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18052258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43FDF9B7" w14:textId="111FE947" w:rsidR="00F72F99" w:rsidRDefault="00F72F99">
          <w:pPr>
            <w:pStyle w:val="TOC"/>
          </w:pPr>
          <w:r>
            <w:rPr>
              <w:lang w:val="zh-CN"/>
            </w:rPr>
            <w:t>目录</w:t>
          </w:r>
        </w:p>
        <w:p w14:paraId="00A73E97" w14:textId="6F29B387" w:rsidR="00F72F99" w:rsidRDefault="00F72F9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23688" w:history="1">
            <w:r w:rsidRPr="00FB31DE">
              <w:rPr>
                <w:rStyle w:val="a5"/>
                <w:noProof/>
              </w:rPr>
              <w:t>软件工程开发文档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E8DE" w14:textId="65FB3636" w:rsidR="00F72F99" w:rsidRDefault="00F72F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0123689" w:history="1">
            <w:r w:rsidRPr="00FB31DE">
              <w:rPr>
                <w:rStyle w:val="a5"/>
                <w:noProof/>
              </w:rPr>
              <w:t>一、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6776" w14:textId="671680B5" w:rsidR="00F72F99" w:rsidRDefault="00F72F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0123690" w:history="1">
            <w:r w:rsidRPr="00FB31DE">
              <w:rPr>
                <w:rStyle w:val="a5"/>
                <w:noProof/>
              </w:rPr>
              <w:t>二、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总体要求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04E7" w14:textId="609A33F2" w:rsidR="00F72F99" w:rsidRDefault="00F72F99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23691" w:history="1">
            <w:r w:rsidRPr="00FB31DE">
              <w:rPr>
                <w:rStyle w:val="a5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FB31DE">
              <w:rPr>
                <w:rStyle w:val="a5"/>
                <w:noProof/>
              </w:rPr>
              <w:t>总体功能要求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EADD" w14:textId="415146E7" w:rsidR="00F72F99" w:rsidRDefault="00F72F99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23692" w:history="1">
            <w:r w:rsidRPr="00FB31DE">
              <w:rPr>
                <w:rStyle w:val="a5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FB31DE">
              <w:rPr>
                <w:rStyle w:val="a5"/>
                <w:noProof/>
              </w:rPr>
              <w:t>软件开发平台要求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C4B3" w14:textId="3F0AD768" w:rsidR="00F72F99" w:rsidRDefault="00F72F99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123693" w:history="1">
            <w:r w:rsidRPr="00FB31DE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FB31DE">
              <w:rPr>
                <w:rStyle w:val="a5"/>
                <w:noProof/>
              </w:rPr>
              <w:t>软件项目的开发实施过程管理要求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EB82" w14:textId="4A9FCCBF" w:rsidR="00F72F99" w:rsidRDefault="00F72F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0123694" w:history="1">
            <w:r w:rsidRPr="00FB31DE">
              <w:rPr>
                <w:rStyle w:val="a5"/>
                <w:noProof/>
              </w:rPr>
              <w:t>三、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软件开发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A3F5" w14:textId="58D1E330" w:rsidR="00F72F99" w:rsidRDefault="00F72F9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23695" w:history="1">
            <w:r w:rsidRPr="00FB31DE">
              <w:rPr>
                <w:rStyle w:val="a5"/>
                <w:rFonts w:cs="宋体"/>
                <w:bCs/>
                <w:noProof/>
              </w:rPr>
              <w:t>1.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软件的需求分析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BDA7" w14:textId="2B50581D" w:rsidR="00F72F99" w:rsidRDefault="00F72F9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23696" w:history="1">
            <w:r w:rsidRPr="00FB31DE">
              <w:rPr>
                <w:rStyle w:val="a5"/>
                <w:noProof/>
              </w:rPr>
              <w:t xml:space="preserve">2. </w:t>
            </w:r>
            <w:r w:rsidRPr="00FB31DE">
              <w:rPr>
                <w:rStyle w:val="a5"/>
                <w:noProof/>
              </w:rPr>
              <w:t>软件的概要设计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8CBA" w14:textId="07210BBC" w:rsidR="00F72F99" w:rsidRDefault="00F72F9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23697" w:history="1">
            <w:r w:rsidRPr="00FB31DE">
              <w:rPr>
                <w:rStyle w:val="a5"/>
                <w:noProof/>
              </w:rPr>
              <w:t xml:space="preserve">3. </w:t>
            </w:r>
            <w:r w:rsidRPr="00FB31DE">
              <w:rPr>
                <w:rStyle w:val="a5"/>
                <w:noProof/>
              </w:rPr>
              <w:t>软件的详细设计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AC57" w14:textId="31BB291E" w:rsidR="00F72F99" w:rsidRDefault="00F72F9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23698" w:history="1">
            <w:r w:rsidRPr="00FB31DE">
              <w:rPr>
                <w:rStyle w:val="a5"/>
                <w:noProof/>
              </w:rPr>
              <w:t xml:space="preserve">4. </w:t>
            </w:r>
            <w:r w:rsidRPr="00FB31DE">
              <w:rPr>
                <w:rStyle w:val="a5"/>
                <w:noProof/>
              </w:rPr>
              <w:t>软件的编码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473F" w14:textId="1051D866" w:rsidR="00F72F99" w:rsidRDefault="00F72F9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0123699" w:history="1">
            <w:r w:rsidRPr="00FB31DE">
              <w:rPr>
                <w:rStyle w:val="a5"/>
                <w:noProof/>
              </w:rPr>
              <w:t xml:space="preserve">5. </w:t>
            </w:r>
            <w:r w:rsidRPr="00FB31DE">
              <w:rPr>
                <w:rStyle w:val="a5"/>
                <w:noProof/>
              </w:rPr>
              <w:t>软件的测试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F3DB" w14:textId="7E275E14" w:rsidR="00F72F99" w:rsidRDefault="00F72F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0123700" w:history="1">
            <w:r w:rsidRPr="00FB31DE">
              <w:rPr>
                <w:rStyle w:val="a5"/>
                <w:noProof/>
              </w:rPr>
              <w:t>四、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软件交付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CB3" w14:textId="4FD5547F" w:rsidR="00F72F99" w:rsidRDefault="00F72F99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60123701" w:history="1">
            <w:r w:rsidRPr="00FB31DE">
              <w:rPr>
                <w:rStyle w:val="a5"/>
                <w:noProof/>
              </w:rPr>
              <w:t>1</w:t>
            </w:r>
            <w:r w:rsidRPr="00FB31DE">
              <w:rPr>
                <w:rStyle w:val="a5"/>
                <w:noProof/>
              </w:rPr>
              <w:t>．</w:t>
            </w:r>
            <w:r>
              <w:rPr>
                <w:noProof/>
                <w:szCs w:val="22"/>
              </w:rPr>
              <w:tab/>
            </w:r>
            <w:r w:rsidRPr="00FB31DE">
              <w:rPr>
                <w:rStyle w:val="a5"/>
                <w:noProof/>
              </w:rPr>
              <w:t>软件的交付清单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F77C" w14:textId="60179CB0" w:rsidR="00F72F99" w:rsidRDefault="00F72F99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Cs w:val="22"/>
            </w:rPr>
          </w:pPr>
          <w:hyperlink w:anchor="_Toc60123702" w:history="1">
            <w:r w:rsidRPr="00FB31DE">
              <w:rPr>
                <w:rStyle w:val="a5"/>
                <w:noProof/>
              </w:rPr>
              <w:t>2</w:t>
            </w:r>
            <w:r w:rsidRPr="00FB31DE">
              <w:rPr>
                <w:rStyle w:val="a5"/>
                <w:noProof/>
              </w:rPr>
              <w:t>．</w:t>
            </w:r>
            <w:r>
              <w:rPr>
                <w:noProof/>
                <w:szCs w:val="22"/>
              </w:rPr>
              <w:tab/>
            </w:r>
            <w:r w:rsidRPr="00FB31DE">
              <w:rPr>
                <w:rStyle w:val="a5"/>
                <w:noProof/>
              </w:rPr>
              <w:t>软件的验收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1C53" w14:textId="5D6F9F3B" w:rsidR="00F72F99" w:rsidRDefault="00F72F9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0123703" w:history="1">
            <w:r w:rsidRPr="00FB31DE">
              <w:rPr>
                <w:rStyle w:val="a5"/>
                <w:noProof/>
              </w:rPr>
              <w:t>五、</w:t>
            </w:r>
            <w:r w:rsidRPr="00FB31DE">
              <w:rPr>
                <w:rStyle w:val="a5"/>
                <w:noProof/>
              </w:rPr>
              <w:t xml:space="preserve"> </w:t>
            </w:r>
            <w:r w:rsidRPr="00FB31DE">
              <w:rPr>
                <w:rStyle w:val="a5"/>
                <w:noProof/>
              </w:rPr>
              <w:t>附录：《用户使用指南》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B0C2" w14:textId="1E3C79F8" w:rsidR="00F72F99" w:rsidRDefault="00F72F99">
          <w:r>
            <w:rPr>
              <w:b/>
              <w:bCs/>
              <w:lang w:val="zh-CN"/>
            </w:rPr>
            <w:fldChar w:fldCharType="end"/>
          </w:r>
        </w:p>
      </w:sdtContent>
    </w:sdt>
    <w:p w14:paraId="79ED8FF5" w14:textId="77777777" w:rsidR="00952494" w:rsidRDefault="00952494" w:rsidP="00952494"/>
    <w:p w14:paraId="299AC548" w14:textId="77777777" w:rsidR="00952494" w:rsidRDefault="00952494" w:rsidP="00952494"/>
    <w:p w14:paraId="58C3C7ED" w14:textId="77777777" w:rsidR="00952494" w:rsidRDefault="00952494" w:rsidP="00952494"/>
    <w:p w14:paraId="61210F1B" w14:textId="77777777" w:rsidR="00952494" w:rsidRDefault="00952494" w:rsidP="00952494"/>
    <w:p w14:paraId="4E06CD36" w14:textId="77777777" w:rsidR="00952494" w:rsidRDefault="00952494" w:rsidP="00952494"/>
    <w:p w14:paraId="474FD1C6" w14:textId="77777777" w:rsidR="00952494" w:rsidRDefault="00952494" w:rsidP="00952494"/>
    <w:p w14:paraId="22EB45E5" w14:textId="77777777" w:rsidR="00952494" w:rsidRDefault="00952494" w:rsidP="00952494"/>
    <w:p w14:paraId="12681A27" w14:textId="77777777" w:rsidR="00952494" w:rsidRDefault="00952494" w:rsidP="00952494"/>
    <w:p w14:paraId="661678C0" w14:textId="77777777" w:rsidR="00952494" w:rsidRDefault="00952494" w:rsidP="00952494"/>
    <w:p w14:paraId="6F8B1155" w14:textId="77777777" w:rsidR="00952494" w:rsidRDefault="00952494" w:rsidP="00952494"/>
    <w:p w14:paraId="31BC95D4" w14:textId="77777777" w:rsidR="00952494" w:rsidRDefault="00952494" w:rsidP="00952494"/>
    <w:p w14:paraId="0AC6B34C" w14:textId="77777777" w:rsidR="00952494" w:rsidRDefault="00952494" w:rsidP="00952494"/>
    <w:p w14:paraId="3A756E66" w14:textId="77777777" w:rsidR="00952494" w:rsidRDefault="00952494" w:rsidP="00952494"/>
    <w:p w14:paraId="4B500133" w14:textId="77777777" w:rsidR="00952494" w:rsidRDefault="00952494" w:rsidP="00952494"/>
    <w:p w14:paraId="6F414622" w14:textId="77777777" w:rsidR="00952494" w:rsidRDefault="00952494" w:rsidP="00952494"/>
    <w:p w14:paraId="65F35EBE" w14:textId="77777777" w:rsidR="00952494" w:rsidRDefault="00952494" w:rsidP="00952494"/>
    <w:p w14:paraId="76BA9DBD" w14:textId="77777777" w:rsidR="00952494" w:rsidRDefault="00952494" w:rsidP="00952494"/>
    <w:p w14:paraId="39EDFFF0" w14:textId="77777777" w:rsidR="00952494" w:rsidRDefault="00952494" w:rsidP="00952494"/>
    <w:p w14:paraId="2963AB15" w14:textId="77777777" w:rsidR="00952494" w:rsidRDefault="00952494" w:rsidP="00952494"/>
    <w:p w14:paraId="78ECB767" w14:textId="77777777" w:rsidR="00952494" w:rsidRDefault="00952494" w:rsidP="00952494"/>
    <w:p w14:paraId="67A24D45" w14:textId="77777777" w:rsidR="00952494" w:rsidRDefault="00952494" w:rsidP="00952494"/>
    <w:p w14:paraId="0B19F764" w14:textId="77777777" w:rsidR="00952494" w:rsidRDefault="00952494" w:rsidP="00952494"/>
    <w:p w14:paraId="3E8474E4" w14:textId="77777777" w:rsidR="00952494" w:rsidRDefault="00952494" w:rsidP="00952494"/>
    <w:p w14:paraId="63B4DFED" w14:textId="77777777" w:rsidR="00952494" w:rsidRDefault="00952494" w:rsidP="00952494"/>
    <w:p w14:paraId="5F22073C" w14:textId="77777777" w:rsidR="00952494" w:rsidRDefault="00952494" w:rsidP="00952494"/>
    <w:p w14:paraId="3A371502" w14:textId="77777777" w:rsidR="00952494" w:rsidRDefault="00952494" w:rsidP="00952494"/>
    <w:p w14:paraId="6BF4E6DD" w14:textId="77777777" w:rsidR="00952494" w:rsidRDefault="00952494" w:rsidP="00952494"/>
    <w:p w14:paraId="7DBE90EA" w14:textId="77777777" w:rsidR="00952494" w:rsidRDefault="00952494" w:rsidP="00952494"/>
    <w:p w14:paraId="0A3250F0" w14:textId="77777777" w:rsidR="00952494" w:rsidRDefault="00952494" w:rsidP="00952494"/>
    <w:p w14:paraId="0F5564A0" w14:textId="46A90D7A" w:rsidR="008927DA" w:rsidRDefault="001954C2" w:rsidP="00952494">
      <w:pPr>
        <w:pStyle w:val="1"/>
        <w:jc w:val="center"/>
      </w:pPr>
      <w:bookmarkStart w:id="0" w:name="_Toc60123688"/>
      <w:r>
        <w:rPr>
          <w:rFonts w:hint="eastAsia"/>
        </w:rPr>
        <w:t>软件工程开发文档</w:t>
      </w:r>
      <w:bookmarkEnd w:id="0"/>
    </w:p>
    <w:p w14:paraId="5A0218D4" w14:textId="77777777" w:rsidR="008927DA" w:rsidRDefault="001954C2">
      <w:pPr>
        <w:pStyle w:val="2"/>
        <w:numPr>
          <w:ilvl w:val="0"/>
          <w:numId w:val="1"/>
        </w:numPr>
      </w:pPr>
      <w:bookmarkStart w:id="1" w:name="_Toc60123689"/>
      <w:r>
        <w:rPr>
          <w:rFonts w:hint="eastAsia"/>
        </w:rPr>
        <w:t>适用范围</w:t>
      </w:r>
      <w:bookmarkEnd w:id="1"/>
    </w:p>
    <w:p w14:paraId="1D7F5A87" w14:textId="77777777" w:rsidR="008927DA" w:rsidRDefault="001954C2">
      <w:pPr>
        <w:spacing w:line="360" w:lineRule="auto"/>
        <w:ind w:firstLine="420"/>
        <w:rPr>
          <w:rFonts w:ascii="Times New Roman" w:eastAsia="宋体" w:hAnsi="Times New Roman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本文档适用于2020秋季学期软件工程课程第十六小组开发AI口罩识别检测系统的web端开发过程，</w:t>
      </w:r>
      <w:r>
        <w:rPr>
          <w:rFonts w:ascii="Times New Roman" w:eastAsia="宋体" w:hAnsi="Times New Roman" w:cs="宋体" w:hint="eastAsia"/>
          <w:sz w:val="24"/>
        </w:rPr>
        <w:t>通过规范软件项目开发成员的开发过程达到提高软件质量，降低维护成本的目的。开发者应根据本指南进行软件开发和编制软件开发文档，本指南是对</w:t>
      </w:r>
      <w:r>
        <w:rPr>
          <w:rFonts w:ascii="宋体" w:eastAsia="宋体" w:hAnsi="宋体" w:cs="宋体" w:hint="eastAsia"/>
          <w:sz w:val="24"/>
        </w:rPr>
        <w:t>AI口罩识别检测系统开发人员开发过程</w:t>
      </w:r>
      <w:r>
        <w:rPr>
          <w:rFonts w:ascii="Times New Roman" w:eastAsia="宋体" w:hAnsi="Times New Roman" w:cs="宋体" w:hint="eastAsia"/>
          <w:sz w:val="24"/>
        </w:rPr>
        <w:t>的基本要求，应按照本文档进行</w:t>
      </w:r>
      <w:r>
        <w:rPr>
          <w:rFonts w:ascii="宋体" w:eastAsia="宋体" w:hAnsi="宋体" w:cs="宋体" w:hint="eastAsia"/>
          <w:sz w:val="24"/>
        </w:rPr>
        <w:t>AI口罩识别检测系统的开发，如遇到特殊情况不能按照本文档进行开发，应召</w:t>
      </w:r>
      <w:proofErr w:type="gramStart"/>
      <w:r>
        <w:rPr>
          <w:rFonts w:ascii="宋体" w:eastAsia="宋体" w:hAnsi="宋体" w:cs="宋体" w:hint="eastAsia"/>
          <w:sz w:val="24"/>
        </w:rPr>
        <w:t>开开发</w:t>
      </w:r>
      <w:proofErr w:type="gramEnd"/>
      <w:r>
        <w:rPr>
          <w:rFonts w:ascii="宋体" w:eastAsia="宋体" w:hAnsi="宋体" w:cs="宋体" w:hint="eastAsia"/>
          <w:sz w:val="24"/>
        </w:rPr>
        <w:t>小组会议，获得半数以上成员的同意方可进行改变和调整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39C0BAE5" w14:textId="77777777" w:rsidR="008927DA" w:rsidRDefault="001954C2">
      <w:pPr>
        <w:pStyle w:val="2"/>
        <w:numPr>
          <w:ilvl w:val="0"/>
          <w:numId w:val="1"/>
        </w:numPr>
      </w:pPr>
      <w:bookmarkStart w:id="2" w:name="_Toc60123690"/>
      <w:r>
        <w:rPr>
          <w:rFonts w:hint="eastAsia"/>
        </w:rPr>
        <w:t>总体要求</w:t>
      </w:r>
      <w:bookmarkEnd w:id="2"/>
    </w:p>
    <w:p w14:paraId="31CEB277" w14:textId="77777777" w:rsidR="008927DA" w:rsidRDefault="001954C2">
      <w:pPr>
        <w:pStyle w:val="3"/>
        <w:numPr>
          <w:ilvl w:val="0"/>
          <w:numId w:val="2"/>
        </w:numPr>
        <w:rPr>
          <w:rFonts w:hint="default"/>
          <w:sz w:val="30"/>
          <w:szCs w:val="30"/>
        </w:rPr>
      </w:pPr>
      <w:bookmarkStart w:id="3" w:name="_Toc60123691"/>
      <w:r>
        <w:rPr>
          <w:sz w:val="30"/>
          <w:szCs w:val="30"/>
        </w:rPr>
        <w:t>总体功能要求</w:t>
      </w:r>
      <w:bookmarkEnd w:id="3"/>
    </w:p>
    <w:p w14:paraId="61A15FD0" w14:textId="77777777" w:rsidR="008927DA" w:rsidRDefault="001954C2">
      <w:pPr>
        <w:numPr>
          <w:ilvl w:val="0"/>
          <w:numId w:val="3"/>
        </w:numPr>
        <w:spacing w:line="360" w:lineRule="auto"/>
        <w:ind w:left="420" w:firstLine="4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网络应用环境以Internet技术为核心</w:t>
      </w:r>
    </w:p>
    <w:p w14:paraId="06E58D93" w14:textId="77777777" w:rsidR="008927DA" w:rsidRDefault="001954C2">
      <w:pPr>
        <w:numPr>
          <w:ilvl w:val="0"/>
          <w:numId w:val="3"/>
        </w:numPr>
        <w:spacing w:line="360" w:lineRule="auto"/>
        <w:ind w:left="420" w:firstLine="4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开发成员应该在充分分析需求的基础上，选择采用B/S架构。</w:t>
      </w:r>
    </w:p>
    <w:p w14:paraId="2F75002B" w14:textId="77777777" w:rsidR="008927DA" w:rsidRDefault="001954C2">
      <w:pPr>
        <w:numPr>
          <w:ilvl w:val="0"/>
          <w:numId w:val="3"/>
        </w:numPr>
        <w:spacing w:line="360" w:lineRule="auto"/>
        <w:ind w:left="420" w:firstLine="4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本指南中没有规定开发者采用何种具体的软件工程开发方法，开发者可根据项目具体特点、自身擅长来选择采用面向过程的方法、面向对</w:t>
      </w:r>
      <w:r>
        <w:rPr>
          <w:rFonts w:ascii="宋体" w:eastAsia="宋体" w:hAnsi="宋体" w:cs="宋体" w:hint="eastAsia"/>
          <w:bCs/>
          <w:sz w:val="24"/>
        </w:rPr>
        <w:tab/>
      </w:r>
      <w:proofErr w:type="gramStart"/>
      <w:r>
        <w:rPr>
          <w:rFonts w:ascii="宋体" w:eastAsia="宋体" w:hAnsi="宋体" w:cs="宋体" w:hint="eastAsia"/>
          <w:bCs/>
          <w:sz w:val="24"/>
        </w:rPr>
        <w:t>象</w:t>
      </w:r>
      <w:proofErr w:type="gramEnd"/>
      <w:r>
        <w:rPr>
          <w:rFonts w:ascii="宋体" w:eastAsia="宋体" w:hAnsi="宋体" w:cs="宋体" w:hint="eastAsia"/>
          <w:bCs/>
          <w:sz w:val="24"/>
        </w:rPr>
        <w:t>的方法或面向数据的方法，但建议使用面向对象软件工程的方法，如：</w:t>
      </w:r>
      <w:r>
        <w:rPr>
          <w:rFonts w:ascii="宋体" w:eastAsia="宋体" w:hAnsi="宋体" w:cs="宋体" w:hint="eastAsia"/>
          <w:bCs/>
          <w:sz w:val="24"/>
        </w:rPr>
        <w:tab/>
        <w:t>采用目前被广泛使用的</w:t>
      </w:r>
      <w:r>
        <w:rPr>
          <w:rFonts w:ascii="宋体" w:eastAsia="宋体" w:hAnsi="宋体" w:cs="宋体"/>
          <w:bCs/>
          <w:sz w:val="24"/>
        </w:rPr>
        <w:t>RUP(Rational Unified Process)</w:t>
      </w:r>
      <w:r>
        <w:rPr>
          <w:rFonts w:ascii="宋体" w:eastAsia="宋体" w:hAnsi="宋体" w:cs="宋体" w:hint="eastAsia"/>
          <w:bCs/>
          <w:sz w:val="24"/>
        </w:rPr>
        <w:t>方法来进行分析、设计和开发。</w:t>
      </w:r>
    </w:p>
    <w:p w14:paraId="36943B34" w14:textId="77777777" w:rsidR="008927DA" w:rsidRDefault="001954C2">
      <w:pPr>
        <w:numPr>
          <w:ilvl w:val="0"/>
          <w:numId w:val="3"/>
        </w:numPr>
        <w:spacing w:line="360" w:lineRule="auto"/>
        <w:ind w:left="420" w:firstLine="42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由于采用B/S架构，开发成员应考虑浏览器的兼容性，开发出来的</w:t>
      </w:r>
      <w:r>
        <w:rPr>
          <w:rFonts w:ascii="宋体" w:eastAsia="宋体" w:hAnsi="宋体" w:cs="宋体" w:hint="eastAsia"/>
          <w:sz w:val="24"/>
        </w:rPr>
        <w:t>AI口罩识别检测系统应该满足目前主流的浏览器，如360浏览器、Google</w:t>
      </w:r>
      <w:r>
        <w:rPr>
          <w:rFonts w:ascii="宋体" w:eastAsia="宋体" w:hAnsi="宋体" w:cs="宋体" w:hint="eastAsia"/>
          <w:sz w:val="24"/>
        </w:rPr>
        <w:tab/>
        <w:t>浏览器、火狐浏览器等。</w:t>
      </w:r>
    </w:p>
    <w:p w14:paraId="6FAFFB9A" w14:textId="77777777" w:rsidR="008927DA" w:rsidRDefault="001954C2">
      <w:pPr>
        <w:pStyle w:val="3"/>
        <w:numPr>
          <w:ilvl w:val="0"/>
          <w:numId w:val="2"/>
        </w:numPr>
        <w:rPr>
          <w:rFonts w:hint="default"/>
          <w:sz w:val="30"/>
          <w:szCs w:val="30"/>
        </w:rPr>
      </w:pPr>
      <w:bookmarkStart w:id="4" w:name="_Toc60123692"/>
      <w:r>
        <w:rPr>
          <w:sz w:val="30"/>
          <w:szCs w:val="30"/>
        </w:rPr>
        <w:t>软件开发平台要求</w:t>
      </w:r>
      <w:bookmarkEnd w:id="4"/>
    </w:p>
    <w:p w14:paraId="4D54283F" w14:textId="77777777" w:rsidR="008927DA" w:rsidRDefault="001954C2">
      <w:pPr>
        <w:spacing w:line="360" w:lineRule="auto"/>
        <w:ind w:left="420" w:firstLine="4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目前软件开发平台为</w:t>
      </w:r>
    </w:p>
    <w:p w14:paraId="3098E8E8" w14:textId="77777777" w:rsidR="008927DA" w:rsidRDefault="001954C2">
      <w:pPr>
        <w:numPr>
          <w:ilvl w:val="0"/>
          <w:numId w:val="4"/>
        </w:num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数据库管理系统：</w:t>
      </w:r>
      <w:proofErr w:type="spellStart"/>
      <w:r>
        <w:rPr>
          <w:rFonts w:ascii="宋体" w:eastAsia="宋体" w:hAnsi="宋体" w:cs="宋体"/>
          <w:sz w:val="24"/>
        </w:rPr>
        <w:t>sqlite</w:t>
      </w:r>
      <w:proofErr w:type="spellEnd"/>
    </w:p>
    <w:p w14:paraId="752BD4F5" w14:textId="77777777" w:rsidR="008927DA" w:rsidRDefault="001954C2">
      <w:pPr>
        <w:numPr>
          <w:ilvl w:val="0"/>
          <w:numId w:val="4"/>
        </w:num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机器学习框架：</w:t>
      </w:r>
      <w:proofErr w:type="spellStart"/>
      <w:r>
        <w:rPr>
          <w:rFonts w:ascii="宋体" w:eastAsia="宋体" w:hAnsi="宋体" w:cs="宋体" w:hint="eastAsia"/>
          <w:sz w:val="24"/>
        </w:rPr>
        <w:t>Pytorch</w:t>
      </w:r>
      <w:proofErr w:type="spellEnd"/>
    </w:p>
    <w:p w14:paraId="2D95C28D" w14:textId="77777777" w:rsidR="008927DA" w:rsidRDefault="001954C2">
      <w:pPr>
        <w:numPr>
          <w:ilvl w:val="0"/>
          <w:numId w:val="4"/>
        </w:num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网络架构：完全支持TCP/IP协议</w:t>
      </w:r>
    </w:p>
    <w:p w14:paraId="65556553" w14:textId="77777777" w:rsidR="008927DA" w:rsidRDefault="001954C2">
      <w:pPr>
        <w:numPr>
          <w:ilvl w:val="0"/>
          <w:numId w:val="4"/>
        </w:num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开发工具或技术体系：为保证软件开发人员之间的协调性和软件的互通性，统一采用</w:t>
      </w:r>
      <w:proofErr w:type="spellStart"/>
      <w:r>
        <w:rPr>
          <w:rFonts w:ascii="宋体" w:eastAsia="宋体" w:hAnsi="宋体" w:cs="宋体" w:hint="eastAsia"/>
          <w:sz w:val="24"/>
        </w:rPr>
        <w:t>Pycharm</w:t>
      </w:r>
      <w:proofErr w:type="spellEnd"/>
      <w:r>
        <w:rPr>
          <w:rFonts w:ascii="宋体" w:eastAsia="宋体" w:hAnsi="宋体" w:cs="宋体" w:hint="eastAsia"/>
          <w:sz w:val="24"/>
        </w:rPr>
        <w:t>集成开发环境进行开发</w:t>
      </w:r>
    </w:p>
    <w:p w14:paraId="181D13A5" w14:textId="77777777" w:rsidR="008927DA" w:rsidRDefault="001954C2">
      <w:pPr>
        <w:pStyle w:val="3"/>
        <w:numPr>
          <w:ilvl w:val="0"/>
          <w:numId w:val="2"/>
        </w:numPr>
        <w:rPr>
          <w:rFonts w:hint="default"/>
          <w:sz w:val="30"/>
          <w:szCs w:val="30"/>
        </w:rPr>
      </w:pPr>
      <w:bookmarkStart w:id="5" w:name="_Toc60123693"/>
      <w:r>
        <w:rPr>
          <w:sz w:val="30"/>
          <w:szCs w:val="30"/>
        </w:rPr>
        <w:t>软件项目的开发实施过程管理要求</w:t>
      </w:r>
      <w:bookmarkEnd w:id="5"/>
    </w:p>
    <w:p w14:paraId="2E876966" w14:textId="77777777" w:rsidR="008927DA" w:rsidRDefault="001954C2">
      <w:pPr>
        <w:pStyle w:val="4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3.1软件项目实施过程总体要求</w:t>
      </w:r>
    </w:p>
    <w:p w14:paraId="1BE33A56" w14:textId="77777777" w:rsidR="008927DA" w:rsidRDefault="001954C2">
      <w:pPr>
        <w:numPr>
          <w:ilvl w:val="0"/>
          <w:numId w:val="5"/>
        </w:numPr>
        <w:spacing w:line="360" w:lineRule="auto"/>
        <w:ind w:left="839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开发人员共分为3个小组（前端小组、后端小组、连接小组）同</w:t>
      </w:r>
      <w:r>
        <w:rPr>
          <w:rFonts w:ascii="宋体" w:eastAsia="宋体" w:hAnsi="宋体" w:cs="宋体" w:hint="eastAsia"/>
          <w:sz w:val="24"/>
        </w:rPr>
        <w:tab/>
        <w:t>时进行开发作业，各小组成员组成如下。前端小组：陈瑶明、宋泽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涛，后端小组：张琪、孙兴全，连接小组：曾</w:t>
      </w:r>
      <w:proofErr w:type="gramStart"/>
      <w:r>
        <w:rPr>
          <w:rFonts w:ascii="宋体" w:eastAsia="宋体" w:hAnsi="宋体" w:cs="宋体" w:hint="eastAsia"/>
          <w:sz w:val="24"/>
        </w:rPr>
        <w:t>浩</w:t>
      </w:r>
      <w:proofErr w:type="gramEnd"/>
      <w:r>
        <w:rPr>
          <w:rFonts w:ascii="宋体" w:eastAsia="宋体" w:hAnsi="宋体" w:cs="宋体" w:hint="eastAsia"/>
          <w:sz w:val="24"/>
        </w:rPr>
        <w:t>洋、穆雨含。</w:t>
      </w:r>
    </w:p>
    <w:p w14:paraId="7741A545" w14:textId="77777777" w:rsidR="008927DA" w:rsidRDefault="001954C2">
      <w:pPr>
        <w:numPr>
          <w:ilvl w:val="0"/>
          <w:numId w:val="5"/>
        </w:numPr>
        <w:spacing w:line="360" w:lineRule="auto"/>
        <w:ind w:left="839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在开发前期连接小组两名成员分别协同前端小组和后端小组进</w:t>
      </w:r>
      <w:r>
        <w:rPr>
          <w:rFonts w:ascii="宋体" w:eastAsia="宋体" w:hAnsi="宋体" w:cs="宋体" w:hint="eastAsia"/>
          <w:sz w:val="24"/>
        </w:rPr>
        <w:tab/>
        <w:t>行开发作业，便于了解项目进展和结构，为之后的前后端</w:t>
      </w:r>
      <w:proofErr w:type="gramStart"/>
      <w:r>
        <w:rPr>
          <w:rFonts w:ascii="宋体" w:eastAsia="宋体" w:hAnsi="宋体" w:cs="宋体" w:hint="eastAsia"/>
          <w:sz w:val="24"/>
        </w:rPr>
        <w:t>连接做准</w:t>
      </w:r>
      <w:proofErr w:type="gramEnd"/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备。</w:t>
      </w:r>
    </w:p>
    <w:p w14:paraId="2C6E3277" w14:textId="77777777" w:rsidR="008927DA" w:rsidRDefault="001954C2">
      <w:pPr>
        <w:numPr>
          <w:ilvl w:val="0"/>
          <w:numId w:val="5"/>
        </w:numPr>
        <w:spacing w:line="360" w:lineRule="auto"/>
        <w:ind w:left="839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每周至</w:t>
      </w:r>
      <w:proofErr w:type="gramStart"/>
      <w:r>
        <w:rPr>
          <w:rFonts w:ascii="宋体" w:eastAsia="宋体" w:hAnsi="宋体" w:cs="宋体" w:hint="eastAsia"/>
          <w:sz w:val="24"/>
        </w:rPr>
        <w:t>少召开</w:t>
      </w:r>
      <w:proofErr w:type="gramEnd"/>
      <w:r>
        <w:rPr>
          <w:rFonts w:ascii="宋体" w:eastAsia="宋体" w:hAnsi="宋体" w:cs="宋体" w:hint="eastAsia"/>
          <w:sz w:val="24"/>
        </w:rPr>
        <w:t>一次会议，展示开发进度，商讨之后的开发计划、</w:t>
      </w:r>
      <w:r>
        <w:rPr>
          <w:rFonts w:ascii="宋体" w:eastAsia="宋体" w:hAnsi="宋体" w:cs="宋体" w:hint="eastAsia"/>
          <w:sz w:val="24"/>
        </w:rPr>
        <w:tab/>
        <w:t>遇到的困难等</w:t>
      </w:r>
    </w:p>
    <w:p w14:paraId="1A92D660" w14:textId="77777777" w:rsidR="008927DA" w:rsidRDefault="001954C2">
      <w:pPr>
        <w:numPr>
          <w:ilvl w:val="0"/>
          <w:numId w:val="5"/>
        </w:numPr>
        <w:spacing w:line="360" w:lineRule="auto"/>
        <w:ind w:left="839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在软件开发阶段完成后，开发成员在提交AI口罩识别检测系统</w:t>
      </w:r>
      <w:r>
        <w:rPr>
          <w:rFonts w:ascii="宋体" w:eastAsia="宋体" w:hAnsi="宋体" w:cs="宋体" w:hint="eastAsia"/>
          <w:sz w:val="24"/>
        </w:rPr>
        <w:tab/>
        <w:t>项目的同时，还应交付项目说明、软件使用指导等文档。</w:t>
      </w:r>
    </w:p>
    <w:p w14:paraId="0E36DDDF" w14:textId="77777777" w:rsidR="008927DA" w:rsidRDefault="001954C2">
      <w:pPr>
        <w:pStyle w:val="4"/>
        <w:ind w:left="420" w:firstLine="420"/>
        <w:rPr>
          <w:rFonts w:ascii="宋体" w:eastAsia="宋体" w:hAnsi="宋体" w:cs="宋体"/>
        </w:rPr>
      </w:pPr>
      <w:bookmarkStart w:id="6" w:name="_Toc127801536"/>
      <w:bookmarkStart w:id="7" w:name="_Toc120304133"/>
      <w:bookmarkStart w:id="8" w:name="_Toc121120965"/>
      <w:r>
        <w:rPr>
          <w:rFonts w:ascii="宋体" w:eastAsia="宋体" w:hAnsi="宋体" w:cs="宋体" w:hint="eastAsia"/>
        </w:rPr>
        <w:t>3.2 软件项目实施变更要求</w:t>
      </w:r>
      <w:bookmarkEnd w:id="6"/>
      <w:bookmarkEnd w:id="7"/>
      <w:bookmarkEnd w:id="8"/>
    </w:p>
    <w:p w14:paraId="69EA61F1" w14:textId="77777777" w:rsidR="008927DA" w:rsidRDefault="001954C2">
      <w:pPr>
        <w:widowControl/>
        <w:spacing w:line="360" w:lineRule="auto"/>
        <w:ind w:left="839" w:firstLine="420"/>
        <w:jc w:val="left"/>
        <w:rPr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  <w:lang w:bidi="ar"/>
        </w:rPr>
        <w:t>在开发过程中，需求或设计不可避免地需要发生变更，相关变更必须经过半数以上开发人员同意方可进行。在需求或设计发生变更时，需要对原有文档进行修改，并提供完整的变更记录，</w:t>
      </w:r>
      <w:r>
        <w:rPr>
          <w:rFonts w:ascii="Times New Roman" w:hAnsi="Times New Roman" w:cs="Times New Roman"/>
          <w:kern w:val="0"/>
          <w:sz w:val="24"/>
          <w:lang w:bidi="ar"/>
        </w:rPr>
        <w:t xml:space="preserve">  </w:t>
      </w:r>
      <w:r>
        <w:rPr>
          <w:rFonts w:ascii="Times New Roman" w:eastAsia="宋体" w:hAnsi="Times New Roman" w:cs="宋体" w:hint="eastAsia"/>
          <w:kern w:val="0"/>
          <w:sz w:val="24"/>
          <w:lang w:bidi="ar"/>
        </w:rPr>
        <w:t>以使变更处于可控制的状态。变更</w:t>
      </w:r>
      <w:proofErr w:type="gramStart"/>
      <w:r>
        <w:rPr>
          <w:rFonts w:ascii="Times New Roman" w:eastAsia="宋体" w:hAnsi="Times New Roman" w:cs="宋体" w:hint="eastAsia"/>
          <w:kern w:val="0"/>
          <w:sz w:val="24"/>
          <w:lang w:bidi="ar"/>
        </w:rPr>
        <w:t>单如下</w:t>
      </w:r>
      <w:proofErr w:type="gramEnd"/>
      <w:r>
        <w:rPr>
          <w:rFonts w:ascii="Times New Roman" w:eastAsia="宋体" w:hAnsi="Times New Roman" w:cs="宋体" w:hint="eastAsia"/>
          <w:kern w:val="0"/>
          <w:sz w:val="24"/>
          <w:lang w:bidi="ar"/>
        </w:rPr>
        <w:t>表所示：</w:t>
      </w:r>
    </w:p>
    <w:p w14:paraId="5FBC41A7" w14:textId="77777777" w:rsidR="008927DA" w:rsidRDefault="001954C2">
      <w:pPr>
        <w:widowControl/>
        <w:jc w:val="center"/>
      </w:pPr>
      <w:r>
        <w:rPr>
          <w:rFonts w:ascii="Times New Roman" w:eastAsia="宋体" w:hAnsi="Times New Roman" w:cs="宋体" w:hint="eastAsia"/>
          <w:kern w:val="0"/>
          <w:sz w:val="24"/>
          <w:lang w:bidi="ar"/>
        </w:rPr>
        <w:t>表</w:t>
      </w:r>
      <w:r>
        <w:rPr>
          <w:rFonts w:ascii="Times New Roman" w:hAnsi="Times New Roman" w:cs="Times New Roman"/>
          <w:kern w:val="0"/>
          <w:sz w:val="24"/>
          <w:lang w:bidi="ar"/>
        </w:rPr>
        <w:t xml:space="preserve"> 2-1 </w:t>
      </w:r>
      <w:r>
        <w:rPr>
          <w:rFonts w:ascii="Times New Roman" w:eastAsia="宋体" w:hAnsi="Times New Roman" w:cs="宋体" w:hint="eastAsia"/>
          <w:kern w:val="0"/>
          <w:sz w:val="24"/>
          <w:lang w:bidi="ar"/>
        </w:rPr>
        <w:t>变更单</w:t>
      </w:r>
    </w:p>
    <w:tbl>
      <w:tblPr>
        <w:tblpPr w:leftFromText="180" w:rightFromText="180" w:vertAnchor="text" w:horzAnchor="page" w:tblpX="2263" w:tblpY="389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08"/>
        <w:gridCol w:w="4800"/>
      </w:tblGrid>
      <w:tr w:rsidR="008927DA" w14:paraId="3C92BA0A" w14:textId="77777777">
        <w:tc>
          <w:tcPr>
            <w:tcW w:w="7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F7B1C" w14:textId="77777777" w:rsidR="008927DA" w:rsidRDefault="001954C2">
            <w:pPr>
              <w:widowControl/>
              <w:jc w:val="center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需求变更申请</w:t>
            </w:r>
          </w:p>
        </w:tc>
      </w:tr>
      <w:tr w:rsidR="008927DA" w14:paraId="43BE2806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F7D571" w14:textId="77777777" w:rsidR="008927DA" w:rsidRDefault="001954C2">
            <w:pPr>
              <w:widowControl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lastRenderedPageBreak/>
              <w:t>申请变更的需求文档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C438A7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输入名称，版本，日期等信息</w:t>
            </w:r>
          </w:p>
        </w:tc>
      </w:tr>
      <w:tr w:rsidR="008927DA" w14:paraId="1A9AF99C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124159" w14:textId="77777777" w:rsidR="008927DA" w:rsidRDefault="001954C2">
            <w:pPr>
              <w:widowControl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变更的内</w:t>
            </w:r>
            <w:proofErr w:type="gramStart"/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客及其</w:t>
            </w:r>
            <w:proofErr w:type="gramEnd"/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理由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1E4FF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         </w:t>
            </w:r>
          </w:p>
        </w:tc>
      </w:tr>
      <w:tr w:rsidR="008927DA" w14:paraId="441CC591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68986" w14:textId="77777777" w:rsidR="008927DA" w:rsidRDefault="001954C2">
            <w:pPr>
              <w:widowControl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评估需求变更将对</w:t>
            </w:r>
          </w:p>
          <w:p w14:paraId="66B6A7D4" w14:textId="77777777" w:rsidR="008927DA" w:rsidRDefault="001954C2">
            <w:pPr>
              <w:widowControl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项目造成的影响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15B2B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         </w:t>
            </w:r>
          </w:p>
          <w:p w14:paraId="34232A5B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         </w:t>
            </w:r>
          </w:p>
        </w:tc>
      </w:tr>
      <w:tr w:rsidR="008927DA" w14:paraId="64FA8823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423B8" w14:textId="77777777" w:rsidR="008927DA" w:rsidRDefault="001954C2">
            <w:pPr>
              <w:widowControl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申请人签字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B0DBA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         </w:t>
            </w:r>
          </w:p>
        </w:tc>
      </w:tr>
      <w:tr w:rsidR="008927DA" w14:paraId="5A0ADA9B" w14:textId="77777777">
        <w:trPr>
          <w:trHeight w:val="537"/>
        </w:trPr>
        <w:tc>
          <w:tcPr>
            <w:tcW w:w="7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45924F" w14:textId="77777777" w:rsidR="008927DA" w:rsidRDefault="001954C2">
            <w:pPr>
              <w:widowControl/>
              <w:jc w:val="center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变更申请的审批意见</w:t>
            </w:r>
          </w:p>
        </w:tc>
      </w:tr>
      <w:tr w:rsidR="008927DA" w14:paraId="25D18525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15A87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> </w:t>
            </w:r>
          </w:p>
          <w:p w14:paraId="30AACE4D" w14:textId="77777777" w:rsidR="008927DA" w:rsidRDefault="001954C2">
            <w:pPr>
              <w:widowControl/>
              <w:jc w:val="center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小组组长签字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B9311F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审批意见：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</w:t>
            </w:r>
          </w:p>
          <w:p w14:paraId="129E413D" w14:textId="77777777" w:rsidR="008927DA" w:rsidRDefault="001954C2">
            <w:pPr>
              <w:pStyle w:val="a3"/>
              <w:widowControl/>
              <w:spacing w:after="120"/>
              <w:ind w:left="420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5C3985DE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签字</w:t>
            </w:r>
            <w:r>
              <w:rPr>
                <w:rFonts w:ascii="Times New Roman" w:hAnsi="Times New Roman" w:cs="宋体"/>
                <w:kern w:val="0"/>
                <w:sz w:val="24"/>
                <w:lang w:bidi="ar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日期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</w:t>
            </w:r>
          </w:p>
        </w:tc>
      </w:tr>
      <w:tr w:rsidR="008927DA" w14:paraId="4A145378" w14:textId="77777777">
        <w:tc>
          <w:tcPr>
            <w:tcW w:w="2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D9AB4" w14:textId="77777777" w:rsidR="008927DA" w:rsidRDefault="001954C2">
            <w:pPr>
              <w:widowControl/>
              <w:ind w:firstLineChars="250" w:firstLine="600"/>
              <w:jc w:val="left"/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开发人员签字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54E96C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审批意见：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</w:t>
            </w:r>
          </w:p>
          <w:p w14:paraId="2B8B9BCB" w14:textId="77777777" w:rsidR="008927DA" w:rsidRDefault="001954C2">
            <w:pPr>
              <w:pStyle w:val="a3"/>
              <w:widowControl/>
              <w:spacing w:after="120"/>
              <w:ind w:left="420"/>
            </w:pPr>
            <w:r>
              <w:rPr>
                <w:rFonts w:ascii="Times New Roman" w:hAnsi="Times New Roman" w:cs="Times New Roman"/>
              </w:rPr>
              <w:t> </w:t>
            </w:r>
          </w:p>
          <w:p w14:paraId="25E48022" w14:textId="77777777" w:rsidR="008927DA" w:rsidRDefault="001954C2">
            <w:pPr>
              <w:widowControl/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          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签字</w:t>
            </w:r>
            <w:r>
              <w:rPr>
                <w:rFonts w:ascii="Times New Roman" w:hAnsi="Times New Roman" w:cs="宋体"/>
                <w:kern w:val="0"/>
                <w:sz w:val="24"/>
                <w:lang w:bidi="ar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  <w:lang w:bidi="ar"/>
              </w:rPr>
              <w:t>日期</w:t>
            </w:r>
            <w:r>
              <w:rPr>
                <w:rFonts w:ascii="Times New Roman" w:hAnsi="Times New Roman" w:cs="Times New Roman"/>
                <w:kern w:val="0"/>
                <w:sz w:val="24"/>
                <w:lang w:bidi="ar"/>
              </w:rPr>
              <w:t xml:space="preserve">                </w:t>
            </w:r>
          </w:p>
        </w:tc>
      </w:tr>
    </w:tbl>
    <w:p w14:paraId="08D30880" w14:textId="77777777" w:rsidR="008927DA" w:rsidRDefault="001954C2">
      <w:pPr>
        <w:pStyle w:val="2"/>
        <w:numPr>
          <w:ilvl w:val="0"/>
          <w:numId w:val="1"/>
        </w:numPr>
      </w:pPr>
      <w:bookmarkStart w:id="9" w:name="_Toc60123694"/>
      <w:r>
        <w:rPr>
          <w:rFonts w:hint="eastAsia"/>
        </w:rPr>
        <w:t>软件开发</w:t>
      </w:r>
      <w:bookmarkEnd w:id="9"/>
    </w:p>
    <w:p w14:paraId="24BA9C1C" w14:textId="77777777" w:rsidR="004D4AD9" w:rsidRPr="004D4AD9" w:rsidRDefault="001954C2" w:rsidP="004D4AD9">
      <w:pPr>
        <w:pStyle w:val="3"/>
        <w:numPr>
          <w:ilvl w:val="0"/>
          <w:numId w:val="6"/>
        </w:numPr>
        <w:rPr>
          <w:rFonts w:cs="宋体" w:hint="default"/>
          <w:b w:val="0"/>
          <w:bCs/>
          <w:color w:val="000000"/>
          <w:sz w:val="30"/>
          <w:szCs w:val="30"/>
        </w:rPr>
      </w:pPr>
      <w:bookmarkStart w:id="10" w:name="_Toc60123695"/>
      <w:r>
        <w:rPr>
          <w:sz w:val="30"/>
          <w:szCs w:val="30"/>
        </w:rPr>
        <w:t>软件的需求分析</w:t>
      </w:r>
      <w:bookmarkEnd w:id="10"/>
    </w:p>
    <w:p w14:paraId="63F44B6C" w14:textId="7131F616" w:rsidR="008927DA" w:rsidRPr="004D4AD9" w:rsidRDefault="001954C2" w:rsidP="004D4AD9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D4AD9">
        <w:rPr>
          <w:rFonts w:ascii="宋体" w:eastAsia="宋体" w:hAnsi="宋体" w:hint="eastAsia"/>
          <w:sz w:val="24"/>
        </w:rPr>
        <w:t>2020年是特殊的一年，突如其来的新冠疫情席卷全球，又到了秋冬季节，新冠肺炎疫情反弹的可能性大大提高。世界防疫形式仍不容乐观。为了防止病毒的传播扩散，公共场所佩戴口罩已经成为各地防疫的基本要求，而如今由于人力</w:t>
      </w:r>
      <w:proofErr w:type="gramStart"/>
      <w:r w:rsidRPr="004D4AD9">
        <w:rPr>
          <w:rFonts w:ascii="宋体" w:eastAsia="宋体" w:hAnsi="宋体" w:hint="eastAsia"/>
          <w:sz w:val="24"/>
        </w:rPr>
        <w:t>监管较</w:t>
      </w:r>
      <w:proofErr w:type="gramEnd"/>
      <w:r w:rsidRPr="004D4AD9">
        <w:rPr>
          <w:rFonts w:ascii="宋体" w:eastAsia="宋体" w:hAnsi="宋体" w:hint="eastAsia"/>
          <w:sz w:val="24"/>
        </w:rPr>
        <w:t>于困难，会造成人力物力的大量耗费，现急需“口罩佩戴识别系统”用于商场、学校等公共场所以及嘀嘀打车、出租车等地点。</w:t>
      </w:r>
    </w:p>
    <w:p w14:paraId="2DFE526A" w14:textId="556F3F28" w:rsidR="008927DA" w:rsidRDefault="001954C2" w:rsidP="009E3133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9E3133">
        <w:rPr>
          <w:rFonts w:ascii="宋体" w:eastAsia="宋体" w:hAnsi="宋体" w:hint="eastAsia"/>
          <w:sz w:val="24"/>
        </w:rPr>
        <w:t>“口罩佩戴识别系统”需要实现的功能如下：单机版需要完成对图像文件、视频文件的检测，除此之外还需要实现实时监测功能，</w:t>
      </w:r>
      <w:proofErr w:type="gramStart"/>
      <w:r w:rsidRPr="009E3133">
        <w:rPr>
          <w:rFonts w:ascii="宋体" w:eastAsia="宋体" w:hAnsi="宋体" w:hint="eastAsia"/>
          <w:sz w:val="24"/>
        </w:rPr>
        <w:t>且初步</w:t>
      </w:r>
      <w:proofErr w:type="gramEnd"/>
      <w:r w:rsidRPr="009E3133">
        <w:rPr>
          <w:rFonts w:ascii="宋体" w:eastAsia="宋体" w:hAnsi="宋体" w:hint="eastAsia"/>
          <w:sz w:val="24"/>
        </w:rPr>
        <w:t>实现每秒不少于两帧，后期继续完善；鉴于web</w:t>
      </w:r>
      <w:proofErr w:type="gramStart"/>
      <w:r w:rsidRPr="009E3133">
        <w:rPr>
          <w:rFonts w:ascii="宋体" w:eastAsia="宋体" w:hAnsi="宋体" w:hint="eastAsia"/>
          <w:sz w:val="24"/>
        </w:rPr>
        <w:t>端对于</w:t>
      </w:r>
      <w:proofErr w:type="gramEnd"/>
      <w:r w:rsidRPr="009E3133">
        <w:rPr>
          <w:rFonts w:ascii="宋体" w:eastAsia="宋体" w:hAnsi="宋体" w:hint="eastAsia"/>
          <w:sz w:val="24"/>
        </w:rPr>
        <w:t>宽带等有较为严格的</w:t>
      </w:r>
      <w:r w:rsidR="009E3133">
        <w:rPr>
          <w:rFonts w:ascii="宋体" w:eastAsia="宋体" w:hAnsi="宋体" w:hint="eastAsia"/>
          <w:sz w:val="24"/>
        </w:rPr>
        <w:t>要求，所以暂时不需要完成实时监测的功能</w:t>
      </w:r>
      <w:r w:rsidR="004D4AD9">
        <w:rPr>
          <w:rFonts w:ascii="宋体" w:eastAsia="宋体" w:hAnsi="宋体" w:hint="eastAsia"/>
          <w:sz w:val="24"/>
        </w:rPr>
        <w:t>，仅需要完成选择图片进行检测即可，后期再进行继续完善。</w:t>
      </w:r>
    </w:p>
    <w:p w14:paraId="61F833A5" w14:textId="525C8E54" w:rsidR="001954C2" w:rsidRPr="004D4AD9" w:rsidRDefault="004D4AD9" w:rsidP="004D4AD9">
      <w:pPr>
        <w:pStyle w:val="3"/>
        <w:numPr>
          <w:ilvl w:val="0"/>
          <w:numId w:val="6"/>
        </w:numPr>
        <w:rPr>
          <w:rFonts w:hint="default"/>
          <w:sz w:val="30"/>
          <w:szCs w:val="30"/>
        </w:rPr>
      </w:pPr>
      <w:bookmarkStart w:id="11" w:name="_Toc60123696"/>
      <w:r w:rsidRPr="004D4AD9">
        <w:rPr>
          <w:sz w:val="30"/>
          <w:szCs w:val="30"/>
        </w:rPr>
        <w:t>软件的概要设计</w:t>
      </w:r>
      <w:bookmarkEnd w:id="11"/>
    </w:p>
    <w:p w14:paraId="4418A616" w14:textId="37268CD9" w:rsidR="001954C2" w:rsidRDefault="004D4AD9" w:rsidP="004D4AD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根据之前的需求分析以及</w:t>
      </w:r>
      <w:r w:rsidRPr="009E3133">
        <w:rPr>
          <w:rFonts w:ascii="宋体" w:eastAsia="宋体" w:hAnsi="宋体" w:hint="eastAsia"/>
          <w:sz w:val="24"/>
        </w:rPr>
        <w:t>“口罩佩戴识别系统”</w:t>
      </w:r>
      <w:r>
        <w:rPr>
          <w:rFonts w:ascii="宋体" w:eastAsia="宋体" w:hAnsi="宋体" w:hint="eastAsia"/>
          <w:sz w:val="24"/>
        </w:rPr>
        <w:t>需要完成的功能，该软件分成三部分：前端页面的完成、后端识别算法的训练以及前后端之间的连接。由于之前后端已经在</w:t>
      </w:r>
      <w:proofErr w:type="spellStart"/>
      <w:r>
        <w:rPr>
          <w:rFonts w:ascii="宋体" w:eastAsia="宋体" w:hAnsi="宋体" w:hint="eastAsia"/>
          <w:sz w:val="24"/>
        </w:rPr>
        <w:t>jupyter</w:t>
      </w:r>
      <w:proofErr w:type="spellEnd"/>
      <w:r>
        <w:rPr>
          <w:rFonts w:ascii="宋体" w:eastAsia="宋体" w:hAnsi="宋体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booknote</w:t>
      </w:r>
      <w:proofErr w:type="spellEnd"/>
      <w:r>
        <w:rPr>
          <w:rFonts w:ascii="宋体" w:eastAsia="宋体" w:hAnsi="宋体" w:hint="eastAsia"/>
          <w:sz w:val="24"/>
        </w:rPr>
        <w:t>上面完成了训练，所以后端只需要将项目部署在</w:t>
      </w:r>
      <w:r w:rsidR="0065791D">
        <w:rPr>
          <w:rFonts w:ascii="宋体" w:eastAsia="宋体" w:hAnsi="宋体" w:hint="eastAsia"/>
          <w:sz w:val="24"/>
        </w:rPr>
        <w:t>PyCharm上面，配置好需要的环境，可以完成口罩识别检测功能，便于后期</w:t>
      </w:r>
      <w:r w:rsidR="0065791D">
        <w:rPr>
          <w:rFonts w:ascii="宋体" w:eastAsia="宋体" w:hAnsi="宋体" w:hint="eastAsia"/>
          <w:sz w:val="24"/>
        </w:rPr>
        <w:lastRenderedPageBreak/>
        <w:t>的前后端的连接；前端需要做好Web项目的运行界面，并且预留出接口，便于和后端的连接。在前后端均已部署完成开始前后端的连接。</w:t>
      </w:r>
    </w:p>
    <w:p w14:paraId="5CF634FA" w14:textId="5C9308A0" w:rsidR="0065791D" w:rsidRPr="0065791D" w:rsidRDefault="0065791D" w:rsidP="0065791D">
      <w:pPr>
        <w:pStyle w:val="3"/>
        <w:numPr>
          <w:ilvl w:val="0"/>
          <w:numId w:val="6"/>
        </w:numPr>
        <w:rPr>
          <w:rFonts w:hint="default"/>
          <w:sz w:val="30"/>
          <w:szCs w:val="30"/>
        </w:rPr>
      </w:pPr>
      <w:bookmarkStart w:id="12" w:name="_Toc60123697"/>
      <w:r w:rsidRPr="0065791D">
        <w:rPr>
          <w:sz w:val="30"/>
          <w:szCs w:val="30"/>
        </w:rPr>
        <w:t>软件的详细设计</w:t>
      </w:r>
      <w:bookmarkEnd w:id="12"/>
    </w:p>
    <w:p w14:paraId="2FFE9F89" w14:textId="205135E9" w:rsidR="001954C2" w:rsidRDefault="0065791D" w:rsidP="009E313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Web整体使用</w:t>
      </w:r>
      <w:proofErr w:type="spellStart"/>
      <w:r>
        <w:rPr>
          <w:rFonts w:ascii="宋体" w:eastAsia="宋体" w:hAnsi="宋体" w:hint="eastAsia"/>
          <w:sz w:val="24"/>
        </w:rPr>
        <w:t>DjangoWeb</w:t>
      </w:r>
      <w:proofErr w:type="spellEnd"/>
      <w:r>
        <w:rPr>
          <w:rFonts w:ascii="宋体" w:eastAsia="宋体" w:hAnsi="宋体" w:hint="eastAsia"/>
          <w:sz w:val="24"/>
        </w:rPr>
        <w:t>框架技术，</w:t>
      </w:r>
      <w:r w:rsidRPr="0065791D">
        <w:rPr>
          <w:rFonts w:ascii="宋体" w:eastAsia="宋体" w:hAnsi="宋体"/>
          <w:sz w:val="24"/>
        </w:rPr>
        <w:t>Django本身基于</w:t>
      </w:r>
      <w:r w:rsidRPr="0065791D">
        <w:t>MVC</w:t>
      </w:r>
      <w:r w:rsidRPr="0065791D">
        <w:rPr>
          <w:rFonts w:ascii="宋体" w:eastAsia="宋体" w:hAnsi="宋体"/>
          <w:sz w:val="24"/>
        </w:rPr>
        <w:t>架构，即Model（模型）+View（视图）+ Controller（控制器）设计模式，因此天然具有MVC的出色基因：开发快捷、部署方便、可重用性高、维护成本低等优点。</w:t>
      </w:r>
      <w:r w:rsidR="00D32FD2">
        <w:rPr>
          <w:rFonts w:ascii="宋体" w:eastAsia="宋体" w:hAnsi="宋体" w:hint="eastAsia"/>
          <w:sz w:val="24"/>
        </w:rPr>
        <w:t>使用Django具有使用很少的代码就可以完成大部分代码的优点。</w:t>
      </w:r>
    </w:p>
    <w:p w14:paraId="668DEAF5" w14:textId="30B8ABF3" w:rsidR="00D32FD2" w:rsidRDefault="00D32FD2" w:rsidP="009E313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前端主要使用bootstrap框架来进行前端页面的设计，前端的文件放置在templates文件夹里面，其中home</w:t>
      </w:r>
      <w:r>
        <w:rPr>
          <w:rFonts w:ascii="宋体" w:eastAsia="宋体" w:hAnsi="宋体"/>
          <w:sz w:val="24"/>
        </w:rPr>
        <w:t>.html</w:t>
      </w:r>
      <w:r>
        <w:rPr>
          <w:rFonts w:ascii="宋体" w:eastAsia="宋体" w:hAnsi="宋体" w:hint="eastAsia"/>
          <w:sz w:val="24"/>
        </w:rPr>
        <w:t>是Web端的首页界面，i</w:t>
      </w:r>
      <w:r>
        <w:rPr>
          <w:rFonts w:ascii="宋体" w:eastAsia="宋体" w:hAnsi="宋体"/>
          <w:sz w:val="24"/>
        </w:rPr>
        <w:t>mages.</w:t>
      </w:r>
      <w:r>
        <w:rPr>
          <w:rFonts w:ascii="宋体" w:eastAsia="宋体" w:hAnsi="宋体" w:hint="eastAsia"/>
          <w:sz w:val="24"/>
        </w:rPr>
        <w:t>html是图片检测的界面，有选择文件、识别、清楚图片三个按钮，分别实现</w:t>
      </w:r>
      <w:r w:rsidR="00B144DF">
        <w:rPr>
          <w:rFonts w:ascii="宋体" w:eastAsia="宋体" w:hAnsi="宋体" w:hint="eastAsia"/>
          <w:sz w:val="24"/>
        </w:rPr>
        <w:t>选择图片、识别选择的图片和清空选择的图片的功能，识别图片的时候调用后端的图片检测函数，video.html是视频检测的功能，基础页面和i</w:t>
      </w:r>
      <w:r w:rsidR="00B144DF">
        <w:rPr>
          <w:rFonts w:ascii="宋体" w:eastAsia="宋体" w:hAnsi="宋体"/>
          <w:sz w:val="24"/>
        </w:rPr>
        <w:t>mages.</w:t>
      </w:r>
      <w:r w:rsidR="00B144DF">
        <w:rPr>
          <w:rFonts w:ascii="宋体" w:eastAsia="宋体" w:hAnsi="宋体" w:hint="eastAsia"/>
          <w:sz w:val="24"/>
        </w:rPr>
        <w:t>html相似，在识别视频的时候是调用的后端视频检测函数，form</w:t>
      </w:r>
      <w:r w:rsidR="00B144DF">
        <w:rPr>
          <w:rFonts w:ascii="宋体" w:eastAsia="宋体" w:hAnsi="宋体"/>
          <w:sz w:val="24"/>
        </w:rPr>
        <w:t>.</w:t>
      </w:r>
      <w:r w:rsidR="00B144DF">
        <w:rPr>
          <w:rFonts w:ascii="宋体" w:eastAsia="宋体" w:hAnsi="宋体" w:hint="eastAsia"/>
          <w:sz w:val="24"/>
        </w:rPr>
        <w:t>html是提交表单文件，用于向我们发送用户的个人信息，便于和开发人员进行联系。</w:t>
      </w:r>
    </w:p>
    <w:p w14:paraId="30357532" w14:textId="3C38C434" w:rsidR="00D32FD2" w:rsidRDefault="00B144DF" w:rsidP="00D32FD2">
      <w:pPr>
        <w:spacing w:line="360" w:lineRule="auto"/>
        <w:rPr>
          <w:rFonts w:ascii="宋体" w:eastAsia="宋体" w:hAnsi="宋体"/>
          <w:sz w:val="24"/>
        </w:rPr>
      </w:pPr>
      <w:r>
        <w:rPr>
          <w:noProof/>
        </w:rPr>
        <w:tab/>
      </w:r>
      <w:r w:rsidRPr="0081018D">
        <w:rPr>
          <w:rFonts w:ascii="宋体" w:eastAsia="宋体" w:hAnsi="宋体" w:hint="eastAsia"/>
          <w:sz w:val="24"/>
        </w:rPr>
        <w:t>前后端的连接</w:t>
      </w:r>
      <w:r w:rsidR="0081018D" w:rsidRPr="0081018D">
        <w:rPr>
          <w:rFonts w:ascii="宋体" w:eastAsia="宋体" w:hAnsi="宋体" w:hint="eastAsia"/>
          <w:sz w:val="24"/>
        </w:rPr>
        <w:t>使用请求/响应机制</w:t>
      </w:r>
      <w:r w:rsidR="0081018D">
        <w:rPr>
          <w:rFonts w:ascii="宋体" w:eastAsia="宋体" w:hAnsi="宋体" w:hint="eastAsia"/>
          <w:sz w:val="24"/>
        </w:rPr>
        <w:t>，前端将用户的请求提交给后端，后端做出响应并反馈给前端，具体实现是前端用户选择图片将图片的绝对地址提交给后端，后端根据该地址访问该文件并进行检测和识别，将检测完成的图片放在本地服务器之中（放在项目下的uploads文件夹下），并且反馈给前端，前端再去获取检测之后的图片并展示在窗口中。</w:t>
      </w:r>
    </w:p>
    <w:p w14:paraId="68CBC8B1" w14:textId="3CCCA11D" w:rsidR="0081018D" w:rsidRDefault="0081018D" w:rsidP="0081018D">
      <w:pPr>
        <w:pStyle w:val="3"/>
        <w:numPr>
          <w:ilvl w:val="0"/>
          <w:numId w:val="6"/>
        </w:numPr>
        <w:rPr>
          <w:rFonts w:hint="default"/>
          <w:sz w:val="30"/>
          <w:szCs w:val="30"/>
        </w:rPr>
      </w:pPr>
      <w:bookmarkStart w:id="13" w:name="_Toc60123698"/>
      <w:r w:rsidRPr="0081018D">
        <w:rPr>
          <w:sz w:val="30"/>
          <w:szCs w:val="30"/>
        </w:rPr>
        <w:t>软件的编码</w:t>
      </w:r>
      <w:bookmarkEnd w:id="13"/>
    </w:p>
    <w:p w14:paraId="114DA470" w14:textId="4ECD3000" w:rsidR="0081018D" w:rsidRPr="0081018D" w:rsidRDefault="0081018D" w:rsidP="0081018D">
      <w:pPr>
        <w:pStyle w:val="4"/>
        <w:numPr>
          <w:ilvl w:val="2"/>
          <w:numId w:val="2"/>
        </w:numPr>
        <w:rPr>
          <w:rFonts w:asciiTheme="majorEastAsia" w:eastAsiaTheme="majorEastAsia" w:hAnsiTheme="majorEastAsia"/>
        </w:rPr>
      </w:pPr>
      <w:r w:rsidRPr="0081018D">
        <w:rPr>
          <w:rFonts w:asciiTheme="majorEastAsia" w:eastAsiaTheme="majorEastAsia" w:hAnsiTheme="majorEastAsia" w:hint="eastAsia"/>
        </w:rPr>
        <w:t>软件编码</w:t>
      </w:r>
    </w:p>
    <w:p w14:paraId="2011328E" w14:textId="5E4DE5AF" w:rsidR="0081018D" w:rsidRDefault="0081018D" w:rsidP="0081018D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开发人员</w:t>
      </w:r>
      <w:r w:rsidRPr="0081018D">
        <w:rPr>
          <w:rFonts w:ascii="宋体" w:eastAsia="宋体" w:hAnsi="宋体" w:hint="eastAsia"/>
          <w:sz w:val="24"/>
        </w:rPr>
        <w:t>根据</w:t>
      </w:r>
      <w:r w:rsidR="00EC0425">
        <w:rPr>
          <w:rFonts w:ascii="宋体" w:eastAsia="宋体" w:hAnsi="宋体" w:hint="eastAsia"/>
          <w:sz w:val="24"/>
        </w:rPr>
        <w:t>详细设计</w:t>
      </w:r>
      <w:r w:rsidRPr="0081018D">
        <w:rPr>
          <w:rFonts w:ascii="宋体" w:eastAsia="宋体" w:hAnsi="宋体" w:hint="eastAsia"/>
          <w:sz w:val="24"/>
        </w:rPr>
        <w:t>中对数据结构、算法分析和模块实现等方面的设计要求，开始具体的编写程序工作，分别实现各模块的功能，从而实现对目标系统的功能、性能、接口、界面等方面的要求。</w:t>
      </w:r>
    </w:p>
    <w:p w14:paraId="145ADC32" w14:textId="302A011D" w:rsidR="00EC0425" w:rsidRDefault="00EC0425" w:rsidP="00EC0425">
      <w:pPr>
        <w:pStyle w:val="4"/>
        <w:numPr>
          <w:ilvl w:val="2"/>
          <w:numId w:val="2"/>
        </w:numPr>
        <w:rPr>
          <w:rFonts w:asciiTheme="majorEastAsia" w:eastAsiaTheme="majorEastAsia" w:hAnsiTheme="majorEastAsia"/>
        </w:rPr>
      </w:pPr>
      <w:bookmarkStart w:id="14" w:name="_Toc127801560"/>
      <w:bookmarkStart w:id="15" w:name="_Toc121120994"/>
      <w:bookmarkStart w:id="16" w:name="_Toc120304162"/>
      <w:r w:rsidRPr="00EC0425">
        <w:rPr>
          <w:rFonts w:asciiTheme="majorEastAsia" w:eastAsiaTheme="majorEastAsia" w:hAnsiTheme="majorEastAsia" w:hint="eastAsia"/>
        </w:rPr>
        <w:lastRenderedPageBreak/>
        <w:t>软件编码的要求</w:t>
      </w:r>
      <w:bookmarkEnd w:id="14"/>
      <w:bookmarkEnd w:id="15"/>
      <w:bookmarkEnd w:id="16"/>
    </w:p>
    <w:p w14:paraId="23FB37D2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a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．模块化编码</w:t>
      </w:r>
    </w:p>
    <w:p w14:paraId="77993945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b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．代码可读性</w:t>
      </w:r>
    </w:p>
    <w:p w14:paraId="4C36FEEE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c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．可维护性</w:t>
      </w:r>
    </w:p>
    <w:p w14:paraId="74DEDBD5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d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．模块接口标准化</w:t>
      </w:r>
    </w:p>
    <w:p w14:paraId="24A45F62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e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．界面风格统一</w:t>
      </w:r>
    </w:p>
    <w:p w14:paraId="50EC06BF" w14:textId="77777777" w:rsidR="00EC0425" w:rsidRPr="00EC0425" w:rsidRDefault="00EC0425" w:rsidP="00EC0425">
      <w:pPr>
        <w:pStyle w:val="a4"/>
        <w:widowControl/>
        <w:spacing w:line="360" w:lineRule="auto"/>
        <w:ind w:left="420" w:firstLineChars="0" w:firstLine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EC0425">
        <w:rPr>
          <w:rFonts w:asciiTheme="majorEastAsia" w:eastAsiaTheme="majorEastAsia" w:hAnsiTheme="majorEastAsia" w:cs="Times New Roman"/>
          <w:kern w:val="0"/>
          <w:sz w:val="24"/>
        </w:rPr>
        <w:t>e</w:t>
      </w:r>
      <w:r w:rsidRPr="00EC0425">
        <w:rPr>
          <w:rFonts w:asciiTheme="majorEastAsia" w:eastAsiaTheme="majorEastAsia" w:hAnsiTheme="majorEastAsia" w:cs="宋体" w:hint="eastAsia"/>
          <w:kern w:val="0"/>
          <w:sz w:val="24"/>
        </w:rPr>
        <w:t>．注释的应用</w:t>
      </w:r>
    </w:p>
    <w:p w14:paraId="6F2BC6FB" w14:textId="77777777" w:rsidR="00EC0425" w:rsidRPr="00EC0425" w:rsidRDefault="00EC0425" w:rsidP="00EC0425">
      <w:pPr>
        <w:pStyle w:val="4"/>
        <w:numPr>
          <w:ilvl w:val="2"/>
          <w:numId w:val="2"/>
        </w:numPr>
        <w:rPr>
          <w:rFonts w:asciiTheme="majorEastAsia" w:eastAsiaTheme="majorEastAsia" w:hAnsiTheme="majorEastAsia"/>
        </w:rPr>
      </w:pPr>
      <w:bookmarkStart w:id="17" w:name="_Toc127801562"/>
      <w:bookmarkStart w:id="18" w:name="_Toc121120995"/>
      <w:bookmarkStart w:id="19" w:name="_Toc120304163"/>
      <w:r w:rsidRPr="00EC0425">
        <w:rPr>
          <w:rFonts w:asciiTheme="majorEastAsia" w:eastAsiaTheme="majorEastAsia" w:hAnsiTheme="majorEastAsia" w:hint="eastAsia"/>
        </w:rPr>
        <w:t>编程规范及要求</w:t>
      </w:r>
      <w:bookmarkEnd w:id="17"/>
      <w:bookmarkEnd w:id="18"/>
      <w:bookmarkEnd w:id="19"/>
    </w:p>
    <w:p w14:paraId="041A3EC0" w14:textId="77777777" w:rsidR="00EC0425" w:rsidRPr="00EC0425" w:rsidRDefault="00EC0425" w:rsidP="00EC042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EC0425">
        <w:rPr>
          <w:rFonts w:ascii="Times New Roman" w:eastAsia="宋体" w:hAnsi="Times New Roman" w:cs="宋体" w:hint="eastAsia"/>
          <w:kern w:val="0"/>
          <w:sz w:val="24"/>
        </w:rPr>
        <w:t>为了提高编程实现的质量，软件的程序设计必须遵照国家颁布的相关编程规范。</w:t>
      </w:r>
    </w:p>
    <w:p w14:paraId="7DE5F478" w14:textId="77777777" w:rsidR="00EC0425" w:rsidRPr="00EC0425" w:rsidRDefault="00EC0425" w:rsidP="00EC042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EC0425">
        <w:rPr>
          <w:rFonts w:ascii="Times New Roman" w:eastAsia="宋体" w:hAnsi="Times New Roman" w:cs="宋体" w:hint="eastAsia"/>
          <w:kern w:val="0"/>
          <w:sz w:val="24"/>
        </w:rPr>
        <w:t>主要内容包括：规范化的程序内部文档、数据结构的详细说明、清晰的语句结构、编码规范。编码规范的内容包括命名规范、界面规范、提示及帮助信息规范、热键定义等。</w:t>
      </w:r>
    </w:p>
    <w:p w14:paraId="3AA56837" w14:textId="77777777" w:rsidR="00EC0425" w:rsidRPr="00EC0425" w:rsidRDefault="00EC0425" w:rsidP="00EC0425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EC0425">
        <w:rPr>
          <w:rFonts w:ascii="Times New Roman" w:eastAsia="宋体" w:hAnsi="Times New Roman" w:cs="宋体" w:hint="eastAsia"/>
          <w:kern w:val="0"/>
          <w:sz w:val="24"/>
        </w:rPr>
        <w:t>在软件编码的同时应进行单元测试。</w:t>
      </w:r>
    </w:p>
    <w:p w14:paraId="5679881B" w14:textId="1B39F6C3" w:rsidR="00EC0425" w:rsidRPr="00EC0425" w:rsidRDefault="00EC0425" w:rsidP="00EC0425">
      <w:pPr>
        <w:pStyle w:val="3"/>
        <w:numPr>
          <w:ilvl w:val="0"/>
          <w:numId w:val="6"/>
        </w:numPr>
        <w:rPr>
          <w:rFonts w:hint="default"/>
          <w:sz w:val="30"/>
          <w:szCs w:val="30"/>
        </w:rPr>
      </w:pPr>
      <w:bookmarkStart w:id="20" w:name="_Toc60123699"/>
      <w:r w:rsidRPr="00EC0425">
        <w:rPr>
          <w:sz w:val="30"/>
          <w:szCs w:val="30"/>
        </w:rPr>
        <w:t>软件的测试</w:t>
      </w:r>
      <w:bookmarkEnd w:id="20"/>
    </w:p>
    <w:p w14:paraId="6D714576" w14:textId="04E73BCC" w:rsidR="00EC0425" w:rsidRDefault="00EC0425" w:rsidP="0081018D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软件的测试主要分为两部分组成，一部分是内部人员的测试，每周召开的会议上，开发人员之间相互测试，形式包括但是不限于黑盒测试、</w:t>
      </w:r>
      <w:proofErr w:type="gramStart"/>
      <w:r>
        <w:rPr>
          <w:rFonts w:ascii="宋体" w:eastAsia="宋体" w:hAnsi="宋体" w:hint="eastAsia"/>
          <w:sz w:val="24"/>
        </w:rPr>
        <w:t>白盒测试</w:t>
      </w:r>
      <w:proofErr w:type="gramEnd"/>
      <w:r>
        <w:rPr>
          <w:rFonts w:ascii="宋体" w:eastAsia="宋体" w:hAnsi="宋体" w:hint="eastAsia"/>
          <w:sz w:val="24"/>
        </w:rPr>
        <w:t>、代码走查等。另一部分则是非内部成员进行测试，该部分开展在软件完成之后，让舍友、同学等使用完成的软件，发现其中的问题。</w:t>
      </w:r>
    </w:p>
    <w:p w14:paraId="35EDA8E6" w14:textId="332B4FBB" w:rsidR="00456124" w:rsidRDefault="00456124" w:rsidP="0081018D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测试方面测试的内容包括检测</w:t>
      </w:r>
      <w:r w:rsidRPr="009E3133">
        <w:rPr>
          <w:rFonts w:ascii="宋体" w:eastAsia="宋体" w:hAnsi="宋体" w:hint="eastAsia"/>
          <w:sz w:val="24"/>
        </w:rPr>
        <w:t>“口罩佩戴识别系统”</w:t>
      </w:r>
      <w:r>
        <w:rPr>
          <w:rFonts w:ascii="宋体" w:eastAsia="宋体" w:hAnsi="宋体" w:hint="eastAsia"/>
          <w:sz w:val="24"/>
        </w:rPr>
        <w:t>各个功能是否可以使用、软件运行的环境（在多个浏览器中是否都可以运行）。</w:t>
      </w:r>
    </w:p>
    <w:p w14:paraId="1F9E7C39" w14:textId="51C97974" w:rsidR="00456124" w:rsidRDefault="00456124" w:rsidP="00456124">
      <w:pPr>
        <w:pStyle w:val="2"/>
        <w:numPr>
          <w:ilvl w:val="0"/>
          <w:numId w:val="1"/>
        </w:numPr>
      </w:pPr>
      <w:bookmarkStart w:id="21" w:name="_Toc60123700"/>
      <w:r w:rsidRPr="00456124">
        <w:rPr>
          <w:rFonts w:hint="eastAsia"/>
        </w:rPr>
        <w:t>软件交付</w:t>
      </w:r>
      <w:bookmarkEnd w:id="21"/>
    </w:p>
    <w:p w14:paraId="394532A1" w14:textId="381A242B" w:rsidR="00456124" w:rsidRDefault="00456124" w:rsidP="00456124">
      <w:pPr>
        <w:pStyle w:val="3"/>
        <w:numPr>
          <w:ilvl w:val="0"/>
          <w:numId w:val="7"/>
        </w:numPr>
        <w:rPr>
          <w:rFonts w:hint="default"/>
          <w:sz w:val="30"/>
          <w:szCs w:val="30"/>
        </w:rPr>
      </w:pPr>
      <w:bookmarkStart w:id="22" w:name="_Toc60123701"/>
      <w:r w:rsidRPr="00456124">
        <w:rPr>
          <w:sz w:val="30"/>
          <w:szCs w:val="30"/>
        </w:rPr>
        <w:t>软件的交付</w:t>
      </w:r>
      <w:r>
        <w:rPr>
          <w:sz w:val="30"/>
          <w:szCs w:val="30"/>
        </w:rPr>
        <w:t>清单</w:t>
      </w:r>
      <w:bookmarkEnd w:id="22"/>
    </w:p>
    <w:p w14:paraId="02EBF8F3" w14:textId="63C2541F" w:rsidR="00456124" w:rsidRDefault="00456124" w:rsidP="0045612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56124">
        <w:rPr>
          <w:rFonts w:ascii="宋体" w:eastAsia="宋体" w:hAnsi="宋体" w:hint="eastAsia"/>
          <w:sz w:val="24"/>
        </w:rPr>
        <w:t>在软件完成之后应该交付的清单包括：</w:t>
      </w:r>
      <w:r w:rsidRPr="009E3133">
        <w:rPr>
          <w:rFonts w:ascii="宋体" w:eastAsia="宋体" w:hAnsi="宋体" w:hint="eastAsia"/>
          <w:sz w:val="24"/>
        </w:rPr>
        <w:t>“口罩佩戴识别系统”</w:t>
      </w:r>
      <w:r>
        <w:rPr>
          <w:rFonts w:ascii="宋体" w:eastAsia="宋体" w:hAnsi="宋体" w:hint="eastAsia"/>
          <w:sz w:val="24"/>
        </w:rPr>
        <w:t>web工程项目源代码、软件设计文档、软件测试文档、用户使用指南等。</w:t>
      </w:r>
    </w:p>
    <w:p w14:paraId="7AC51019" w14:textId="243F842D" w:rsidR="00F72F99" w:rsidRDefault="00456124" w:rsidP="0045612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56124">
        <w:rPr>
          <w:rFonts w:ascii="宋体" w:eastAsia="宋体" w:hAnsi="宋体" w:hint="eastAsia"/>
          <w:sz w:val="24"/>
        </w:rPr>
        <w:lastRenderedPageBreak/>
        <w:t>《用户使用指南》应包括软件各项功能的使用流程、操作步骤、相应业务介绍、特殊提示和注意事项等方面的内容,在需要时还应举例说明。</w:t>
      </w:r>
    </w:p>
    <w:p w14:paraId="312222DF" w14:textId="33BE8931" w:rsidR="00456124" w:rsidRDefault="00456124" w:rsidP="00F72F99">
      <w:pPr>
        <w:pStyle w:val="3"/>
        <w:numPr>
          <w:ilvl w:val="0"/>
          <w:numId w:val="7"/>
        </w:numPr>
        <w:rPr>
          <w:rFonts w:hint="default"/>
          <w:sz w:val="30"/>
          <w:szCs w:val="30"/>
        </w:rPr>
      </w:pPr>
      <w:bookmarkStart w:id="23" w:name="_Toc60123702"/>
      <w:r w:rsidRPr="00F72F99">
        <w:rPr>
          <w:sz w:val="30"/>
          <w:szCs w:val="30"/>
        </w:rPr>
        <w:t>软件的验收</w:t>
      </w:r>
      <w:bookmarkEnd w:id="23"/>
    </w:p>
    <w:p w14:paraId="2FA1E449" w14:textId="3701B6D4" w:rsidR="00F72F99" w:rsidRPr="00F72F99" w:rsidRDefault="00F72F99" w:rsidP="00F72F99">
      <w:pPr>
        <w:pStyle w:val="2"/>
        <w:numPr>
          <w:ilvl w:val="0"/>
          <w:numId w:val="1"/>
        </w:numPr>
        <w:rPr>
          <w:rFonts w:hint="eastAsia"/>
        </w:rPr>
      </w:pPr>
      <w:bookmarkStart w:id="24" w:name="_Toc60123703"/>
      <w:r w:rsidRPr="00F72F99">
        <w:rPr>
          <w:rFonts w:hint="eastAsia"/>
        </w:rPr>
        <w:t>附录：《</w:t>
      </w:r>
      <w:r w:rsidRPr="00F72F99">
        <w:rPr>
          <w:rFonts w:hint="eastAsia"/>
        </w:rPr>
        <w:t>用户使用指南</w:t>
      </w:r>
      <w:r w:rsidRPr="00F72F99">
        <w:rPr>
          <w:rFonts w:hint="eastAsia"/>
        </w:rPr>
        <w:t>》</w:t>
      </w:r>
      <w:bookmarkEnd w:id="24"/>
    </w:p>
    <w:sectPr w:rsidR="00F72F99" w:rsidRPr="00F7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92AFA" w14:textId="77777777" w:rsidR="00F74759" w:rsidRDefault="00F74759" w:rsidP="00EC0425">
      <w:r>
        <w:separator/>
      </w:r>
    </w:p>
  </w:endnote>
  <w:endnote w:type="continuationSeparator" w:id="0">
    <w:p w14:paraId="79221D6B" w14:textId="77777777" w:rsidR="00F74759" w:rsidRDefault="00F74759" w:rsidP="00EC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B1B52" w14:textId="77777777" w:rsidR="00F74759" w:rsidRDefault="00F74759" w:rsidP="00EC0425">
      <w:r>
        <w:separator/>
      </w:r>
    </w:p>
  </w:footnote>
  <w:footnote w:type="continuationSeparator" w:id="0">
    <w:p w14:paraId="193F029D" w14:textId="77777777" w:rsidR="00F74759" w:rsidRDefault="00F74759" w:rsidP="00EC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83C493"/>
    <w:multiLevelType w:val="singleLevel"/>
    <w:tmpl w:val="9783C49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AAE69DB"/>
    <w:multiLevelType w:val="singleLevel"/>
    <w:tmpl w:val="FAAE69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E0AFA3E"/>
    <w:multiLevelType w:val="multilevel"/>
    <w:tmpl w:val="FE0AFA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5CF7C3"/>
    <w:multiLevelType w:val="multilevel"/>
    <w:tmpl w:val="616C08B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BDE587"/>
    <w:multiLevelType w:val="singleLevel"/>
    <w:tmpl w:val="12BDE58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AAA4581"/>
    <w:multiLevelType w:val="singleLevel"/>
    <w:tmpl w:val="1AAA458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18C2AA6"/>
    <w:multiLevelType w:val="hybridMultilevel"/>
    <w:tmpl w:val="F050BE2C"/>
    <w:lvl w:ilvl="0" w:tplc="BF4092BE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7DA"/>
    <w:rsid w:val="001954C2"/>
    <w:rsid w:val="00456124"/>
    <w:rsid w:val="004D4AD9"/>
    <w:rsid w:val="0065791D"/>
    <w:rsid w:val="0081018D"/>
    <w:rsid w:val="008927DA"/>
    <w:rsid w:val="00952494"/>
    <w:rsid w:val="009E3133"/>
    <w:rsid w:val="00AA49B3"/>
    <w:rsid w:val="00B144DF"/>
    <w:rsid w:val="00D32FD2"/>
    <w:rsid w:val="00EC0425"/>
    <w:rsid w:val="00F72F99"/>
    <w:rsid w:val="00F74759"/>
    <w:rsid w:val="03140AC2"/>
    <w:rsid w:val="2A2A2BC4"/>
    <w:rsid w:val="40E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33FB4"/>
  <w15:docId w15:val="{73D1BD26-8CB8-4241-9D49-30FD45C2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HTML">
    <w:name w:val="HTML Code"/>
    <w:basedOn w:val="a0"/>
    <w:uiPriority w:val="99"/>
    <w:unhideWhenUsed/>
    <w:rsid w:val="0065791D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81018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C04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C0425"/>
  </w:style>
  <w:style w:type="paragraph" w:styleId="TOC2">
    <w:name w:val="toc 2"/>
    <w:basedOn w:val="a"/>
    <w:next w:val="a"/>
    <w:autoRedefine/>
    <w:uiPriority w:val="39"/>
    <w:rsid w:val="00EC0425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C0425"/>
    <w:pPr>
      <w:ind w:leftChars="400" w:left="840"/>
    </w:pPr>
  </w:style>
  <w:style w:type="character" w:styleId="a5">
    <w:name w:val="Hyperlink"/>
    <w:basedOn w:val="a0"/>
    <w:uiPriority w:val="99"/>
    <w:unhideWhenUsed/>
    <w:rsid w:val="00EC0425"/>
    <w:rPr>
      <w:color w:val="0563C1" w:themeColor="hyperlink"/>
      <w:u w:val="single"/>
    </w:rPr>
  </w:style>
  <w:style w:type="paragraph" w:styleId="a6">
    <w:name w:val="header"/>
    <w:basedOn w:val="a"/>
    <w:link w:val="a7"/>
    <w:rsid w:val="00EC0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C04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C0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C04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37FD317-DAB2-4101-8668-76C0154644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30405</dc:creator>
  <cp:lastModifiedBy>孙 兴全</cp:lastModifiedBy>
  <cp:revision>6</cp:revision>
  <dcterms:created xsi:type="dcterms:W3CDTF">2020-12-25T15:33:00Z</dcterms:created>
  <dcterms:modified xsi:type="dcterms:W3CDTF">2020-12-29T00:41:00Z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