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484" w:rsidRDefault="00326EE1">
      <w:r>
        <w:rPr>
          <w:rFonts w:hint="eastAsia"/>
        </w:rPr>
        <w:t>2020</w:t>
      </w:r>
      <w:r>
        <w:t xml:space="preserve">/05/06 </w:t>
      </w:r>
      <w:r>
        <w:rPr>
          <w:rFonts w:hint="eastAsia"/>
        </w:rPr>
        <w:t>可转债低风险组合&amp;精选组合筛选</w:t>
      </w:r>
    </w:p>
    <w:p w:rsidR="00326EE1" w:rsidRDefault="00326EE1"/>
    <w:p w:rsidR="00326EE1" w:rsidRDefault="00326EE1" w:rsidP="00326E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低风险分散组合筛选实操</w:t>
      </w:r>
    </w:p>
    <w:p w:rsidR="00326EE1" w:rsidRDefault="00326EE1" w:rsidP="00326EE1"/>
    <w:p w:rsidR="00326EE1" w:rsidRDefault="00326EE1" w:rsidP="00326E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在集思录筛选栏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到期收益率“处，填入0.6，并取消”可交换债“前的勾选，并点击筛选</w:t>
      </w:r>
    </w:p>
    <w:p w:rsidR="00326EE1" w:rsidRDefault="00326EE1" w:rsidP="00326EE1">
      <w:pPr>
        <w:rPr>
          <w:rFonts w:hint="eastAsia"/>
        </w:rPr>
      </w:pPr>
      <w:r>
        <w:rPr>
          <w:rFonts w:hint="eastAsia"/>
        </w:rPr>
        <w:t>2，将可转债评级倒序排列</w:t>
      </w:r>
    </w:p>
    <w:p w:rsidR="00326EE1" w:rsidRPr="00326EE1" w:rsidRDefault="00326EE1" w:rsidP="00326EE1">
      <w:r>
        <w:rPr>
          <w:noProof/>
        </w:rPr>
        <w:drawing>
          <wp:inline distT="0" distB="0" distL="0" distR="0" wp14:anchorId="5B878297" wp14:editId="283933D1">
            <wp:extent cx="5274310" cy="15868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E1" w:rsidRDefault="00326EE1" w:rsidP="00326EE1">
      <w:r>
        <w:rPr>
          <w:rFonts w:hint="eastAsia"/>
        </w:rPr>
        <w:t>排序后发现，出现5只AAA级，7只AA+级，很多只AA</w:t>
      </w:r>
      <w:r w:rsidR="008561BD">
        <w:rPr>
          <w:rFonts w:hint="eastAsia"/>
        </w:rPr>
        <w:t>级</w:t>
      </w:r>
    </w:p>
    <w:p w:rsidR="008561BD" w:rsidRDefault="008561BD" w:rsidP="00326EE1">
      <w:r>
        <w:rPr>
          <w:rFonts w:hint="eastAsia"/>
        </w:rPr>
        <w:t>因为需要筛选出30只，所以AAA和AA+全要，再从AA中筛选出18只</w:t>
      </w:r>
    </w:p>
    <w:p w:rsidR="008561BD" w:rsidRDefault="008561BD" w:rsidP="00326EE1"/>
    <w:p w:rsidR="008561BD" w:rsidRDefault="008561BD" w:rsidP="00326EE1">
      <w:r>
        <w:rPr>
          <w:rFonts w:hint="eastAsia"/>
        </w:rPr>
        <w:t>AAA：110053、113026、113021、110059、113024</w:t>
      </w:r>
    </w:p>
    <w:p w:rsidR="008561BD" w:rsidRDefault="008561BD" w:rsidP="00326EE1">
      <w:r>
        <w:rPr>
          <w:rFonts w:hint="eastAsia"/>
        </w:rPr>
        <w:t>AA</w:t>
      </w:r>
      <w:r>
        <w:t>+</w:t>
      </w:r>
      <w:r>
        <w:rPr>
          <w:rFonts w:hint="eastAsia"/>
        </w:rPr>
        <w:t>：110047、110068、110064、113516、113017、127011、110045</w:t>
      </w:r>
    </w:p>
    <w:p w:rsidR="00E52EC1" w:rsidRDefault="00E52EC1" w:rsidP="00326EE1">
      <w:pPr>
        <w:rPr>
          <w:rFonts w:hint="eastAsia"/>
        </w:rPr>
      </w:pPr>
    </w:p>
    <w:p w:rsidR="008561BD" w:rsidRDefault="00E52EC1" w:rsidP="00E52EC1">
      <w:pPr>
        <w:rPr>
          <w:rFonts w:hint="eastAsia"/>
        </w:rPr>
      </w:pPr>
      <w:r w:rsidRPr="00E52EC1">
        <w:rPr>
          <w:rFonts w:hint="eastAsia"/>
          <w:highlight w:val="lightGray"/>
        </w:rPr>
        <w:t>3，</w:t>
      </w:r>
      <w:r>
        <w:rPr>
          <w:rFonts w:hint="eastAsia"/>
        </w:rPr>
        <w:t>锁定AA级，按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到期税后收益率“倒序排列</w:t>
      </w:r>
    </w:p>
    <w:p w:rsidR="008561BD" w:rsidRPr="00E52EC1" w:rsidRDefault="00E52EC1" w:rsidP="00326EE1">
      <w:r>
        <w:rPr>
          <w:rFonts w:hint="eastAsia"/>
        </w:rPr>
        <w:t>然后选择前18只</w:t>
      </w:r>
    </w:p>
    <w:p w:rsidR="00E52EC1" w:rsidRDefault="00E52EC1" w:rsidP="00326EE1">
      <w:r>
        <w:rPr>
          <w:noProof/>
        </w:rPr>
        <w:drawing>
          <wp:inline distT="0" distB="0" distL="0" distR="0" wp14:anchorId="0DEA8332" wp14:editId="18E6FAAD">
            <wp:extent cx="5274310" cy="2395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EC1" w:rsidRDefault="00E52EC1" w:rsidP="00326EE1">
      <w:pPr>
        <w:rPr>
          <w:rFonts w:hint="eastAsia"/>
        </w:rPr>
      </w:pPr>
    </w:p>
    <w:p w:rsidR="008561BD" w:rsidRDefault="008561BD" w:rsidP="00326EE1">
      <w:r>
        <w:rPr>
          <w:rFonts w:hint="eastAsia"/>
        </w:rPr>
        <w:t>总的选出30只可转债，每只按3%左右的投资</w:t>
      </w:r>
      <w:proofErr w:type="gramStart"/>
      <w:r>
        <w:rPr>
          <w:rFonts w:hint="eastAsia"/>
        </w:rPr>
        <w:t>可转债总金额</w:t>
      </w:r>
      <w:proofErr w:type="gramEnd"/>
      <w:r>
        <w:rPr>
          <w:rFonts w:hint="eastAsia"/>
        </w:rPr>
        <w:t>买入</w:t>
      </w:r>
    </w:p>
    <w:p w:rsidR="008561BD" w:rsidRDefault="008561BD" w:rsidP="00326EE1">
      <w:r>
        <w:rPr>
          <w:rFonts w:hint="eastAsia"/>
        </w:rPr>
        <w:t>如果筛选出来的可转债少于30只，就先全部买入，慢慢补齐，每只的金额同样不能超过3%</w:t>
      </w:r>
    </w:p>
    <w:p w:rsidR="008561BD" w:rsidRDefault="008561BD" w:rsidP="00326EE1"/>
    <w:p w:rsidR="008561BD" w:rsidRDefault="008561BD" w:rsidP="00326EE1"/>
    <w:p w:rsidR="008561BD" w:rsidRDefault="008561BD" w:rsidP="00326EE1">
      <w:r>
        <w:rPr>
          <w:rFonts w:hint="eastAsia"/>
        </w:rPr>
        <w:t>卖出策略：满足</w:t>
      </w:r>
      <w:proofErr w:type="gramStart"/>
      <w:r>
        <w:rPr>
          <w:rFonts w:hint="eastAsia"/>
        </w:rPr>
        <w:t>强赎条件</w:t>
      </w:r>
      <w:proofErr w:type="gramEnd"/>
      <w:r>
        <w:rPr>
          <w:rFonts w:hint="eastAsia"/>
        </w:rPr>
        <w:t>时卖出</w:t>
      </w:r>
    </w:p>
    <w:p w:rsidR="008561BD" w:rsidRDefault="008561BD" w:rsidP="00326EE1">
      <w:r>
        <w:rPr>
          <w:noProof/>
        </w:rPr>
        <w:lastRenderedPageBreak/>
        <w:drawing>
          <wp:inline distT="0" distB="0" distL="0" distR="0" wp14:anchorId="42007BA5" wp14:editId="0C1A7D62">
            <wp:extent cx="5274310" cy="1978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BD" w:rsidRDefault="008561BD" w:rsidP="00326EE1"/>
    <w:p w:rsidR="008561BD" w:rsidRDefault="00E52EC1" w:rsidP="00326EE1">
      <w:r>
        <w:rPr>
          <w:rFonts w:hint="eastAsia"/>
        </w:rPr>
        <w:t>如果因可转债未转股余额小于XXX万而出发强赎，就再公司</w:t>
      </w:r>
      <w:proofErr w:type="gramStart"/>
      <w:r>
        <w:rPr>
          <w:rFonts w:hint="eastAsia"/>
        </w:rPr>
        <w:t>发布强赎公告</w:t>
      </w:r>
      <w:proofErr w:type="gramEnd"/>
      <w:r>
        <w:rPr>
          <w:rFonts w:hint="eastAsia"/>
        </w:rPr>
        <w:t>时卖出</w:t>
      </w:r>
    </w:p>
    <w:p w:rsidR="00E52EC1" w:rsidRDefault="00E52EC1" w:rsidP="00326EE1"/>
    <w:p w:rsidR="00E52EC1" w:rsidRDefault="00E52EC1" w:rsidP="00326EE1"/>
    <w:p w:rsidR="00E52EC1" w:rsidRDefault="00E52EC1" w:rsidP="00326EE1"/>
    <w:p w:rsidR="00361793" w:rsidRDefault="00361793" w:rsidP="003617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精选策略筛选实操</w:t>
      </w:r>
    </w:p>
    <w:p w:rsidR="00361793" w:rsidRDefault="00361793" w:rsidP="00361793"/>
    <w:p w:rsidR="00361793" w:rsidRDefault="00361793" w:rsidP="00361793">
      <w:pPr>
        <w:rPr>
          <w:rFonts w:hint="eastAsia"/>
        </w:rPr>
      </w:pPr>
      <w:r>
        <w:rPr>
          <w:rFonts w:hint="eastAsia"/>
        </w:rPr>
        <w:t>1，</w:t>
      </w:r>
      <w:r>
        <w:rPr>
          <w:rFonts w:hint="eastAsia"/>
        </w:rPr>
        <w:t>在集思录筛选栏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到期收益率“处，填入0.6，并取消”可交换债“前的勾选，并点击筛选</w:t>
      </w:r>
    </w:p>
    <w:p w:rsidR="00361793" w:rsidRDefault="00361793" w:rsidP="00361793">
      <w:pPr>
        <w:rPr>
          <w:rFonts w:hint="eastAsia"/>
        </w:rPr>
      </w:pPr>
      <w:r>
        <w:rPr>
          <w:rFonts w:hint="eastAsia"/>
        </w:rPr>
        <w:t>2，将可转债评级倒序排列</w:t>
      </w:r>
    </w:p>
    <w:p w:rsidR="00361793" w:rsidRPr="00326EE1" w:rsidRDefault="00361793" w:rsidP="00361793">
      <w:r>
        <w:rPr>
          <w:noProof/>
        </w:rPr>
        <w:drawing>
          <wp:inline distT="0" distB="0" distL="0" distR="0" wp14:anchorId="411BD42E" wp14:editId="63A7D19C">
            <wp:extent cx="5274310" cy="1586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93" w:rsidRDefault="00361793" w:rsidP="00361793">
      <w:r>
        <w:rPr>
          <w:rFonts w:hint="eastAsia"/>
        </w:rPr>
        <w:t>排序后发现，出现5只AAA级，7只AA+级，很多只AA级</w:t>
      </w:r>
    </w:p>
    <w:p w:rsidR="00361793" w:rsidRDefault="00361793" w:rsidP="00361793"/>
    <w:p w:rsidR="00361793" w:rsidRDefault="00361793" w:rsidP="00361793">
      <w:r>
        <w:rPr>
          <w:rFonts w:hint="eastAsia"/>
        </w:rPr>
        <w:t>我们需要15只，所以将</w:t>
      </w:r>
      <w:r w:rsidR="003834E2">
        <w:rPr>
          <w:rFonts w:hint="eastAsia"/>
        </w:rPr>
        <w:t>AAA和AA+全部收入囊中，AA+评级以下都不考虑</w:t>
      </w:r>
    </w:p>
    <w:p w:rsidR="003834E2" w:rsidRDefault="003834E2" w:rsidP="00361793">
      <w:pPr>
        <w:rPr>
          <w:rFonts w:hint="eastAsia"/>
        </w:rPr>
      </w:pPr>
      <w:r>
        <w:rPr>
          <w:rFonts w:hint="eastAsia"/>
        </w:rPr>
        <w:t>这里只有12只，剩下的3只等日</w:t>
      </w:r>
      <w:bookmarkStart w:id="0" w:name="_GoBack"/>
      <w:bookmarkEnd w:id="0"/>
      <w:r>
        <w:rPr>
          <w:rFonts w:hint="eastAsia"/>
        </w:rPr>
        <w:t>后出现符合条件的再补齐</w:t>
      </w:r>
    </w:p>
    <w:p w:rsidR="003834E2" w:rsidRDefault="003834E2" w:rsidP="00361793"/>
    <w:p w:rsidR="003834E2" w:rsidRDefault="003834E2" w:rsidP="00361793">
      <w:pPr>
        <w:rPr>
          <w:rFonts w:hint="eastAsia"/>
        </w:rPr>
      </w:pPr>
      <w:r>
        <w:rPr>
          <w:rFonts w:hint="eastAsia"/>
        </w:rPr>
        <w:t>分两档减仓买入，一档是到期收益率大于0时，另一档是可转</w:t>
      </w:r>
      <w:proofErr w:type="gramStart"/>
      <w:r>
        <w:rPr>
          <w:rFonts w:hint="eastAsia"/>
        </w:rPr>
        <w:t>债价格</w:t>
      </w:r>
      <w:proofErr w:type="gramEnd"/>
      <w:r>
        <w:rPr>
          <w:rFonts w:hint="eastAsia"/>
        </w:rPr>
        <w:t>低于面值价时</w:t>
      </w:r>
    </w:p>
    <w:p w:rsidR="003834E2" w:rsidRDefault="003834E2" w:rsidP="00361793">
      <w:pPr>
        <w:rPr>
          <w:rFonts w:hint="eastAsia"/>
        </w:rPr>
      </w:pPr>
    </w:p>
    <w:p w:rsidR="003834E2" w:rsidRPr="003834E2" w:rsidRDefault="003834E2" w:rsidP="00361793">
      <w:pPr>
        <w:rPr>
          <w:rFonts w:hint="eastAsia"/>
        </w:rPr>
      </w:pPr>
      <w:r>
        <w:rPr>
          <w:rFonts w:hint="eastAsia"/>
        </w:rPr>
        <w:t>当可转</w:t>
      </w:r>
      <w:proofErr w:type="gramStart"/>
      <w:r>
        <w:rPr>
          <w:rFonts w:hint="eastAsia"/>
        </w:rPr>
        <w:t>债满足强赎条件</w:t>
      </w:r>
      <w:proofErr w:type="gramEnd"/>
      <w:r>
        <w:rPr>
          <w:rFonts w:hint="eastAsia"/>
        </w:rPr>
        <w:t>时卖出</w:t>
      </w:r>
    </w:p>
    <w:p w:rsidR="003834E2" w:rsidRDefault="003834E2" w:rsidP="00361793">
      <w:pPr>
        <w:rPr>
          <w:rFonts w:hint="eastAsia"/>
        </w:rPr>
      </w:pPr>
    </w:p>
    <w:p w:rsidR="003834E2" w:rsidRDefault="003834E2" w:rsidP="00361793"/>
    <w:p w:rsidR="003834E2" w:rsidRPr="00E52EC1" w:rsidRDefault="003834E2" w:rsidP="00361793">
      <w:pPr>
        <w:rPr>
          <w:rFonts w:hint="eastAsia"/>
        </w:rPr>
      </w:pPr>
    </w:p>
    <w:sectPr w:rsidR="003834E2" w:rsidRPr="00E52E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03B55"/>
    <w:multiLevelType w:val="hybridMultilevel"/>
    <w:tmpl w:val="B302FBBE"/>
    <w:lvl w:ilvl="0" w:tplc="3190C8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BE08C5"/>
    <w:multiLevelType w:val="hybridMultilevel"/>
    <w:tmpl w:val="0260819E"/>
    <w:lvl w:ilvl="0" w:tplc="5232D04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8921AA8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3064C166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EE1"/>
    <w:rsid w:val="00326EE1"/>
    <w:rsid w:val="00361793"/>
    <w:rsid w:val="003834E2"/>
    <w:rsid w:val="008561BD"/>
    <w:rsid w:val="00BA52B6"/>
    <w:rsid w:val="00BD0500"/>
    <w:rsid w:val="00BF55CF"/>
    <w:rsid w:val="00C31345"/>
    <w:rsid w:val="00E5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EF59"/>
  <w15:chartTrackingRefBased/>
  <w15:docId w15:val="{041B331C-612D-4ABD-A261-9477E95D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2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2020-05-06T13:56:00Z</dcterms:created>
  <dcterms:modified xsi:type="dcterms:W3CDTF">2020-05-06T14:06:00Z</dcterms:modified>
</cp:coreProperties>
</file>