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jc w:val="left"/>
        <w:rPr>
          <w:rFonts w:hint="eastAsia" w:asciiTheme="minorEastAsia" w:hAnsiTheme="minorEastAsia" w:eastAsiaTheme="minorEastAsia" w:cstheme="minorEastAsia"/>
          <w:i w:val="0"/>
          <w:caps w:val="0"/>
          <w:color w:val="333333"/>
          <w:spacing w:val="0"/>
          <w:sz w:val="24"/>
          <w:szCs w:val="24"/>
          <w:u w:val="none"/>
          <w:lang w:val="en-US" w:eastAsia="zh-CN"/>
        </w:rPr>
      </w:pPr>
      <w:r>
        <w:rPr>
          <w:rFonts w:hint="eastAsia" w:asciiTheme="minorEastAsia" w:hAnsiTheme="minorEastAsia" w:eastAsiaTheme="minorEastAsia" w:cstheme="minorEastAsia"/>
          <w:i w:val="0"/>
          <w:caps w:val="0"/>
          <w:color w:val="333333"/>
          <w:spacing w:val="0"/>
          <w:sz w:val="24"/>
          <w:szCs w:val="24"/>
          <w:u w:val="none"/>
          <w:lang w:val="en-US" w:eastAsia="zh-CN"/>
        </w:rPr>
        <w:t>什么是文本分类？</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ightChars="0"/>
        <w:jc w:val="left"/>
        <w:rPr>
          <w:rFonts w:hint="eastAsia" w:asciiTheme="minorEastAsia" w:hAnsiTheme="minorEastAsia" w:eastAsiaTheme="minorEastAsia" w:cstheme="minorEastAsia"/>
          <w:i w:val="0"/>
          <w:caps w:val="0"/>
          <w:color w:val="333333"/>
          <w:spacing w:val="0"/>
          <w:sz w:val="24"/>
          <w:szCs w:val="24"/>
          <w:u w:val="none"/>
          <w:lang w:eastAsia="zh-CN"/>
        </w:rPr>
      </w:pPr>
      <w:bookmarkStart w:id="0" w:name="_GoBack"/>
      <w:bookmarkEnd w:id="0"/>
      <w:r>
        <w:rPr>
          <w:rFonts w:hint="eastAsia" w:asciiTheme="minorEastAsia" w:hAnsiTheme="minorEastAsia" w:eastAsiaTheme="minorEastAsia" w:cstheme="minorEastAsia"/>
          <w:i w:val="0"/>
          <w:caps w:val="0"/>
          <w:color w:val="333333"/>
          <w:spacing w:val="0"/>
          <w:sz w:val="24"/>
          <w:szCs w:val="24"/>
          <w:u w:val="none"/>
          <w:lang w:val="en-US" w:eastAsia="zh-CN"/>
        </w:rPr>
        <w:t>答：</w:t>
      </w:r>
      <w:r>
        <w:rPr>
          <w:rFonts w:hint="eastAsia" w:asciiTheme="minorEastAsia" w:hAnsiTheme="minorEastAsia" w:eastAsiaTheme="minorEastAsia" w:cstheme="minorEastAsia"/>
          <w:i w:val="0"/>
          <w:caps w:val="0"/>
          <w:color w:val="333333"/>
          <w:spacing w:val="0"/>
          <w:sz w:val="24"/>
          <w:szCs w:val="24"/>
          <w:u w:val="none"/>
        </w:rPr>
        <w:t>文本分类用电脑对文本集(或其他实体或物件)按照一定的分类体系或标准进行</w:t>
      </w:r>
      <w:r>
        <w:rPr>
          <w:rFonts w:hint="eastAsia" w:asciiTheme="minorEastAsia" w:hAnsiTheme="minorEastAsia" w:eastAsiaTheme="minorEastAsia" w:cstheme="minorEastAsia"/>
          <w:i w:val="0"/>
          <w:caps w:val="0"/>
          <w:color w:val="333333"/>
          <w:spacing w:val="0"/>
          <w:sz w:val="24"/>
          <w:szCs w:val="24"/>
          <w:u w:val="none"/>
          <w:lang w:val="en-US" w:eastAsia="zh-CN"/>
        </w:rPr>
        <w:t>自动分类标记，</w:t>
      </w:r>
      <w:r>
        <w:rPr>
          <w:rFonts w:hint="eastAsia" w:asciiTheme="minorEastAsia" w:hAnsiTheme="minorEastAsia" w:eastAsiaTheme="minorEastAsia" w:cstheme="minorEastAsia"/>
          <w:i w:val="0"/>
          <w:caps w:val="0"/>
          <w:color w:val="333333"/>
          <w:spacing w:val="0"/>
          <w:sz w:val="24"/>
          <w:szCs w:val="24"/>
          <w:u w:val="none"/>
        </w:rPr>
        <w:t>属于一种基于分类体系的自动分类，是朴素贝叶斯分类方法</w:t>
      </w:r>
      <w:r>
        <w:rPr>
          <w:rFonts w:hint="eastAsia" w:asciiTheme="minorEastAsia" w:hAnsiTheme="minorEastAsia" w:eastAsiaTheme="minorEastAsia" w:cstheme="minorEastAsia"/>
          <w:i w:val="0"/>
          <w:caps w:val="0"/>
          <w:color w:val="333333"/>
          <w:spacing w:val="0"/>
          <w:sz w:val="24"/>
          <w:szCs w:val="24"/>
          <w:u w:val="none"/>
          <w:lang w:eastAsia="zh-CN"/>
        </w:rPr>
        <w:t>。</w:t>
      </w:r>
      <w:r>
        <w:rPr>
          <w:rFonts w:hint="eastAsia" w:asciiTheme="minorEastAsia" w:hAnsiTheme="minorEastAsia" w:eastAsiaTheme="minorEastAsia" w:cstheme="minorEastAsia"/>
          <w:i w:val="0"/>
          <w:caps w:val="0"/>
          <w:color w:val="333333"/>
          <w:spacing w:val="0"/>
          <w:sz w:val="24"/>
          <w:szCs w:val="24"/>
          <w:u w:val="none"/>
          <w:bdr w:val="none" w:color="auto" w:sz="0" w:space="0"/>
        </w:rPr>
        <w:t>基于分类体系的自动分类</w:t>
      </w:r>
      <w:r>
        <w:rPr>
          <w:rFonts w:hint="eastAsia" w:asciiTheme="minorEastAsia" w:hAnsiTheme="minorEastAsia" w:eastAsiaTheme="minorEastAsia" w:cstheme="minorEastAsia"/>
          <w:i w:val="0"/>
          <w:caps w:val="0"/>
          <w:color w:val="333333"/>
          <w:spacing w:val="0"/>
          <w:sz w:val="24"/>
          <w:szCs w:val="24"/>
          <w:u w:val="none"/>
          <w:bdr w:val="none" w:color="auto" w:sz="0" w:space="0"/>
          <w:lang w:eastAsia="zh-CN"/>
        </w:rPr>
        <w:t>，</w:t>
      </w:r>
      <w:r>
        <w:rPr>
          <w:rFonts w:hint="eastAsia" w:asciiTheme="minorEastAsia" w:hAnsiTheme="minorEastAsia" w:eastAsiaTheme="minorEastAsia" w:cstheme="minorEastAsia"/>
          <w:i w:val="0"/>
          <w:caps w:val="0"/>
          <w:color w:val="333333"/>
          <w:spacing w:val="0"/>
          <w:sz w:val="24"/>
          <w:szCs w:val="24"/>
          <w:u w:val="none"/>
          <w:bdr w:val="none" w:color="auto" w:sz="0" w:space="0"/>
          <w:lang w:val="en-US" w:eastAsia="zh-CN"/>
        </w:rPr>
        <w:t>基于资讯过滤</w:t>
      </w:r>
      <w:r>
        <w:rPr>
          <w:rFonts w:hint="eastAsia" w:asciiTheme="minorEastAsia" w:hAnsiTheme="minorEastAsia" w:eastAsiaTheme="minorEastAsia" w:cstheme="minorEastAsia"/>
          <w:i w:val="0"/>
          <w:caps w:val="0"/>
          <w:color w:val="333333"/>
          <w:spacing w:val="0"/>
          <w:sz w:val="24"/>
          <w:szCs w:val="24"/>
          <w:u w:val="none"/>
          <w:bdr w:val="none" w:color="auto" w:sz="0" w:space="0"/>
        </w:rPr>
        <w:t>和用户兴趣(Profiles)的自动分类所谓分类体系就是针对词的统计来分类关键字分类，现在的全文检索词的正确切分不易分辨(白痴造句法)学习人类对文本分类的知识和策略</w:t>
      </w:r>
      <w:r>
        <w:rPr>
          <w:rFonts w:hint="eastAsia" w:asciiTheme="minorEastAsia" w:hAnsiTheme="minorEastAsia" w:eastAsiaTheme="minorEastAsia" w:cstheme="minorEastAsia"/>
          <w:i w:val="0"/>
          <w:caps w:val="0"/>
          <w:color w:val="333333"/>
          <w:spacing w:val="0"/>
          <w:sz w:val="24"/>
          <w:szCs w:val="24"/>
          <w:u w:val="none"/>
          <w:bdr w:val="none" w:color="auto" w:sz="0" w:space="0"/>
          <w:lang w:eastAsia="zh-CN"/>
        </w:rPr>
        <w:t>，</w:t>
      </w:r>
      <w:r>
        <w:rPr>
          <w:rFonts w:hint="eastAsia" w:asciiTheme="minorEastAsia" w:hAnsiTheme="minorEastAsia" w:eastAsiaTheme="minorEastAsia" w:cstheme="minorEastAsia"/>
          <w:i w:val="0"/>
          <w:caps w:val="0"/>
          <w:color w:val="333333"/>
          <w:spacing w:val="0"/>
          <w:sz w:val="24"/>
          <w:szCs w:val="24"/>
          <w:u w:val="none"/>
          <w:bdr w:val="none" w:color="auto" w:sz="0" w:space="0"/>
        </w:rPr>
        <w:t>从人对文本和类别之间相关性判断来学习文件用字和标记类别之间的关联</w:t>
      </w:r>
      <w:r>
        <w:rPr>
          <w:rFonts w:hint="eastAsia" w:asciiTheme="minorEastAsia" w:hAnsiTheme="minorEastAsia" w:eastAsiaTheme="minorEastAsia" w:cstheme="minorEastAsia"/>
          <w:i w:val="0"/>
          <w:caps w:val="0"/>
          <w:color w:val="333333"/>
          <w:spacing w:val="0"/>
          <w:sz w:val="24"/>
          <w:szCs w:val="24"/>
          <w:u w:val="none"/>
          <w:bdr w:val="none" w:color="auto" w:sz="0" w:space="0"/>
          <w:lang w:eastAsia="zh-CN"/>
        </w:rPr>
        <w:t>。</w:t>
      </w:r>
    </w:p>
    <w:p>
      <w:pPr>
        <w:rPr>
          <w:rFonts w:hint="eastAsia" w:asciiTheme="minorEastAsia" w:hAnsiTheme="minorEastAsia" w:eastAsiaTheme="minorEastAsia" w:cstheme="minorEastAsia"/>
          <w:i w:val="0"/>
          <w:caps w:val="0"/>
          <w:color w:val="4F4F4F"/>
          <w:spacing w:val="0"/>
          <w:sz w:val="24"/>
          <w:szCs w:val="24"/>
          <w:u w:val="none"/>
          <w:lang w:val="en-US" w:eastAsia="zh-CN"/>
        </w:rPr>
      </w:pPr>
      <w:r>
        <w:rPr>
          <w:rFonts w:hint="eastAsia" w:asciiTheme="minorEastAsia" w:hAnsiTheme="minorEastAsia" w:cstheme="minorEastAsia"/>
          <w:i w:val="0"/>
          <w:caps w:val="0"/>
          <w:color w:val="4F4F4F"/>
          <w:spacing w:val="0"/>
          <w:sz w:val="24"/>
          <w:szCs w:val="24"/>
          <w:u w:val="none"/>
          <w:lang w:val="en-US" w:eastAsia="zh-CN"/>
        </w:rPr>
        <w:t>2.</w:t>
      </w:r>
      <w:r>
        <w:rPr>
          <w:rFonts w:hint="eastAsia" w:asciiTheme="minorEastAsia" w:hAnsiTheme="minorEastAsia" w:eastAsiaTheme="minorEastAsia" w:cstheme="minorEastAsia"/>
          <w:i w:val="0"/>
          <w:caps w:val="0"/>
          <w:color w:val="4F4F4F"/>
          <w:spacing w:val="0"/>
          <w:sz w:val="24"/>
          <w:szCs w:val="24"/>
          <w:u w:val="none"/>
          <w:lang w:val="en-US" w:eastAsia="zh-CN"/>
        </w:rPr>
        <w:t>文本分类有什么应用场景？</w:t>
      </w:r>
    </w:p>
    <w:p>
      <w:pPr>
        <w:rPr>
          <w:rFonts w:hint="eastAsia" w:asciiTheme="minorEastAsia" w:hAnsiTheme="minorEastAsia" w:eastAsiaTheme="minorEastAsia" w:cstheme="minorEastAsia"/>
          <w:i w:val="0"/>
          <w:caps w:val="0"/>
          <w:color w:val="4F4F4F"/>
          <w:spacing w:val="0"/>
          <w:sz w:val="24"/>
          <w:szCs w:val="24"/>
          <w:u w:val="none"/>
          <w:lang w:eastAsia="zh-CN"/>
        </w:rPr>
      </w:pPr>
      <w:r>
        <w:rPr>
          <w:rFonts w:hint="eastAsia" w:asciiTheme="minorEastAsia" w:hAnsiTheme="minorEastAsia" w:eastAsiaTheme="minorEastAsia" w:cstheme="minorEastAsia"/>
          <w:i w:val="0"/>
          <w:caps w:val="0"/>
          <w:color w:val="4F4F4F"/>
          <w:spacing w:val="0"/>
          <w:sz w:val="24"/>
          <w:szCs w:val="24"/>
          <w:u w:val="none"/>
          <w:lang w:val="en-US" w:eastAsia="zh-CN"/>
        </w:rPr>
        <w:t>答：</w:t>
      </w:r>
      <w:r>
        <w:rPr>
          <w:rFonts w:hint="eastAsia" w:asciiTheme="minorEastAsia" w:hAnsiTheme="minorEastAsia" w:eastAsiaTheme="minorEastAsia" w:cstheme="minorEastAsia"/>
          <w:i w:val="0"/>
          <w:caps w:val="0"/>
          <w:color w:val="4F4F4F"/>
          <w:spacing w:val="0"/>
          <w:sz w:val="24"/>
          <w:szCs w:val="24"/>
          <w:u w:val="none"/>
        </w:rPr>
        <w:t>1. 新闻主题分类（文章分类）：根据文章内容（或者结合标题）给新闻等其他文章一个类别，比如财经、体育、军事、明星等等。一般在新闻资讯方面使用比较多。</w:t>
      </w:r>
      <w:r>
        <w:rPr>
          <w:rFonts w:hint="eastAsia" w:asciiTheme="minorEastAsia" w:hAnsiTheme="minorEastAsia" w:eastAsiaTheme="minorEastAsia" w:cstheme="minorEastAsia"/>
          <w:i w:val="0"/>
          <w:caps w:val="0"/>
          <w:color w:val="4F4F4F"/>
          <w:spacing w:val="0"/>
          <w:sz w:val="24"/>
          <w:szCs w:val="24"/>
          <w:u w:val="none"/>
          <w:bdr w:val="none" w:color="auto" w:sz="0" w:space="0"/>
        </w:rPr>
        <w:br w:type="textWrapping"/>
      </w:r>
      <w:r>
        <w:rPr>
          <w:rFonts w:hint="eastAsia" w:asciiTheme="minorEastAsia" w:hAnsiTheme="minorEastAsia" w:eastAsiaTheme="minorEastAsia" w:cstheme="minorEastAsia"/>
          <w:i w:val="0"/>
          <w:caps w:val="0"/>
          <w:color w:val="4F4F4F"/>
          <w:spacing w:val="0"/>
          <w:sz w:val="24"/>
          <w:szCs w:val="24"/>
          <w:u w:val="none"/>
        </w:rPr>
        <w:t>2. 情感分析：两类（正面、负面）或者多类（例如，生气、高兴、悲伤等等），其实还是有三类（正、负、中性），不过和两类的处理方法会有些许区别。一般在影评（比如豆瓣、淘票票）、商品评价（比如淘宝、京东的商品评价）等对商品和服务的评价方面应用比较多。</w:t>
      </w:r>
      <w:r>
        <w:rPr>
          <w:rFonts w:hint="eastAsia" w:asciiTheme="minorEastAsia" w:hAnsiTheme="minorEastAsia" w:eastAsiaTheme="minorEastAsia" w:cstheme="minorEastAsia"/>
          <w:i w:val="0"/>
          <w:caps w:val="0"/>
          <w:color w:val="4F4F4F"/>
          <w:spacing w:val="0"/>
          <w:sz w:val="24"/>
          <w:szCs w:val="24"/>
          <w:u w:val="none"/>
          <w:bdr w:val="none" w:color="auto" w:sz="0" w:space="0"/>
        </w:rPr>
        <w:br w:type="textWrapping"/>
      </w:r>
      <w:r>
        <w:rPr>
          <w:rFonts w:hint="eastAsia" w:asciiTheme="minorEastAsia" w:hAnsiTheme="minorEastAsia" w:eastAsiaTheme="minorEastAsia" w:cstheme="minorEastAsia"/>
          <w:i w:val="0"/>
          <w:caps w:val="0"/>
          <w:color w:val="4F4F4F"/>
          <w:spacing w:val="0"/>
          <w:sz w:val="24"/>
          <w:szCs w:val="24"/>
          <w:u w:val="none"/>
        </w:rPr>
        <w:t>3. 舆情分析：和情感分类类似，更多的是两分类，政府或者金融机构用的比较多</w:t>
      </w:r>
      <w:r>
        <w:rPr>
          <w:rFonts w:hint="eastAsia" w:asciiTheme="minorEastAsia" w:hAnsiTheme="minorEastAsia" w:eastAsiaTheme="minorEastAsia" w:cstheme="minorEastAsia"/>
          <w:i w:val="0"/>
          <w:caps w:val="0"/>
          <w:color w:val="4F4F4F"/>
          <w:spacing w:val="0"/>
          <w:sz w:val="24"/>
          <w:szCs w:val="24"/>
          <w:u w:val="none"/>
          <w:lang w:eastAsia="zh-CN"/>
        </w:rPr>
        <w:t>。</w:t>
      </w:r>
    </w:p>
    <w:p>
      <w:pPr>
        <w:numPr>
          <w:ilvl w:val="0"/>
          <w:numId w:val="1"/>
        </w:numPr>
        <w:ind w:left="0" w:leftChars="0" w:firstLine="0" w:firstLineChars="0"/>
        <w:rPr>
          <w:rFonts w:hint="eastAsia" w:asciiTheme="minorEastAsia" w:hAnsiTheme="minorEastAsia" w:eastAsiaTheme="minorEastAsia" w:cstheme="minorEastAsia"/>
          <w:i w:val="0"/>
          <w:caps w:val="0"/>
          <w:color w:val="4F4F4F"/>
          <w:spacing w:val="0"/>
          <w:sz w:val="24"/>
          <w:szCs w:val="24"/>
          <w:u w:val="none"/>
          <w:lang w:val="en-US" w:eastAsia="zh-CN"/>
        </w:rPr>
      </w:pPr>
      <w:r>
        <w:rPr>
          <w:rFonts w:hint="eastAsia" w:asciiTheme="minorEastAsia" w:hAnsiTheme="minorEastAsia" w:eastAsiaTheme="minorEastAsia" w:cstheme="minorEastAsia"/>
          <w:i w:val="0"/>
          <w:caps w:val="0"/>
          <w:color w:val="4F4F4F"/>
          <w:spacing w:val="0"/>
          <w:sz w:val="24"/>
          <w:szCs w:val="24"/>
          <w:u w:val="none"/>
          <w:lang w:val="en-US" w:eastAsia="zh-CN"/>
        </w:rPr>
        <w:t>什么是文本聚类？</w:t>
      </w:r>
    </w:p>
    <w:p>
      <w:pPr>
        <w:numPr>
          <w:numId w:val="0"/>
        </w:numPr>
        <w:ind w:leftChars="0"/>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eastAsiaTheme="minorEastAsia" w:cstheme="minorEastAsia"/>
          <w:i w:val="0"/>
          <w:caps w:val="0"/>
          <w:color w:val="4F4F4F"/>
          <w:spacing w:val="0"/>
          <w:sz w:val="24"/>
          <w:szCs w:val="24"/>
          <w:u w:val="none"/>
          <w:lang w:val="en-US" w:eastAsia="zh-CN"/>
        </w:rPr>
        <w:t>答：</w:t>
      </w:r>
      <w:r>
        <w:rPr>
          <w:rFonts w:hint="eastAsia" w:asciiTheme="minorEastAsia" w:hAnsiTheme="minorEastAsia" w:eastAsiaTheme="minorEastAsia" w:cstheme="minorEastAsia"/>
          <w:i w:val="0"/>
          <w:caps w:val="0"/>
          <w:color w:val="333333"/>
          <w:spacing w:val="0"/>
          <w:sz w:val="24"/>
          <w:szCs w:val="24"/>
          <w:u w:val="none"/>
        </w:rPr>
        <w:t>文本聚类(Text clustering)文档聚类主要是依据著名的聚类假设:同类的文档相似度较大，而不同类的文档相似度较小。作为一种无监督的机器学习方法，聚类由于不需要训练过程，以及不需要预先对文档手工标注类别，因此具有一定的灵活性和较高的自动化处理能力，已经成为对文本信息进行有效地组织、摘要和导航的重要手段，为越来越多的研究人员所关注。</w:t>
      </w:r>
    </w:p>
    <w:p>
      <w:pPr>
        <w:numPr>
          <w:ilvl w:val="0"/>
          <w:numId w:val="1"/>
        </w:numPr>
        <w:ind w:left="0" w:leftChars="0" w:firstLine="0" w:firstLineChars="0"/>
        <w:rPr>
          <w:rFonts w:hint="eastAsia" w:asciiTheme="minorEastAsia" w:hAnsiTheme="minorEastAsia" w:cstheme="minorEastAsia"/>
          <w:i w:val="0"/>
          <w:caps w:val="0"/>
          <w:color w:val="333333"/>
          <w:spacing w:val="0"/>
          <w:sz w:val="24"/>
          <w:szCs w:val="24"/>
          <w:u w:val="none"/>
          <w:lang w:val="en-US" w:eastAsia="zh-CN"/>
        </w:rPr>
      </w:pPr>
      <w:r>
        <w:rPr>
          <w:rFonts w:hint="eastAsia" w:asciiTheme="minorEastAsia" w:hAnsiTheme="minorEastAsia" w:cstheme="minorEastAsia"/>
          <w:i w:val="0"/>
          <w:caps w:val="0"/>
          <w:color w:val="333333"/>
          <w:spacing w:val="0"/>
          <w:sz w:val="24"/>
          <w:szCs w:val="24"/>
          <w:u w:val="none"/>
          <w:lang w:val="en-US" w:eastAsia="zh-CN"/>
        </w:rPr>
        <w:t>文本聚类有什么应用场景？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336"/>
        <w:jc w:val="left"/>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eastAsiaTheme="minorEastAsia" w:cstheme="minorEastAsia"/>
          <w:i w:val="0"/>
          <w:caps w:val="0"/>
          <w:color w:val="333333"/>
          <w:spacing w:val="0"/>
          <w:sz w:val="24"/>
          <w:szCs w:val="24"/>
          <w:u w:val="none"/>
          <w:lang w:val="en-US" w:eastAsia="zh-CN"/>
        </w:rPr>
        <w:t>答：</w:t>
      </w:r>
      <w:r>
        <w:rPr>
          <w:rFonts w:hint="eastAsia" w:asciiTheme="minorEastAsia" w:hAnsiTheme="minorEastAsia" w:cstheme="minorEastAsia"/>
          <w:i w:val="0"/>
          <w:caps w:val="0"/>
          <w:color w:val="333333"/>
          <w:spacing w:val="0"/>
          <w:sz w:val="24"/>
          <w:szCs w:val="24"/>
          <w:u w:val="none"/>
          <w:lang w:val="en-US" w:eastAsia="zh-CN"/>
        </w:rPr>
        <w:t>1.文本聚类</w:t>
      </w:r>
      <w:r>
        <w:rPr>
          <w:rFonts w:hint="eastAsia" w:asciiTheme="minorEastAsia" w:hAnsiTheme="minorEastAsia" w:eastAsiaTheme="minorEastAsia" w:cstheme="minorEastAsia"/>
          <w:i w:val="0"/>
          <w:caps w:val="0"/>
          <w:color w:val="333333"/>
          <w:spacing w:val="0"/>
          <w:sz w:val="24"/>
          <w:szCs w:val="24"/>
          <w:u w:val="none"/>
          <w:bdr w:val="none" w:color="auto" w:sz="0" w:space="0"/>
        </w:rPr>
        <w:t>可以作为多</w:t>
      </w:r>
      <w:r>
        <w:rPr>
          <w:rFonts w:hint="eastAsia" w:asciiTheme="minorEastAsia" w:hAnsiTheme="minorEastAsia" w:cstheme="minorEastAsia"/>
          <w:i w:val="0"/>
          <w:caps w:val="0"/>
          <w:color w:val="333333"/>
          <w:spacing w:val="0"/>
          <w:sz w:val="24"/>
          <w:szCs w:val="24"/>
          <w:u w:val="none"/>
          <w:bdr w:val="none" w:color="auto" w:sz="0" w:space="0"/>
          <w:lang w:val="en-US" w:eastAsia="zh-CN"/>
        </w:rPr>
        <w:t>文档自动文摘</w:t>
      </w:r>
      <w:r>
        <w:rPr>
          <w:rFonts w:hint="eastAsia" w:asciiTheme="minorEastAsia" w:hAnsiTheme="minorEastAsia" w:eastAsiaTheme="minorEastAsia" w:cstheme="minorEastAsia"/>
          <w:i w:val="0"/>
          <w:caps w:val="0"/>
          <w:color w:val="333333"/>
          <w:spacing w:val="0"/>
          <w:sz w:val="24"/>
          <w:szCs w:val="24"/>
          <w:u w:val="none"/>
          <w:bdr w:val="none" w:color="auto" w:sz="0" w:space="0"/>
        </w:rPr>
        <w:t>等</w:t>
      </w:r>
      <w:r>
        <w:rPr>
          <w:rFonts w:hint="eastAsia" w:asciiTheme="minorEastAsia" w:hAnsiTheme="minorEastAsia" w:cstheme="minorEastAsia"/>
          <w:i w:val="0"/>
          <w:caps w:val="0"/>
          <w:color w:val="333333"/>
          <w:spacing w:val="0"/>
          <w:sz w:val="24"/>
          <w:szCs w:val="24"/>
          <w:u w:val="none"/>
          <w:bdr w:val="none" w:color="auto" w:sz="0" w:space="0"/>
          <w:lang w:val="en-US" w:eastAsia="zh-CN"/>
        </w:rPr>
        <w:t>自然语言处理</w:t>
      </w:r>
      <w:r>
        <w:rPr>
          <w:rFonts w:hint="eastAsia" w:asciiTheme="minorEastAsia" w:hAnsiTheme="minorEastAsia" w:eastAsiaTheme="minorEastAsia" w:cstheme="minorEastAsia"/>
          <w:i w:val="0"/>
          <w:caps w:val="0"/>
          <w:color w:val="333333"/>
          <w:spacing w:val="0"/>
          <w:sz w:val="24"/>
          <w:szCs w:val="24"/>
          <w:u w:val="none"/>
          <w:bdr w:val="none" w:color="auto" w:sz="0" w:space="0"/>
        </w:rPr>
        <w:t>应用的预处理步骤，比较典型的例子是哥伦比亚大学开发的多文档文摘系</w:t>
      </w:r>
      <w:r>
        <w:rPr>
          <w:rFonts w:hint="eastAsia" w:asciiTheme="minorEastAsia" w:hAnsiTheme="minorEastAsia" w:cstheme="minorEastAsia"/>
          <w:i w:val="0"/>
          <w:caps w:val="0"/>
          <w:color w:val="333333"/>
          <w:spacing w:val="0"/>
          <w:sz w:val="24"/>
          <w:szCs w:val="24"/>
          <w:u w:val="none"/>
          <w:bdr w:val="none" w:color="auto" w:sz="0" w:space="0"/>
          <w:lang w:val="en-US" w:eastAsia="zh-CN"/>
        </w:rPr>
        <w:t>统Newsblaster</w:t>
      </w:r>
      <w:r>
        <w:rPr>
          <w:rFonts w:hint="eastAsia" w:asciiTheme="minorEastAsia" w:hAnsiTheme="minorEastAsia" w:eastAsiaTheme="minorEastAsia" w:cstheme="minorEastAsia"/>
          <w:i w:val="0"/>
          <w:caps w:val="0"/>
          <w:color w:val="333333"/>
          <w:spacing w:val="0"/>
          <w:sz w:val="24"/>
          <w:szCs w:val="24"/>
          <w:u w:val="none"/>
          <w:bdr w:val="none" w:color="auto" w:sz="0" w:space="0"/>
        </w:rPr>
        <w:t>。Newsblaster将每天发生的重要新闻文本进行聚类处理，并对同主题文档进行冗余消除、信息融合、文本生成等处理，从而生成一篇简明扼要的摘要文档;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336"/>
        <w:jc w:val="left"/>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cstheme="minorEastAsia"/>
          <w:i w:val="0"/>
          <w:caps w:val="0"/>
          <w:color w:val="333333"/>
          <w:spacing w:val="0"/>
          <w:sz w:val="24"/>
          <w:szCs w:val="24"/>
          <w:u w:val="none"/>
          <w:bdr w:val="none" w:color="auto" w:sz="0" w:space="0"/>
          <w:lang w:val="en-US" w:eastAsia="zh-CN"/>
        </w:rPr>
        <w:t>2.</w:t>
      </w:r>
      <w:r>
        <w:rPr>
          <w:rFonts w:hint="eastAsia" w:asciiTheme="minorEastAsia" w:hAnsiTheme="minorEastAsia" w:eastAsiaTheme="minorEastAsia" w:cstheme="minorEastAsia"/>
          <w:i w:val="0"/>
          <w:caps w:val="0"/>
          <w:color w:val="333333"/>
          <w:spacing w:val="0"/>
          <w:sz w:val="24"/>
          <w:szCs w:val="24"/>
          <w:u w:val="none"/>
          <w:bdr w:val="none" w:color="auto" w:sz="0" w:space="0"/>
        </w:rPr>
        <w:t>对搜索引擎返回的结果进行聚类，使用户迅速定位到所需要的信息。Hua-Jun Zeng等人提出了对搜索引擎返回的结果进行聚类的学习算法。比较典型的系统则有vivisimo和infonetware等。系统允许用户输入检索关键词，而后对检索到的文档进行聚类处理，并输出各个不同类别的简要描述，从而可以缩小检索的范围，用户只需关注比较有希望的主题。另外这种方法也可以为用户二次检索提供线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336"/>
        <w:jc w:val="left"/>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cstheme="minorEastAsia"/>
          <w:i w:val="0"/>
          <w:caps w:val="0"/>
          <w:color w:val="333333"/>
          <w:spacing w:val="0"/>
          <w:sz w:val="24"/>
          <w:szCs w:val="24"/>
          <w:u w:val="none"/>
          <w:bdr w:val="none" w:color="auto" w:sz="0" w:space="0"/>
          <w:lang w:val="en-US" w:eastAsia="zh-CN"/>
        </w:rPr>
        <w:t>3.</w:t>
      </w:r>
      <w:r>
        <w:rPr>
          <w:rFonts w:hint="eastAsia" w:asciiTheme="minorEastAsia" w:hAnsiTheme="minorEastAsia" w:eastAsiaTheme="minorEastAsia" w:cstheme="minorEastAsia"/>
          <w:i w:val="0"/>
          <w:caps w:val="0"/>
          <w:color w:val="333333"/>
          <w:spacing w:val="0"/>
          <w:sz w:val="24"/>
          <w:szCs w:val="24"/>
          <w:u w:val="none"/>
          <w:bdr w:val="none" w:color="auto" w:sz="0" w:space="0"/>
        </w:rPr>
        <w:t>对用户感兴趣的文档(如用户浏览器cache中的网页)</w:t>
      </w:r>
      <w:r>
        <w:rPr>
          <w:rFonts w:hint="eastAsia" w:asciiTheme="minorEastAsia" w:hAnsiTheme="minorEastAsia" w:cstheme="minorEastAsia"/>
          <w:i w:val="0"/>
          <w:caps w:val="0"/>
          <w:color w:val="333333"/>
          <w:spacing w:val="0"/>
          <w:sz w:val="24"/>
          <w:szCs w:val="24"/>
          <w:u w:val="none"/>
          <w:bdr w:val="none" w:color="auto" w:sz="0" w:space="0"/>
          <w:lang w:val="en-US" w:eastAsia="zh-CN"/>
        </w:rPr>
        <w:t>聚类，</w:t>
      </w:r>
      <w:r>
        <w:rPr>
          <w:rFonts w:hint="eastAsia" w:asciiTheme="minorEastAsia" w:hAnsiTheme="minorEastAsia" w:eastAsiaTheme="minorEastAsia" w:cstheme="minorEastAsia"/>
          <w:i w:val="0"/>
          <w:caps w:val="0"/>
          <w:color w:val="333333"/>
          <w:spacing w:val="0"/>
          <w:sz w:val="24"/>
          <w:szCs w:val="24"/>
          <w:u w:val="none"/>
          <w:bdr w:val="none" w:color="auto" w:sz="0" w:space="0"/>
        </w:rPr>
        <w:t>从而发现用户的兴趣模式并用于信息过滤和信息主动推荐等服务。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336"/>
        <w:jc w:val="left"/>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cstheme="minorEastAsia"/>
          <w:i w:val="0"/>
          <w:caps w:val="0"/>
          <w:color w:val="333333"/>
          <w:spacing w:val="0"/>
          <w:sz w:val="24"/>
          <w:szCs w:val="24"/>
          <w:u w:val="none"/>
          <w:bdr w:val="none" w:color="auto" w:sz="0" w:space="0"/>
          <w:lang w:val="en-US" w:eastAsia="zh-CN"/>
        </w:rPr>
        <w:t>4.</w:t>
      </w:r>
      <w:r>
        <w:rPr>
          <w:rFonts w:hint="eastAsia" w:asciiTheme="minorEastAsia" w:hAnsiTheme="minorEastAsia" w:eastAsiaTheme="minorEastAsia" w:cstheme="minorEastAsia"/>
          <w:i w:val="0"/>
          <w:caps w:val="0"/>
          <w:color w:val="333333"/>
          <w:spacing w:val="0"/>
          <w:sz w:val="24"/>
          <w:szCs w:val="24"/>
          <w:u w:val="none"/>
          <w:bdr w:val="none" w:color="auto" w:sz="0" w:space="0"/>
        </w:rPr>
        <w:t>聚类技术还可以用来改善</w:t>
      </w:r>
      <w:r>
        <w:rPr>
          <w:rFonts w:hint="eastAsia" w:asciiTheme="minorEastAsia" w:hAnsiTheme="minorEastAsia" w:cstheme="minorEastAsia"/>
          <w:i w:val="0"/>
          <w:caps w:val="0"/>
          <w:color w:val="333333"/>
          <w:spacing w:val="0"/>
          <w:sz w:val="24"/>
          <w:szCs w:val="24"/>
          <w:u w:val="none"/>
          <w:bdr w:val="none" w:color="auto" w:sz="0" w:space="0"/>
          <w:lang w:val="en-US" w:eastAsia="zh-CN"/>
        </w:rPr>
        <w:t>文本分类</w:t>
      </w:r>
      <w:r>
        <w:rPr>
          <w:rFonts w:hint="eastAsia" w:asciiTheme="minorEastAsia" w:hAnsiTheme="minorEastAsia" w:eastAsiaTheme="minorEastAsia" w:cstheme="minorEastAsia"/>
          <w:i w:val="0"/>
          <w:caps w:val="0"/>
          <w:color w:val="333333"/>
          <w:spacing w:val="0"/>
          <w:sz w:val="24"/>
          <w:szCs w:val="24"/>
          <w:u w:val="none"/>
          <w:bdr w:val="none" w:color="auto" w:sz="0" w:space="0"/>
        </w:rPr>
        <w:t>的结果，如俄亥俄州立大学的Y.C. Fang, S. Parthasarathy和F. Schwartz等人的工作。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336"/>
        <w:jc w:val="left"/>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cstheme="minorEastAsia"/>
          <w:i w:val="0"/>
          <w:caps w:val="0"/>
          <w:color w:val="333333"/>
          <w:spacing w:val="0"/>
          <w:sz w:val="24"/>
          <w:szCs w:val="24"/>
          <w:u w:val="none"/>
          <w:bdr w:val="none" w:color="auto" w:sz="0" w:space="0"/>
          <w:lang w:val="en-US" w:eastAsia="zh-CN"/>
        </w:rPr>
        <w:t>5.数字图书馆服务</w:t>
      </w:r>
      <w:r>
        <w:rPr>
          <w:rFonts w:hint="eastAsia" w:asciiTheme="minorEastAsia" w:hAnsiTheme="minorEastAsia" w:eastAsiaTheme="minorEastAsia" w:cstheme="minorEastAsia"/>
          <w:i w:val="0"/>
          <w:caps w:val="0"/>
          <w:color w:val="333333"/>
          <w:spacing w:val="0"/>
          <w:sz w:val="24"/>
          <w:szCs w:val="24"/>
          <w:u w:val="none"/>
          <w:bdr w:val="none" w:color="auto" w:sz="0" w:space="0"/>
        </w:rPr>
        <w:t>。通过SOM神经网络等方法，可以将</w:t>
      </w:r>
      <w:r>
        <w:rPr>
          <w:rFonts w:hint="eastAsia" w:asciiTheme="minorEastAsia" w:hAnsiTheme="minorEastAsia" w:cstheme="minorEastAsia"/>
          <w:i w:val="0"/>
          <w:caps w:val="0"/>
          <w:color w:val="333333"/>
          <w:spacing w:val="0"/>
          <w:sz w:val="24"/>
          <w:szCs w:val="24"/>
          <w:u w:val="none"/>
          <w:bdr w:val="none" w:color="auto" w:sz="0" w:space="0"/>
          <w:lang w:val="en-US" w:eastAsia="zh-CN"/>
        </w:rPr>
        <w:t>高维空间</w:t>
      </w:r>
      <w:r>
        <w:rPr>
          <w:rFonts w:hint="eastAsia" w:asciiTheme="minorEastAsia" w:hAnsiTheme="minorEastAsia" w:eastAsiaTheme="minorEastAsia" w:cstheme="minorEastAsia"/>
          <w:i w:val="0"/>
          <w:caps w:val="0"/>
          <w:color w:val="333333"/>
          <w:spacing w:val="0"/>
          <w:sz w:val="24"/>
          <w:szCs w:val="24"/>
          <w:u w:val="none"/>
          <w:bdr w:val="none" w:color="auto" w:sz="0" w:space="0"/>
        </w:rPr>
        <w:t>的文档</w:t>
      </w:r>
      <w:r>
        <w:rPr>
          <w:rFonts w:hint="eastAsia" w:asciiTheme="minorEastAsia" w:hAnsiTheme="minorEastAsia" w:cstheme="minorEastAsia"/>
          <w:i w:val="0"/>
          <w:caps w:val="0"/>
          <w:color w:val="333333"/>
          <w:spacing w:val="0"/>
          <w:sz w:val="24"/>
          <w:szCs w:val="24"/>
          <w:u w:val="none"/>
          <w:bdr w:val="none" w:color="auto" w:sz="0" w:space="0"/>
          <w:lang w:val="en-US" w:eastAsia="zh-CN"/>
        </w:rPr>
        <w:t>拓扑</w:t>
      </w:r>
      <w:r>
        <w:rPr>
          <w:rFonts w:hint="eastAsia" w:asciiTheme="minorEastAsia" w:hAnsiTheme="minorEastAsia" w:eastAsiaTheme="minorEastAsia" w:cstheme="minorEastAsia"/>
          <w:i w:val="0"/>
          <w:caps w:val="0"/>
          <w:color w:val="333333"/>
          <w:spacing w:val="0"/>
          <w:sz w:val="24"/>
          <w:szCs w:val="24"/>
          <w:u w:val="none"/>
          <w:bdr w:val="none" w:color="auto" w:sz="0" w:space="0"/>
        </w:rPr>
        <w:t>保序地映射到二维空间，使得聚类结果可视化和便于理解，如SOMlib[ ]系统;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336"/>
        <w:jc w:val="left"/>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cstheme="minorEastAsia"/>
          <w:i w:val="0"/>
          <w:caps w:val="0"/>
          <w:color w:val="333333"/>
          <w:spacing w:val="0"/>
          <w:sz w:val="24"/>
          <w:szCs w:val="24"/>
          <w:u w:val="none"/>
          <w:bdr w:val="none" w:color="auto" w:sz="0" w:space="0"/>
          <w:lang w:val="en-US" w:eastAsia="zh-CN"/>
        </w:rPr>
        <w:t>6.文档集合</w:t>
      </w:r>
      <w:r>
        <w:rPr>
          <w:rFonts w:hint="eastAsia" w:asciiTheme="minorEastAsia" w:hAnsiTheme="minorEastAsia" w:eastAsiaTheme="minorEastAsia" w:cstheme="minorEastAsia"/>
          <w:i w:val="0"/>
          <w:caps w:val="0"/>
          <w:color w:val="333333"/>
          <w:spacing w:val="0"/>
          <w:sz w:val="24"/>
          <w:szCs w:val="24"/>
          <w:u w:val="none"/>
          <w:bdr w:val="none" w:color="auto" w:sz="0" w:space="0"/>
        </w:rPr>
        <w:t>的自动整理。如Scatter/Gather[ ]是一个基于</w:t>
      </w:r>
      <w:r>
        <w:rPr>
          <w:rFonts w:hint="eastAsia" w:asciiTheme="minorEastAsia" w:hAnsiTheme="minorEastAsia" w:cstheme="minorEastAsia"/>
          <w:i w:val="0"/>
          <w:caps w:val="0"/>
          <w:color w:val="333333"/>
          <w:spacing w:val="0"/>
          <w:sz w:val="24"/>
          <w:szCs w:val="24"/>
          <w:u w:val="none"/>
          <w:bdr w:val="none" w:color="auto" w:sz="0" w:space="0"/>
          <w:lang w:val="en-US" w:eastAsia="zh-CN"/>
        </w:rPr>
        <w:t>聚类</w:t>
      </w:r>
      <w:r>
        <w:rPr>
          <w:rFonts w:hint="eastAsia" w:asciiTheme="minorEastAsia" w:hAnsiTheme="minorEastAsia" w:eastAsiaTheme="minorEastAsia" w:cstheme="minorEastAsia"/>
          <w:i w:val="0"/>
          <w:caps w:val="0"/>
          <w:color w:val="333333"/>
          <w:spacing w:val="0"/>
          <w:sz w:val="24"/>
          <w:szCs w:val="24"/>
          <w:u w:val="none"/>
          <w:bdr w:val="none" w:color="auto" w:sz="0" w:space="0"/>
        </w:rPr>
        <w:t>的文档浏览系统。而微软的Ji-Rong Wen等人则利用聚类技术对用户提出的查询记录进行聚类，并利用结果更新搜索引擎网站的FAQ。</w:t>
      </w:r>
    </w:p>
    <w:p>
      <w:pPr>
        <w:numPr>
          <w:numId w:val="0"/>
        </w:numPr>
        <w:ind w:leftChars="0"/>
        <w:rPr>
          <w:rFonts w:hint="default" w:asciiTheme="minorEastAsia" w:hAnsiTheme="minorEastAsia" w:cstheme="minorEastAsia"/>
          <w:i w:val="0"/>
          <w:caps w:val="0"/>
          <w:color w:val="333333"/>
          <w:spacing w:val="0"/>
          <w:sz w:val="24"/>
          <w:szCs w:val="24"/>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020322"/>
    <w:multiLevelType w:val="singleLevel"/>
    <w:tmpl w:val="8302032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574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30771</dc:creator>
  <cp:lastModifiedBy>30771</cp:lastModifiedBy>
  <dcterms:modified xsi:type="dcterms:W3CDTF">2020-03-03T09:20:43Z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