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7490D" w14:textId="77777777" w:rsidR="00941600" w:rsidRDefault="00000000">
      <w:pPr>
        <w:jc w:val="left"/>
      </w:pPr>
      <w:r>
        <w:rPr>
          <w:rFonts w:ascii="宋体" w:hAnsi="宋体" w:cs="宋体"/>
          <w:sz w:val="24"/>
        </w:rPr>
        <w:t>采用「SEO Ranking Growth」策略。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核心目标：扩大高价值关键词有效覆盖，提高 Amazon Search SEO、Semantic Search 自然召回与关键词排名潜力。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读取我方产品资料、3–10个竞品 ASIN 和 SIF 数据后：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建立完整 Keyword Pool，并识别：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* P0 核心品类词</w:t>
      </w:r>
      <w:r>
        <w:rPr>
          <w:rFonts w:ascii="宋体" w:hAnsi="宋体" w:cs="宋体"/>
          <w:sz w:val="24"/>
        </w:rPr>
        <w:br/>
        <w:t>* P1 高价值核心流量词</w:t>
      </w:r>
      <w:r>
        <w:rPr>
          <w:rFonts w:ascii="宋体" w:hAnsi="宋体" w:cs="宋体"/>
          <w:sz w:val="24"/>
        </w:rPr>
        <w:br/>
        <w:t>* P2 功能/属性/规格词</w:t>
      </w:r>
      <w:r>
        <w:rPr>
          <w:rFonts w:ascii="宋体" w:hAnsi="宋体" w:cs="宋体"/>
          <w:sz w:val="24"/>
        </w:rPr>
        <w:br/>
        <w:t>* P3 场景/人群/痛点需求词</w:t>
      </w:r>
      <w:r>
        <w:rPr>
          <w:rFonts w:ascii="宋体" w:hAnsi="宋体" w:cs="宋体"/>
          <w:sz w:val="24"/>
        </w:rPr>
        <w:br/>
        <w:t>* P4 高相关长尾与语义词</w:t>
      </w:r>
      <w:r>
        <w:rPr>
          <w:rFonts w:ascii="宋体" w:hAnsi="宋体" w:cs="宋体"/>
          <w:sz w:val="24"/>
        </w:rPr>
        <w:br/>
        <w:t>* 竞品主要流量入口词</w:t>
      </w:r>
      <w:r>
        <w:rPr>
          <w:rFonts w:ascii="宋体" w:hAnsi="宋体" w:cs="宋体"/>
          <w:sz w:val="24"/>
        </w:rPr>
        <w:br/>
        <w:t>* 高购买意图词</w:t>
      </w:r>
      <w:r>
        <w:rPr>
          <w:rFonts w:ascii="宋体" w:hAnsi="宋体" w:cs="宋体"/>
          <w:sz w:val="24"/>
        </w:rPr>
        <w:br/>
        <w:t>* 我方关键词缺口</w:t>
      </w:r>
      <w:r>
        <w:rPr>
          <w:rFonts w:ascii="宋体" w:hAnsi="宋体" w:cs="宋体"/>
          <w:sz w:val="24"/>
        </w:rPr>
        <w:br/>
        <w:t>* 竞品共同覆盖词</w:t>
      </w:r>
      <w:r>
        <w:rPr>
          <w:rFonts w:ascii="宋体" w:hAnsi="宋体" w:cs="宋体"/>
          <w:sz w:val="24"/>
        </w:rPr>
        <w:br/>
        <w:t>* 低相关高流量陷阱词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建立 Keyword → Search Intent → Product Relevance → Placement 映射。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优先将最重要关键词自然布局至 Title、Bullet、Q&amp;A及其他适合的位置，同时保证美国消费者正常阅读体验。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最终输出：</w:t>
      </w:r>
      <w:r>
        <w:rPr>
          <w:rFonts w:ascii="宋体" w:hAnsi="宋体" w:cs="宋体"/>
          <w:sz w:val="24"/>
        </w:rPr>
        <w:br/>
        <w:t>Title、Bullet Points、Q&amp;A、Consumer Review Insights、Image Requirements、Advertising Strategy。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广告策略与SEO策略联动，明确：</w:t>
      </w:r>
      <w:r>
        <w:rPr>
          <w:rFonts w:ascii="宋体" w:hAnsi="宋体" w:cs="宋体"/>
          <w:sz w:val="24"/>
        </w:rPr>
        <w:br/>
        <w:t>核心排名词、精准投放词、词组探索词、广泛拓词、竞品ASIN投放、否定词及低优先级词。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禁止为了埋词牺牲可读性和转化率。</w:t>
      </w:r>
    </w:p>
    <w:sectPr w:rsidR="00941600"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6BF09" w14:textId="77777777" w:rsidR="00941600" w:rsidRDefault="00941600" w:rsidP="007E3F97">
      <w:r>
        <w:separator/>
      </w:r>
    </w:p>
  </w:endnote>
  <w:endnote w:type="continuationSeparator" w:id="0">
    <w:p w14:paraId="68C92196" w14:textId="77777777" w:rsidR="00941600" w:rsidRDefault="00941600" w:rsidP="007E3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107F1" w14:textId="77777777" w:rsidR="00941600" w:rsidRDefault="00941600" w:rsidP="007E3F97">
      <w:r>
        <w:separator/>
      </w:r>
    </w:p>
  </w:footnote>
  <w:footnote w:type="continuationSeparator" w:id="0">
    <w:p w14:paraId="58804D6E" w14:textId="77777777" w:rsidR="00941600" w:rsidRDefault="00941600" w:rsidP="007E3F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F97"/>
    <w:rsid w:val="007E3F97"/>
    <w:rsid w:val="00941600"/>
    <w:rsid w:val="2C45008B"/>
    <w:rsid w:val="35A87AF3"/>
    <w:rsid w:val="4A670F67"/>
    <w:rsid w:val="55A0213D"/>
    <w:rsid w:val="58005114"/>
    <w:rsid w:val="5F4104EC"/>
    <w:rsid w:val="64CD0BE0"/>
    <w:rsid w:val="6A535578"/>
    <w:rsid w:val="7699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6A350F"/>
  <w15:chartTrackingRefBased/>
  <w15:docId w15:val="{0E975143-9DF8-4A09-98CC-88374E97B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4">
    <w:name w:val="header"/>
    <w:basedOn w:val="a"/>
    <w:link w:val="a5"/>
    <w:rsid w:val="007E3F9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7E3F97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7E3F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7E3F97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康斌 曾</cp:lastModifiedBy>
  <cp:revision>2</cp:revision>
  <dcterms:created xsi:type="dcterms:W3CDTF">2026-09-08T12:40:00Z</dcterms:created>
  <dcterms:modified xsi:type="dcterms:W3CDTF">2026-09-08T12:40:00Z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eyJoZGlkIjoiNzdhM2E0ZjgxNTcyY2YxNWJjM2RjZDZlN2M5NjMzZjMiLCJ1c2VySWQiOiIxNTcxMzA1NzgyIn0=</vt:lpwstr>
  </property>
  <property fmtid="{D5CDD505-2E9C-101B-9397-08002B2CF9AE}" pid="4" name="ICV">
    <vt:lpwstr>5721A18A07C14786B6524E7E8E8CA64F_12</vt:lpwstr>
  </property>
</Properties>
</file>