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25" w:rsidRDefault="0018262D" w:rsidP="0018262D">
      <w:pPr>
        <w:jc w:val="center"/>
      </w:pPr>
      <w:r w:rsidRPr="00CD74E3">
        <w:rPr>
          <w:rFonts w:asciiTheme="minorEastAsia" w:hAnsiTheme="minorEastAsia" w:hint="eastAsia"/>
          <w:b/>
          <w:sz w:val="24"/>
          <w:szCs w:val="24"/>
        </w:rPr>
        <w:t>HG-Station</w:t>
      </w:r>
    </w:p>
    <w:p w:rsidR="0018262D" w:rsidRDefault="0018262D"/>
    <w:p w:rsidR="0018262D" w:rsidRDefault="0018262D">
      <w:r w:rsidRPr="00745DD6">
        <w:rPr>
          <w:rFonts w:hint="eastAsia"/>
          <w:b/>
          <w:sz w:val="24"/>
          <w:szCs w:val="24"/>
        </w:rPr>
        <w:t>现有软件版本存在的问题</w:t>
      </w:r>
    </w:p>
    <w:p w:rsidR="0018262D" w:rsidRPr="008A6885" w:rsidRDefault="0018262D" w:rsidP="008A6885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8A6885">
        <w:rPr>
          <w:rFonts w:hint="eastAsia"/>
          <w:sz w:val="24"/>
          <w:szCs w:val="24"/>
        </w:rPr>
        <w:t>现象：连接好</w:t>
      </w:r>
      <w:r w:rsidRPr="008A6885">
        <w:rPr>
          <w:rFonts w:hint="eastAsia"/>
          <w:sz w:val="24"/>
          <w:szCs w:val="24"/>
        </w:rPr>
        <w:t>station</w:t>
      </w:r>
      <w:r w:rsidRPr="008A6885">
        <w:rPr>
          <w:rFonts w:hint="eastAsia"/>
          <w:sz w:val="24"/>
          <w:szCs w:val="24"/>
        </w:rPr>
        <w:t>与</w:t>
      </w:r>
      <w:r w:rsidRPr="008A6885">
        <w:rPr>
          <w:rFonts w:hint="eastAsia"/>
          <w:sz w:val="24"/>
          <w:szCs w:val="24"/>
        </w:rPr>
        <w:t xml:space="preserve">PT </w:t>
      </w:r>
      <w:r w:rsidRPr="008A6885">
        <w:rPr>
          <w:rFonts w:hint="eastAsia"/>
          <w:sz w:val="24"/>
          <w:szCs w:val="24"/>
        </w:rPr>
        <w:t>设备后再开机，点打印，显示屏显示</w:t>
      </w:r>
      <w:r w:rsidR="008D637C">
        <w:rPr>
          <w:rFonts w:hint="eastAsia"/>
          <w:sz w:val="24"/>
          <w:szCs w:val="24"/>
        </w:rPr>
        <w:t>“找到</w:t>
      </w:r>
      <w:r w:rsidR="008D637C">
        <w:rPr>
          <w:rFonts w:hint="eastAsia"/>
          <w:sz w:val="24"/>
          <w:szCs w:val="24"/>
        </w:rPr>
        <w:t>USB</w:t>
      </w:r>
      <w:r w:rsidR="008D637C">
        <w:rPr>
          <w:rFonts w:hint="eastAsia"/>
          <w:sz w:val="24"/>
          <w:szCs w:val="24"/>
        </w:rPr>
        <w:t>设备接口，开始打印”</w:t>
      </w:r>
      <w:r w:rsidRPr="008A6885">
        <w:rPr>
          <w:rFonts w:hint="eastAsia"/>
          <w:sz w:val="24"/>
          <w:szCs w:val="24"/>
        </w:rPr>
        <w:t>。</w:t>
      </w:r>
    </w:p>
    <w:p w:rsidR="0018262D" w:rsidRPr="00AC212F" w:rsidRDefault="0018262D" w:rsidP="008A6885">
      <w:pPr>
        <w:pStyle w:val="a5"/>
        <w:ind w:left="420" w:firstLineChars="0" w:firstLine="0"/>
        <w:jc w:val="left"/>
        <w:rPr>
          <w:color w:val="FF0000"/>
          <w:sz w:val="24"/>
          <w:szCs w:val="24"/>
        </w:rPr>
      </w:pPr>
      <w:r w:rsidRPr="008A6885">
        <w:rPr>
          <w:rFonts w:hint="eastAsia"/>
          <w:sz w:val="24"/>
          <w:szCs w:val="24"/>
        </w:rPr>
        <w:t>改成：</w:t>
      </w:r>
      <w:r w:rsidR="00AC212F">
        <w:rPr>
          <w:rFonts w:hint="eastAsia"/>
          <w:sz w:val="24"/>
          <w:szCs w:val="24"/>
        </w:rPr>
        <w:t>这些提示语不用显示，</w:t>
      </w:r>
      <w:r w:rsidR="00AC212F" w:rsidRPr="00AC212F">
        <w:rPr>
          <w:rFonts w:hint="eastAsia"/>
          <w:color w:val="FF0000"/>
          <w:sz w:val="24"/>
          <w:szCs w:val="24"/>
        </w:rPr>
        <w:t>新插入设备时，提示正在同步数据的提示需要保留；</w:t>
      </w:r>
    </w:p>
    <w:p w:rsidR="008A6885" w:rsidRPr="008A6885" w:rsidRDefault="008A6885" w:rsidP="008A6885">
      <w:pPr>
        <w:pStyle w:val="a5"/>
        <w:numPr>
          <w:ilvl w:val="0"/>
          <w:numId w:val="3"/>
        </w:numPr>
        <w:tabs>
          <w:tab w:val="left" w:pos="1134"/>
        </w:tabs>
        <w:ind w:firstLineChars="0"/>
        <w:rPr>
          <w:sz w:val="24"/>
          <w:szCs w:val="24"/>
        </w:rPr>
      </w:pPr>
      <w:r w:rsidRPr="008A6885">
        <w:rPr>
          <w:rFonts w:asciiTheme="minorEastAsia" w:hAnsiTheme="minorEastAsia" w:hint="eastAsia"/>
          <w:sz w:val="24"/>
          <w:szCs w:val="24"/>
        </w:rPr>
        <w:t>现象：连接station与PT设备实时检测时，station不能自动读取并显示实时的数据，需要把设备从station中拔出再插入，station中才有最新的数据。</w:t>
      </w:r>
    </w:p>
    <w:p w:rsidR="008A6885" w:rsidRDefault="008A6885" w:rsidP="008A6885">
      <w:pPr>
        <w:pStyle w:val="a5"/>
        <w:ind w:left="420" w:firstLineChars="0" w:firstLine="0"/>
        <w:rPr>
          <w:sz w:val="24"/>
          <w:szCs w:val="24"/>
        </w:rPr>
      </w:pPr>
      <w:r w:rsidRPr="008A6885">
        <w:rPr>
          <w:rFonts w:hint="eastAsia"/>
          <w:sz w:val="24"/>
          <w:szCs w:val="24"/>
        </w:rPr>
        <w:t>改成：每秒检查一次</w:t>
      </w:r>
      <w:r w:rsidRPr="008A6885">
        <w:rPr>
          <w:rFonts w:hint="eastAsia"/>
          <w:sz w:val="24"/>
          <w:szCs w:val="24"/>
        </w:rPr>
        <w:t>PT</w:t>
      </w:r>
      <w:r w:rsidRPr="008A6885">
        <w:rPr>
          <w:rFonts w:hint="eastAsia"/>
          <w:sz w:val="24"/>
          <w:szCs w:val="24"/>
        </w:rPr>
        <w:t>设备，看是否有新的检测结果；如果有的话，将新数据读取、存储并显示。</w:t>
      </w:r>
    </w:p>
    <w:p w:rsidR="008A6885" w:rsidRPr="008A6885" w:rsidRDefault="008A6885" w:rsidP="008A6885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8A6885">
        <w:rPr>
          <w:rFonts w:hint="eastAsia"/>
          <w:sz w:val="24"/>
          <w:szCs w:val="24"/>
        </w:rPr>
        <w:t>报告的模板页面格式和比例不对</w:t>
      </w:r>
      <w:r w:rsidR="006E41CE">
        <w:rPr>
          <w:rFonts w:hint="eastAsia"/>
          <w:sz w:val="24"/>
          <w:szCs w:val="24"/>
        </w:rPr>
        <w:t>，包括字体的大小、文字的排版等</w:t>
      </w:r>
      <w:r w:rsidR="008D637C">
        <w:rPr>
          <w:rFonts w:hint="eastAsia"/>
          <w:sz w:val="24"/>
          <w:szCs w:val="24"/>
        </w:rPr>
        <w:t>（</w:t>
      </w:r>
      <w:r w:rsidR="008D637C">
        <w:rPr>
          <w:rFonts w:hint="eastAsia"/>
          <w:sz w:val="24"/>
          <w:szCs w:val="24"/>
        </w:rPr>
        <w:t>PT</w:t>
      </w:r>
      <w:r w:rsidR="008D637C">
        <w:rPr>
          <w:rFonts w:hint="eastAsia"/>
          <w:sz w:val="24"/>
          <w:szCs w:val="24"/>
        </w:rPr>
        <w:t>大小一致）</w:t>
      </w:r>
      <w:r w:rsidR="006E41CE">
        <w:rPr>
          <w:rFonts w:hint="eastAsia"/>
          <w:sz w:val="24"/>
          <w:szCs w:val="24"/>
        </w:rPr>
        <w:t>。</w:t>
      </w:r>
    </w:p>
    <w:p w:rsidR="00154922" w:rsidRDefault="00154922" w:rsidP="008A6885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模板上非编辑的部分，也能够被编辑，应改成不能编辑。</w:t>
      </w:r>
      <w:bookmarkStart w:id="0" w:name="_GoBack"/>
      <w:bookmarkEnd w:id="0"/>
    </w:p>
    <w:p w:rsidR="00771DFF" w:rsidRDefault="00771DFF" w:rsidP="00D3195B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PT</w:t>
      </w:r>
      <w:r>
        <w:rPr>
          <w:rFonts w:hint="eastAsia"/>
          <w:sz w:val="24"/>
          <w:szCs w:val="24"/>
        </w:rPr>
        <w:t>设备中无“</w:t>
      </w:r>
      <w:r>
        <w:rPr>
          <w:rFonts w:hint="eastAsia"/>
          <w:sz w:val="24"/>
          <w:szCs w:val="24"/>
        </w:rPr>
        <w:t>ID.txt</w:t>
      </w:r>
      <w:r>
        <w:rPr>
          <w:rFonts w:hint="eastAsia"/>
          <w:sz w:val="24"/>
          <w:szCs w:val="24"/>
        </w:rPr>
        <w:t>”文件或者该文件无内容时，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显示设备无法识别</w:t>
      </w:r>
      <w:r w:rsidR="00444CD1">
        <w:rPr>
          <w:rFonts w:hint="eastAsia"/>
          <w:sz w:val="24"/>
          <w:szCs w:val="24"/>
        </w:rPr>
        <w:t>，目前出现了多个文件都显示设备无法识别，</w:t>
      </w:r>
      <w:r w:rsidR="00444CD1" w:rsidRPr="00AC212F">
        <w:rPr>
          <w:rFonts w:hint="eastAsia"/>
          <w:color w:val="FF0000"/>
          <w:sz w:val="24"/>
          <w:szCs w:val="24"/>
        </w:rPr>
        <w:t>需要改成</w:t>
      </w:r>
      <w:r w:rsidR="00D3195B" w:rsidRPr="00AC212F">
        <w:rPr>
          <w:rFonts w:hint="eastAsia"/>
          <w:color w:val="FF0000"/>
          <w:sz w:val="24"/>
          <w:szCs w:val="24"/>
        </w:rPr>
        <w:t>弹出对话框报错：“设备无法识别”，用户确认后对话框消失</w:t>
      </w:r>
      <w:r w:rsidR="003E4A0E" w:rsidRPr="00AC212F">
        <w:rPr>
          <w:rFonts w:hint="eastAsia"/>
          <w:color w:val="FF0000"/>
          <w:sz w:val="24"/>
          <w:szCs w:val="24"/>
        </w:rPr>
        <w:t>。</w:t>
      </w:r>
    </w:p>
    <w:p w:rsidR="00444CD1" w:rsidRPr="00230257" w:rsidRDefault="003E4A0E" w:rsidP="00D3195B">
      <w:pPr>
        <w:pStyle w:val="a5"/>
        <w:numPr>
          <w:ilvl w:val="0"/>
          <w:numId w:val="3"/>
        </w:numPr>
        <w:ind w:firstLineChars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开机时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不能直接进入</w:t>
      </w:r>
      <w:r w:rsidR="00A8331A">
        <w:rPr>
          <w:rFonts w:hint="eastAsia"/>
          <w:sz w:val="24"/>
          <w:szCs w:val="24"/>
        </w:rPr>
        <w:t>主界面。</w:t>
      </w:r>
      <w:r w:rsidR="00230257" w:rsidRPr="00230257">
        <w:rPr>
          <w:rFonts w:hint="eastAsia"/>
          <w:color w:val="000000" w:themeColor="text1"/>
          <w:sz w:val="24"/>
          <w:szCs w:val="24"/>
        </w:rPr>
        <w:t>产生原因是上次</w:t>
      </w:r>
      <w:r w:rsidR="00230257" w:rsidRPr="00230257">
        <w:rPr>
          <w:rFonts w:hint="eastAsia"/>
          <w:color w:val="000000" w:themeColor="text1"/>
          <w:sz w:val="24"/>
          <w:szCs w:val="24"/>
        </w:rPr>
        <w:t>app</w:t>
      </w:r>
      <w:r w:rsidR="00230257" w:rsidRPr="00230257">
        <w:rPr>
          <w:rFonts w:hint="eastAsia"/>
          <w:color w:val="000000" w:themeColor="text1"/>
          <w:sz w:val="24"/>
          <w:szCs w:val="24"/>
        </w:rPr>
        <w:t>重启，选择开机页面时，选择</w:t>
      </w:r>
      <w:proofErr w:type="gramStart"/>
      <w:r w:rsidR="00230257" w:rsidRPr="00230257">
        <w:rPr>
          <w:rFonts w:hint="eastAsia"/>
          <w:color w:val="000000" w:themeColor="text1"/>
          <w:sz w:val="24"/>
          <w:szCs w:val="24"/>
        </w:rPr>
        <w:t>了始终</w:t>
      </w:r>
      <w:proofErr w:type="gramEnd"/>
      <w:r w:rsidR="00230257" w:rsidRPr="00230257">
        <w:rPr>
          <w:rFonts w:hint="eastAsia"/>
          <w:color w:val="000000" w:themeColor="text1"/>
          <w:sz w:val="24"/>
          <w:szCs w:val="24"/>
        </w:rPr>
        <w:t>使用桌面开机。</w:t>
      </w:r>
    </w:p>
    <w:p w:rsidR="00231AC3" w:rsidRDefault="00A21A91" w:rsidP="00D3195B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文件列表下滑时，不要与屏幕底部按键图标重合，只能滑到屏幕</w:t>
      </w:r>
      <w:r w:rsidR="006E1141">
        <w:rPr>
          <w:rFonts w:hint="eastAsia"/>
          <w:sz w:val="24"/>
          <w:szCs w:val="24"/>
        </w:rPr>
        <w:t>底部横线位置。</w:t>
      </w:r>
      <w:r w:rsidR="00D3195B">
        <w:rPr>
          <w:rFonts w:hint="eastAsia"/>
          <w:sz w:val="24"/>
          <w:szCs w:val="24"/>
        </w:rPr>
        <w:drawing>
          <wp:inline distT="0" distB="0" distL="0" distR="0" wp14:anchorId="148D95AA" wp14:editId="16B365C4">
            <wp:extent cx="1047750" cy="157613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57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0E" w:rsidRDefault="003E4A0E" w:rsidP="00771DFF">
      <w:pPr>
        <w:jc w:val="left"/>
        <w:rPr>
          <w:sz w:val="24"/>
          <w:szCs w:val="24"/>
        </w:rPr>
      </w:pPr>
    </w:p>
    <w:p w:rsidR="008A6885" w:rsidRPr="008A6885" w:rsidRDefault="008A6885" w:rsidP="008A6885">
      <w:pPr>
        <w:pStyle w:val="a5"/>
        <w:ind w:left="420" w:firstLineChars="0" w:firstLine="0"/>
        <w:rPr>
          <w:sz w:val="24"/>
          <w:szCs w:val="24"/>
        </w:rPr>
      </w:pPr>
    </w:p>
    <w:p w:rsidR="008A6885" w:rsidRPr="008A6885" w:rsidRDefault="008A6885" w:rsidP="0018262D">
      <w:pPr>
        <w:jc w:val="left"/>
        <w:rPr>
          <w:b/>
          <w:sz w:val="24"/>
          <w:szCs w:val="24"/>
        </w:rPr>
      </w:pPr>
    </w:p>
    <w:p w:rsidR="0018262D" w:rsidRDefault="0018262D" w:rsidP="0018262D">
      <w:pPr>
        <w:jc w:val="left"/>
        <w:rPr>
          <w:sz w:val="24"/>
          <w:szCs w:val="24"/>
        </w:rPr>
      </w:pPr>
    </w:p>
    <w:p w:rsidR="0018262D" w:rsidRPr="0018262D" w:rsidRDefault="0018262D" w:rsidP="0018262D">
      <w:pPr>
        <w:jc w:val="left"/>
        <w:rPr>
          <w:sz w:val="24"/>
          <w:szCs w:val="24"/>
        </w:rPr>
      </w:pPr>
    </w:p>
    <w:p w:rsidR="0018262D" w:rsidRPr="008A6885" w:rsidRDefault="0018262D"/>
    <w:sectPr w:rsidR="0018262D" w:rsidRPr="008A6885" w:rsidSect="00E35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5EE" w:rsidRDefault="004035EE" w:rsidP="0018262D">
      <w:r>
        <w:separator/>
      </w:r>
    </w:p>
  </w:endnote>
  <w:endnote w:type="continuationSeparator" w:id="0">
    <w:p w:rsidR="004035EE" w:rsidRDefault="004035EE" w:rsidP="0018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5EE" w:rsidRDefault="004035EE" w:rsidP="0018262D">
      <w:r>
        <w:separator/>
      </w:r>
    </w:p>
  </w:footnote>
  <w:footnote w:type="continuationSeparator" w:id="0">
    <w:p w:rsidR="004035EE" w:rsidRDefault="004035EE" w:rsidP="00182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87512"/>
    <w:multiLevelType w:val="hybridMultilevel"/>
    <w:tmpl w:val="01CEB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A83C31"/>
    <w:multiLevelType w:val="hybridMultilevel"/>
    <w:tmpl w:val="7FA0BB1C"/>
    <w:lvl w:ilvl="0" w:tplc="99EED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9C3D0F"/>
    <w:multiLevelType w:val="hybridMultilevel"/>
    <w:tmpl w:val="412C90C0"/>
    <w:lvl w:ilvl="0" w:tplc="F53CAB0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33A42"/>
    <w:multiLevelType w:val="hybridMultilevel"/>
    <w:tmpl w:val="186AD824"/>
    <w:lvl w:ilvl="0" w:tplc="F53CAB02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2D"/>
    <w:rsid w:val="00154922"/>
    <w:rsid w:val="0018262D"/>
    <w:rsid w:val="00230257"/>
    <w:rsid w:val="00231AC3"/>
    <w:rsid w:val="003D6321"/>
    <w:rsid w:val="003E4A0E"/>
    <w:rsid w:val="004035EE"/>
    <w:rsid w:val="004234BE"/>
    <w:rsid w:val="00444CD1"/>
    <w:rsid w:val="00484260"/>
    <w:rsid w:val="00571374"/>
    <w:rsid w:val="00634AEE"/>
    <w:rsid w:val="006E1141"/>
    <w:rsid w:val="006E41CE"/>
    <w:rsid w:val="00737EA3"/>
    <w:rsid w:val="00771DFF"/>
    <w:rsid w:val="007F586F"/>
    <w:rsid w:val="008A6885"/>
    <w:rsid w:val="008D637C"/>
    <w:rsid w:val="00A21A91"/>
    <w:rsid w:val="00A8331A"/>
    <w:rsid w:val="00AC212F"/>
    <w:rsid w:val="00B3614E"/>
    <w:rsid w:val="00D17F6B"/>
    <w:rsid w:val="00D3195B"/>
    <w:rsid w:val="00DD7F50"/>
    <w:rsid w:val="00E35952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6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62D"/>
    <w:rPr>
      <w:sz w:val="18"/>
      <w:szCs w:val="18"/>
    </w:rPr>
  </w:style>
  <w:style w:type="paragraph" w:styleId="a5">
    <w:name w:val="List Paragraph"/>
    <w:basedOn w:val="a"/>
    <w:uiPriority w:val="34"/>
    <w:qFormat/>
    <w:rsid w:val="001826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1A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1A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6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62D"/>
    <w:rPr>
      <w:sz w:val="18"/>
      <w:szCs w:val="18"/>
    </w:rPr>
  </w:style>
  <w:style w:type="paragraph" w:styleId="a5">
    <w:name w:val="List Paragraph"/>
    <w:basedOn w:val="a"/>
    <w:uiPriority w:val="34"/>
    <w:qFormat/>
    <w:rsid w:val="001826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1A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1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80512</cp:lastModifiedBy>
  <cp:revision>4</cp:revision>
  <cp:lastPrinted>2019-06-18T06:48:00Z</cp:lastPrinted>
  <dcterms:created xsi:type="dcterms:W3CDTF">2019-06-21T02:29:00Z</dcterms:created>
  <dcterms:modified xsi:type="dcterms:W3CDTF">2019-06-21T02:32:00Z</dcterms:modified>
</cp:coreProperties>
</file>