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66"/>
        </w:rPr>
        <w:t>电机拖动</w:t>
      </w:r>
      <w:r>
        <w:br/>
      </w:r>
      <w:r>
        <w:rPr>
          <w:rFonts w:ascii="SimSun" w:hAnsi="SimSun" w:eastAsia="SimSun"/>
          <w:b w:val="0"/>
          <w:i w:val="0"/>
          <w:color w:val="000000"/>
          <w:sz w:val="52"/>
        </w:rPr>
        <w:t>（实验指导书）</w:t>
      </w:r>
    </w:p>
    <w:p>
      <w:pPr>
        <w:autoSpaceDN w:val="0"/>
        <w:autoSpaceDE w:val="0"/>
        <w:widowControl/>
        <w:spacing w:line="257" w:lineRule="auto" w:before="706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46"/>
        </w:rPr>
        <w:t>2021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年</w:t>
      </w:r>
      <w:r>
        <w:rPr>
          <w:rFonts w:ascii="Times New Roman" w:hAnsi="Times New Roman" w:eastAsia="Times New Roman"/>
          <w:b/>
          <w:i w:val="0"/>
          <w:color w:val="000000"/>
          <w:sz w:val="46"/>
        </w:rPr>
        <w:t xml:space="preserve"> 9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月</w:t>
      </w:r>
    </w:p>
    <w:p>
      <w:pPr>
        <w:sectPr>
          <w:pgSz w:w="11906" w:h="16841"/>
          <w:pgMar w:top="1440" w:right="1440" w:bottom="114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autoSpaceDE w:val="0"/>
        <w:widowControl/>
        <w:spacing w:line="185" w:lineRule="auto" w:before="750" w:after="0"/>
        <w:ind w:left="0" w:right="0" w:firstLine="0"/>
        <w:jc w:val="center"/>
      </w:pPr>
      <w:r>
        <w:rPr>
          <w:rFonts w:ascii="SimHei" w:hAnsi="SimHei" w:eastAsia="SimHei"/>
          <w:b w:val="0"/>
          <w:i w:val="0"/>
          <w:color w:val="000000"/>
          <w:sz w:val="32"/>
        </w:rPr>
        <w:t>实验二</w:t>
      </w:r>
      <w:r>
        <w:rPr>
          <w:rFonts w:ascii="SimHei" w:hAnsi="SimHei" w:eastAsia="SimHei"/>
          <w:b w:val="0"/>
          <w:i w:val="0"/>
          <w:color w:val="000000"/>
          <w:sz w:val="32"/>
        </w:rPr>
        <w:t>三相笼型异步电动机参数的测量</w:t>
      </w:r>
    </w:p>
    <w:p>
      <w:pPr>
        <w:autoSpaceDN w:val="0"/>
        <w:autoSpaceDE w:val="0"/>
        <w:widowControl/>
        <w:spacing w:line="185" w:lineRule="auto" w:before="61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一、实验目的</w:t>
      </w:r>
    </w:p>
    <w:p>
      <w:pPr>
        <w:autoSpaceDN w:val="0"/>
        <w:autoSpaceDE w:val="0"/>
        <w:widowControl/>
        <w:spacing w:line="584" w:lineRule="exact" w:before="82" w:after="0"/>
        <w:ind w:left="63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．复习三相异步电机的等效电路和计算方法。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1"/>
        </w:rPr>
        <w:t>掌握三相异步电机的空载和短路试验的概念。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1"/>
        </w:rPr>
        <w:t>测定三相笼型异步电动机的参数</w:t>
      </w:r>
      <w:r>
        <w:rPr>
          <w:rFonts w:ascii="SimSun" w:hAnsi="SimSun" w:eastAsia="SimSun"/>
          <w:b w:val="0"/>
          <w:i w:val="0"/>
          <w:color w:val="000000"/>
          <w:sz w:val="24"/>
        </w:rPr>
        <w:t>。</w:t>
      </w:r>
    </w:p>
    <w:p>
      <w:pPr>
        <w:autoSpaceDN w:val="0"/>
        <w:autoSpaceDE w:val="0"/>
        <w:widowControl/>
        <w:spacing w:line="185" w:lineRule="auto" w:before="47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二、预习要点</w:t>
      </w:r>
    </w:p>
    <w:p>
      <w:pPr>
        <w:autoSpaceDN w:val="0"/>
        <w:autoSpaceDE w:val="0"/>
        <w:widowControl/>
        <w:spacing w:line="320" w:lineRule="exact" w:before="346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．异步电动机的额定参数有哪些？</w:t>
      </w:r>
    </w:p>
    <w:p>
      <w:pPr>
        <w:autoSpaceDN w:val="0"/>
        <w:autoSpaceDE w:val="0"/>
        <w:widowControl/>
        <w:spacing w:line="582" w:lineRule="exact" w:before="0" w:after="0"/>
        <w:ind w:left="63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．异步电动机的等效电路有哪些参数？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4"/>
        </w:rPr>
        <w:t>异步电动机等效电路参数的物理意义？</w:t>
      </w:r>
    </w:p>
    <w:p>
      <w:pPr>
        <w:autoSpaceDN w:val="0"/>
        <w:autoSpaceDE w:val="0"/>
        <w:widowControl/>
        <w:spacing w:line="185" w:lineRule="auto" w:before="468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三、实验项目</w:t>
      </w:r>
    </w:p>
    <w:p>
      <w:pPr>
        <w:autoSpaceDN w:val="0"/>
        <w:autoSpaceDE w:val="0"/>
        <w:widowControl/>
        <w:spacing w:line="582" w:lineRule="exact" w:before="86" w:after="0"/>
        <w:ind w:left="630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．相电阻的测量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空载特性；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．堵转实验。</w:t>
      </w:r>
    </w:p>
    <w:p>
      <w:pPr>
        <w:autoSpaceDN w:val="0"/>
        <w:autoSpaceDE w:val="0"/>
        <w:widowControl/>
        <w:spacing w:line="185" w:lineRule="auto" w:before="47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四、实验设备</w:t>
      </w:r>
    </w:p>
    <w:p>
      <w:pPr>
        <w:autoSpaceDN w:val="0"/>
        <w:tabs>
          <w:tab w:pos="3896" w:val="left"/>
        </w:tabs>
        <w:autoSpaceDE w:val="0"/>
        <w:widowControl/>
        <w:spacing w:line="544" w:lineRule="exact" w:before="124" w:after="0"/>
        <w:ind w:left="63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电机实验台及负载、力矩转速测量组件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被测电机：三相笼型异步电动机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负载：三相笼型异步电动机及四象限变频器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三相调压器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 </w:t>
      </w:r>
      <w:r>
        <w:rPr>
          <w:rFonts w:ascii="SimSun" w:hAnsi="SimSun" w:eastAsia="SimSun"/>
          <w:b w:val="0"/>
          <w:i w:val="0"/>
          <w:color w:val="000000"/>
          <w:sz w:val="24"/>
        </w:rPr>
        <w:t>示波器及电流探头、电压探头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- 1 -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autoSpaceDE w:val="0"/>
        <w:widowControl/>
        <w:spacing w:line="185" w:lineRule="auto" w:before="76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五、实验方法及步骤</w:t>
      </w:r>
    </w:p>
    <w:p>
      <w:pPr>
        <w:autoSpaceDN w:val="0"/>
        <w:autoSpaceDE w:val="0"/>
        <w:widowControl/>
        <w:spacing w:line="331" w:lineRule="auto" w:before="348" w:after="0"/>
        <w:ind w:left="630" w:right="1728" w:firstLine="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．记录被测电机额定参数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认识被测电机，记录被测电机的额定参数并列表记录。</w:t>
      </w:r>
    </w:p>
    <w:p>
      <w:pPr>
        <w:autoSpaceDN w:val="0"/>
        <w:autoSpaceDE w:val="0"/>
        <w:widowControl/>
        <w:spacing w:line="331" w:lineRule="auto" w:before="300" w:after="0"/>
        <w:ind w:left="630" w:right="2880" w:firstLine="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．电机电阻参数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用精密万用表测量电机相电阻参数并记录。</w:t>
      </w:r>
    </w:p>
    <w:p>
      <w:pPr>
        <w:autoSpaceDN w:val="0"/>
        <w:autoSpaceDE w:val="0"/>
        <w:widowControl/>
        <w:spacing w:line="558" w:lineRule="exact" w:before="74" w:after="0"/>
        <w:ind w:left="584" w:right="0" w:firstLine="48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4"/>
        </w:rPr>
        <w:t>空载特性测量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使电机空载运行，改变电机电压。实验过程中调节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5~6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个运行电压点。</w:t>
      </w:r>
      <w:r>
        <w:rPr>
          <w:rFonts w:ascii="SimSun" w:hAnsi="SimSun" w:eastAsia="SimSun"/>
          <w:b w:val="0"/>
          <w:i w:val="0"/>
          <w:color w:val="000000"/>
          <w:sz w:val="24"/>
        </w:rPr>
        <w:t>测试过程中采用数字示波器读取被测电机一相电压、对应相电流、以及</w:t>
      </w:r>
    </w:p>
    <w:p>
      <w:pPr>
        <w:autoSpaceDN w:val="0"/>
        <w:autoSpaceDE w:val="0"/>
        <w:widowControl/>
        <w:spacing w:line="185" w:lineRule="auto" w:before="342" w:after="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电压与电流相位差。根据数值计算功率因数与功率值。</w:t>
      </w:r>
    </w:p>
    <w:p>
      <w:pPr>
        <w:autoSpaceDN w:val="0"/>
        <w:autoSpaceDE w:val="0"/>
        <w:widowControl/>
        <w:spacing w:line="600" w:lineRule="exact" w:before="0" w:after="0"/>
        <w:ind w:left="584" w:right="158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步骤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起动电机前，检查交流电压调节旋钮是否退至零位。</w:t>
      </w:r>
    </w:p>
    <w:p>
      <w:pPr>
        <w:autoSpaceDN w:val="0"/>
        <w:autoSpaceDE w:val="0"/>
        <w:widowControl/>
        <w:spacing w:line="320" w:lineRule="exact" w:before="262" w:after="0"/>
        <w:ind w:left="5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接通电源，逐渐升高电压，使电机起动旋转，观察电机旋转方向。</w:t>
      </w:r>
    </w:p>
    <w:p>
      <w:pPr>
        <w:autoSpaceDN w:val="0"/>
        <w:autoSpaceDE w:val="0"/>
        <w:widowControl/>
        <w:spacing w:line="185" w:lineRule="auto" w:before="308" w:after="0"/>
        <w:ind w:left="94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并使电机旋转方向符合要求。（如电动机转向不符合要求，则对调任</w:t>
      </w:r>
    </w:p>
    <w:p>
      <w:pPr>
        <w:autoSpaceDN w:val="0"/>
        <w:tabs>
          <w:tab w:pos="944" w:val="left"/>
        </w:tabs>
        <w:autoSpaceDE w:val="0"/>
        <w:widowControl/>
        <w:spacing w:line="582" w:lineRule="exact" w:before="2" w:after="0"/>
        <w:ind w:left="584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意两相电源。）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保持电动机在额定电压下空载运行数分钟，使机械损耗达到稳定后再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进行试验。</w:t>
      </w:r>
    </w:p>
    <w:p>
      <w:pPr>
        <w:autoSpaceDN w:val="0"/>
        <w:tabs>
          <w:tab w:pos="944" w:val="left"/>
        </w:tabs>
        <w:autoSpaceDE w:val="0"/>
        <w:widowControl/>
        <w:spacing w:line="572" w:lineRule="exact" w:before="42" w:after="0"/>
        <w:ind w:left="5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调节电压由额定电压开始逐渐降低电压，直至电流或功率显著增大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为止。在这范围内读取空载电压、空载电流、电压与电流相位差。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在测取空载实验数据时，自额定电压向下测取数据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5-6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组记录并计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算。</w:t>
      </w:r>
    </w:p>
    <w:p>
      <w:pPr>
        <w:autoSpaceDN w:val="0"/>
        <w:autoSpaceDE w:val="0"/>
        <w:widowControl/>
        <w:spacing w:line="320" w:lineRule="exact" w:before="294" w:after="0"/>
        <w:ind w:left="5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将三相调压器调至零位；测试台断电。</w:t>
      </w:r>
    </w:p>
    <w:p>
      <w:pPr>
        <w:autoSpaceDN w:val="0"/>
        <w:autoSpaceDE w:val="0"/>
        <w:widowControl/>
        <w:spacing w:line="240" w:lineRule="exact" w:before="8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- 2 -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tabs>
          <w:tab w:pos="630" w:val="left"/>
          <w:tab w:pos="632" w:val="left"/>
        </w:tabs>
        <w:autoSpaceDE w:val="0"/>
        <w:widowControl/>
        <w:spacing w:line="558" w:lineRule="exact" w:before="620" w:after="0"/>
        <w:ind w:left="150" w:right="144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4"/>
        </w:rPr>
        <w:t>堵转实验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在被试电机转速为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堵转的情况下，测取电机电压、电流、功率等。测 </w:t>
      </w:r>
      <w:r>
        <w:rPr>
          <w:rFonts w:ascii="SimSun" w:hAnsi="SimSun" w:eastAsia="SimSun"/>
          <w:b w:val="0"/>
          <w:i w:val="0"/>
          <w:color w:val="000000"/>
          <w:sz w:val="24"/>
        </w:rPr>
        <w:t>试过程中采用数字示波器读取被测电机一相电压、对应相电流、以及电压与</w:t>
      </w:r>
    </w:p>
    <w:p>
      <w:pPr>
        <w:autoSpaceDN w:val="0"/>
        <w:autoSpaceDE w:val="0"/>
        <w:widowControl/>
        <w:spacing w:line="185" w:lineRule="auto" w:before="340" w:after="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电流相位差。根据数值计算功率因数与功率值。</w:t>
      </w:r>
    </w:p>
    <w:p>
      <w:pPr>
        <w:autoSpaceDN w:val="0"/>
        <w:autoSpaceDE w:val="0"/>
        <w:widowControl/>
        <w:spacing w:line="322" w:lineRule="exact" w:before="296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在测试台架上加装堵转锁定装置。</w:t>
      </w:r>
    </w:p>
    <w:p>
      <w:pPr>
        <w:autoSpaceDN w:val="0"/>
        <w:autoSpaceDE w:val="0"/>
        <w:widowControl/>
        <w:spacing w:line="320" w:lineRule="exact" w:before="260" w:after="0"/>
        <w:ind w:left="5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按下开关前，检查交流电压调节旋钮是否退至零位。</w:t>
      </w:r>
    </w:p>
    <w:p>
      <w:pPr>
        <w:autoSpaceDN w:val="0"/>
        <w:tabs>
          <w:tab w:pos="990" w:val="left"/>
        </w:tabs>
        <w:autoSpaceDE w:val="0"/>
        <w:widowControl/>
        <w:spacing w:line="546" w:lineRule="exact" w:before="38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被试电机加交流电源，调节调压器使之逐渐升压至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0.1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倍额定力矩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（读取测试台力矩显示），读取被试电机上所加电压、电流、二者相</w:t>
      </w:r>
    </w:p>
    <w:p>
      <w:pPr>
        <w:autoSpaceDN w:val="0"/>
        <w:tabs>
          <w:tab w:pos="990" w:val="left"/>
        </w:tabs>
        <w:autoSpaceDE w:val="0"/>
        <w:widowControl/>
        <w:spacing w:line="582" w:lineRule="exact" w:before="2" w:after="0"/>
        <w:ind w:left="630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位差；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</w:t>
      </w:r>
      <w:r>
        <w:rPr>
          <w:rFonts w:ascii="SimSun" w:hAnsi="SimSun" w:eastAsia="SimSun"/>
          <w:b w:val="0"/>
          <w:i w:val="0"/>
          <w:color w:val="000000"/>
          <w:sz w:val="24"/>
        </w:rPr>
        <w:t>增加电压，在被试电机堵转状态下，读取共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4-5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组数据，范围为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0.1~0.5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倍额定力矩。</w:t>
      </w:r>
    </w:p>
    <w:p>
      <w:pPr>
        <w:autoSpaceDN w:val="0"/>
        <w:autoSpaceDE w:val="0"/>
        <w:widowControl/>
        <w:spacing w:line="320" w:lineRule="exact" w:before="294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e.</w:t>
      </w:r>
      <w:r>
        <w:rPr>
          <w:rFonts w:ascii="SimSun" w:hAnsi="SimSun" w:eastAsia="SimSun"/>
          <w:b w:val="0"/>
          <w:i w:val="0"/>
          <w:color w:val="000000"/>
          <w:sz w:val="24"/>
        </w:rPr>
        <w:t>做完实验后，注意调压器归零复位，关断电源。</w:t>
      </w:r>
    </w:p>
    <w:p>
      <w:pPr>
        <w:autoSpaceDN w:val="0"/>
        <w:autoSpaceDE w:val="0"/>
        <w:widowControl/>
        <w:spacing w:line="185" w:lineRule="auto" w:before="624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六、实验报告</w:t>
      </w:r>
    </w:p>
    <w:p>
      <w:pPr>
        <w:autoSpaceDN w:val="0"/>
        <w:autoSpaceDE w:val="0"/>
        <w:widowControl/>
        <w:spacing w:line="254" w:lineRule="auto" w:before="430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．计算基准工作温度时的相电阻</w:t>
      </w:r>
    </w:p>
    <w:p>
      <w:pPr>
        <w:autoSpaceDN w:val="0"/>
        <w:autoSpaceDE w:val="0"/>
        <w:widowControl/>
        <w:spacing w:line="185" w:lineRule="auto" w:before="452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由实验直接测得每相电阻值，此值为实际冷态电阻值。冷态温度为室温。</w:t>
      </w:r>
    </w:p>
    <w:p>
      <w:pPr>
        <w:autoSpaceDN w:val="0"/>
        <w:autoSpaceDE w:val="0"/>
        <w:widowControl/>
        <w:spacing w:line="185" w:lineRule="auto" w:before="340" w:after="138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按下式换算到基准工作温度时的定子绕组相电阻：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>
        <w:trPr>
          <w:trHeight w:hRule="exact" w:val="616"/>
        </w:trPr>
        <w:tc>
          <w:tcPr>
            <w:tcW w:type="dxa" w:w="200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2" w:after="0"/>
              <w:ind w:left="0" w:right="38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5"/>
              </w:rPr>
              <w:t>r</w:t>
            </w:r>
          </w:p>
        </w:tc>
        <w:tc>
          <w:tcPr>
            <w:tcW w:type="dxa" w:w="3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=</w:t>
            </w:r>
          </w:p>
        </w:tc>
        <w:tc>
          <w:tcPr>
            <w:tcW w:type="dxa" w:w="43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2" w:after="0"/>
              <w:ind w:left="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5"/>
              </w:rPr>
              <w:t>r</w:t>
            </w:r>
          </w:p>
        </w:tc>
        <w:tc>
          <w:tcPr>
            <w:tcW w:type="dxa" w:w="61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5"/>
              </w:rPr>
              <w:t>235</w:t>
            </w:r>
          </w:p>
        </w:tc>
        <w:tc>
          <w:tcPr>
            <w:tcW w:type="dxa" w:w="22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+</w:t>
            </w:r>
          </w:p>
        </w:tc>
        <w:tc>
          <w:tcPr>
            <w:tcW w:type="dxa" w:w="650"/>
            <w:gridSpan w:val="3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8" w:after="0"/>
              <w:ind w:left="1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</w:t>
            </w:r>
            <w:r>
              <w:rPr>
                <w:w w:val="98.82068634033203"/>
                <w:rFonts w:ascii="Times New Roman" w:hAnsi="Times New Roman" w:eastAsia="Times New Roman"/>
                <w:b w:val="0"/>
                <w:i/>
                <w:color w:val="000000"/>
                <w:sz w:val="25"/>
              </w:rPr>
              <w:t>ref</w:t>
            </w:r>
          </w:p>
        </w:tc>
      </w:tr>
      <w:tr>
        <w:trPr>
          <w:trHeight w:hRule="exact" w:val="556"/>
        </w:trPr>
        <w:tc>
          <w:tcPr>
            <w:tcW w:type="dxa" w:w="200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76" w:firstLine="0"/>
              <w:jc w:val="right"/>
            </w:pPr>
            <w:r>
              <w:rPr>
                <w:w w:val="98.82068634033203"/>
                <w:rFonts w:ascii="TimesNewRomanPSMT" w:hAnsi="TimesNewRomanPSMT" w:eastAsia="TimesNewRomanPSMT"/>
                <w:b w:val="0"/>
                <w:i w:val="0"/>
                <w:color w:val="000000"/>
                <w:sz w:val="25"/>
              </w:rPr>
              <w:t xml:space="preserve">1 </w:t>
            </w:r>
            <w:r>
              <w:rPr>
                <w:w w:val="98.82068634033203"/>
                <w:rFonts w:ascii="Times New Roman" w:hAnsi="Times New Roman" w:eastAsia="Times New Roman"/>
                <w:b w:val="0"/>
                <w:i/>
                <w:color w:val="000000"/>
                <w:sz w:val="25"/>
              </w:rPr>
              <w:t>lef</w:t>
            </w:r>
          </w:p>
        </w:tc>
        <w:tc>
          <w:tcPr>
            <w:tcW w:type="dxa" w:w="34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0" w:firstLine="0"/>
              <w:jc w:val="center"/>
            </w:pPr>
            <w:r>
              <w:rPr>
                <w:w w:val="98.82068634033203"/>
                <w:rFonts w:ascii="Times New Roman" w:hAnsi="Times New Roman" w:eastAsia="Times New Roman"/>
                <w:b w:val="0"/>
                <w:i/>
                <w:color w:val="000000"/>
                <w:sz w:val="25"/>
              </w:rPr>
              <w:t>lc</w:t>
            </w:r>
          </w:p>
        </w:tc>
        <w:tc>
          <w:tcPr>
            <w:tcW w:type="dxa" w:w="61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5"/>
              </w:rPr>
              <w:t>235</w:t>
            </w:r>
          </w:p>
        </w:tc>
        <w:tc>
          <w:tcPr>
            <w:tcW w:type="dxa" w:w="300"/>
            <w:gridSpan w:val="2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5"/>
              </w:rPr>
              <w:t>+</w:t>
            </w:r>
          </w:p>
        </w:tc>
        <w:tc>
          <w:tcPr>
            <w:tcW w:type="dxa" w:w="22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5"/>
              </w:rPr>
              <w:t>θ</w:t>
            </w:r>
          </w:p>
        </w:tc>
        <w:tc>
          <w:tcPr>
            <w:tcW w:type="dxa" w:w="35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8" w:after="0"/>
              <w:ind w:left="28" w:right="0" w:firstLine="0"/>
              <w:jc w:val="left"/>
            </w:pPr>
            <w:r>
              <w:rPr>
                <w:w w:val="98.82068634033203"/>
                <w:rFonts w:ascii="Times New Roman" w:hAnsi="Times New Roman" w:eastAsia="Times New Roman"/>
                <w:b w:val="0"/>
                <w:i/>
                <w:color w:val="000000"/>
                <w:sz w:val="25"/>
              </w:rPr>
              <w:t>C</w:t>
            </w:r>
          </w:p>
        </w:tc>
      </w:tr>
    </w:tbl>
    <w:p>
      <w:pPr>
        <w:autoSpaceDN w:val="0"/>
        <w:tabs>
          <w:tab w:pos="1176" w:val="left"/>
          <w:tab w:pos="3896" w:val="left"/>
        </w:tabs>
        <w:autoSpaceDE w:val="0"/>
        <w:widowControl/>
        <w:spacing w:line="426" w:lineRule="exact" w:before="0" w:after="0"/>
        <w:ind w:left="630" w:right="1152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式中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r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lef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</w:t>
      </w:r>
      <w:r>
        <w:rPr>
          <w:rFonts w:ascii="SimSun" w:hAnsi="SimSun" w:eastAsia="SimSun"/>
          <w:b w:val="0"/>
          <w:i w:val="0"/>
          <w:color w:val="000000"/>
          <w:sz w:val="24"/>
        </w:rPr>
        <w:t>换算到基准工作温度时定子绕组的相电阻，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Ω</w:t>
      </w:r>
      <w:r>
        <w:rPr>
          <w:rFonts w:ascii="SimSun" w:hAnsi="SimSun" w:eastAsia="SimSun"/>
          <w:b w:val="0"/>
          <w:i w:val="0"/>
          <w:color w:val="000000"/>
          <w:sz w:val="24"/>
        </w:rPr>
        <w:t>；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r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1c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———</w:t>
      </w:r>
      <w:r>
        <w:rPr>
          <w:rFonts w:ascii="SimSun" w:hAnsi="SimSun" w:eastAsia="SimSun"/>
          <w:b w:val="0"/>
          <w:i w:val="0"/>
          <w:color w:val="000000"/>
          <w:sz w:val="24"/>
        </w:rPr>
        <w:t>定子绕组的实际冷态相电阻，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Ω</w:t>
      </w:r>
      <w:r>
        <w:rPr>
          <w:rFonts w:ascii="SimSun" w:hAnsi="SimSun" w:eastAsia="SimSun"/>
          <w:b w:val="0"/>
          <w:i w:val="0"/>
          <w:color w:val="000000"/>
          <w:sz w:val="24"/>
        </w:rPr>
        <w:t>；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- 3 -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8176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2150110</wp:posOffset>
            </wp:positionV>
            <wp:extent cx="2586990" cy="241709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4170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2132330</wp:posOffset>
            </wp:positionH>
            <wp:positionV relativeFrom="page">
              <wp:posOffset>5161280</wp:posOffset>
            </wp:positionV>
            <wp:extent cx="2757170" cy="220954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2095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p>
      <w:pPr>
        <w:autoSpaceDN w:val="0"/>
        <w:autoSpaceDE w:val="0"/>
        <w:widowControl/>
        <w:spacing w:line="328" w:lineRule="exact" w:before="476" w:after="0"/>
        <w:ind w:left="117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>θ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ref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</w:t>
      </w:r>
      <w:r>
        <w:rPr>
          <w:rFonts w:ascii="SimSun" w:hAnsi="SimSun" w:eastAsia="SimSun"/>
          <w:b w:val="0"/>
          <w:i w:val="0"/>
          <w:color w:val="000000"/>
          <w:sz w:val="24"/>
        </w:rPr>
        <w:t>基准工作温度，对于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级绝缘为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75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SimSun" w:hAnsi="SimSun" w:eastAsia="SimSun"/>
          <w:b w:val="0"/>
          <w:i w:val="0"/>
          <w:color w:val="000000"/>
          <w:sz w:val="24"/>
        </w:rPr>
        <w:t>；</w:t>
      </w:r>
    </w:p>
    <w:p>
      <w:pPr>
        <w:autoSpaceDN w:val="0"/>
        <w:autoSpaceDE w:val="0"/>
        <w:widowControl/>
        <w:spacing w:line="328" w:lineRule="exact" w:before="252" w:after="0"/>
        <w:ind w:left="117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>θ</w:t>
      </w:r>
      <w:r>
        <w:rPr>
          <w:rFonts w:ascii="Times New Roman" w:hAnsi="Times New Roman" w:eastAsia="Times New Roman"/>
          <w:b w:val="0"/>
          <w:i/>
          <w:color w:val="000000"/>
          <w:sz w:val="16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</w:t>
      </w:r>
      <w:r>
        <w:rPr>
          <w:rFonts w:ascii="SimSun" w:hAnsi="SimSun" w:eastAsia="SimSun"/>
          <w:b w:val="0"/>
          <w:i w:val="0"/>
          <w:color w:val="000000"/>
          <w:sz w:val="24"/>
        </w:rPr>
        <w:t>实际冷态时定子绕组的温度，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</w:t>
      </w:r>
      <w:r>
        <w:rPr>
          <w:rFonts w:ascii="SimSun" w:hAnsi="SimSun" w:eastAsia="SimSun"/>
          <w:b w:val="0"/>
          <w:i w:val="0"/>
          <w:color w:val="000000"/>
          <w:sz w:val="24"/>
        </w:rPr>
        <w:t>。</w:t>
      </w:r>
    </w:p>
    <w:p>
      <w:pPr>
        <w:autoSpaceDN w:val="0"/>
        <w:autoSpaceDE w:val="0"/>
        <w:widowControl/>
        <w:spacing w:line="254" w:lineRule="auto" w:before="536" w:after="44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．作短路（堵转）特性曲线：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K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K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=f(U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K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635"/>
        <w:gridCol w:w="1635"/>
        <w:gridCol w:w="1635"/>
        <w:gridCol w:w="1635"/>
        <w:gridCol w:w="1635"/>
      </w:tblGrid>
      <w:tr>
        <w:trPr>
          <w:trHeight w:hRule="exact" w:val="4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6" w:firstLine="0"/>
              <w:jc w:val="right"/>
            </w:pPr>
            <w:r>
              <w:rPr>
                <w:w w:val="101.13984021273525"/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8" w:after="0"/>
              <w:ind w:left="0" w:right="0" w:firstLine="0"/>
              <w:jc w:val="center"/>
            </w:pPr>
            <w:r>
              <w:rPr>
                <w:w w:val="98.96189616276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k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w w:val="101.13984021273525"/>
                <w:rFonts w:ascii="SimSun" w:hAnsi="SimSun" w:eastAsia="SimSun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0" w:firstLine="0"/>
              <w:jc w:val="center"/>
            </w:pPr>
            <w:r>
              <w:rPr>
                <w:w w:val="101.13984021273525"/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8" w:after="0"/>
              <w:ind w:left="8" w:right="0" w:firstLine="0"/>
              <w:jc w:val="left"/>
            </w:pPr>
            <w:r>
              <w:rPr>
                <w:w w:val="98.96189616276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k</w:t>
            </w:r>
          </w:p>
        </w:tc>
      </w:tr>
    </w:tbl>
    <w:p>
      <w:pPr>
        <w:autoSpaceDN w:val="0"/>
        <w:autoSpaceDE w:val="0"/>
        <w:widowControl/>
        <w:spacing w:line="306" w:lineRule="exact" w:before="148" w:after="0"/>
        <w:ind w:left="0" w:right="35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w w:val="101.36265321211381"/>
          <w:rFonts w:ascii="Times New Roman" w:hAnsi="Times New Roman" w:eastAsia="Times New Roman"/>
          <w:b w:val="0"/>
          <w:i/>
          <w:color w:val="000000"/>
          <w:sz w:val="22"/>
        </w:rPr>
        <w:t>I</w:t>
      </w:r>
    </w:p>
    <w:p>
      <w:pPr>
        <w:autoSpaceDN w:val="0"/>
        <w:autoSpaceDE w:val="0"/>
        <w:widowControl/>
        <w:spacing w:line="306" w:lineRule="exact" w:before="456" w:after="1784"/>
        <w:ind w:left="0" w:right="33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w w:val="101.37407129461116"/>
          <w:rFonts w:ascii="Times New Roman" w:hAnsi="Times New Roman" w:eastAsia="Times New Roman"/>
          <w:b w:val="0"/>
          <w:i/>
          <w:color w:val="000000"/>
          <w:sz w:val="22"/>
        </w:rPr>
        <w:t>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2726"/>
        <w:gridCol w:w="2726"/>
        <w:gridCol w:w="2726"/>
      </w:tblGrid>
      <w:tr>
        <w:trPr>
          <w:trHeight w:hRule="exact" w:val="48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0" w:right="150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>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34" w:firstLine="0"/>
              <w:jc w:val="right"/>
            </w:pPr>
            <w:r>
              <w:rPr>
                <w:w w:val="101.12105282870205"/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8" w:after="0"/>
              <w:ind w:left="48" w:right="0" w:firstLine="0"/>
              <w:jc w:val="left"/>
            </w:pPr>
            <w:r>
              <w:rPr>
                <w:w w:val="98.92824613131009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85" w:lineRule="auto" w:before="30" w:after="0"/>
        <w:ind w:left="0" w:right="2884" w:firstLine="0"/>
        <w:jc w:val="right"/>
      </w:pPr>
      <w:r>
        <w:rPr>
          <w:w w:val="97.57948423686781"/>
          <w:rFonts w:ascii="SimSun" w:hAnsi="SimSun" w:eastAsia="SimSun"/>
          <w:b w:val="0"/>
          <w:i w:val="0"/>
          <w:color w:val="000000"/>
          <w:sz w:val="19"/>
        </w:rPr>
        <w:t>异步电动机的堵转特性曲线</w:t>
      </w:r>
    </w:p>
    <w:p>
      <w:pPr>
        <w:autoSpaceDN w:val="0"/>
        <w:autoSpaceDE w:val="0"/>
        <w:widowControl/>
        <w:spacing w:line="254" w:lineRule="auto" w:before="236" w:after="46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．作空载特性曲线：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0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</w:t>
      </w:r>
      <w:r>
        <w:rPr>
          <w:rFonts w:ascii="Times New Roman" w:hAnsi="Times New Roman" w:eastAsia="Times New Roman"/>
          <w:b/>
          <w:i w:val="0"/>
          <w:color w:val="000000"/>
          <w:sz w:val="16"/>
        </w:rPr>
        <w:t>0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=f(U</w:t>
      </w:r>
      <w:r>
        <w:rPr>
          <w:rFonts w:ascii="Times New Roman" w:hAnsi="Times New Roman" w:eastAsia="Times New Roman"/>
          <w:b/>
          <w:i/>
          <w:color w:val="000000"/>
          <w:sz w:val="16"/>
        </w:rPr>
        <w:t>0</w:t>
      </w: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>
        <w:trPr>
          <w:trHeight w:hRule="exact" w:val="169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I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0" w:after="0"/>
              <w:ind w:left="0" w:right="0" w:firstLine="0"/>
              <w:jc w:val="center"/>
            </w:pPr>
            <w:r>
              <w:rPr>
                <w:w w:val="98.1202345628004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0" w:after="0"/>
              <w:ind w:left="10" w:right="0" w:firstLine="0"/>
              <w:jc w:val="left"/>
            </w:pPr>
            <w:r>
              <w:rPr>
                <w:w w:val="98.1202345628004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64" w:after="0"/>
              <w:ind w:left="0" w:right="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P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96" w:after="0"/>
              <w:ind w:left="0" w:right="0" w:firstLine="0"/>
              <w:jc w:val="center"/>
            </w:pPr>
            <w:r>
              <w:rPr>
                <w:w w:val="97.9686883779672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920" w:after="0"/>
              <w:ind w:left="0" w:right="0" w:firstLine="0"/>
              <w:jc w:val="center"/>
            </w:pPr>
            <w:r>
              <w:rPr>
                <w:w w:val="98.1811816875751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I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80" w:after="0"/>
              <w:ind w:left="54" w:right="0" w:firstLine="0"/>
              <w:jc w:val="left"/>
            </w:pPr>
            <w:r>
              <w:rPr>
                <w:w w:val="98.0039083040677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182" w:after="0"/>
              <w:ind w:left="0" w:right="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312" w:after="0"/>
              <w:ind w:left="58" w:right="0" w:firstLine="0"/>
              <w:jc w:val="left"/>
            </w:pPr>
            <w:r>
              <w:rPr>
                <w:w w:val="97.75386223426233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1846"/>
        </w:trPr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382" w:after="0"/>
              <w:ind w:left="44" w:right="0" w:firstLine="0"/>
              <w:jc w:val="left"/>
            </w:pPr>
            <w:r>
              <w:rPr>
                <w:w w:val="98.64317820622371"/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>0</w:t>
            </w:r>
          </w:p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2" w:lineRule="auto" w:before="78" w:after="0"/>
        <w:ind w:left="0" w:right="2862" w:firstLine="0"/>
        <w:jc w:val="right"/>
      </w:pPr>
      <w:r>
        <w:rPr>
          <w:w w:val="101.77785025702582"/>
          <w:rFonts w:ascii="SimSun" w:hAnsi="SimSun" w:eastAsia="SimSun"/>
          <w:b w:val="0"/>
          <w:i w:val="0"/>
          <w:color w:val="000000"/>
          <w:sz w:val="18"/>
        </w:rPr>
        <w:t>异步电动机的空载特性曲线</w:t>
      </w:r>
    </w:p>
    <w:p>
      <w:pPr>
        <w:autoSpaceDN w:val="0"/>
        <w:autoSpaceDE w:val="0"/>
        <w:widowControl/>
        <w:spacing w:line="254" w:lineRule="auto" w:before="254" w:after="0"/>
        <w:ind w:left="57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</w:t>
      </w:r>
      <w:r>
        <w:rPr>
          <w:rFonts w:ascii="SimSun" w:hAnsi="SimSun" w:eastAsia="SimSun"/>
          <w:b w:val="0"/>
          <w:i w:val="0"/>
          <w:color w:val="000000"/>
          <w:sz w:val="24"/>
        </w:rPr>
        <w:t>．空载损耗分离</w:t>
      </w:r>
    </w:p>
    <w:p>
      <w:pPr>
        <w:autoSpaceDN w:val="0"/>
        <w:autoSpaceDE w:val="0"/>
        <w:widowControl/>
        <w:spacing w:line="185" w:lineRule="auto" w:before="72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根据空载实验损耗曲线，减去空载铜损，然后分离出不变损耗即机械摩</w:t>
      </w:r>
    </w:p>
    <w:p>
      <w:pPr>
        <w:autoSpaceDN w:val="0"/>
        <w:autoSpaceDE w:val="0"/>
        <w:widowControl/>
        <w:spacing w:line="320" w:lineRule="exact" w:before="74" w:after="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擦损耗，剩余部分即为铁心损耗。其中，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Fe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为额定电压时的铁心损耗。</w:t>
      </w:r>
    </w:p>
    <w:p>
      <w:pPr>
        <w:autoSpaceDN w:val="0"/>
        <w:autoSpaceDE w:val="0"/>
        <w:widowControl/>
        <w:spacing w:line="240" w:lineRule="exact" w:before="7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- 4 -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8176" w:space="0"/>
            <w:col w:w="8176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2011680</wp:posOffset>
            </wp:positionH>
            <wp:positionV relativeFrom="page">
              <wp:posOffset>1008380</wp:posOffset>
            </wp:positionV>
            <wp:extent cx="2990849" cy="250659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49" cy="25065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2895600</wp:posOffset>
            </wp:positionV>
            <wp:extent cx="203200" cy="50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2895600</wp:posOffset>
            </wp:positionV>
            <wp:extent cx="368300" cy="50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4660900</wp:posOffset>
            </wp:positionV>
            <wp:extent cx="546100" cy="203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6616700</wp:posOffset>
            </wp:positionV>
            <wp:extent cx="546100" cy="203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0" w:after="44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电机拖动（实验指导书）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044"/>
        <w:gridCol w:w="2044"/>
        <w:gridCol w:w="2044"/>
        <w:gridCol w:w="2044"/>
      </w:tblGrid>
      <w:tr>
        <w:trPr>
          <w:trHeight w:hRule="exact" w:val="894"/>
        </w:trPr>
        <w:tc>
          <w:tcPr>
            <w:tcW w:type="dxa" w:w="198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80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3"/>
              </w:rPr>
              <w:t xml:space="preserve">P </w:t>
            </w:r>
            <w:r>
              <w:rPr>
                <w:w w:val="102.591573275052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8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−</w:t>
            </w:r>
          </w:p>
        </w:tc>
        <w:tc>
          <w:tcPr>
            <w:tcW w:type="dxa" w:w="16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3</w:t>
            </w:r>
          </w:p>
        </w:tc>
        <w:tc>
          <w:tcPr>
            <w:tcW w:type="dxa" w:w="562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28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3"/>
              </w:rPr>
              <w:t xml:space="preserve">I R </w:t>
            </w:r>
            <w:r>
              <w:rPr>
                <w:w w:val="102.591573275052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0 </w:t>
            </w:r>
            <w:r>
              <w:rPr>
                <w:w w:val="102.591573275052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  <w:p>
            <w:pPr>
              <w:autoSpaceDN w:val="0"/>
              <w:autoSpaceDE w:val="0"/>
              <w:widowControl/>
              <w:spacing w:line="176" w:lineRule="exact" w:before="0" w:after="0"/>
              <w:ind w:left="364" w:right="0" w:firstLine="0"/>
              <w:jc w:val="left"/>
            </w:pPr>
            <w:r>
              <w:rPr>
                <w:w w:val="102.591573275052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</w:t>
            </w:r>
          </w:p>
        </w:tc>
      </w:tr>
    </w:tbl>
    <w:p>
      <w:pPr>
        <w:autoSpaceDN w:val="0"/>
        <w:tabs>
          <w:tab w:pos="5084" w:val="left"/>
          <w:tab w:pos="5188" w:val="left"/>
        </w:tabs>
        <w:autoSpaceDE w:val="0"/>
        <w:widowControl/>
        <w:spacing w:line="450" w:lineRule="exact" w:before="1840" w:after="80"/>
        <w:ind w:left="2556" w:right="27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3"/>
        </w:rPr>
        <w:t xml:space="preserve">P </w:t>
      </w:r>
      <w:r>
        <w:rPr>
          <w:w w:val="102.11907166701097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Fe </w:t>
      </w:r>
      <w:r>
        <w:br/>
      </w:r>
      <w:r>
        <w:rPr>
          <w:w w:val="98.95205321135344"/>
          <w:rFonts w:ascii="Times New Roman" w:hAnsi="Times New Roman" w:eastAsia="Times New Roman"/>
          <w:b/>
          <w:i w:val="0"/>
          <w:color w:val="000000"/>
          <w:sz w:val="27"/>
        </w:rPr>
        <w:t>0'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1635"/>
        <w:gridCol w:w="1635"/>
        <w:gridCol w:w="1635"/>
        <w:gridCol w:w="1635"/>
        <w:gridCol w:w="1635"/>
      </w:tblGrid>
      <w:tr>
        <w:trPr>
          <w:trHeight w:hRule="exact" w:val="44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1080" w:firstLine="0"/>
              <w:jc w:val="right"/>
            </w:pPr>
            <w:r>
              <w:rPr>
                <w:w w:val="98.95205321135344"/>
                <w:rFonts w:ascii="Times New Roman" w:hAnsi="Times New Roman" w:eastAsia="Times New Roman"/>
                <w:b/>
                <w:i w:val="0"/>
                <w:color w:val="000000"/>
                <w:sz w:val="27"/>
              </w:rPr>
              <w:t>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36" w:right="0" w:firstLine="0"/>
              <w:jc w:val="left"/>
            </w:pPr>
            <w:r>
              <w:rPr>
                <w:w w:val="102.0747624910794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6" w:after="0"/>
              <w:ind w:left="0" w:right="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58" w:right="0" w:firstLine="0"/>
              <w:jc w:val="left"/>
            </w:pPr>
            <w:r>
              <w:rPr>
                <w:w w:val="102.0703902611365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228"/>
        </w:trPr>
        <w:tc>
          <w:tcPr>
            <w:tcW w:type="dxa" w:w="1635"/>
            <w:vMerge/>
            <w:tcBorders/>
          </w:tcPr>
          <w:p/>
        </w:tc>
        <w:tc>
          <w:tcPr>
            <w:tcW w:type="dxa" w:w="163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0" w:right="0" w:firstLine="0"/>
              <w:jc w:val="left"/>
            </w:pPr>
            <w:r>
              <w:rPr>
                <w:w w:val="102.0747624910794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163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4" w:right="0" w:firstLine="0"/>
              <w:jc w:val="left"/>
            </w:pPr>
            <w:r>
              <w:rPr>
                <w:w w:val="102.0703902611365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54" w:lineRule="auto" w:before="52" w:after="0"/>
        <w:ind w:left="0" w:right="2136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9"/>
        </w:rPr>
        <w:t>图</w:t>
      </w:r>
      <w:r>
        <w:rPr>
          <w:rFonts w:ascii="Times New Roman" w:hAnsi="Times New Roman" w:eastAsia="Times New Roman"/>
          <w:b/>
          <w:i w:val="0"/>
          <w:color w:val="000000"/>
          <w:sz w:val="19"/>
        </w:rPr>
        <w:t xml:space="preserve">3-4  </w:t>
      </w:r>
      <w:r>
        <w:rPr>
          <w:rFonts w:ascii="SimSun" w:hAnsi="SimSun" w:eastAsia="SimSun"/>
          <w:b w:val="0"/>
          <w:i w:val="0"/>
          <w:color w:val="000000"/>
          <w:sz w:val="19"/>
        </w:rPr>
        <w:t>异步电动机的铁耗与机械损耗</w:t>
      </w:r>
    </w:p>
    <w:p>
      <w:pPr>
        <w:autoSpaceDN w:val="0"/>
        <w:autoSpaceDE w:val="0"/>
        <w:widowControl/>
        <w:spacing w:line="257" w:lineRule="auto" w:before="288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5</w:t>
      </w:r>
      <w:r>
        <w:rPr>
          <w:rFonts w:ascii="SimSun" w:hAnsi="SimSun" w:eastAsia="SimSun"/>
          <w:b w:val="0"/>
          <w:i w:val="0"/>
          <w:color w:val="000000"/>
          <w:sz w:val="24"/>
        </w:rPr>
        <w:t>．由空载、短路试验的数据求异步电机等效电路的参数。</w:t>
      </w:r>
    </w:p>
    <w:p>
      <w:pPr>
        <w:autoSpaceDN w:val="0"/>
        <w:autoSpaceDE w:val="0"/>
        <w:widowControl/>
        <w:spacing w:line="320" w:lineRule="exact" w:before="384" w:after="54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SimSun" w:hAnsi="SimSun" w:eastAsia="SimSun"/>
          <w:b w:val="0"/>
          <w:i w:val="0"/>
          <w:color w:val="000000"/>
          <w:sz w:val="24"/>
        </w:rPr>
        <w:t>由短路试验数据求短路参数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rPr>
          <w:trHeight w:hRule="exact" w:val="334"/>
        </w:trPr>
        <w:tc>
          <w:tcPr>
            <w:tcW w:type="dxa" w:w="130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0" w:right="1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短路阻抗</w:t>
            </w:r>
          </w:p>
        </w:tc>
        <w:tc>
          <w:tcPr>
            <w:tcW w:type="dxa" w:w="1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44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94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266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29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短路电阻</w:t>
            </w:r>
          </w:p>
        </w:tc>
        <w:tc>
          <w:tcPr>
            <w:tcW w:type="dxa" w:w="2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8" w:after="0"/>
              <w:ind w:left="22" w:right="0" w:firstLine="0"/>
              <w:jc w:val="left"/>
            </w:pPr>
            <w:r>
              <w:rPr>
                <w:w w:val="98.97958755493164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212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w w:val="98.97958755493164"/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78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0" w:right="0" w:firstLine="0"/>
              <w:jc w:val="center"/>
            </w:pPr>
            <w:r>
              <w:rPr>
                <w:w w:val="98.97958755493164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87445313589913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43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8" w:after="0"/>
              <w:ind w:left="28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短路电抗</w:t>
            </w:r>
          </w:p>
        </w:tc>
        <w:tc>
          <w:tcPr>
            <w:tcW w:type="dxa" w:w="3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0" w:right="10" w:firstLine="0"/>
              <w:jc w:val="right"/>
            </w:pPr>
            <w:r>
              <w:rPr>
                <w:w w:val="97.80246189662388"/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w w:val="97.80246189662388"/>
                <w:rFonts w:ascii="Symbol" w:hAnsi="Symbol" w:eastAsia="Symbol"/>
                <w:b w:val="0"/>
                <w:i w:val="0"/>
                <w:color w:val="000000"/>
                <w:sz w:val="21"/>
              </w:rPr>
              <w:t>=</w:t>
            </w:r>
          </w:p>
        </w:tc>
        <w:tc>
          <w:tcPr>
            <w:tcW w:type="dxa" w:w="22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0" w:right="10" w:firstLine="0"/>
              <w:jc w:val="right"/>
            </w:pPr>
            <w:r>
              <w:rPr>
                <w:w w:val="97.80246189662388"/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Z</w:t>
            </w:r>
          </w:p>
        </w:tc>
        <w:tc>
          <w:tcPr>
            <w:tcW w:type="dxa" w:w="1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8" w:after="0"/>
              <w:ind w:left="0" w:right="0" w:firstLine="0"/>
              <w:jc w:val="center"/>
            </w:pPr>
            <w:r>
              <w:rPr>
                <w:w w:val="102.8703485216413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w w:val="97.80246189662388"/>
                <w:rFonts w:ascii="Symbol" w:hAnsi="Symbol" w:eastAsia="Symbol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5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1"/>
              </w:rPr>
              <w:t xml:space="preserve">r </w:t>
            </w:r>
            <w:r>
              <w:rPr>
                <w:w w:val="102.8703485216413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</w:tr>
      <w:tr>
        <w:trPr>
          <w:trHeight w:hRule="exact" w:val="82"/>
        </w:trPr>
        <w:tc>
          <w:tcPr>
            <w:tcW w:type="dxa" w:w="130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16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94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266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8.87445313589913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12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8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w w:val="98.97958755493164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w w:val="98.87445313589913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 xml:space="preserve"> K </w:t>
            </w:r>
            <w:r>
              <w:rPr>
                <w:w w:val="98.87445313589913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3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87034852164132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87034852164132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318" w:firstLine="0"/>
              <w:jc w:val="right"/>
            </w:pPr>
            <w:r>
              <w:rPr>
                <w:w w:val="102.87034852164132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</w:tr>
      <w:tr>
        <w:trPr>
          <w:trHeight w:hRule="exact" w:val="342"/>
        </w:trPr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" w:after="0"/>
              <w:ind w:left="5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，</w:t>
            </w:r>
          </w:p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1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4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，</w:t>
            </w:r>
          </w:p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20" w:lineRule="exact" w:before="102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式中，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K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K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</w:t>
      </w:r>
      <w:r>
        <w:rPr>
          <w:rFonts w:ascii="SimSun" w:hAnsi="SimSun" w:eastAsia="SimSun"/>
          <w:b w:val="0"/>
          <w:i w:val="0"/>
          <w:color w:val="000000"/>
          <w:sz w:val="24"/>
        </w:rPr>
        <w:t>由短路特性曲线上查得，相应于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K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为额定电流时</w:t>
      </w:r>
    </w:p>
    <w:p>
      <w:pPr>
        <w:autoSpaceDN w:val="0"/>
        <w:autoSpaceDE w:val="0"/>
        <w:widowControl/>
        <w:spacing w:line="185" w:lineRule="auto" w:before="88" w:after="36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的相电压、相电流、三相短路功率。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>
        <w:trPr>
          <w:trHeight w:hRule="exact" w:val="314"/>
        </w:trPr>
        <w:tc>
          <w:tcPr>
            <w:tcW w:type="dxa" w:w="250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33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转子电阻的折合值</w:t>
            </w:r>
          </w:p>
        </w:tc>
        <w:tc>
          <w:tcPr>
            <w:tcW w:type="dxa" w:w="44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'</w:t>
            </w:r>
          </w:p>
        </w:tc>
        <w:tc>
          <w:tcPr>
            <w:tcW w:type="dxa" w:w="18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</w:t>
            </w:r>
          </w:p>
        </w:tc>
        <w:tc>
          <w:tcPr>
            <w:tcW w:type="dxa" w:w="40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 xml:space="preserve"> −</w:t>
            </w:r>
          </w:p>
        </w:tc>
        <w:tc>
          <w:tcPr>
            <w:tcW w:type="dxa" w:w="16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r</w:t>
            </w:r>
          </w:p>
        </w:tc>
        <w:tc>
          <w:tcPr>
            <w:tcW w:type="dxa" w:w="178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0" w:after="0"/>
              <w:ind w:left="2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定、转子漏抗</w:t>
            </w:r>
          </w:p>
        </w:tc>
        <w:tc>
          <w:tcPr>
            <w:tcW w:type="dxa" w:w="46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22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'</w:t>
            </w:r>
          </w:p>
        </w:tc>
        <w:tc>
          <w:tcPr>
            <w:tcW w:type="dxa" w:w="18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</w:t>
            </w:r>
          </w:p>
        </w:tc>
        <w:tc>
          <w:tcPr>
            <w:tcW w:type="dxa" w:w="16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240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'</w:t>
            </w:r>
          </w:p>
        </w:tc>
        <w:tc>
          <w:tcPr>
            <w:tcW w:type="dxa" w:w="202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</w:t>
            </w:r>
          </w:p>
        </w:tc>
        <w:tc>
          <w:tcPr>
            <w:tcW w:type="dxa" w:w="178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78"/>
            <w:tcBorders>
              <w:bottom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</w:tr>
      <w:tr>
        <w:trPr>
          <w:trHeight w:hRule="exact" w:val="322"/>
        </w:trPr>
        <w:tc>
          <w:tcPr>
            <w:tcW w:type="dxa" w:w="250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8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2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6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78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</w:t>
            </w:r>
          </w:p>
        </w:tc>
        <w:tc>
          <w:tcPr>
            <w:tcW w:type="dxa" w:w="18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</w:t>
            </w:r>
          </w:p>
        </w:tc>
        <w:tc>
          <w:tcPr>
            <w:tcW w:type="dxa" w:w="202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6"/>
            <w:gridSpan w:val="2"/>
            <w:tcBorders>
              <w:top w:sz="3.94600009918212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54" w:lineRule="auto" w:before="344" w:after="216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(2 )</w:t>
      </w:r>
      <w:r>
        <w:rPr>
          <w:rFonts w:ascii="SimSun" w:hAnsi="SimSun" w:eastAsia="SimSun"/>
          <w:b w:val="0"/>
          <w:i w:val="0"/>
          <w:color w:val="000000"/>
          <w:sz w:val="24"/>
        </w:rPr>
        <w:t>由空载试验数据求激磁回路参数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rPr>
          <w:trHeight w:hRule="exact" w:val="342"/>
        </w:trPr>
        <w:tc>
          <w:tcPr>
            <w:tcW w:type="dxa" w:w="130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0" w:right="1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空载阻抗</w:t>
            </w:r>
          </w:p>
        </w:tc>
        <w:tc>
          <w:tcPr>
            <w:tcW w:type="dxa" w:w="1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2" w:after="0"/>
              <w:ind w:left="0" w:right="0" w:firstLine="0"/>
              <w:jc w:val="center"/>
            </w:pPr>
            <w:r>
              <w:rPr>
                <w:w w:val="101.21075630187988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w w:val="101.21075630187988"/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44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0" w:right="0" w:firstLine="0"/>
              <w:jc w:val="center"/>
            </w:pPr>
            <w:r>
              <w:rPr>
                <w:w w:val="101.21075630187988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84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w w:val="101.11141204833984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12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27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空载电阻</w:t>
            </w:r>
          </w:p>
        </w:tc>
        <w:tc>
          <w:tcPr>
            <w:tcW w:type="dxa" w:w="2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0"/>
              </w:rPr>
              <w:t>r</w:t>
            </w:r>
          </w:p>
        </w:tc>
        <w:tc>
          <w:tcPr>
            <w:tcW w:type="dxa" w:w="216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74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127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96" w:after="0"/>
              <w:ind w:left="28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空载电抗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0" w:right="0" w:firstLine="0"/>
              <w:jc w:val="center"/>
            </w:pPr>
            <w:r>
              <w:rPr>
                <w:w w:val="102.46078491210938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w w:val="102.46078491210938"/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2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0" w:right="0" w:firstLine="0"/>
              <w:jc w:val="right"/>
            </w:pPr>
            <w:r>
              <w:rPr>
                <w:w w:val="102.46078491210938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14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6" w:after="0"/>
              <w:ind w:left="0" w:right="0" w:firstLine="0"/>
              <w:jc w:val="center"/>
            </w:pPr>
            <w:r>
              <w:rPr>
                <w:w w:val="102.638149261474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w w:val="102.46078491210938"/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760"/>
            <w:tcBorders>
              <w:bottom w:sz="4.14328002929687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31"/>
              </w:rPr>
              <w:t xml:space="preserve">r </w:t>
            </w:r>
            <w:r>
              <w:rPr>
                <w:w w:val="102.63814926147461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</w:tr>
      <w:tr>
        <w:trPr>
          <w:trHeight w:hRule="exact" w:val="82"/>
        </w:trPr>
        <w:tc>
          <w:tcPr>
            <w:tcW w:type="dxa" w:w="130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1.11141204833984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212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0" w:firstLine="0"/>
              <w:jc w:val="center"/>
            </w:pPr>
            <w:r>
              <w:rPr>
                <w:w w:val="101.21075630187988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84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w w:val="101.11141204833984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124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216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 xml:space="preserve">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270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63814926147461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2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63814926147461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1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vMerge w:val="restart"/>
            <w:tcBorders>
              <w:top w:sz="4.14328002929687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132" w:right="0" w:firstLine="0"/>
              <w:jc w:val="left"/>
            </w:pPr>
            <w:r>
              <w:rPr>
                <w:w w:val="102.63814926147461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</w:tr>
      <w:tr>
        <w:trPr>
          <w:trHeight w:hRule="exact" w:val="376"/>
        </w:trPr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" w:after="0"/>
              <w:ind w:left="3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，</w:t>
            </w:r>
          </w:p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1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2" w:after="0"/>
              <w:ind w:left="4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，</w:t>
            </w:r>
          </w:p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  <w:tc>
          <w:tcPr>
            <w:tcW w:type="dxa" w:w="454"/>
            <w:vMerge/>
            <w:tcBorders>
              <w:top w:sz="4.14328002929687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22" w:lineRule="exact" w:before="34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式中，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0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0</w:t>
      </w:r>
      <w:r>
        <w:rPr>
          <w:rFonts w:ascii="SimSun" w:hAnsi="SimSun" w:eastAsia="SimSun"/>
          <w:b w:val="0"/>
          <w:i w:val="0"/>
          <w:color w:val="000000"/>
          <w:sz w:val="24"/>
        </w:rPr>
        <w:t>、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——</w:t>
      </w:r>
      <w:r>
        <w:rPr>
          <w:rFonts w:ascii="SimSun" w:hAnsi="SimSun" w:eastAsia="SimSun"/>
          <w:b w:val="0"/>
          <w:i w:val="0"/>
          <w:color w:val="000000"/>
          <w:sz w:val="24"/>
        </w:rPr>
        <w:t>相应于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为额定电压时的相电压、相电流、三相</w:t>
      </w:r>
    </w:p>
    <w:p>
      <w:pPr>
        <w:autoSpaceDN w:val="0"/>
        <w:autoSpaceDE w:val="0"/>
        <w:widowControl/>
        <w:spacing w:line="185" w:lineRule="auto" w:before="86" w:after="2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空载功率。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rPr>
          <w:trHeight w:hRule="exact" w:val="68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1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激磁电抗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O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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，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激磁电阻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38" w:after="0"/>
              <w:ind w:left="0" w:right="0" w:firstLine="0"/>
              <w:jc w:val="center"/>
            </w:pPr>
            <w:r>
              <w:rPr>
                <w:w w:val="101.3441276550293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r </w:t>
            </w:r>
            <w:r>
              <w:rPr>
                <w:w w:val="101.26934051513672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m</w:t>
            </w:r>
            <w:r>
              <w:rPr>
                <w:w w:val="101.3441276550293"/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0" w:after="0"/>
              <w:ind w:left="70" w:right="0" w:firstLine="0"/>
              <w:jc w:val="left"/>
            </w:pPr>
            <w:r>
              <w:rPr>
                <w:w w:val="101.3441276550293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101.26934051513672"/>
                <w:rFonts w:ascii="Times New Roman" w:hAnsi="Times New Roman" w:eastAsia="Times New Roman"/>
                <w:b w:val="0"/>
                <w:i/>
                <w:color w:val="000000"/>
                <w:sz w:val="14"/>
              </w:rPr>
              <w:t>Fe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46" w:right="1440" w:firstLine="204"/>
              <w:jc w:val="left"/>
            </w:pPr>
            <w:r>
              <w:rPr>
                <w:w w:val="101.26934051513672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2 </w:t>
            </w:r>
            <w:r>
              <w:br/>
            </w:r>
            <w:r>
              <w:rPr>
                <w:w w:val="101.344127655029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w w:val="101.3441276550293"/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 o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(3 )</w:t>
      </w:r>
      <w:r>
        <w:rPr>
          <w:rFonts w:ascii="SimSun" w:hAnsi="SimSun" w:eastAsia="SimSun"/>
          <w:b w:val="0"/>
          <w:i w:val="0"/>
          <w:color w:val="000000"/>
          <w:sz w:val="24"/>
        </w:rPr>
        <w:t>画出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型等效电路</w:t>
      </w:r>
    </w:p>
    <w:p>
      <w:pPr>
        <w:autoSpaceDN w:val="0"/>
        <w:autoSpaceDE w:val="0"/>
        <w:widowControl/>
        <w:spacing w:line="185" w:lineRule="auto" w:before="302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在等效电路中标出所测得参数值。</w:t>
      </w:r>
    </w:p>
    <w:p>
      <w:pPr>
        <w:autoSpaceDN w:val="0"/>
        <w:autoSpaceDE w:val="0"/>
        <w:widowControl/>
        <w:spacing w:line="240" w:lineRule="exact" w:before="5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- 5 - </w:t>
      </w:r>
    </w:p>
    <w:sectPr w:rsidR="00FC693F" w:rsidRPr="0006063C" w:rsidSect="00034616">
      <w:pgSz w:w="11057" w:h="15310"/>
      <w:pgMar w:top="440" w:right="1440" w:bottom="578" w:left="1440" w:header="720" w:footer="720" w:gutter="0"/>
      <w:cols w:space="720" w:num="1" w:equalWidth="0">
        <w:col w:w="8176" w:space="0"/>
        <w:col w:w="8176" w:space="0"/>
        <w:col w:w="8176" w:space="0"/>
        <w:col w:w="8176" w:space="0"/>
        <w:col w:w="817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