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W w:w="9273" w:type="dxa"/>
        <w:tblInd w:w="235" w:type="dxa"/>
        <w:tblLook w:val="04A0"/>
      </w:tblPr>
      <w:tblGrid>
        <w:gridCol w:w="2224"/>
        <w:gridCol w:w="2225"/>
        <w:gridCol w:w="2563"/>
        <w:gridCol w:w="2492"/>
      </w:tblGrid>
      <w:tr w:rsidR="00576247" w:rsidRPr="00964F51" w:rsidTr="00576247">
        <w:trPr>
          <w:trHeight w:val="736"/>
        </w:trPr>
        <w:tc>
          <w:tcPr>
            <w:tcW w:w="2209" w:type="dxa"/>
            <w:vAlign w:val="center"/>
            <w:hideMark/>
          </w:tcPr>
          <w:p w:rsidR="00576247" w:rsidRPr="00964F51" w:rsidRDefault="00576247">
            <w:pPr>
              <w:spacing w:before="240"/>
              <w:ind w:right="420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姓名：{{name}}</w:t>
            </w:r>
          </w:p>
        </w:tc>
        <w:tc>
          <w:tcPr>
            <w:tcW w:w="2332" w:type="dxa"/>
            <w:vAlign w:val="center"/>
            <w:hideMark/>
          </w:tcPr>
          <w:p w:rsidR="00576247" w:rsidRPr="00964F51" w:rsidRDefault="00576247">
            <w:pPr>
              <w:spacing w:before="240"/>
              <w:ind w:right="420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学号：{{num}}</w:t>
            </w:r>
          </w:p>
        </w:tc>
        <w:tc>
          <w:tcPr>
            <w:tcW w:w="2427" w:type="dxa"/>
            <w:vAlign w:val="center"/>
            <w:hideMark/>
          </w:tcPr>
          <w:p w:rsidR="00576247" w:rsidRPr="00964F51" w:rsidRDefault="00576247">
            <w:pPr>
              <w:spacing w:before="240"/>
              <w:ind w:right="420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班级：{{</w:t>
            </w:r>
            <w:proofErr w:type="spellStart"/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classno</w:t>
            </w:r>
            <w:proofErr w:type="spellEnd"/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}}</w:t>
            </w:r>
          </w:p>
        </w:tc>
        <w:tc>
          <w:tcPr>
            <w:tcW w:w="2305" w:type="dxa"/>
            <w:vAlign w:val="center"/>
            <w:hideMark/>
          </w:tcPr>
          <w:p w:rsidR="00576247" w:rsidRPr="00964F51" w:rsidRDefault="00576247">
            <w:pPr>
              <w:spacing w:before="240"/>
              <w:ind w:right="420"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成绩：</w:t>
            </w:r>
            <w:r w:rsidRPr="00964F51">
              <w:rPr>
                <w:rFonts w:asciiTheme="majorEastAsia" w:eastAsiaTheme="majorEastAsia" w:hAnsiTheme="majorEastAsia" w:cs="楷体" w:hint="eastAsia"/>
                <w:b/>
                <w:color w:val="FF0000"/>
                <w:kern w:val="0"/>
                <w:sz w:val="24"/>
                <w:szCs w:val="24"/>
              </w:rPr>
              <w:t>[{{score}}]</w:t>
            </w:r>
          </w:p>
        </w:tc>
      </w:tr>
      <w:tr w:rsidR="00576247" w:rsidRPr="00964F51" w:rsidTr="00576247">
        <w:trPr>
          <w:trHeight w:val="594"/>
        </w:trPr>
        <w:tc>
          <w:tcPr>
            <w:tcW w:w="9273" w:type="dxa"/>
            <w:gridSpan w:val="4"/>
            <w:vAlign w:val="center"/>
            <w:hideMark/>
          </w:tcPr>
          <w:p w:rsidR="00576247" w:rsidRPr="00964F51" w:rsidRDefault="00576247">
            <w:pPr>
              <w:tabs>
                <w:tab w:val="left" w:pos="345"/>
              </w:tabs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楷体" w:hint="eastAsia"/>
                <w:b/>
                <w:kern w:val="0"/>
                <w:sz w:val="24"/>
                <w:szCs w:val="24"/>
              </w:rPr>
              <w:t>实验名称：</w:t>
            </w:r>
            <w:r w:rsidRPr="00964F51">
              <w:rPr>
                <w:rFonts w:asciiTheme="majorEastAsia" w:eastAsiaTheme="majorEastAsia" w:hAnsiTheme="majorEastAsia" w:cs="楷体" w:hint="eastAsia"/>
                <w:b/>
                <w:sz w:val="24"/>
                <w:szCs w:val="24"/>
              </w:rPr>
              <w:t>太阳能电池基本特性测定</w:t>
            </w:r>
          </w:p>
        </w:tc>
      </w:tr>
      <w:tr w:rsidR="00576247" w:rsidRPr="00964F51" w:rsidTr="00576247">
        <w:trPr>
          <w:trHeight w:val="594"/>
        </w:trPr>
        <w:tc>
          <w:tcPr>
            <w:tcW w:w="9273" w:type="dxa"/>
            <w:gridSpan w:val="4"/>
            <w:vAlign w:val="center"/>
            <w:hideMark/>
          </w:tcPr>
          <w:tbl>
            <w:tblPr>
              <w:tblW w:w="9287" w:type="dxa"/>
              <w:jc w:val="center"/>
              <w:tblLook w:val="04A0"/>
            </w:tblPr>
            <w:tblGrid>
              <w:gridCol w:w="9287"/>
            </w:tblGrid>
            <w:tr w:rsidR="00576247" w:rsidRPr="00964F51">
              <w:trPr>
                <w:trHeight w:val="839"/>
                <w:jc w:val="center"/>
              </w:trPr>
              <w:tc>
                <w:tcPr>
                  <w:tcW w:w="9287" w:type="dxa"/>
                  <w:vAlign w:val="center"/>
                </w:tcPr>
                <w:p w:rsidR="00576247" w:rsidRPr="00964F51" w:rsidRDefault="00576247">
                  <w:pPr>
                    <w:tabs>
                      <w:tab w:val="left" w:pos="345"/>
                    </w:tabs>
                    <w:rPr>
                      <w:rFonts w:asciiTheme="majorEastAsia" w:eastAsiaTheme="majorEastAsia" w:hAnsiTheme="majorEastAsia" w:cs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76247" w:rsidRPr="00964F51" w:rsidRDefault="00576247">
            <w:pPr>
              <w:widowControl/>
              <w:jc w:val="center"/>
              <w:rPr>
                <w:rFonts w:asciiTheme="majorEastAsia" w:eastAsiaTheme="majorEastAsia" w:hAnsiTheme="majorEastAsia" w:cstheme="minorBidi"/>
                <w:b/>
                <w:color w:val="auto"/>
                <w:sz w:val="24"/>
                <w:szCs w:val="24"/>
              </w:rPr>
            </w:pPr>
          </w:p>
        </w:tc>
      </w:tr>
    </w:tbl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一、实验仪器</w:t>
      </w:r>
    </w:p>
    <w:p w:rsidR="00576247" w:rsidRPr="00964F51" w:rsidRDefault="00576247" w:rsidP="00576247">
      <w:pPr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1、(4分)本实验使用的实验仪器和器材有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【您的答案是：{{choice_1}}】【本题参考答案是：C】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A、太阳能电池板、电容表、示波器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B、太阳能电池板、电感表、白炽灯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C、太阳能电池板、电压表、白炽灯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D、太阳能电池板、示波器、白炽灯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 w:cs="楷体"/>
          <w:b/>
          <w:sz w:val="24"/>
          <w:szCs w:val="24"/>
        </w:rPr>
      </w:pP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二、实验目的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本实验的实验目的是</w:t>
      </w:r>
    </w:p>
    <w:p w:rsidR="00576247" w:rsidRPr="00964F51" w:rsidRDefault="00576247" w:rsidP="00576247">
      <w:pPr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2、(4分)</w:t>
      </w:r>
      <w:r w:rsidRPr="00964F51">
        <w:rPr>
          <w:rFonts w:asciiTheme="majorEastAsia" w:eastAsiaTheme="majorEastAsia" w:hAnsiTheme="majorEastAsia" w:cs="AdobeSongStd-Light,Bold;宋体" w:hint="eastAsia"/>
          <w:b/>
          <w:bCs/>
          <w:sz w:val="24"/>
          <w:szCs w:val="24"/>
        </w:rPr>
        <w:t>有光照时，</w:t>
      </w: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测量</w:t>
      </w:r>
      <w:r w:rsidRPr="00964F51">
        <w:rPr>
          <w:rFonts w:asciiTheme="majorEastAsia" w:eastAsiaTheme="majorEastAsia" w:hAnsiTheme="majorEastAsia" w:cs="AdobeSongStd-Light,Bold;宋体" w:hint="eastAsia"/>
          <w:b/>
          <w:bCs/>
          <w:sz w:val="24"/>
          <w:szCs w:val="24"/>
        </w:rPr>
        <w:t>太阳能</w:t>
      </w: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电池在不同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 xml:space="preserve"> （ ) </w:t>
      </w: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下，电流与电压的关系，画出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I-U</m:t>
        </m:r>
      </m:oMath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曲线.</w:t>
      </w: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 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【您的答案是：{{choice_2}}】【本题参考答案是：B】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A、电池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B、负载电阻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C、二极管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 w:cs="AdobeSongStd-Light,Bold;宋体"/>
          <w:b/>
          <w:bCs/>
          <w:sz w:val="24"/>
          <w:szCs w:val="24"/>
        </w:rPr>
      </w:pPr>
      <w:r w:rsidRPr="00964F51">
        <w:rPr>
          <w:rFonts w:asciiTheme="majorEastAsia" w:eastAsiaTheme="majorEastAsia" w:hAnsiTheme="majorEastAsia" w:cs="AdobeSongStd-Light;宋体" w:hint="eastAsia"/>
          <w:b/>
          <w:sz w:val="24"/>
          <w:szCs w:val="24"/>
        </w:rPr>
        <w:t>D</w:t>
      </w:r>
      <w:r w:rsidRPr="00964F51">
        <w:rPr>
          <w:rFonts w:asciiTheme="majorEastAsia" w:eastAsiaTheme="majorEastAsia" w:hAnsiTheme="majorEastAsia" w:cs="AdobeSongStd-Light,Bold;宋体" w:hint="eastAsia"/>
          <w:b/>
          <w:bCs/>
          <w:sz w:val="24"/>
          <w:szCs w:val="24"/>
        </w:rPr>
        <w:t>填充因子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76247" w:rsidRPr="00964F51" w:rsidRDefault="00576247" w:rsidP="00576247">
      <w:pPr>
        <w:rPr>
          <w:rFonts w:asciiTheme="majorEastAsia" w:eastAsiaTheme="majorEastAsia" w:hAnsiTheme="majorEastAsia" w:cs="AdobeSongStd-Light,Bold;宋体"/>
          <w:b/>
          <w:bCs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3、(4分)</w:t>
      </w:r>
      <w:r w:rsidRPr="00964F51">
        <w:rPr>
          <w:rFonts w:asciiTheme="majorEastAsia" w:eastAsiaTheme="majorEastAsia" w:hAnsiTheme="majorEastAsia" w:cs="AdobeSongStd-Light,Bold;宋体" w:hint="eastAsia"/>
          <w:b/>
          <w:bCs/>
          <w:sz w:val="24"/>
          <w:szCs w:val="24"/>
        </w:rPr>
        <w:t>测量太阳能电池的短路电流,</w:t>
      </w:r>
      <w:bookmarkStart w:id="0" w:name="OLE_LINK8"/>
      <w:r w:rsidRPr="00964F51">
        <w:rPr>
          <w:rFonts w:asciiTheme="majorEastAsia" w:eastAsiaTheme="majorEastAsia" w:hAnsiTheme="majorEastAsia" w:cs="AdobeSongStd-Light,Bold;宋体" w:hint="eastAsia"/>
          <w:b/>
          <w:bCs/>
          <w:sz w:val="24"/>
          <w:szCs w:val="24"/>
        </w:rPr>
        <w:t>开路电压</w:t>
      </w:r>
      <w:bookmarkEnd w:id="0"/>
      <w:r w:rsidRPr="00964F51">
        <w:rPr>
          <w:rFonts w:asciiTheme="majorEastAsia" w:eastAsiaTheme="majorEastAsia" w:hAnsiTheme="majorEastAsia" w:cs="AdobeSongStd-Light,Bold;宋体" w:hint="eastAsia"/>
          <w:b/>
          <w:bCs/>
          <w:sz w:val="24"/>
          <w:szCs w:val="24"/>
        </w:rPr>
        <w:t>,最大输出功率及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【您的答案是：{{choice_3}}】【本题参考答案是：C】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A、太阳能电池内阻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B、负载电阻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</w:t>
      </w:r>
      <w:r w:rsidRPr="00964F51">
        <w:rPr>
          <w:rFonts w:asciiTheme="majorEastAsia" w:eastAsiaTheme="majorEastAsia" w:hAnsiTheme="majorEastAsia" w:cs="宋体" w:hint="eastAsia"/>
          <w:b/>
          <w:bCs/>
          <w:sz w:val="24"/>
          <w:szCs w:val="24"/>
        </w:rPr>
        <w:t>填充因子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rPr>
          <w:rFonts w:asciiTheme="majorEastAsia" w:eastAsiaTheme="majorEastAsia" w:hAnsiTheme="majorEastAsia" w:cs="楷体"/>
          <w:b/>
          <w:bCs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D、太阳能电池电动势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楷体"/>
          <w:b/>
          <w:bCs/>
          <w:sz w:val="24"/>
          <w:szCs w:val="24"/>
        </w:rPr>
      </w:pP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sz w:val="24"/>
          <w:szCs w:val="24"/>
        </w:rPr>
        <w:t>三、原理简述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楷体"/>
          <w:b/>
          <w:color w:val="00B05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4、(4分)P型半导体中载流子主要是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 xml:space="preserve"> 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【您的答案是：{{choice_4}}】【本题参考答案是：D】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A、空穴-电子对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B、P-N结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C、自由电子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lastRenderedPageBreak/>
        <w:t>D、空穴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楷体"/>
          <w:b/>
          <w:color w:val="00B05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5、(4分)N型半导体中有相当数量的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 xml:space="preserve"> 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【您的答案是：{{choice_5}}】【本题参考答案是：B】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A、空穴-电子对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B、自由电子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C、空穴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D、P-N结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6、(4分)当P型半导体和N型半导体结合在一起形成P-N结时，N区的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>（)</w:t>
      </w: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向P区扩散.</w:t>
      </w: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 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【您的答案是：{{choice_6}}】【本题参考答案是：B】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A、空穴-电子对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B、电子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C、空穴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D、电子-空穴对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7、(4分)光照射在半导体P-N结上，形成新的空穴-电子对，在P-N结电场的作用下，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>（)</w:t>
      </w: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由N区流向P区.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【您的答案是：{{choice_7}}】【本题参考答案是：D】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A、空穴-电子对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B、电子-空穴对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C、电子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D、空穴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8、(4分)光照射在半导体P-N结上，形成新的空穴-电子对，在P-N结电场的作用下，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>（ )</w:t>
      </w: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由P区流向N区.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【您的答案是：{{choice_8}}】【本题参考答案是：C】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A、空穴-电子对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B、电子-空穴对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C、电子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D、空穴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9、(4分)负载电阻为</w:t>
      </w:r>
      <w:r w:rsidRPr="00964F51">
        <w:rPr>
          <w:rFonts w:asciiTheme="majorEastAsia" w:eastAsiaTheme="majorEastAsia" w:hAnsiTheme="majorEastAsia" w:cs="楷体" w:hint="eastAsia"/>
          <w:b/>
          <w:color w:val="00B050"/>
          <w:sz w:val="24"/>
          <w:szCs w:val="24"/>
        </w:rPr>
        <w:t>（)</w:t>
      </w: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时的电流称为短路电流.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【您的答案是：{{choice_9}}】【本题参考答案是：C】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A、无穷大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B、非线性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C、零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D、线性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10、(4分)下面说法错误的是:</w:t>
      </w:r>
    </w:p>
    <w:p w:rsidR="00576247" w:rsidRPr="00964F51" w:rsidRDefault="00576247" w:rsidP="00576247">
      <w:pPr>
        <w:spacing w:line="360" w:lineRule="auto"/>
        <w:ind w:leftChars="-21" w:left="-44" w:firstLine="5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【您的答案是：{{choice_10}}】【本题参考答案是：D】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A、填充因子与太阳能电池材料，负载电阻的串并联，光的波长，光的强度有关.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 xml:space="preserve"> ×</w:t>
      </w:r>
      <w:r w:rsidRPr="00964F51">
        <w:rPr>
          <w:rFonts w:asciiTheme="majorEastAsia" w:eastAsiaTheme="majorEastAsia" w:hAnsiTheme="majorEastAsia" w:cs="宋体" w:hint="eastAsia"/>
          <w:b/>
          <w:bCs/>
          <w:color w:val="C00000"/>
          <w:sz w:val="24"/>
          <w:szCs w:val="24"/>
        </w:rPr>
        <w:t xml:space="preserve"> 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B、填充因子与太阳能电池材料，负载电阻的串并联，光的波长，温度有关.</w:t>
      </w:r>
      <w:r w:rsidRPr="00964F51">
        <w:rPr>
          <w:rFonts w:asciiTheme="majorEastAsia" w:eastAsiaTheme="majorEastAsia" w:hAnsiTheme="majorEastAsia" w:cs="宋体" w:hint="eastAsia"/>
          <w:b/>
          <w:bCs/>
          <w:color w:val="C00000"/>
          <w:sz w:val="24"/>
          <w:szCs w:val="24"/>
        </w:rPr>
        <w:t xml:space="preserve"> 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C、填充因子与太阳能电池材料，负载电阻的串并联，光的波长，短路电流有关.</w:t>
      </w:r>
      <w:r w:rsidRPr="00964F51">
        <w:rPr>
          <w:rFonts w:asciiTheme="majorEastAsia" w:eastAsiaTheme="majorEastAsia" w:hAnsiTheme="majorEastAsia" w:cs="宋体" w:hint="eastAsia"/>
          <w:b/>
          <w:bCs/>
          <w:color w:val="C00000"/>
          <w:sz w:val="24"/>
          <w:szCs w:val="24"/>
        </w:rPr>
        <w:t xml:space="preserve"> 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576247" w:rsidRPr="00964F51" w:rsidRDefault="00576247" w:rsidP="00576247">
      <w:pPr>
        <w:rPr>
          <w:rFonts w:asciiTheme="majorEastAsia" w:eastAsiaTheme="majorEastAsia" w:hAnsiTheme="majorEastAsia" w:cs="楷体;方正楷体_GBK"/>
          <w:b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sz w:val="24"/>
          <w:szCs w:val="24"/>
        </w:rPr>
        <w:t>D、填充因子与太阳能电池材料，负载电阻的串并联，光的波长，材料的硬度有关.</w:t>
      </w:r>
      <w:r w:rsidRPr="00964F51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576247" w:rsidRPr="00964F51" w:rsidRDefault="00576247" w:rsidP="00576247">
      <w:pPr>
        <w:rPr>
          <w:rFonts w:asciiTheme="majorEastAsia" w:eastAsiaTheme="majorEastAsia" w:hAnsiTheme="majorEastAsia" w:cs="楷体;方正楷体_GBK"/>
          <w:b/>
          <w:sz w:val="24"/>
          <w:szCs w:val="24"/>
        </w:rPr>
      </w:pPr>
    </w:p>
    <w:p w:rsidR="00576247" w:rsidRPr="00964F51" w:rsidRDefault="00576247" w:rsidP="00576247">
      <w:pPr>
        <w:rPr>
          <w:rFonts w:asciiTheme="majorEastAsia" w:eastAsiaTheme="majorEastAsia" w:hAnsiTheme="majorEastAsia" w:cs="楷体;方正楷体_GBK"/>
          <w:b/>
          <w:sz w:val="24"/>
          <w:szCs w:val="24"/>
        </w:rPr>
      </w:pPr>
      <w:r w:rsidRPr="00964F51">
        <w:rPr>
          <w:rFonts w:asciiTheme="majorEastAsia" w:eastAsiaTheme="majorEastAsia" w:hAnsiTheme="majorEastAsia" w:cs="楷体;方正楷体_GBK" w:hint="eastAsia"/>
          <w:b/>
          <w:sz w:val="24"/>
          <w:szCs w:val="24"/>
        </w:rPr>
        <w:t>四、实验内容及数据处理</w:t>
      </w:r>
    </w:p>
    <w:p w:rsidR="00576247" w:rsidRPr="00964F51" w:rsidRDefault="00576247" w:rsidP="0057624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 xml:space="preserve">1.不同负载电阻时太阳能电池的输出电压，计算功率 </w:t>
      </w:r>
      <w:r w:rsidRPr="00964F51">
        <w:rPr>
          <w:rFonts w:asciiTheme="majorEastAsia" w:eastAsiaTheme="majorEastAsia" w:hAnsiTheme="majorEastAsia" w:cs="宋体" w:hint="eastAsia"/>
          <w:b/>
          <w:color w:val="000000"/>
          <w:kern w:val="0"/>
          <w:position w:val="-6"/>
          <w:sz w:val="24"/>
          <w:szCs w:val="24"/>
        </w:rPr>
        <w:object w:dxaOrig="9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5pt;height:15.6pt" o:ole="">
            <v:imagedata r:id="rId6" o:title=""/>
          </v:shape>
          <o:OLEObject Type="Embed" ProgID="Equation.3" ShapeID="_x0000_i1025" DrawAspect="Content" ObjectID="_1631796923" r:id="rId7"/>
        </w:object>
      </w:r>
      <w:r w:rsidRPr="00964F51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，结果填入表1.</w:t>
      </w:r>
    </w:p>
    <w:p w:rsidR="00576247" w:rsidRPr="00964F51" w:rsidRDefault="00576247" w:rsidP="00576247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表1.不同负载时太阳能电池的输出电压和功率(</w:t>
      </w:r>
      <w:r w:rsidRPr="00964F51">
        <w:rPr>
          <w:rFonts w:asciiTheme="majorEastAsia" w:eastAsiaTheme="majorEastAsia" w:hAnsiTheme="majorEastAsia" w:cs="宋体" w:hint="eastAsia"/>
          <w:b/>
          <w:color w:val="000000"/>
          <w:kern w:val="0"/>
          <w:position w:val="-6"/>
          <w:sz w:val="24"/>
          <w:szCs w:val="24"/>
        </w:rPr>
        <w:object w:dxaOrig="1038" w:dyaOrig="279">
          <v:shape id="_x0000_i1026" type="#_x0000_t75" style="width:51.6pt;height:12.9pt" o:ole="">
            <v:imagedata r:id="rId8" o:title=""/>
          </v:shape>
          <o:OLEObject Type="Embed" ProgID="Equation.3" ShapeID="_x0000_i1026" DrawAspect="Content" ObjectID="_1631796924" r:id="rId9"/>
        </w:object>
      </w:r>
      <w:r w:rsidRPr="00964F51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).</w:t>
      </w:r>
    </w:p>
    <w:tbl>
      <w:tblPr>
        <w:tblW w:w="42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754"/>
        <w:gridCol w:w="1784"/>
        <w:gridCol w:w="1784"/>
      </w:tblGrid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110964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eastAsiaTheme="majorEastAsia" w:hAnsiTheme="majorEastAsia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V</m:t>
                  </m:r>
                </m:e>
              </m:d>
            </m:oMath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W</m:t>
                  </m:r>
                </m:e>
              </m:d>
            </m:oMath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50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bookmarkStart w:id="1" w:name="__DdeLink__3221_3976130836"/>
            <w:bookmarkStart w:id="2" w:name="_GoBack"/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{{table1_1}}</w:t>
            </w:r>
            <w:bookmarkEnd w:id="1"/>
            <w:bookmarkEnd w:id="2"/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{{table1_4}}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{{table1_5}}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300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{{table1_7}}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{{table1_8}}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400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{{table1_9}}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500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{{table1_11}}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{{table1_12}}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600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{{table1_13}}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700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{{table1_15}}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{{table1_16}}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800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{{table1_17}}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900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{{table1_19}}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{{table1_20}}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1000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{{table1_21}}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1100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{{table1_23}}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{{table1_24}}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1200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{{table1_25}}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1300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{{table1_27}}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1400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{{table1_29}}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1500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{{table1_31}}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1600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{{table1_33}}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1700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{{table1_35}}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1800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{{table1_37}}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1900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{{table1_39}}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{{table1_40}}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2000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{{table1_41}}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{{table1_42}}</w:t>
            </w:r>
          </w:p>
        </w:tc>
      </w:tr>
    </w:tbl>
    <w:p w:rsidR="00576247" w:rsidRPr="00964F51" w:rsidRDefault="00576247" w:rsidP="00576247">
      <w:pPr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画出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P-R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曲线图，求出</w:t>
      </w: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P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max</m:t>
            </m:r>
          </m:sub>
        </m:sSub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宋体;方正书宋_GBK"/>
          <w:b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宋体;方正书宋_GBK" w:hint="eastAsia"/>
          <w:b/>
          <w:kern w:val="0"/>
          <w:sz w:val="24"/>
          <w:szCs w:val="24"/>
        </w:rPr>
        <w:t>{{@pic1}}</w:t>
      </w:r>
    </w:p>
    <w:p w:rsidR="00576247" w:rsidRPr="00964F51" w:rsidRDefault="001106A4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P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max</m:t>
            </m:r>
          </m:sub>
        </m:sSub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=</m:t>
        </m:r>
      </m:oMath>
      <w:r w:rsidR="00576247"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{{blank_1}}W</w:t>
      </w:r>
    </w:p>
    <w:p w:rsidR="00576247" w:rsidRPr="00964F51" w:rsidRDefault="00576247" w:rsidP="00576247">
      <w:pPr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</w:p>
    <w:p w:rsidR="00576247" w:rsidRPr="00964F51" w:rsidRDefault="00576247" w:rsidP="0057624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2.不同输出电压时太阳能电池的负载电阻，计算输出电流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I=</m:t>
        </m:r>
        <m:f>
          <m:fPr>
            <m:type m:val="lin"/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den>
        </m:f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，结果填入表2.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表2.不同输出电压时太阳能电池的输出电流与负载电阻(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X=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30cm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).</w:t>
      </w:r>
    </w:p>
    <w:tbl>
      <w:tblPr>
        <w:tblW w:w="431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746"/>
        <w:gridCol w:w="1784"/>
        <w:gridCol w:w="1784"/>
      </w:tblGrid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110964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A</m:t>
                  </m:r>
                </m:e>
              </m:d>
            </m:oMath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{{table2_8}}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{{table2_12}}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{{table2_16}}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{{table2_19}}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{{table2_20}}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{{table2_24}}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{{table2_29}}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lastRenderedPageBreak/>
              <w:t>6.0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{{table2_39}}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{{table2_49}}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6.6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{{table2_56}}</w:t>
            </w:r>
          </w:p>
        </w:tc>
      </w:tr>
    </w:tbl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</w:p>
    <w:p w:rsidR="00576247" w:rsidRPr="00964F51" w:rsidRDefault="00576247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画出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I-U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曲线图，求出</w:t>
      </w: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I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SC</m:t>
            </m:r>
          </m:sub>
        </m:sSub>
      </m:oMath>
      <w:r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OC</m:t>
            </m:r>
          </m:sub>
        </m:sSub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{{@pic2}}</w:t>
      </w:r>
    </w:p>
    <w:p w:rsidR="00576247" w:rsidRPr="00964F51" w:rsidRDefault="001106A4" w:rsidP="00576247">
      <w:pPr>
        <w:jc w:val="center"/>
        <w:rPr>
          <w:rFonts w:asciiTheme="majorEastAsia" w:eastAsiaTheme="majorEastAsia" w:hAnsiTheme="majorEastAsia" w:cs="AdobeSongStd-Light,Bold;方正细黑一_G"/>
          <w:b/>
          <w:bCs/>
          <w:color w:val="000000"/>
          <w:kern w:val="0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OC</m:t>
            </m:r>
          </m:sub>
        </m:sSub>
      </m:oMath>
      <w:proofErr w:type="gramStart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={</w:t>
      </w:r>
      <w:proofErr w:type="gramEnd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{blank_2}}V</w:t>
      </w:r>
    </w:p>
    <w:p w:rsidR="00576247" w:rsidRPr="00964F51" w:rsidRDefault="001106A4" w:rsidP="00576247">
      <w:pPr>
        <w:jc w:val="center"/>
        <w:rPr>
          <w:rFonts w:asciiTheme="majorEastAsia" w:eastAsiaTheme="majorEastAsia" w:hAnsiTheme="majorEastAsia" w:cs="AdobeSongStd-Light,Bold;方正细黑一_G"/>
          <w:b/>
          <w:bCs/>
          <w:color w:val="000000"/>
          <w:kern w:val="0"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I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SC</m:t>
            </m:r>
          </m:sub>
        </m:sSub>
      </m:oMath>
      <w:proofErr w:type="gramStart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={</w:t>
      </w:r>
      <w:proofErr w:type="gramEnd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{blank_3}}A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  <w:u w:val="single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 xml:space="preserve">填充因子: </w:t>
      </w:r>
      <m:oMath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FF</m:t>
        </m:r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lit/>
                    <m:nor/>
                  </m:rPr>
                  <w:rPr>
                    <w:rFonts w:asciiTheme="majorEastAsia" w:eastAsiaTheme="majorEastAsia" w:hAnsiTheme="majorEastAsia" w:hint="eastAsia"/>
                    <w:b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lit/>
                    <m:nor/>
                  </m:rPr>
                  <w:rPr>
                    <w:rFonts w:asciiTheme="majorEastAsia" w:eastAsiaTheme="majorEastAsia" w:hAnsiTheme="majorEastAsia" w:hint="eastAsia"/>
                    <w:b/>
                    <w:sz w:val="24"/>
                    <w:szCs w:val="24"/>
                  </w:rPr>
                  <m:t>SC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lit/>
                    <m:nor/>
                  </m:rPr>
                  <w:rPr>
                    <w:rFonts w:asciiTheme="majorEastAsia" w:eastAsiaTheme="majorEastAsia" w:hAnsiTheme="majorEastAsia" w:hint="eastAsia"/>
                    <w:b/>
                    <w:sz w:val="24"/>
                    <w:szCs w:val="24"/>
                  </w:rPr>
                  <m:t>OC</m:t>
                </m:r>
              </m:sub>
            </m:sSub>
          </m:den>
        </m:f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=</m:t>
        </m:r>
      </m:oMath>
      <w:r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{</w:t>
      </w: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{blank_4}}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576247" w:rsidRPr="00964F51" w:rsidRDefault="00576247" w:rsidP="00576247">
      <w:pPr>
        <w:jc w:val="left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 xml:space="preserve">3.不同负载电阻时太阳能电池的输出电压，计算功率 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P=</m:t>
        </m:r>
        <m:f>
          <m:fPr>
            <m:type m:val="lin"/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den>
        </m:f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，结果填入表3.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表3.不同负载时太阳能电池的输出电压和功率(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X=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30cm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).</w:t>
      </w:r>
    </w:p>
    <w:tbl>
      <w:tblPr>
        <w:tblW w:w="42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754"/>
        <w:gridCol w:w="1784"/>
        <w:gridCol w:w="1784"/>
      </w:tblGrid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110964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W</m:t>
                  </m:r>
                </m:e>
              </m:d>
            </m:oMath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bookmarkStart w:id="3" w:name="__DdeLink__3221_39761308362"/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{{table3_1}}</w:t>
            </w:r>
            <w:bookmarkEnd w:id="3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{{table3_4}}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{{table3_8}}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{{table3_12}}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{{table3_16}}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{{table3_20}}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{{table3_24}}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lastRenderedPageBreak/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{{table3_40}}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pStyle w:val="BodyTex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{{table3_42}}</w:t>
            </w:r>
          </w:p>
        </w:tc>
      </w:tr>
    </w:tbl>
    <w:p w:rsidR="00576247" w:rsidRPr="00964F51" w:rsidRDefault="00576247" w:rsidP="00576247">
      <w:pPr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</w:p>
    <w:p w:rsidR="00576247" w:rsidRPr="00964F51" w:rsidRDefault="00576247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画出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P-R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曲线图，求出</w:t>
      </w: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P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max</m:t>
            </m:r>
          </m:sub>
        </m:sSub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{{@pic3}}</w:t>
      </w:r>
    </w:p>
    <w:p w:rsidR="00576247" w:rsidRPr="00964F51" w:rsidRDefault="001106A4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P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max</m:t>
            </m:r>
          </m:sub>
        </m:sSub>
      </m:oMath>
      <w:proofErr w:type="gramStart"/>
      <w:r w:rsidR="00576247"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=</w:t>
      </w:r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{</w:t>
      </w:r>
      <w:proofErr w:type="gramEnd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{blank_5}}W</w:t>
      </w:r>
    </w:p>
    <w:p w:rsidR="00576247" w:rsidRPr="00964F51" w:rsidRDefault="00576247" w:rsidP="00576247">
      <w:pPr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</w:p>
    <w:p w:rsidR="00576247" w:rsidRPr="00964F51" w:rsidRDefault="00576247" w:rsidP="00576247">
      <w:pPr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4.不同输出电压时太阳能电池的负载电阻，计算输出电流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I=</m:t>
        </m:r>
        <m:f>
          <m:fPr>
            <m:type m:val="lin"/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den>
        </m:f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，结果填入表4.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表4.不同输出电压时太阳能电池的输出电流与负载电阻(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X=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30cm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).</w:t>
      </w:r>
    </w:p>
    <w:tbl>
      <w:tblPr>
        <w:tblW w:w="42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741"/>
        <w:gridCol w:w="1784"/>
        <w:gridCol w:w="1784"/>
      </w:tblGrid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110964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宋体;方正书宋_GBK"/>
                <w:b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宋体;方正书宋_GBK" w:hint="eastAsia"/>
                <w:b/>
                <w:kern w:val="0"/>
                <w:sz w:val="24"/>
                <w:szCs w:val="24"/>
              </w:rPr>
              <w:t>II组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A</m:t>
                  </m:r>
                </m:e>
              </m:d>
            </m:oMath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{{table4_8}}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{{table4_12}}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{{table4_16}}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{{table4_19}}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{{table4_20}}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{{table4_24}}</w:t>
            </w:r>
          </w:p>
        </w:tc>
      </w:tr>
      <w:tr w:rsidR="00576247" w:rsidRPr="00964F51" w:rsidTr="00576247">
        <w:trPr>
          <w:trHeight w:val="348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{{table4_29}}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lastRenderedPageBreak/>
              <w:t>5.7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{{table4_39}}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{{table4_46}}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{{table4_47}}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{{table4_48}}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{{table4_49}}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{{table4_50}}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6.6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{{table4_51}}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{{table4_52}}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{{table4_53}}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{{table4_54}}</w:t>
            </w:r>
          </w:p>
        </w:tc>
      </w:tr>
      <w:tr w:rsidR="00576247" w:rsidRPr="00964F51" w:rsidTr="00576247">
        <w:trPr>
          <w:trHeight w:val="331"/>
          <w:jc w:val="center"/>
        </w:trPr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{{table4_55}}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576247" w:rsidRPr="00964F51" w:rsidRDefault="00576247">
            <w:pPr>
              <w:snapToGrid w:val="0"/>
              <w:jc w:val="center"/>
              <w:rPr>
                <w:rFonts w:asciiTheme="majorEastAsia" w:eastAsiaTheme="majorEastAsia" w:hAnsiTheme="majorEastAsia" w:cs="AdobeSongStd-Light;方正细黑一_GBK"/>
                <w:b/>
                <w:color w:val="000000"/>
                <w:kern w:val="0"/>
                <w:sz w:val="24"/>
                <w:szCs w:val="24"/>
              </w:rPr>
            </w:pPr>
            <w:r w:rsidRPr="00964F51">
              <w:rPr>
                <w:rFonts w:asciiTheme="majorEastAsia" w:eastAsiaTheme="majorEastAsia" w:hAnsiTheme="majorEastAsia" w:cs="AdobeSongStd-Light;方正细黑一_GBK" w:hint="eastAsia"/>
                <w:b/>
                <w:color w:val="000000"/>
                <w:kern w:val="0"/>
                <w:sz w:val="24"/>
                <w:szCs w:val="24"/>
              </w:rPr>
              <w:t>{{table4_56}}</w:t>
            </w:r>
          </w:p>
        </w:tc>
      </w:tr>
    </w:tbl>
    <w:p w:rsidR="00576247" w:rsidRPr="00964F51" w:rsidRDefault="00576247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画出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I-U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曲线图，求出</w:t>
      </w: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I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SC</m:t>
            </m:r>
          </m:sub>
        </m:sSub>
      </m:oMath>
      <w:r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OC</m:t>
            </m:r>
          </m:sub>
        </m:sSub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.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{{@pic4}}</w:t>
      </w:r>
    </w:p>
    <w:p w:rsidR="00576247" w:rsidRPr="00964F51" w:rsidRDefault="001106A4" w:rsidP="00576247">
      <w:pPr>
        <w:jc w:val="center"/>
        <w:rPr>
          <w:rFonts w:asciiTheme="majorEastAsia" w:eastAsiaTheme="majorEastAsia" w:hAnsiTheme="majorEastAsia" w:cs="AdobeSongStd-Light,Bold;方正细黑一_G"/>
          <w:b/>
          <w:bCs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OC</m:t>
            </m:r>
          </m:sub>
        </m:sSub>
      </m:oMath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= {{blank_6}</w:t>
      </w:r>
      <w:proofErr w:type="gramStart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}V</w:t>
      </w:r>
      <w:proofErr w:type="gramEnd"/>
    </w:p>
    <w:p w:rsidR="00576247" w:rsidRPr="00964F51" w:rsidRDefault="001106A4" w:rsidP="00576247">
      <w:pPr>
        <w:jc w:val="center"/>
        <w:rPr>
          <w:rFonts w:asciiTheme="majorEastAsia" w:eastAsiaTheme="majorEastAsia" w:hAnsiTheme="majorEastAsia" w:cs="AdobeSongStd-Light,Bold;方正细黑一_G"/>
          <w:b/>
          <w:bCs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I</m:t>
            </m:r>
          </m:e>
          <m:sub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SC</m:t>
            </m:r>
          </m:sub>
        </m:sSub>
      </m:oMath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= {{blank_7}</w:t>
      </w:r>
      <w:proofErr w:type="gramStart"/>
      <w:r w:rsidR="00576247"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}A</w:t>
      </w:r>
      <w:proofErr w:type="gramEnd"/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AdobeSongStd-Light;方正细黑一_GBK"/>
          <w:b/>
          <w:color w:val="000000"/>
          <w:kern w:val="0"/>
          <w:sz w:val="24"/>
          <w:szCs w:val="24"/>
        </w:rPr>
      </w:pP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 xml:space="preserve">填充因子: </w:t>
      </w:r>
      <m:oMath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FF</m:t>
        </m:r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lit/>
                    <m:nor/>
                  </m:rPr>
                  <w:rPr>
                    <w:rFonts w:asciiTheme="majorEastAsia" w:eastAsiaTheme="majorEastAsia" w:hAnsiTheme="majorEastAsia" w:hint="eastAsia"/>
                    <w:b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lit/>
                    <m:nor/>
                  </m:rPr>
                  <w:rPr>
                    <w:rFonts w:asciiTheme="majorEastAsia" w:eastAsiaTheme="majorEastAsia" w:hAnsiTheme="majorEastAsia" w:hint="eastAsia"/>
                    <w:b/>
                    <w:sz w:val="24"/>
                    <w:szCs w:val="24"/>
                  </w:rPr>
                  <m:t>SC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lit/>
                    <m:nor/>
                  </m:rPr>
                  <w:rPr>
                    <w:rFonts w:asciiTheme="majorEastAsia" w:eastAsiaTheme="majorEastAsia" w:hAnsiTheme="majorEastAsia" w:hint="eastAsia"/>
                    <w:b/>
                    <w:sz w:val="24"/>
                    <w:szCs w:val="24"/>
                  </w:rPr>
                  <m:t>OC</m:t>
                </m:r>
              </m:sub>
            </m:sSub>
          </m:den>
        </m:f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=</m:t>
        </m:r>
      </m:oMath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{</w:t>
      </w:r>
      <w:r w:rsidRPr="00964F51">
        <w:rPr>
          <w:rFonts w:asciiTheme="majorEastAsia" w:eastAsiaTheme="majorEastAsia" w:hAnsiTheme="majorEastAsia" w:cs="AdobeSongStd-Light,Bold;方正细黑一_G" w:hint="eastAsia"/>
          <w:b/>
          <w:bCs/>
          <w:color w:val="000000"/>
          <w:kern w:val="0"/>
          <w:sz w:val="24"/>
          <w:szCs w:val="24"/>
        </w:rPr>
        <w:t>{</w:t>
      </w:r>
      <w:r w:rsidRPr="00964F51">
        <w:rPr>
          <w:rFonts w:asciiTheme="majorEastAsia" w:eastAsiaTheme="majorEastAsia" w:hAnsiTheme="majorEastAsia" w:cs="AdobeSongStd-Light;方正细黑一_GBK" w:hint="eastAsia"/>
          <w:b/>
          <w:color w:val="000000"/>
          <w:kern w:val="0"/>
          <w:sz w:val="24"/>
          <w:szCs w:val="24"/>
        </w:rPr>
        <w:t>blank_8}}</w:t>
      </w:r>
    </w:p>
    <w:p w:rsidR="00576247" w:rsidRPr="00964F51" w:rsidRDefault="00576247" w:rsidP="00576247">
      <w:pPr>
        <w:jc w:val="center"/>
        <w:rPr>
          <w:rFonts w:asciiTheme="majorEastAsia" w:eastAsiaTheme="majorEastAsia" w:hAnsiTheme="majorEastAsia" w:cs="楷体;方正楷体_GBK"/>
          <w:b/>
          <w:iCs/>
          <w:color w:val="4BACC6"/>
          <w:kern w:val="0"/>
          <w:sz w:val="24"/>
          <w:szCs w:val="24"/>
        </w:rPr>
      </w:pPr>
    </w:p>
    <w:p w:rsidR="00147E96" w:rsidRPr="00964F51" w:rsidRDefault="00147E96" w:rsidP="00576247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147E96" w:rsidRPr="00964F51" w:rsidSect="00B20289">
      <w:headerReference w:type="default" r:id="rId10"/>
      <w:footerReference w:type="default" r:id="rId11"/>
      <w:pgSz w:w="11906" w:h="16838"/>
      <w:pgMar w:top="1475" w:right="2234" w:bottom="1440" w:left="1591" w:header="1418" w:footer="992" w:gutter="0"/>
      <w:pgBorders>
        <w:left w:val="dotted" w:sz="12" w:space="4" w:color="000001"/>
      </w:pgBorders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F51" w:rsidRDefault="00964F51" w:rsidP="00B20289">
      <w:r>
        <w:separator/>
      </w:r>
    </w:p>
  </w:endnote>
  <w:endnote w:type="continuationSeparator" w:id="0">
    <w:p w:rsidR="00964F51" w:rsidRDefault="00964F51" w:rsidP="00B20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;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,Bold;宋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dobeSongStd-Light;宋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;方正楷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dobeSongStd-Light;方正细黑一_GBK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dobeSongStd-Light,Bold;方正细黑一_G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_GB2312;方正楷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Ind w:w="-108" w:type="dxa"/>
      <w:tblBorders>
        <w:top w:val="single" w:sz="18" w:space="0" w:color="808080"/>
      </w:tblBorders>
      <w:tblLook w:val="0000"/>
    </w:tblPr>
    <w:tblGrid>
      <w:gridCol w:w="8897"/>
      <w:gridCol w:w="390"/>
    </w:tblGrid>
    <w:tr w:rsidR="00964F51">
      <w:tc>
        <w:tcPr>
          <w:tcW w:w="8896" w:type="dxa"/>
          <w:tcBorders>
            <w:top w:val="single" w:sz="18" w:space="0" w:color="808080"/>
          </w:tcBorders>
          <w:shd w:val="clear" w:color="auto" w:fill="auto"/>
        </w:tcPr>
        <w:p w:rsidR="00964F51" w:rsidRDefault="00964F51">
          <w:pPr>
            <w:pStyle w:val="Footer"/>
            <w:jc w:val="right"/>
          </w:pPr>
          <w:r>
            <w:rPr>
              <w:kern w:val="2"/>
              <w:sz w:val="24"/>
              <w:szCs w:val="24"/>
            </w:rPr>
            <w:fldChar w:fldCharType="begin"/>
          </w:r>
          <w:r>
            <w:rPr>
              <w:noProof/>
              <w:kern w:val="2"/>
              <w:sz w:val="24"/>
              <w:szCs w:val="24"/>
            </w:rPr>
            <w:drawing>
              <wp:anchor distT="0" distB="0" distL="114935" distR="114935" simplePos="0" relativeHeight="251656192" behindDoc="1" locked="0" layoutInCell="1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3" name="WordPictureWatermark9022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ordPictureWatermark90226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rcRect l="-9" t="-74" r="-9" b="-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kern w:val="2"/>
              <w:sz w:val="24"/>
              <w:szCs w:val="24"/>
            </w:rPr>
            <w:instrText>PAGE</w:instrText>
          </w:r>
          <w:r>
            <w:rPr>
              <w:kern w:val="2"/>
              <w:sz w:val="24"/>
              <w:szCs w:val="24"/>
            </w:rPr>
            <w:fldChar w:fldCharType="separate"/>
          </w:r>
          <w:r>
            <w:rPr>
              <w:kern w:val="2"/>
              <w:sz w:val="24"/>
              <w:szCs w:val="24"/>
            </w:rPr>
            <w:t>8</w:t>
          </w:r>
          <w:r>
            <w:rPr>
              <w:kern w:val="2"/>
              <w:sz w:val="24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sz="18" w:space="0" w:color="808080"/>
            <w:left w:val="single" w:sz="18" w:space="0" w:color="808080"/>
          </w:tcBorders>
          <w:shd w:val="clear" w:color="auto" w:fill="auto"/>
        </w:tcPr>
        <w:p w:rsidR="00964F51" w:rsidRDefault="00964F51">
          <w:pPr>
            <w:pStyle w:val="Footer"/>
            <w:rPr>
              <w:kern w:val="2"/>
              <w:sz w:val="24"/>
              <w:szCs w:val="24"/>
            </w:rPr>
          </w:pPr>
        </w:p>
      </w:tc>
    </w:tr>
  </w:tbl>
  <w:p w:rsidR="00964F51" w:rsidRDefault="00964F51">
    <w:pPr>
      <w:pStyle w:val="Footer"/>
      <w:tabs>
        <w:tab w:val="right" w:pos="9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F51" w:rsidRDefault="00964F51" w:rsidP="00B20289">
      <w:r>
        <w:separator/>
      </w:r>
    </w:p>
  </w:footnote>
  <w:footnote w:type="continuationSeparator" w:id="0">
    <w:p w:rsidR="00964F51" w:rsidRDefault="00964F51" w:rsidP="00B20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51" w:rsidRDefault="00964F51">
    <w:pPr>
      <w:pStyle w:val="Header"/>
      <w:pBdr>
        <w:bottom w:val="single" w:sz="6" w:space="7" w:color="000001"/>
      </w:pBdr>
      <w:ind w:left="-424" w:firstLine="4140"/>
      <w:jc w:val="both"/>
      <w:rPr>
        <w:rFonts w:ascii="楷体_GB2312;方正楷体_GBK" w:eastAsia="楷体_GB2312;方正楷体_GBK" w:hAnsi="楷体_GB2312;方正楷体_GBK" w:cs="宋体;方正书宋_GBK"/>
        <w:sz w:val="44"/>
        <w:szCs w:val="44"/>
      </w:rPr>
    </w:pPr>
    <w:r>
      <w:rPr>
        <w:noProof/>
      </w:rPr>
      <w:drawing>
        <wp:anchor distT="0" distB="0" distL="114935" distR="114935" simplePos="0" relativeHeight="251657216" behindDoc="1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43" r="-9" b="-43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06A4">
      <w:pict>
        <v:shapetype id="shapetype_136" o:spid="_x0000_m1026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Pr="001106A4">
      <w:pict>
        <v:shape id="PowerPlusWaterMarkObject9967408" o:spid="_x0000_s1025" type="#shapetype_136" style="position:absolute;left:0;text-align:left;margin-left:-154.1pt;margin-top:309.05pt;width:261.75pt;height:23.25pt;rotation:270;z-index:251659264;mso-position-horizontal-relative:text;mso-position-vertical-relative:margin" fillcolor="silver" stroked="f" strokecolor="#3465a4">
          <v:fill color2="#3f3f3f" o:detectmouseclick="t" type="solid"/>
          <v:stroke joinstyle="round" endcap="flat"/>
          <v:path textpathok="t"/>
          <v:textpath on="t" style="font-family:&quot;楷体_GB2312&quot;;font-size:8pt" fitshape="t" trim="t" string="装订线（内容不要写到装订线外）"/>
          <w10:wrap anchory="margin"/>
        </v:shape>
      </w:pict>
    </w:r>
    <w:r>
      <w:rPr>
        <w:rFonts w:ascii="楷体_GB2312;方正楷体_GBK" w:eastAsia="楷体_GB2312;方正楷体_GBK" w:hAnsi="楷体_GB2312;方正楷体_GBK" w:cs="宋体;方正书宋_GBK"/>
        <w:sz w:val="44"/>
        <w:szCs w:val="44"/>
      </w:rPr>
      <w:t>工学院实验报告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20289"/>
    <w:rsid w:val="000629CD"/>
    <w:rsid w:val="000D4FC2"/>
    <w:rsid w:val="00100706"/>
    <w:rsid w:val="001106A4"/>
    <w:rsid w:val="00110964"/>
    <w:rsid w:val="00147E96"/>
    <w:rsid w:val="002561A0"/>
    <w:rsid w:val="00371DBC"/>
    <w:rsid w:val="00411DCA"/>
    <w:rsid w:val="00545AB8"/>
    <w:rsid w:val="00576247"/>
    <w:rsid w:val="00821C70"/>
    <w:rsid w:val="008D2B89"/>
    <w:rsid w:val="00941DC7"/>
    <w:rsid w:val="00964F51"/>
    <w:rsid w:val="00A1017F"/>
    <w:rsid w:val="00A77B7A"/>
    <w:rsid w:val="00AA0FC6"/>
    <w:rsid w:val="00B20289"/>
    <w:rsid w:val="00D25C90"/>
    <w:rsid w:val="00E306F7"/>
    <w:rsid w:val="00FE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宋体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89"/>
    <w:pPr>
      <w:widowControl w:val="0"/>
      <w:jc w:val="both"/>
    </w:pPr>
    <w:rPr>
      <w:rFonts w:ascii="Calibri;DejaVu Sans" w:eastAsia="宋体;方正书宋_GBK" w:hAnsi="Calibri;DejaVu Sans" w:cs="Times New Roman"/>
      <w:color w:val="00000A"/>
      <w:kern w:val="2"/>
      <w:sz w:val="21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默认段落字体"/>
    <w:qFormat/>
    <w:rsid w:val="00B20289"/>
  </w:style>
  <w:style w:type="character" w:customStyle="1" w:styleId="Char">
    <w:name w:val="批注框文本 Char"/>
    <w:qFormat/>
    <w:rsid w:val="00B20289"/>
    <w:rPr>
      <w:sz w:val="18"/>
      <w:szCs w:val="18"/>
    </w:rPr>
  </w:style>
  <w:style w:type="character" w:customStyle="1" w:styleId="Char0">
    <w:name w:val="页脚 Char"/>
    <w:qFormat/>
    <w:rsid w:val="00B20289"/>
    <w:rPr>
      <w:sz w:val="18"/>
      <w:szCs w:val="18"/>
    </w:rPr>
  </w:style>
  <w:style w:type="character" w:customStyle="1" w:styleId="Char1">
    <w:name w:val="页眉 Char"/>
    <w:qFormat/>
    <w:rsid w:val="00B20289"/>
    <w:rPr>
      <w:sz w:val="18"/>
      <w:szCs w:val="18"/>
    </w:rPr>
  </w:style>
  <w:style w:type="paragraph" w:customStyle="1" w:styleId="a0">
    <w:name w:val="标题样式"/>
    <w:basedOn w:val="Normal"/>
    <w:next w:val="BodyText"/>
    <w:qFormat/>
    <w:rsid w:val="00B20289"/>
    <w:pPr>
      <w:keepNext/>
      <w:spacing w:before="240" w:after="120"/>
    </w:pPr>
    <w:rPr>
      <w:rFonts w:ascii="Liberation Sans" w:eastAsia="SimSun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B20289"/>
    <w:pPr>
      <w:spacing w:after="140" w:line="276" w:lineRule="auto"/>
    </w:pPr>
  </w:style>
  <w:style w:type="paragraph" w:styleId="List">
    <w:name w:val="List"/>
    <w:basedOn w:val="BodyText"/>
    <w:rsid w:val="00B20289"/>
    <w:rPr>
      <w:rFonts w:cs="Lohit Devanagari"/>
    </w:rPr>
  </w:style>
  <w:style w:type="paragraph" w:styleId="Caption">
    <w:name w:val="caption"/>
    <w:basedOn w:val="Normal"/>
    <w:qFormat/>
    <w:rsid w:val="00B202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索引"/>
    <w:basedOn w:val="Normal"/>
    <w:qFormat/>
    <w:rsid w:val="00B20289"/>
    <w:pPr>
      <w:suppressLineNumbers/>
    </w:pPr>
    <w:rPr>
      <w:rFonts w:cs="Lohit Devanagari"/>
    </w:rPr>
  </w:style>
  <w:style w:type="paragraph" w:styleId="Footer">
    <w:name w:val="footer"/>
    <w:basedOn w:val="Normal"/>
    <w:rsid w:val="00B2028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a2">
    <w:name w:val="列出段落"/>
    <w:basedOn w:val="Normal"/>
    <w:qFormat/>
    <w:rsid w:val="00B20289"/>
    <w:pPr>
      <w:ind w:firstLine="420"/>
    </w:pPr>
  </w:style>
  <w:style w:type="paragraph" w:customStyle="1" w:styleId="a3">
    <w:name w:val="普通(网站)"/>
    <w:basedOn w:val="Normal"/>
    <w:qFormat/>
    <w:rsid w:val="00B20289"/>
    <w:pPr>
      <w:widowControl/>
      <w:spacing w:before="280" w:after="280"/>
      <w:jc w:val="left"/>
    </w:pPr>
    <w:rPr>
      <w:rFonts w:ascii="宋体;方正书宋_GBK" w:hAnsi="宋体;方正书宋_GBK" w:cs="宋体;方正书宋_GBK"/>
      <w:color w:val="000000"/>
      <w:kern w:val="0"/>
      <w:szCs w:val="21"/>
    </w:rPr>
  </w:style>
  <w:style w:type="paragraph" w:styleId="Header">
    <w:name w:val="header"/>
    <w:basedOn w:val="Normal"/>
    <w:rsid w:val="00B20289"/>
    <w:pPr>
      <w:pBdr>
        <w:bottom w:val="single" w:sz="6" w:space="1" w:color="00000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a4">
    <w:name w:val="纯文本"/>
    <w:basedOn w:val="Normal"/>
    <w:qFormat/>
    <w:rsid w:val="00B20289"/>
    <w:pPr>
      <w:widowControl/>
    </w:pPr>
    <w:rPr>
      <w:rFonts w:ascii="宋体;方正书宋_GBK" w:hAnsi="宋体;方正书宋_GBK" w:cs="宋体;方正书宋_GBK"/>
      <w:kern w:val="0"/>
      <w:szCs w:val="21"/>
    </w:rPr>
  </w:style>
  <w:style w:type="paragraph" w:customStyle="1" w:styleId="a5">
    <w:name w:val="批注框文本"/>
    <w:basedOn w:val="Normal"/>
    <w:qFormat/>
    <w:rsid w:val="00B20289"/>
    <w:rPr>
      <w:kern w:val="0"/>
      <w:sz w:val="18"/>
      <w:szCs w:val="18"/>
    </w:rPr>
  </w:style>
  <w:style w:type="paragraph" w:customStyle="1" w:styleId="a6">
    <w:name w:val="表格内容"/>
    <w:basedOn w:val="Normal"/>
    <w:qFormat/>
    <w:rsid w:val="00B20289"/>
    <w:pPr>
      <w:suppressLineNumbers/>
    </w:pPr>
  </w:style>
  <w:style w:type="paragraph" w:customStyle="1" w:styleId="a7">
    <w:name w:val="表格标题"/>
    <w:basedOn w:val="a6"/>
    <w:qFormat/>
    <w:rsid w:val="00B20289"/>
    <w:pPr>
      <w:jc w:val="center"/>
    </w:pPr>
    <w:rPr>
      <w:b/>
      <w:bCs/>
    </w:rPr>
  </w:style>
  <w:style w:type="paragraph" w:customStyle="1" w:styleId="a8">
    <w:name w:val="预格式化的文本"/>
    <w:basedOn w:val="Normal"/>
    <w:qFormat/>
    <w:rsid w:val="00B20289"/>
    <w:rPr>
      <w:rFonts w:ascii="Liberation Mono" w:eastAsia="DejaVu Sans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89"/>
    <w:rPr>
      <w:rFonts w:ascii="Calibri;DejaVu Sans" w:eastAsia="宋体;方正书宋_GBK" w:hAnsi="Calibri;DejaVu Sans" w:cs="Times New Roman"/>
      <w:color w:val="00000A"/>
      <w:kern w:val="2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rsid w:val="008D2B89"/>
    <w:rPr>
      <w:rFonts w:ascii="Calibri;DejaVu Sans" w:eastAsia="宋体;方正书宋_GBK" w:hAnsi="Calibri;DejaVu Sans" w:cs="Times New Roman"/>
      <w:color w:val="00000A"/>
      <w:kern w:val="2"/>
      <w:sz w:val="21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44708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鞠卫平(1996004)</dc:creator>
  <dc:description/>
  <cp:lastModifiedBy>JANE</cp:lastModifiedBy>
  <cp:revision>122</cp:revision>
  <cp:lastPrinted>2015-12-09T12:50:00Z</cp:lastPrinted>
  <dcterms:created xsi:type="dcterms:W3CDTF">2016-09-23T10:54:00Z</dcterms:created>
  <dcterms:modified xsi:type="dcterms:W3CDTF">2019-10-05T08:09:00Z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