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287" w:type="dxa"/>
        <w:jc w:val="center"/>
        <w:tblLayout w:type="fixed"/>
        <w:tblLook w:val="04A0"/>
      </w:tblPr>
      <w:tblGrid>
        <w:gridCol w:w="2321"/>
        <w:gridCol w:w="2322"/>
        <w:gridCol w:w="2322"/>
        <w:gridCol w:w="2322"/>
      </w:tblGrid>
      <w:tr w:rsidR="006E3F3A" w:rsidRPr="00806636">
        <w:trPr>
          <w:jc w:val="center"/>
        </w:trPr>
        <w:tc>
          <w:tcPr>
            <w:tcW w:w="2321" w:type="dxa"/>
            <w:vAlign w:val="center"/>
          </w:tcPr>
          <w:p w:rsidR="00AC54BD" w:rsidRPr="00806636" w:rsidRDefault="009A5FF9">
            <w:pPr>
              <w:spacing w:before="240"/>
              <w:ind w:right="420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楷体"/>
                <w:color w:val="000000" w:themeColor="text1"/>
                <w:kern w:val="0"/>
                <w:sz w:val="24"/>
                <w:szCs w:val="24"/>
              </w:rPr>
              <w:t>姓名：</w:t>
            </w:r>
            <w:r w:rsidR="006E3F3A" w:rsidRPr="00806636">
              <w:rPr>
                <w:rFonts w:ascii="Times New Roman" w:eastAsia="楷体" w:hAnsi="Times New Roman"/>
                <w:color w:val="000000" w:themeColor="text1"/>
                <w:kern w:val="0"/>
                <w:sz w:val="24"/>
                <w:szCs w:val="24"/>
              </w:rPr>
              <w:t>{{name}}</w:t>
            </w:r>
          </w:p>
        </w:tc>
        <w:tc>
          <w:tcPr>
            <w:tcW w:w="2322" w:type="dxa"/>
            <w:vAlign w:val="center"/>
          </w:tcPr>
          <w:p w:rsidR="00AC54BD" w:rsidRPr="00806636" w:rsidRDefault="009A5FF9">
            <w:pPr>
              <w:spacing w:before="240"/>
              <w:ind w:right="420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楷体"/>
                <w:color w:val="000000" w:themeColor="text1"/>
                <w:kern w:val="0"/>
                <w:sz w:val="24"/>
                <w:szCs w:val="24"/>
              </w:rPr>
              <w:t>学号：</w:t>
            </w:r>
            <w:r w:rsidR="006E3F3A" w:rsidRPr="00806636">
              <w:rPr>
                <w:rFonts w:ascii="Times New Roman" w:eastAsia="楷体" w:hAnsi="Times New Roman"/>
                <w:color w:val="000000" w:themeColor="text1"/>
                <w:kern w:val="0"/>
                <w:sz w:val="24"/>
                <w:szCs w:val="24"/>
              </w:rPr>
              <w:t>{{num}}</w:t>
            </w:r>
          </w:p>
        </w:tc>
        <w:tc>
          <w:tcPr>
            <w:tcW w:w="2322" w:type="dxa"/>
            <w:vAlign w:val="center"/>
          </w:tcPr>
          <w:p w:rsidR="00AC54BD" w:rsidRPr="00806636" w:rsidRDefault="009A5FF9">
            <w:pPr>
              <w:spacing w:before="240"/>
              <w:ind w:right="420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楷体"/>
                <w:color w:val="000000" w:themeColor="text1"/>
                <w:kern w:val="0"/>
                <w:sz w:val="24"/>
                <w:szCs w:val="24"/>
              </w:rPr>
              <w:t>班级：</w:t>
            </w:r>
            <w:r w:rsidR="006E3F3A" w:rsidRPr="00806636">
              <w:rPr>
                <w:rFonts w:ascii="Times New Roman" w:eastAsia="楷体" w:hAnsi="Times New Roman"/>
                <w:color w:val="000000" w:themeColor="text1"/>
                <w:kern w:val="0"/>
                <w:sz w:val="24"/>
                <w:szCs w:val="24"/>
              </w:rPr>
              <w:t>{{</w:t>
            </w:r>
            <w:proofErr w:type="spellStart"/>
            <w:r w:rsidR="006E3F3A" w:rsidRPr="00806636">
              <w:rPr>
                <w:rFonts w:ascii="Times New Roman" w:eastAsia="楷体" w:hAnsi="Times New Roman"/>
                <w:color w:val="000000" w:themeColor="text1"/>
                <w:kern w:val="0"/>
                <w:sz w:val="24"/>
                <w:szCs w:val="24"/>
              </w:rPr>
              <w:t>classno</w:t>
            </w:r>
            <w:proofErr w:type="spellEnd"/>
            <w:r w:rsidR="006E3F3A" w:rsidRPr="00806636">
              <w:rPr>
                <w:rFonts w:ascii="Times New Roman" w:eastAsia="楷体" w:hAnsi="Times New Roman"/>
                <w:color w:val="000000" w:themeColor="text1"/>
                <w:kern w:val="0"/>
                <w:sz w:val="24"/>
                <w:szCs w:val="24"/>
              </w:rPr>
              <w:t>}}</w:t>
            </w:r>
          </w:p>
        </w:tc>
        <w:tc>
          <w:tcPr>
            <w:tcW w:w="2322" w:type="dxa"/>
            <w:vAlign w:val="center"/>
          </w:tcPr>
          <w:p w:rsidR="00AC54BD" w:rsidRPr="00806636" w:rsidRDefault="009A5FF9">
            <w:pPr>
              <w:spacing w:before="240"/>
              <w:ind w:right="420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楷体"/>
                <w:color w:val="000000" w:themeColor="text1"/>
                <w:kern w:val="0"/>
                <w:sz w:val="24"/>
                <w:szCs w:val="24"/>
              </w:rPr>
              <w:t>成绩：</w:t>
            </w:r>
            <w:r w:rsidR="006E3F3A" w:rsidRPr="00806636">
              <w:rPr>
                <w:rFonts w:ascii="Times New Roman" w:eastAsia="楷体" w:hAnsi="Times New Roman"/>
                <w:color w:val="000000" w:themeColor="text1"/>
                <w:kern w:val="0"/>
                <w:sz w:val="24"/>
                <w:szCs w:val="24"/>
              </w:rPr>
              <w:t>{{score}}</w:t>
            </w:r>
          </w:p>
        </w:tc>
      </w:tr>
      <w:tr w:rsidR="006E3F3A" w:rsidRPr="00806636">
        <w:trPr>
          <w:trHeight w:val="839"/>
          <w:jc w:val="center"/>
        </w:trPr>
        <w:tc>
          <w:tcPr>
            <w:tcW w:w="9287" w:type="dxa"/>
            <w:gridSpan w:val="4"/>
            <w:vAlign w:val="center"/>
          </w:tcPr>
          <w:p w:rsidR="00AC54BD" w:rsidRPr="00806636" w:rsidRDefault="009A5FF9">
            <w:pPr>
              <w:spacing w:before="240"/>
              <w:ind w:right="420" w:firstLineChars="700" w:firstLine="2108"/>
              <w:rPr>
                <w:rFonts w:ascii="Times New Roman" w:eastAsia="楷体" w:hAnsi="Times New Roman"/>
                <w:b/>
                <w:color w:val="000000" w:themeColor="text1"/>
                <w:kern w:val="0"/>
                <w:sz w:val="30"/>
                <w:szCs w:val="30"/>
              </w:rPr>
            </w:pPr>
            <w:r w:rsidRPr="00806636">
              <w:rPr>
                <w:rFonts w:ascii="Times New Roman" w:eastAsia="楷体" w:hAnsi="楷体"/>
                <w:b/>
                <w:color w:val="000000" w:themeColor="text1"/>
                <w:kern w:val="0"/>
                <w:sz w:val="30"/>
                <w:szCs w:val="30"/>
              </w:rPr>
              <w:t>实验名称：</w:t>
            </w:r>
            <w:r w:rsidR="006E3F3A" w:rsidRPr="00806636">
              <w:rPr>
                <w:rFonts w:ascii="Times New Roman" w:eastAsia="楷体" w:hAnsi="楷体"/>
                <w:color w:val="000000" w:themeColor="text1"/>
                <w:sz w:val="30"/>
                <w:szCs w:val="30"/>
              </w:rPr>
              <w:t>用牛顿环测透镜的曲率半径</w:t>
            </w:r>
          </w:p>
        </w:tc>
      </w:tr>
    </w:tbl>
    <w:p w:rsidR="006E3F3A" w:rsidRPr="00806636" w:rsidRDefault="006E3F3A" w:rsidP="006E3F3A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一、实验仪器</w:t>
      </w:r>
    </w:p>
    <w:p w:rsidR="006E3F3A" w:rsidRPr="00806636" w:rsidRDefault="006E3F3A" w:rsidP="006E3F3A">
      <w:pPr>
        <w:spacing w:line="360" w:lineRule="auto"/>
        <w:ind w:leftChars="-21" w:left="-44" w:firstLine="50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1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(3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分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)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该实验所用主要仪器是：</w:t>
      </w:r>
      <w:r w:rsidR="0073638C"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{{choice_1}}</w:t>
      </w:r>
      <w:r w:rsidR="0073638C"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A</w:t>
      </w:r>
      <w:r w:rsidR="0073638C" w:rsidRPr="00806636">
        <w:rPr>
          <w:rFonts w:ascii="Times New Roman" w:eastAsia="楷体" w:hAnsi="楷体"/>
          <w:color w:val="FF0000"/>
          <w:szCs w:val="21"/>
        </w:rPr>
        <w:t>】</w:t>
      </w:r>
    </w:p>
    <w:p w:rsidR="004E2865" w:rsidRPr="00806636" w:rsidRDefault="004E2865" w:rsidP="004E2865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2"/>
          <w:szCs w:val="32"/>
        </w:rPr>
      </w:pPr>
      <w:r w:rsidRPr="00806636">
        <w:rPr>
          <w:rFonts w:ascii="Times New Roman" w:eastAsia="楷体" w:hAnsi="Times New Roman"/>
          <w:sz w:val="28"/>
          <w:szCs w:val="28"/>
        </w:rPr>
        <w:t>A</w:t>
      </w:r>
      <w:r w:rsidRPr="00806636">
        <w:rPr>
          <w:rFonts w:ascii="Times New Roman" w:eastAsia="楷体" w:hAnsi="楷体"/>
          <w:sz w:val="28"/>
          <w:szCs w:val="28"/>
        </w:rPr>
        <w:t>、钠光灯及电源、读数显微镜和牛顿环仪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√</w:t>
      </w:r>
    </w:p>
    <w:p w:rsidR="004E2865" w:rsidRPr="00806636" w:rsidRDefault="004E2865" w:rsidP="004E2865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B</w:t>
      </w:r>
      <w:r w:rsidRPr="00806636">
        <w:rPr>
          <w:rFonts w:ascii="Times New Roman" w:eastAsia="楷体" w:hAnsi="楷体"/>
          <w:sz w:val="28"/>
          <w:szCs w:val="28"/>
        </w:rPr>
        <w:t>、高压汞灯及电源、读数显微镜和牛顿环仪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4E2865" w:rsidRPr="00806636" w:rsidRDefault="004E2865" w:rsidP="004E2865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C</w:t>
      </w:r>
      <w:r w:rsidRPr="00806636">
        <w:rPr>
          <w:rFonts w:ascii="Times New Roman" w:eastAsia="楷体" w:hAnsi="楷体"/>
          <w:sz w:val="28"/>
          <w:szCs w:val="28"/>
        </w:rPr>
        <w:t>、钠光灯、显微装置、测量装置和牛顿环装置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6E3F3A" w:rsidRPr="00806636" w:rsidRDefault="006E3F3A" w:rsidP="006E3F3A">
      <w:pPr>
        <w:spacing w:line="360" w:lineRule="auto"/>
        <w:ind w:leftChars="-21" w:left="-44" w:firstLine="50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2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(3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分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)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关于读数显微镜操作，下列说法正确的是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 xml:space="preserve">: </w:t>
      </w:r>
      <w:r w:rsidR="0073638C"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{{choice_2}}</w:t>
      </w:r>
      <w:r w:rsidR="0073638C"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806636">
        <w:rPr>
          <w:rFonts w:ascii="Times New Roman" w:eastAsia="楷体" w:hAnsi="Times New Roman" w:hint="eastAsia"/>
          <w:color w:val="FF0000"/>
          <w:szCs w:val="21"/>
        </w:rPr>
        <w:t>D</w:t>
      </w:r>
      <w:r w:rsidR="0073638C" w:rsidRPr="00806636">
        <w:rPr>
          <w:rFonts w:ascii="Times New Roman" w:eastAsia="楷体" w:hAnsi="楷体"/>
          <w:color w:val="FF0000"/>
          <w:szCs w:val="21"/>
        </w:rPr>
        <w:t>】</w:t>
      </w:r>
    </w:p>
    <w:p w:rsidR="006E3F3A" w:rsidRPr="00806636" w:rsidRDefault="006E3F3A" w:rsidP="006E3F3A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1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）使物镜筒自下而上地调节</w:t>
      </w:r>
    </w:p>
    <w:p w:rsidR="006E3F3A" w:rsidRPr="00806636" w:rsidRDefault="006E3F3A" w:rsidP="006E3F3A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000000" w:themeColor="text1"/>
          <w:sz w:val="32"/>
          <w:szCs w:val="32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2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）测量过程中十字叉丝的一条线必须与主尺平行</w:t>
      </w:r>
    </w:p>
    <w:p w:rsidR="006E3F3A" w:rsidRPr="00806636" w:rsidRDefault="006E3F3A" w:rsidP="006E3F3A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000000" w:themeColor="text1"/>
          <w:sz w:val="32"/>
          <w:szCs w:val="32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3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）测量过程中，读数鼓轮只能向一个方向转动</w:t>
      </w:r>
    </w:p>
    <w:p w:rsidR="006E3F3A" w:rsidRPr="00806636" w:rsidRDefault="006E3F3A" w:rsidP="006E3F3A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4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）测量过程中待测物不能移动</w:t>
      </w:r>
    </w:p>
    <w:p w:rsidR="00806636" w:rsidRPr="00806636" w:rsidRDefault="0073638C" w:rsidP="0073638C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A</w:t>
      </w:r>
      <w:r w:rsidRPr="00806636">
        <w:rPr>
          <w:rFonts w:ascii="Times New Roman" w:eastAsia="楷体" w:hAnsi="楷体"/>
          <w:sz w:val="28"/>
          <w:szCs w:val="28"/>
        </w:rPr>
        <w:t>、只有（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）正确</w:t>
      </w:r>
      <w:r w:rsidRPr="00806636">
        <w:rPr>
          <w:rFonts w:ascii="Times New Roman" w:eastAsia="楷体" w:hAnsi="Times New Roman"/>
          <w:sz w:val="28"/>
          <w:szCs w:val="28"/>
        </w:rPr>
        <w:t xml:space="preserve"> 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73638C" w:rsidRPr="00806636" w:rsidRDefault="0073638C" w:rsidP="00806636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B</w:t>
      </w:r>
      <w:r w:rsidRPr="00806636">
        <w:rPr>
          <w:rFonts w:ascii="Times New Roman" w:eastAsia="楷体" w:hAnsi="楷体"/>
          <w:sz w:val="28"/>
          <w:szCs w:val="28"/>
        </w:rPr>
        <w:t>、只有（</w:t>
      </w:r>
      <w:r w:rsidRPr="00806636">
        <w:rPr>
          <w:rFonts w:ascii="Times New Roman" w:eastAsia="楷体" w:hAnsi="Times New Roman"/>
          <w:sz w:val="28"/>
          <w:szCs w:val="28"/>
        </w:rPr>
        <w:t>2</w:t>
      </w:r>
      <w:r w:rsidRPr="00806636">
        <w:rPr>
          <w:rFonts w:ascii="Times New Roman" w:eastAsia="楷体" w:hAnsi="楷体"/>
          <w:sz w:val="28"/>
          <w:szCs w:val="28"/>
        </w:rPr>
        <w:t>）正确</w:t>
      </w:r>
      <w:r w:rsidRPr="00806636">
        <w:rPr>
          <w:rFonts w:ascii="Times New Roman" w:eastAsia="楷体" w:hAnsi="Times New Roman"/>
          <w:sz w:val="28"/>
          <w:szCs w:val="28"/>
        </w:rPr>
        <w:t xml:space="preserve"> 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806636" w:rsidRPr="00806636" w:rsidRDefault="0073638C" w:rsidP="0073638C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C</w:t>
      </w:r>
      <w:r w:rsidRPr="00806636">
        <w:rPr>
          <w:rFonts w:ascii="Times New Roman" w:eastAsia="楷体" w:hAnsi="楷体"/>
          <w:sz w:val="28"/>
          <w:szCs w:val="28"/>
        </w:rPr>
        <w:t>、只有（</w:t>
      </w:r>
      <w:r w:rsidRPr="00806636">
        <w:rPr>
          <w:rFonts w:ascii="Times New Roman" w:eastAsia="楷体" w:hAnsi="Times New Roman"/>
          <w:sz w:val="28"/>
          <w:szCs w:val="28"/>
        </w:rPr>
        <w:t>2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3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4</w:t>
      </w:r>
      <w:r w:rsidRPr="00806636">
        <w:rPr>
          <w:rFonts w:ascii="Times New Roman" w:eastAsia="楷体" w:hAnsi="楷体"/>
          <w:sz w:val="28"/>
          <w:szCs w:val="28"/>
        </w:rPr>
        <w:t>）正确</w:t>
      </w:r>
      <w:r w:rsidRPr="00806636">
        <w:rPr>
          <w:rFonts w:ascii="Times New Roman" w:eastAsia="楷体" w:hAnsi="Times New Roman"/>
          <w:sz w:val="28"/>
          <w:szCs w:val="28"/>
        </w:rPr>
        <w:t xml:space="preserve"> 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73638C" w:rsidRPr="00806636" w:rsidRDefault="0073638C" w:rsidP="00806636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D</w:t>
      </w:r>
      <w:r w:rsidRPr="00806636">
        <w:rPr>
          <w:rFonts w:ascii="Times New Roman" w:eastAsia="楷体" w:hAnsi="楷体"/>
          <w:sz w:val="28"/>
          <w:szCs w:val="28"/>
        </w:rPr>
        <w:t>、（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2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3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4</w:t>
      </w:r>
      <w:r w:rsidRPr="00806636">
        <w:rPr>
          <w:rFonts w:ascii="Times New Roman" w:eastAsia="楷体" w:hAnsi="楷体"/>
          <w:sz w:val="28"/>
          <w:szCs w:val="28"/>
        </w:rPr>
        <w:t>）全部正确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√</w:t>
      </w:r>
    </w:p>
    <w:p w:rsidR="0073638C" w:rsidRPr="00806636" w:rsidRDefault="0073638C" w:rsidP="00806636">
      <w:pPr>
        <w:spacing w:line="360" w:lineRule="auto"/>
        <w:ind w:leftChars="-21" w:left="-44" w:firstLineChars="123" w:firstLine="395"/>
        <w:rPr>
          <w:rFonts w:ascii="Times New Roman" w:eastAsia="楷体" w:hAnsi="Times New Roman"/>
          <w:b/>
          <w:bCs/>
          <w:color w:val="000000" w:themeColor="text1"/>
          <w:sz w:val="32"/>
          <w:szCs w:val="32"/>
        </w:rPr>
      </w:pPr>
    </w:p>
    <w:p w:rsidR="006E3F3A" w:rsidRPr="00806636" w:rsidRDefault="006E3F3A" w:rsidP="006E3F3A">
      <w:pPr>
        <w:spacing w:line="360" w:lineRule="auto"/>
        <w:ind w:leftChars="-21" w:left="-44" w:firstLine="50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3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(3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分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)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实验过程中因为读数鼓轮要求朝同一方向旋转，所以，在实验开始测量之前，读数显微镜的主尺位置（需要测量的最大条纹直径不超过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lastRenderedPageBreak/>
        <w:t>15mm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，最大主尺刻度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50mm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），合适的是：</w:t>
      </w:r>
      <w:r w:rsidR="0073638C"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{{choice_</w:t>
      </w:r>
      <w:r w:rsidR="00806636">
        <w:rPr>
          <w:rFonts w:ascii="Times New Roman" w:eastAsia="楷体" w:hAnsi="Times New Roman" w:hint="eastAsia"/>
          <w:color w:val="FF0000"/>
          <w:szCs w:val="21"/>
        </w:rPr>
        <w:t>3</w:t>
      </w:r>
      <w:r w:rsidR="0073638C" w:rsidRPr="00806636">
        <w:rPr>
          <w:rFonts w:ascii="Times New Roman" w:eastAsia="楷体" w:hAnsi="Times New Roman"/>
          <w:color w:val="FF0000"/>
          <w:szCs w:val="21"/>
        </w:rPr>
        <w:t>}}</w:t>
      </w:r>
      <w:r w:rsidR="0073638C"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C</w:t>
      </w:r>
      <w:r w:rsidR="0073638C" w:rsidRPr="00806636">
        <w:rPr>
          <w:rFonts w:ascii="Times New Roman" w:eastAsia="楷体" w:hAnsi="楷体"/>
          <w:color w:val="FF0000"/>
          <w:szCs w:val="21"/>
        </w:rPr>
        <w:t>】</w:t>
      </w:r>
    </w:p>
    <w:p w:rsidR="0073638C" w:rsidRPr="00806636" w:rsidRDefault="004E2865" w:rsidP="004E2865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A</w:t>
      </w:r>
      <w:r w:rsidRPr="00806636">
        <w:rPr>
          <w:rFonts w:ascii="Times New Roman" w:eastAsia="楷体" w:hAnsi="楷体"/>
          <w:sz w:val="28"/>
          <w:szCs w:val="28"/>
        </w:rPr>
        <w:t>、</w:t>
      </w:r>
      <w:r w:rsidRPr="00806636">
        <w:rPr>
          <w:rFonts w:ascii="Times New Roman" w:eastAsia="楷体" w:hAnsi="Times New Roman"/>
          <w:sz w:val="28"/>
          <w:szCs w:val="28"/>
        </w:rPr>
        <w:t>0mm</w:t>
      </w:r>
      <w:r w:rsidRPr="00806636">
        <w:rPr>
          <w:rFonts w:ascii="Times New Roman" w:eastAsia="楷体" w:hAnsi="楷体"/>
          <w:sz w:val="28"/>
          <w:szCs w:val="28"/>
        </w:rPr>
        <w:t>附近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73638C" w:rsidRPr="00806636" w:rsidRDefault="004E2865" w:rsidP="0073638C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B</w:t>
      </w:r>
      <w:r w:rsidRPr="00806636">
        <w:rPr>
          <w:rFonts w:ascii="Times New Roman" w:eastAsia="楷体" w:hAnsi="楷体"/>
          <w:sz w:val="28"/>
          <w:szCs w:val="28"/>
        </w:rPr>
        <w:t>、</w:t>
      </w:r>
      <w:r w:rsidRPr="00806636">
        <w:rPr>
          <w:rFonts w:ascii="Times New Roman" w:eastAsia="楷体" w:hAnsi="Times New Roman"/>
          <w:sz w:val="28"/>
          <w:szCs w:val="28"/>
        </w:rPr>
        <w:t>5mm</w:t>
      </w:r>
      <w:r w:rsidRPr="00806636">
        <w:rPr>
          <w:rFonts w:ascii="Times New Roman" w:eastAsia="楷体" w:hAnsi="楷体"/>
          <w:sz w:val="28"/>
          <w:szCs w:val="28"/>
        </w:rPr>
        <w:t>附近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73638C" w:rsidRPr="00806636" w:rsidRDefault="004E2865" w:rsidP="0073638C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C</w:t>
      </w:r>
      <w:r w:rsidRPr="00806636">
        <w:rPr>
          <w:rFonts w:ascii="Times New Roman" w:eastAsia="楷体" w:hAnsi="楷体"/>
          <w:sz w:val="28"/>
          <w:szCs w:val="28"/>
        </w:rPr>
        <w:t>、</w:t>
      </w:r>
      <w:r w:rsidRPr="00806636">
        <w:rPr>
          <w:rFonts w:ascii="Times New Roman" w:eastAsia="楷体" w:hAnsi="Times New Roman"/>
          <w:sz w:val="28"/>
          <w:szCs w:val="28"/>
        </w:rPr>
        <w:t>25mm</w:t>
      </w:r>
      <w:r w:rsidRPr="00806636">
        <w:rPr>
          <w:rFonts w:ascii="Times New Roman" w:eastAsia="楷体" w:hAnsi="楷体"/>
          <w:sz w:val="28"/>
          <w:szCs w:val="28"/>
        </w:rPr>
        <w:t>附近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√</w:t>
      </w:r>
    </w:p>
    <w:p w:rsidR="004E2865" w:rsidRPr="00806636" w:rsidRDefault="004E2865" w:rsidP="0073638C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D</w:t>
      </w:r>
      <w:r w:rsidRPr="00806636">
        <w:rPr>
          <w:rFonts w:ascii="Times New Roman" w:eastAsia="楷体" w:hAnsi="楷体"/>
          <w:sz w:val="28"/>
          <w:szCs w:val="28"/>
        </w:rPr>
        <w:t>、</w:t>
      </w:r>
      <w:r w:rsidRPr="00806636">
        <w:rPr>
          <w:rFonts w:ascii="Times New Roman" w:eastAsia="楷体" w:hAnsi="Times New Roman"/>
          <w:sz w:val="28"/>
          <w:szCs w:val="28"/>
        </w:rPr>
        <w:t>45mm</w:t>
      </w:r>
      <w:r w:rsidRPr="00806636">
        <w:rPr>
          <w:rFonts w:ascii="Times New Roman" w:eastAsia="楷体" w:hAnsi="楷体"/>
          <w:sz w:val="28"/>
          <w:szCs w:val="28"/>
        </w:rPr>
        <w:t>附近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73638C" w:rsidRPr="00806636" w:rsidRDefault="006E3F3A" w:rsidP="0073638C">
      <w:pPr>
        <w:spacing w:line="360" w:lineRule="auto"/>
        <w:ind w:leftChars="-21" w:left="-44" w:firstLine="50"/>
        <w:rPr>
          <w:rFonts w:ascii="Times New Roman" w:eastAsia="楷体" w:hAnsi="Times New Roman"/>
          <w:color w:val="FF0000"/>
          <w:szCs w:val="21"/>
        </w:rPr>
      </w:pP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4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(3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分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)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读数显微镜的读数正确读法是：</w:t>
      </w:r>
      <w:r w:rsidR="0073638C"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{{choice_</w:t>
      </w:r>
      <w:r w:rsidR="00806636">
        <w:rPr>
          <w:rFonts w:ascii="Times New Roman" w:eastAsia="楷体" w:hAnsi="Times New Roman" w:hint="eastAsia"/>
          <w:color w:val="FF0000"/>
          <w:szCs w:val="21"/>
        </w:rPr>
        <w:t>4</w:t>
      </w:r>
      <w:r w:rsidR="0073638C" w:rsidRPr="00806636">
        <w:rPr>
          <w:rFonts w:ascii="Times New Roman" w:eastAsia="楷体" w:hAnsi="Times New Roman"/>
          <w:color w:val="FF0000"/>
          <w:szCs w:val="21"/>
        </w:rPr>
        <w:t>}}</w:t>
      </w:r>
      <w:r w:rsidR="0073638C"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806636">
        <w:rPr>
          <w:rFonts w:ascii="Times New Roman" w:eastAsia="楷体" w:hAnsi="Times New Roman" w:hint="eastAsia"/>
          <w:color w:val="FF0000"/>
          <w:szCs w:val="21"/>
        </w:rPr>
        <w:t>B</w:t>
      </w:r>
      <w:r w:rsidR="0073638C" w:rsidRPr="00806636">
        <w:rPr>
          <w:rFonts w:ascii="Times New Roman" w:eastAsia="楷体" w:hAnsi="楷体"/>
          <w:color w:val="FF0000"/>
          <w:szCs w:val="21"/>
        </w:rPr>
        <w:t>】</w:t>
      </w:r>
    </w:p>
    <w:p w:rsidR="004E2865" w:rsidRPr="00806636" w:rsidRDefault="004E2865" w:rsidP="0073638C">
      <w:pPr>
        <w:spacing w:line="360" w:lineRule="auto"/>
        <w:ind w:leftChars="-21" w:left="-44" w:firstLineChars="100" w:firstLine="280"/>
        <w:rPr>
          <w:rFonts w:ascii="Times New Roman" w:eastAsia="楷体" w:hAnsi="Times New Roman"/>
          <w:b/>
          <w:bCs/>
          <w:color w:val="C00000"/>
          <w:sz w:val="32"/>
          <w:szCs w:val="32"/>
        </w:rPr>
      </w:pPr>
      <w:r w:rsidRPr="00806636">
        <w:rPr>
          <w:rFonts w:ascii="Times New Roman" w:eastAsia="楷体" w:hAnsi="Times New Roman"/>
          <w:sz w:val="28"/>
          <w:szCs w:val="28"/>
        </w:rPr>
        <w:t>A</w:t>
      </w:r>
      <w:r w:rsidRPr="00806636">
        <w:rPr>
          <w:rFonts w:ascii="Times New Roman" w:eastAsia="楷体" w:hAnsi="楷体"/>
          <w:sz w:val="28"/>
          <w:szCs w:val="28"/>
        </w:rPr>
        <w:t>、先从主尺读出整毫米数值，再读出游标的整数值乘以</w:t>
      </w:r>
      <w:r w:rsidRPr="00806636">
        <w:rPr>
          <w:rFonts w:ascii="Times New Roman" w:eastAsia="楷体" w:hAnsi="Times New Roman"/>
          <w:sz w:val="28"/>
          <w:szCs w:val="28"/>
        </w:rPr>
        <w:t>0.01</w:t>
      </w:r>
      <w:r w:rsidRPr="00806636">
        <w:rPr>
          <w:rFonts w:ascii="Times New Roman" w:eastAsia="楷体" w:hAnsi="楷体"/>
          <w:sz w:val="28"/>
          <w:szCs w:val="28"/>
        </w:rPr>
        <w:t>，然后相加得出读数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4E2865" w:rsidRPr="00806636" w:rsidRDefault="004E2865" w:rsidP="0073638C">
      <w:pPr>
        <w:spacing w:line="360" w:lineRule="auto"/>
        <w:ind w:leftChars="-21" w:left="-44" w:firstLineChars="100" w:firstLine="280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B</w:t>
      </w:r>
      <w:r w:rsidRPr="00806636">
        <w:rPr>
          <w:rFonts w:ascii="Times New Roman" w:eastAsia="楷体" w:hAnsi="楷体"/>
          <w:sz w:val="28"/>
          <w:szCs w:val="28"/>
        </w:rPr>
        <w:t>、先从主尺读出整毫米数值，再读出游标估读一位小数后的读数值乘以</w:t>
      </w:r>
      <w:r w:rsidRPr="00806636">
        <w:rPr>
          <w:rFonts w:ascii="Times New Roman" w:eastAsia="楷体" w:hAnsi="Times New Roman"/>
          <w:sz w:val="28"/>
          <w:szCs w:val="28"/>
        </w:rPr>
        <w:t>0.01</w:t>
      </w:r>
      <w:r w:rsidRPr="00806636">
        <w:rPr>
          <w:rFonts w:ascii="Times New Roman" w:eastAsia="楷体" w:hAnsi="楷体"/>
          <w:sz w:val="28"/>
          <w:szCs w:val="28"/>
        </w:rPr>
        <w:t>，然后相加得出读数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√</w:t>
      </w:r>
    </w:p>
    <w:p w:rsidR="004E2865" w:rsidRPr="00806636" w:rsidRDefault="004E2865" w:rsidP="0073638C">
      <w:pPr>
        <w:spacing w:line="360" w:lineRule="auto"/>
        <w:ind w:leftChars="-21" w:left="-44" w:firstLineChars="100" w:firstLine="280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C</w:t>
      </w:r>
      <w:r w:rsidRPr="00806636">
        <w:rPr>
          <w:rFonts w:ascii="Times New Roman" w:eastAsia="楷体" w:hAnsi="楷体"/>
          <w:sz w:val="28"/>
          <w:szCs w:val="28"/>
        </w:rPr>
        <w:t>、先从主尺读出估读一位小数的数值，再读出游标的整数值乘以</w:t>
      </w:r>
      <w:r w:rsidRPr="00806636">
        <w:rPr>
          <w:rFonts w:ascii="Times New Roman" w:eastAsia="楷体" w:hAnsi="Times New Roman"/>
          <w:sz w:val="28"/>
          <w:szCs w:val="28"/>
        </w:rPr>
        <w:t>0.01</w:t>
      </w:r>
      <w:r w:rsidRPr="00806636">
        <w:rPr>
          <w:rFonts w:ascii="Times New Roman" w:eastAsia="楷体" w:hAnsi="楷体"/>
          <w:sz w:val="28"/>
          <w:szCs w:val="28"/>
        </w:rPr>
        <w:t>，然后相加得出读数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4E2865" w:rsidRPr="00806636" w:rsidRDefault="004E2865" w:rsidP="0073638C">
      <w:pPr>
        <w:spacing w:line="360" w:lineRule="auto"/>
        <w:ind w:leftChars="-21" w:left="-44" w:firstLineChars="100" w:firstLine="280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D</w:t>
      </w:r>
      <w:r w:rsidRPr="00806636">
        <w:rPr>
          <w:rFonts w:ascii="Times New Roman" w:eastAsia="楷体" w:hAnsi="楷体"/>
          <w:sz w:val="28"/>
          <w:szCs w:val="28"/>
        </w:rPr>
        <w:t>、先从主尺读出估读一位小数的数值，再读出游标估读一位小数后的读数值乘以</w:t>
      </w:r>
      <w:r w:rsidRPr="00806636">
        <w:rPr>
          <w:rFonts w:ascii="Times New Roman" w:eastAsia="楷体" w:hAnsi="Times New Roman"/>
          <w:sz w:val="28"/>
          <w:szCs w:val="28"/>
        </w:rPr>
        <w:t>0.01</w:t>
      </w:r>
      <w:r w:rsidRPr="00806636">
        <w:rPr>
          <w:rFonts w:ascii="Times New Roman" w:eastAsia="楷体" w:hAnsi="楷体"/>
          <w:sz w:val="28"/>
          <w:szCs w:val="28"/>
        </w:rPr>
        <w:t>，然后相加得出读数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6E3F3A" w:rsidRPr="00806636" w:rsidRDefault="006E3F3A" w:rsidP="006E3F3A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二、实验目的</w:t>
      </w:r>
    </w:p>
    <w:p w:rsidR="006E3F3A" w:rsidRPr="00806636" w:rsidRDefault="00806636" w:rsidP="006E3F3A">
      <w:pPr>
        <w:spacing w:line="360" w:lineRule="auto"/>
        <w:ind w:leftChars="-21" w:left="-44" w:firstLine="50"/>
        <w:rPr>
          <w:rFonts w:ascii="Times New Roman" w:eastAsia="楷体" w:hAnsi="Times New Roman"/>
          <w:color w:val="000000" w:themeColor="text1"/>
          <w:sz w:val="28"/>
          <w:szCs w:val="28"/>
        </w:rPr>
      </w:pPr>
      <w:r>
        <w:rPr>
          <w:rFonts w:ascii="Times New Roman" w:eastAsia="楷体" w:hAnsi="Times New Roman"/>
          <w:color w:val="000000" w:themeColor="text1"/>
          <w:sz w:val="28"/>
          <w:szCs w:val="28"/>
        </w:rPr>
        <w:t>5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(3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分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)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牛顿环实验将加深对光的</w:t>
      </w:r>
      <w:r w:rsidR="0073638C"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{{choice_</w:t>
      </w:r>
      <w:r>
        <w:rPr>
          <w:rFonts w:ascii="Times New Roman" w:eastAsia="楷体" w:hAnsi="Times New Roman" w:hint="eastAsia"/>
          <w:color w:val="FF0000"/>
          <w:szCs w:val="21"/>
        </w:rPr>
        <w:t>5</w:t>
      </w:r>
      <w:r w:rsidR="0073638C" w:rsidRPr="00806636">
        <w:rPr>
          <w:rFonts w:ascii="Times New Roman" w:eastAsia="楷体" w:hAnsi="Times New Roman"/>
          <w:color w:val="FF0000"/>
          <w:szCs w:val="21"/>
        </w:rPr>
        <w:t>}}</w:t>
      </w:r>
      <w:r w:rsidR="0073638C"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C</w:t>
      </w:r>
      <w:r w:rsidR="0073638C" w:rsidRPr="00806636">
        <w:rPr>
          <w:rFonts w:ascii="Times New Roman" w:eastAsia="楷体" w:hAnsi="楷体"/>
          <w:color w:val="FF0000"/>
          <w:szCs w:val="21"/>
        </w:rPr>
        <w:t>】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的理解</w:t>
      </w:r>
    </w:p>
    <w:p w:rsidR="0073638C" w:rsidRPr="00806636" w:rsidRDefault="004E2865" w:rsidP="004E2865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A</w:t>
      </w:r>
      <w:r w:rsidRPr="00806636">
        <w:rPr>
          <w:rFonts w:ascii="Times New Roman" w:eastAsia="楷体" w:hAnsi="楷体"/>
          <w:sz w:val="28"/>
          <w:szCs w:val="28"/>
        </w:rPr>
        <w:t>、衍射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sz w:val="28"/>
          <w:szCs w:val="28"/>
        </w:rPr>
        <w:t xml:space="preserve"> </w:t>
      </w:r>
    </w:p>
    <w:p w:rsidR="0073638C" w:rsidRPr="00806636" w:rsidRDefault="004E2865" w:rsidP="004E2865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B</w:t>
      </w:r>
      <w:r w:rsidRPr="00806636">
        <w:rPr>
          <w:rFonts w:ascii="Times New Roman" w:eastAsia="楷体" w:hAnsi="楷体"/>
          <w:sz w:val="28"/>
          <w:szCs w:val="28"/>
        </w:rPr>
        <w:t>、反射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sz w:val="28"/>
          <w:szCs w:val="28"/>
        </w:rPr>
        <w:t xml:space="preserve"> </w:t>
      </w:r>
    </w:p>
    <w:p w:rsidR="004E2865" w:rsidRPr="00806636" w:rsidRDefault="004E2865" w:rsidP="004E2865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lastRenderedPageBreak/>
        <w:t>C</w:t>
      </w:r>
      <w:r w:rsidRPr="00806636">
        <w:rPr>
          <w:rFonts w:ascii="Times New Roman" w:eastAsia="楷体" w:hAnsi="楷体"/>
          <w:sz w:val="28"/>
          <w:szCs w:val="28"/>
        </w:rPr>
        <w:t>、等厚干涉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√</w:t>
      </w:r>
    </w:p>
    <w:p w:rsidR="006E3F3A" w:rsidRPr="00806636" w:rsidRDefault="00806636" w:rsidP="006E3F3A">
      <w:pPr>
        <w:tabs>
          <w:tab w:val="left" w:pos="6940"/>
        </w:tabs>
        <w:spacing w:line="360" w:lineRule="auto"/>
        <w:ind w:leftChars="-21" w:left="-44" w:firstLine="50"/>
        <w:rPr>
          <w:rFonts w:ascii="Times New Roman" w:eastAsia="楷体" w:hAnsi="Times New Roman"/>
          <w:color w:val="000000" w:themeColor="text1"/>
          <w:sz w:val="28"/>
          <w:szCs w:val="28"/>
        </w:rPr>
      </w:pPr>
      <w:r>
        <w:rPr>
          <w:rFonts w:ascii="Times New Roman" w:eastAsia="楷体" w:hAnsi="Times New Roman"/>
          <w:color w:val="000000" w:themeColor="text1"/>
          <w:sz w:val="28"/>
          <w:szCs w:val="28"/>
        </w:rPr>
        <w:t>6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(3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分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)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可以利用牛顿环来</w:t>
      </w:r>
      <w:r w:rsidR="0073638C"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{{choice_</w:t>
      </w:r>
      <w:r w:rsidR="00D235D1">
        <w:rPr>
          <w:rFonts w:ascii="Times New Roman" w:eastAsia="楷体" w:hAnsi="Times New Roman" w:hint="eastAsia"/>
          <w:color w:val="FF0000"/>
          <w:szCs w:val="21"/>
        </w:rPr>
        <w:t>6</w:t>
      </w:r>
      <w:r w:rsidR="0073638C" w:rsidRPr="00806636">
        <w:rPr>
          <w:rFonts w:ascii="Times New Roman" w:eastAsia="楷体" w:hAnsi="Times New Roman"/>
          <w:color w:val="FF0000"/>
          <w:szCs w:val="21"/>
        </w:rPr>
        <w:t>}}</w:t>
      </w:r>
      <w:r w:rsidR="0073638C"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D235D1">
        <w:rPr>
          <w:rFonts w:ascii="Times New Roman" w:eastAsia="楷体" w:hAnsi="楷体" w:hint="eastAsia"/>
          <w:color w:val="FF0000"/>
          <w:szCs w:val="21"/>
        </w:rPr>
        <w:t>A</w:t>
      </w:r>
      <w:r w:rsidR="0073638C" w:rsidRPr="00806636">
        <w:rPr>
          <w:rFonts w:ascii="Times New Roman" w:eastAsia="楷体" w:hAnsi="楷体"/>
          <w:color w:val="FF0000"/>
          <w:szCs w:val="21"/>
        </w:rPr>
        <w:t>】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ab/>
      </w:r>
    </w:p>
    <w:p w:rsidR="004E2865" w:rsidRPr="00806636" w:rsidRDefault="004E2865" w:rsidP="004E2865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A</w:t>
      </w:r>
      <w:r w:rsidRPr="00806636">
        <w:rPr>
          <w:rFonts w:ascii="Times New Roman" w:eastAsia="楷体" w:hAnsi="楷体"/>
          <w:sz w:val="28"/>
          <w:szCs w:val="28"/>
        </w:rPr>
        <w:t>、测定光波波长、薄膜厚度、曲面的曲率半径及检验光学器件的表面质量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√</w:t>
      </w:r>
    </w:p>
    <w:p w:rsidR="004E2865" w:rsidRPr="00806636" w:rsidRDefault="004E2865" w:rsidP="004E2865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B</w:t>
      </w:r>
      <w:r w:rsidRPr="00806636">
        <w:rPr>
          <w:rFonts w:ascii="Times New Roman" w:eastAsia="楷体" w:hAnsi="楷体"/>
          <w:sz w:val="28"/>
          <w:szCs w:val="28"/>
        </w:rPr>
        <w:t>、观察光的衍射现象及测定光波波长、薄膜厚度和曲面的曲率半径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4E2865" w:rsidRPr="00806636" w:rsidRDefault="004E2865" w:rsidP="004E2865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C</w:t>
      </w:r>
      <w:r w:rsidRPr="00806636">
        <w:rPr>
          <w:rFonts w:ascii="Times New Roman" w:eastAsia="楷体" w:hAnsi="楷体"/>
          <w:sz w:val="28"/>
          <w:szCs w:val="28"/>
        </w:rPr>
        <w:t>、观察光的反射、折射、衍射现象及测定光波波长和透镜的曲率半径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6E3F3A" w:rsidRPr="00806636" w:rsidRDefault="006E3F3A" w:rsidP="006E3F3A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三、原理简述</w:t>
      </w:r>
    </w:p>
    <w:p w:rsidR="00405D55" w:rsidRPr="00806636" w:rsidRDefault="00806636" w:rsidP="00405D55">
      <w:pPr>
        <w:rPr>
          <w:rFonts w:ascii="Times New Roman" w:eastAsia="楷体" w:hAnsi="Times New Roman"/>
          <w:sz w:val="28"/>
          <w:szCs w:val="28"/>
        </w:rPr>
      </w:pPr>
      <w:r>
        <w:rPr>
          <w:rFonts w:ascii="Times New Roman" w:eastAsia="楷体" w:hAnsi="Times New Roman"/>
          <w:sz w:val="28"/>
          <w:szCs w:val="28"/>
        </w:rPr>
        <w:t>7</w:t>
      </w:r>
      <w:r w:rsidR="00405D55" w:rsidRPr="00806636">
        <w:rPr>
          <w:rFonts w:ascii="Times New Roman" w:eastAsia="楷体" w:hAnsi="楷体"/>
          <w:sz w:val="28"/>
          <w:szCs w:val="28"/>
        </w:rPr>
        <w:t>、</w:t>
      </w:r>
      <w:r w:rsidR="00405D55" w:rsidRPr="00806636">
        <w:rPr>
          <w:rFonts w:ascii="Times New Roman" w:eastAsia="楷体" w:hAnsi="Times New Roman"/>
          <w:sz w:val="28"/>
          <w:szCs w:val="28"/>
        </w:rPr>
        <w:t>(6</w:t>
      </w:r>
      <w:r w:rsidR="00405D55" w:rsidRPr="00806636">
        <w:rPr>
          <w:rFonts w:ascii="Times New Roman" w:eastAsia="楷体" w:hAnsi="楷体"/>
          <w:sz w:val="28"/>
          <w:szCs w:val="28"/>
        </w:rPr>
        <w:t>分</w:t>
      </w:r>
      <w:r w:rsidR="00405D55" w:rsidRPr="00806636">
        <w:rPr>
          <w:rFonts w:ascii="Times New Roman" w:eastAsia="楷体" w:hAnsi="Times New Roman"/>
          <w:sz w:val="28"/>
          <w:szCs w:val="28"/>
        </w:rPr>
        <w:t>)</w:t>
      </w:r>
      <w:r w:rsidR="00405D55" w:rsidRPr="00806636">
        <w:rPr>
          <w:rFonts w:ascii="Times New Roman" w:eastAsia="楷体" w:hAnsi="楷体"/>
          <w:sz w:val="28"/>
          <w:szCs w:val="28"/>
        </w:rPr>
        <w:t>本实验牛顿环仪中空气膜上下表面反射光的光程差为：</w:t>
      </w:r>
    </w:p>
    <w:p w:rsidR="0073638C" w:rsidRPr="00806636" w:rsidRDefault="0073638C" w:rsidP="00405D55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Pr="00806636">
        <w:rPr>
          <w:rFonts w:ascii="Times New Roman" w:eastAsia="楷体" w:hAnsi="Times New Roman"/>
          <w:color w:val="FF0000"/>
          <w:szCs w:val="21"/>
        </w:rPr>
        <w:t>{{choice_</w:t>
      </w:r>
      <w:r w:rsidR="00D235D1">
        <w:rPr>
          <w:rFonts w:ascii="Times New Roman" w:eastAsia="楷体" w:hAnsi="Times New Roman" w:hint="eastAsia"/>
          <w:color w:val="FF0000"/>
          <w:szCs w:val="21"/>
        </w:rPr>
        <w:t>7</w:t>
      </w:r>
      <w:r w:rsidRPr="00806636">
        <w:rPr>
          <w:rFonts w:ascii="Times New Roman" w:eastAsia="楷体" w:hAnsi="Times New Roman"/>
          <w:color w:val="FF0000"/>
          <w:szCs w:val="21"/>
        </w:rPr>
        <w:t>}}</w:t>
      </w:r>
      <w:r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D235D1">
        <w:rPr>
          <w:rFonts w:ascii="Times New Roman" w:eastAsia="楷体" w:hAnsi="Times New Roman" w:hint="eastAsia"/>
          <w:color w:val="FF0000"/>
          <w:szCs w:val="21"/>
        </w:rPr>
        <w:t>B</w:t>
      </w:r>
      <w:r w:rsidRPr="00806636">
        <w:rPr>
          <w:rFonts w:ascii="Times New Roman" w:eastAsia="楷体" w:hAnsi="楷体"/>
          <w:color w:val="FF0000"/>
          <w:szCs w:val="21"/>
        </w:rPr>
        <w:t>】</w:t>
      </w:r>
      <w:r w:rsidR="00405D55" w:rsidRPr="00806636">
        <w:rPr>
          <w:rFonts w:ascii="Times New Roman" w:eastAsia="楷体" w:hAnsi="楷体"/>
          <w:color w:val="000000" w:themeColor="text1"/>
          <w:sz w:val="28"/>
          <w:szCs w:val="28"/>
        </w:rPr>
        <w:t>，该反射光干涉产生暗环的条件是：</w:t>
      </w:r>
      <w:r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Pr="00806636">
        <w:rPr>
          <w:rFonts w:ascii="Times New Roman" w:eastAsia="楷体" w:hAnsi="Times New Roman"/>
          <w:color w:val="FF0000"/>
          <w:szCs w:val="21"/>
        </w:rPr>
        <w:t>{{choice_</w:t>
      </w:r>
      <w:r w:rsidR="00D235D1">
        <w:rPr>
          <w:rFonts w:ascii="Times New Roman" w:eastAsia="楷体" w:hAnsi="Times New Roman" w:hint="eastAsia"/>
          <w:color w:val="FF0000"/>
          <w:szCs w:val="21"/>
        </w:rPr>
        <w:t>8</w:t>
      </w:r>
      <w:r w:rsidRPr="00806636">
        <w:rPr>
          <w:rFonts w:ascii="Times New Roman" w:eastAsia="楷体" w:hAnsi="Times New Roman"/>
          <w:color w:val="FF0000"/>
          <w:szCs w:val="21"/>
        </w:rPr>
        <w:t>}}</w:t>
      </w:r>
      <w:r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D235D1">
        <w:rPr>
          <w:rFonts w:ascii="Times New Roman" w:eastAsia="楷体" w:hAnsi="楷体" w:hint="eastAsia"/>
          <w:color w:val="FF0000"/>
          <w:szCs w:val="21"/>
        </w:rPr>
        <w:t>D</w:t>
      </w:r>
      <w:r w:rsidRPr="00806636">
        <w:rPr>
          <w:rFonts w:ascii="Times New Roman" w:eastAsia="楷体" w:hAnsi="楷体"/>
          <w:color w:val="FF0000"/>
          <w:szCs w:val="21"/>
        </w:rPr>
        <w:t>】</w:t>
      </w:r>
      <w:r w:rsidR="00405D55" w:rsidRPr="00806636">
        <w:rPr>
          <w:rFonts w:ascii="Times New Roman" w:eastAsia="楷体" w:hAnsi="楷体"/>
          <w:color w:val="000000" w:themeColor="text1"/>
          <w:sz w:val="28"/>
          <w:szCs w:val="28"/>
        </w:rPr>
        <w:t>，产生亮环的条件是：</w:t>
      </w:r>
      <w:r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Pr="00806636">
        <w:rPr>
          <w:rFonts w:ascii="Times New Roman" w:eastAsia="楷体" w:hAnsi="Times New Roman"/>
          <w:color w:val="FF0000"/>
          <w:szCs w:val="21"/>
        </w:rPr>
        <w:t>{{choice_</w:t>
      </w:r>
      <w:r w:rsidR="00D235D1">
        <w:rPr>
          <w:rFonts w:ascii="Times New Roman" w:eastAsia="楷体" w:hAnsi="Times New Roman" w:hint="eastAsia"/>
          <w:color w:val="FF0000"/>
          <w:szCs w:val="21"/>
        </w:rPr>
        <w:t>9</w:t>
      </w:r>
      <w:r w:rsidRPr="00806636">
        <w:rPr>
          <w:rFonts w:ascii="Times New Roman" w:eastAsia="楷体" w:hAnsi="Times New Roman"/>
          <w:color w:val="FF0000"/>
          <w:szCs w:val="21"/>
        </w:rPr>
        <w:t>}}</w:t>
      </w:r>
      <w:r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Pr="00806636">
        <w:rPr>
          <w:rFonts w:ascii="Times New Roman" w:eastAsia="楷体" w:hAnsi="Times New Roman"/>
          <w:color w:val="FF0000"/>
          <w:szCs w:val="21"/>
        </w:rPr>
        <w:t>C</w:t>
      </w:r>
      <w:r w:rsidRPr="00806636">
        <w:rPr>
          <w:rFonts w:ascii="Times New Roman" w:eastAsia="楷体" w:hAnsi="楷体"/>
          <w:color w:val="FF0000"/>
          <w:szCs w:val="21"/>
        </w:rPr>
        <w:t>】</w:t>
      </w:r>
      <w:r w:rsidR="00405D55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;</w:t>
      </w:r>
      <w:r w:rsidR="00405D55" w:rsidRPr="00806636">
        <w:rPr>
          <w:rFonts w:ascii="Times New Roman" w:eastAsia="楷体" w:hAnsi="楷体"/>
          <w:color w:val="000000" w:themeColor="text1"/>
          <w:sz w:val="28"/>
          <w:szCs w:val="28"/>
        </w:rPr>
        <w:t>该空气薄膜透射光干涉的光程差为：</w:t>
      </w:r>
      <w:r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Pr="00806636">
        <w:rPr>
          <w:rFonts w:ascii="Times New Roman" w:eastAsia="楷体" w:hAnsi="Times New Roman"/>
          <w:color w:val="FF0000"/>
          <w:szCs w:val="21"/>
        </w:rPr>
        <w:t>{{choice_</w:t>
      </w:r>
      <w:r w:rsidR="00D235D1">
        <w:rPr>
          <w:rFonts w:ascii="Times New Roman" w:eastAsia="楷体" w:hAnsi="Times New Roman" w:hint="eastAsia"/>
          <w:color w:val="FF0000"/>
          <w:szCs w:val="21"/>
        </w:rPr>
        <w:t>10</w:t>
      </w:r>
      <w:r w:rsidRPr="00806636">
        <w:rPr>
          <w:rFonts w:ascii="Times New Roman" w:eastAsia="楷体" w:hAnsi="Times New Roman"/>
          <w:color w:val="FF0000"/>
          <w:szCs w:val="21"/>
        </w:rPr>
        <w:t>}}</w:t>
      </w:r>
      <w:r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D235D1">
        <w:rPr>
          <w:rFonts w:ascii="Times New Roman" w:eastAsia="楷体" w:hAnsi="Times New Roman" w:hint="eastAsia"/>
          <w:color w:val="FF0000"/>
          <w:szCs w:val="21"/>
        </w:rPr>
        <w:t>A</w:t>
      </w:r>
      <w:r w:rsidRPr="00806636">
        <w:rPr>
          <w:rFonts w:ascii="Times New Roman" w:eastAsia="楷体" w:hAnsi="楷体"/>
          <w:color w:val="FF0000"/>
          <w:szCs w:val="21"/>
        </w:rPr>
        <w:t>】</w:t>
      </w:r>
      <w:r w:rsidR="00D235D1">
        <w:rPr>
          <w:rFonts w:ascii="Times New Roman" w:eastAsia="楷体" w:hAnsi="楷体"/>
          <w:color w:val="000000" w:themeColor="text1"/>
          <w:sz w:val="28"/>
          <w:szCs w:val="28"/>
        </w:rPr>
        <w:t>，</w:t>
      </w:r>
      <w:r w:rsidR="00405D55" w:rsidRPr="00806636">
        <w:rPr>
          <w:rFonts w:ascii="Times New Roman" w:eastAsia="楷体" w:hAnsi="楷体"/>
          <w:color w:val="000000" w:themeColor="text1"/>
          <w:sz w:val="28"/>
          <w:szCs w:val="28"/>
        </w:rPr>
        <w:t>产生暗环的条件是：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 xml:space="preserve"> </w:t>
      </w:r>
      <w:r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Pr="00806636">
        <w:rPr>
          <w:rFonts w:ascii="Times New Roman" w:eastAsia="楷体" w:hAnsi="Times New Roman"/>
          <w:color w:val="FF0000"/>
          <w:szCs w:val="21"/>
        </w:rPr>
        <w:t>{{choice_</w:t>
      </w:r>
      <w:r w:rsidR="00D235D1">
        <w:rPr>
          <w:rFonts w:ascii="Times New Roman" w:eastAsia="楷体" w:hAnsi="Times New Roman" w:hint="eastAsia"/>
          <w:color w:val="FF0000"/>
          <w:szCs w:val="21"/>
        </w:rPr>
        <w:t>11</w:t>
      </w:r>
      <w:r w:rsidRPr="00806636">
        <w:rPr>
          <w:rFonts w:ascii="Times New Roman" w:eastAsia="楷体" w:hAnsi="Times New Roman"/>
          <w:color w:val="FF0000"/>
          <w:szCs w:val="21"/>
        </w:rPr>
        <w:t>}}</w:t>
      </w:r>
      <w:r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D235D1">
        <w:rPr>
          <w:rFonts w:ascii="Times New Roman" w:eastAsia="楷体" w:hAnsi="Times New Roman" w:hint="eastAsia"/>
          <w:color w:val="FF0000"/>
          <w:szCs w:val="21"/>
        </w:rPr>
        <w:t>D</w:t>
      </w:r>
      <w:r w:rsidRPr="00806636">
        <w:rPr>
          <w:rFonts w:ascii="Times New Roman" w:eastAsia="楷体" w:hAnsi="楷体"/>
          <w:color w:val="FF0000"/>
          <w:szCs w:val="21"/>
        </w:rPr>
        <w:t>】</w:t>
      </w:r>
      <w:r w:rsidR="00405D55" w:rsidRPr="00806636">
        <w:rPr>
          <w:rFonts w:ascii="Times New Roman" w:eastAsia="楷体" w:hAnsi="楷体"/>
          <w:color w:val="000000" w:themeColor="text1"/>
          <w:sz w:val="28"/>
          <w:szCs w:val="28"/>
        </w:rPr>
        <w:t>，产生亮环的条件是：</w:t>
      </w:r>
      <w:r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Pr="00806636">
        <w:rPr>
          <w:rFonts w:ascii="Times New Roman" w:eastAsia="楷体" w:hAnsi="Times New Roman"/>
          <w:color w:val="FF0000"/>
          <w:szCs w:val="21"/>
        </w:rPr>
        <w:t>{{choice_</w:t>
      </w:r>
      <w:r w:rsidR="00D235D1">
        <w:rPr>
          <w:rFonts w:ascii="Times New Roman" w:eastAsia="楷体" w:hAnsi="Times New Roman" w:hint="eastAsia"/>
          <w:color w:val="FF0000"/>
          <w:szCs w:val="21"/>
        </w:rPr>
        <w:t>12</w:t>
      </w:r>
      <w:r w:rsidRPr="00806636">
        <w:rPr>
          <w:rFonts w:ascii="Times New Roman" w:eastAsia="楷体" w:hAnsi="Times New Roman"/>
          <w:color w:val="FF0000"/>
          <w:szCs w:val="21"/>
        </w:rPr>
        <w:t>}}</w:t>
      </w:r>
      <w:r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Pr="00806636">
        <w:rPr>
          <w:rFonts w:ascii="Times New Roman" w:eastAsia="楷体" w:hAnsi="Times New Roman"/>
          <w:color w:val="FF0000"/>
          <w:szCs w:val="21"/>
        </w:rPr>
        <w:t>C</w:t>
      </w:r>
      <w:r w:rsidRPr="00806636">
        <w:rPr>
          <w:rFonts w:ascii="Times New Roman" w:eastAsia="楷体" w:hAnsi="楷体"/>
          <w:color w:val="FF0000"/>
          <w:szCs w:val="21"/>
        </w:rPr>
        <w:t>】</w:t>
      </w:r>
    </w:p>
    <w:p w:rsidR="0073638C" w:rsidRPr="00806636" w:rsidRDefault="006E3F3A" w:rsidP="00405D55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A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m:oMath>
        <m:r>
          <w:rPr>
            <w:rFonts w:ascii="Times New Roman" w:eastAsia="楷体" w:hAnsi="Times New Roman"/>
            <w:color w:val="000000" w:themeColor="text1"/>
            <w:sz w:val="36"/>
            <w:szCs w:val="36"/>
          </w:rPr>
          <m:t>∆</m:t>
        </m:r>
        <m:r>
          <w:rPr>
            <w:rFonts w:ascii="Cambria Math" w:eastAsia="楷体" w:hAnsi="Times New Roman"/>
            <w:color w:val="000000" w:themeColor="text1"/>
            <w:sz w:val="36"/>
            <w:szCs w:val="36"/>
          </w:rPr>
          <m:t>=2</m:t>
        </m:r>
        <m:r>
          <w:rPr>
            <w:rFonts w:ascii="Cambria Math" w:eastAsia="楷体" w:hAnsi="Cambria Math"/>
            <w:color w:val="000000" w:themeColor="text1"/>
            <w:sz w:val="36"/>
            <w:szCs w:val="36"/>
          </w:rPr>
          <m:t>d</m:t>
        </m:r>
      </m:oMath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 xml:space="preserve">     </w:t>
      </w:r>
    </w:p>
    <w:p w:rsidR="006E3F3A" w:rsidRPr="00806636" w:rsidRDefault="006E3F3A" w:rsidP="00405D55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B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m:oMath>
        <m:r>
          <w:rPr>
            <w:rFonts w:ascii="Times New Roman" w:eastAsia="楷体" w:hAnsi="Times New Roman"/>
            <w:color w:val="000000" w:themeColor="text1"/>
            <w:sz w:val="36"/>
            <w:szCs w:val="36"/>
          </w:rPr>
          <m:t>∆</m:t>
        </m:r>
        <m:r>
          <w:rPr>
            <w:rFonts w:ascii="Cambria Math" w:eastAsia="楷体" w:hAnsi="Times New Roman"/>
            <w:color w:val="000000" w:themeColor="text1"/>
            <w:sz w:val="36"/>
            <w:szCs w:val="36"/>
          </w:rPr>
          <m:t>=2</m:t>
        </m:r>
        <m:r>
          <w:rPr>
            <w:rFonts w:ascii="Cambria Math" w:eastAsia="楷体" w:hAnsi="Cambria Math"/>
            <w:color w:val="000000" w:themeColor="text1"/>
            <w:sz w:val="36"/>
            <w:szCs w:val="36"/>
          </w:rPr>
          <m:t>d</m:t>
        </m:r>
        <m:r>
          <w:rPr>
            <w:rFonts w:ascii="Cambria Math" w:eastAsia="楷体" w:hAnsi="Times New Roman"/>
            <w:color w:val="000000" w:themeColor="text1"/>
            <w:sz w:val="36"/>
            <w:szCs w:val="36"/>
          </w:rPr>
          <m:t>+</m:t>
        </m:r>
        <m:r>
          <w:rPr>
            <w:rFonts w:ascii="Cambria Math" w:eastAsia="楷体" w:hAnsi="Cambria Math"/>
            <w:color w:val="000000" w:themeColor="text1"/>
            <w:sz w:val="36"/>
            <w:szCs w:val="36"/>
          </w:rPr>
          <m:t>λ</m:t>
        </m:r>
        <m:r>
          <w:rPr>
            <w:rFonts w:ascii="Cambria Math" w:eastAsia="楷体" w:hAnsi="Times New Roman"/>
            <w:color w:val="000000" w:themeColor="text1"/>
            <w:sz w:val="36"/>
            <w:szCs w:val="36"/>
          </w:rPr>
          <m:t>/2</m:t>
        </m:r>
      </m:oMath>
    </w:p>
    <w:p w:rsidR="0073638C" w:rsidRPr="00806636" w:rsidRDefault="006E3F3A" w:rsidP="0073638C">
      <w:pPr>
        <w:tabs>
          <w:tab w:val="right" w:pos="8306"/>
        </w:tabs>
        <w:spacing w:line="360" w:lineRule="auto"/>
        <w:rPr>
          <w:rFonts w:ascii="Times New Roman" w:eastAsia="楷体" w:hAnsi="Times New Roman"/>
          <w:color w:val="000000" w:themeColor="text1"/>
          <w:sz w:val="36"/>
          <w:szCs w:val="36"/>
        </w:rPr>
      </w:pP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C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m:oMath>
        <m:r>
          <w:rPr>
            <w:rFonts w:ascii="Times New Roman" w:eastAsia="楷体" w:hAnsi="Times New Roman"/>
            <w:color w:val="000000" w:themeColor="text1"/>
            <w:sz w:val="36"/>
            <w:szCs w:val="36"/>
          </w:rPr>
          <m:t>∆</m:t>
        </m:r>
        <m:r>
          <w:rPr>
            <w:rFonts w:ascii="Cambria Math" w:eastAsia="楷体" w:hAnsi="Times New Roman"/>
            <w:color w:val="000000" w:themeColor="text1"/>
            <w:sz w:val="36"/>
            <w:szCs w:val="36"/>
          </w:rPr>
          <m:t>=</m:t>
        </m:r>
        <m:r>
          <w:rPr>
            <w:rFonts w:ascii="Cambria Math" w:eastAsia="楷体" w:hAnsi="Cambria Math"/>
            <w:color w:val="000000" w:themeColor="text1"/>
            <w:sz w:val="36"/>
            <w:szCs w:val="36"/>
          </w:rPr>
          <m:t>kλ</m:t>
        </m:r>
      </m:oMath>
      <w:r w:rsidRPr="00806636">
        <w:rPr>
          <w:rFonts w:ascii="Times New Roman" w:eastAsia="楷体" w:hAnsi="Times New Roman"/>
          <w:color w:val="000000" w:themeColor="text1"/>
          <w:sz w:val="36"/>
          <w:szCs w:val="36"/>
        </w:rPr>
        <w:t xml:space="preserve">    </w:t>
      </w:r>
    </w:p>
    <w:p w:rsidR="006E3F3A" w:rsidRPr="00806636" w:rsidRDefault="006E3F3A" w:rsidP="0073638C">
      <w:pPr>
        <w:tabs>
          <w:tab w:val="right" w:pos="8306"/>
        </w:tabs>
        <w:spacing w:line="360" w:lineRule="auto"/>
        <w:rPr>
          <w:rFonts w:ascii="Times New Roman" w:eastAsia="楷体" w:hAnsi="Times New Roman"/>
          <w:bCs/>
          <w:color w:val="000000" w:themeColor="text1"/>
          <w:sz w:val="36"/>
          <w:szCs w:val="36"/>
        </w:rPr>
      </w:pP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D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m:oMath>
        <m:r>
          <w:rPr>
            <w:rFonts w:ascii="Times New Roman" w:eastAsia="楷体" w:hAnsi="Times New Roman"/>
            <w:color w:val="000000" w:themeColor="text1"/>
            <w:sz w:val="36"/>
            <w:szCs w:val="36"/>
          </w:rPr>
          <m:t>∆</m:t>
        </m:r>
        <m:r>
          <w:rPr>
            <w:rFonts w:ascii="Cambria Math" w:eastAsia="楷体" w:hAnsi="Times New Roman"/>
            <w:color w:val="000000" w:themeColor="text1"/>
            <w:sz w:val="36"/>
            <w:szCs w:val="36"/>
          </w:rPr>
          <m:t>=(2</m:t>
        </m:r>
        <m:r>
          <w:rPr>
            <w:rFonts w:ascii="Cambria Math" w:eastAsia="楷体" w:hAnsi="Cambria Math"/>
            <w:color w:val="000000" w:themeColor="text1"/>
            <w:sz w:val="36"/>
            <w:szCs w:val="36"/>
          </w:rPr>
          <m:t>k</m:t>
        </m:r>
        <m:r>
          <w:rPr>
            <w:rFonts w:ascii="Cambria Math" w:eastAsia="楷体" w:hAnsi="Times New Roman"/>
            <w:color w:val="000000" w:themeColor="text1"/>
            <w:sz w:val="36"/>
            <w:szCs w:val="36"/>
          </w:rPr>
          <m:t>+1)</m:t>
        </m:r>
        <m:r>
          <w:rPr>
            <w:rFonts w:ascii="Cambria Math" w:eastAsia="楷体" w:hAnsi="Cambria Math"/>
            <w:color w:val="000000" w:themeColor="text1"/>
            <w:sz w:val="36"/>
            <w:szCs w:val="36"/>
          </w:rPr>
          <m:t>λ</m:t>
        </m:r>
        <m:r>
          <w:rPr>
            <w:rFonts w:ascii="Cambria Math" w:eastAsia="楷体" w:hAnsi="Times New Roman"/>
            <w:color w:val="000000" w:themeColor="text1"/>
            <w:sz w:val="36"/>
            <w:szCs w:val="36"/>
          </w:rPr>
          <m:t>/2</m:t>
        </m:r>
      </m:oMath>
    </w:p>
    <w:p w:rsidR="006E3F3A" w:rsidRPr="00806636" w:rsidRDefault="00806636" w:rsidP="006E3F3A">
      <w:pPr>
        <w:tabs>
          <w:tab w:val="right" w:pos="8306"/>
        </w:tabs>
        <w:spacing w:line="360" w:lineRule="auto"/>
        <w:ind w:leftChars="-21" w:left="-44"/>
        <w:rPr>
          <w:rFonts w:ascii="Times New Roman" w:eastAsia="楷体" w:hAnsi="Times New Roman"/>
          <w:color w:val="FF0000"/>
          <w:szCs w:val="21"/>
        </w:rPr>
      </w:pPr>
      <w:r>
        <w:rPr>
          <w:rFonts w:ascii="Times New Roman" w:eastAsia="楷体" w:hAnsi="Times New Roman"/>
          <w:color w:val="000000" w:themeColor="text1"/>
          <w:sz w:val="28"/>
          <w:szCs w:val="28"/>
        </w:rPr>
        <w:t>8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(4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分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)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牛顿环实验将测量式用</w:t>
      </w:r>
      <w:r w:rsidR="00D235D1" w:rsidRPr="00D235D1">
        <w:rPr>
          <w:rFonts w:ascii="Times New Roman" w:eastAsia="楷体" w:hAnsi="Times New Roman"/>
          <w:noProof/>
          <w:color w:val="000000" w:themeColor="text1"/>
          <w:position w:val="-28"/>
          <w:sz w:val="28"/>
          <w:szCs w:val="28"/>
        </w:rPr>
        <w:object w:dxaOrig="148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74.95pt;height:35.7pt" o:ole="">
            <v:imagedata r:id="rId7" o:title=""/>
          </v:shape>
          <o:OLEObject Type="Embed" ProgID="Equation.3" ShapeID="_x0000_i1029" DrawAspect="Content" ObjectID="_1630910228" r:id="rId8"/>
        </w:objec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，而不用公式</w:t>
      </w:r>
      <w:r w:rsidR="00D235D1" w:rsidRPr="00D235D1">
        <w:rPr>
          <w:rFonts w:ascii="Times New Roman" w:eastAsia="楷体" w:hAnsi="Times New Roman"/>
          <w:noProof/>
          <w:color w:val="000000" w:themeColor="text1"/>
          <w:position w:val="-12"/>
          <w:sz w:val="28"/>
          <w:szCs w:val="28"/>
        </w:rPr>
        <w:object w:dxaOrig="940" w:dyaOrig="380">
          <v:shape id="_x0000_i1028" type="#_x0000_t75" alt="" style="width:47.4pt;height:19.3pt" o:ole="">
            <v:imagedata r:id="rId9" o:title=""/>
          </v:shape>
          <o:OLEObject Type="Embed" ProgID="Equation.3" ShapeID="_x0000_i1028" DrawAspect="Content" ObjectID="_1630910229" r:id="rId10"/>
        </w:objec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的原因是</w:t>
      </w:r>
      <w:r w:rsidR="0073638C"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="00D235D1">
        <w:rPr>
          <w:rFonts w:ascii="Times New Roman" w:eastAsia="楷体" w:hAnsi="Times New Roman"/>
          <w:color w:val="FF0000"/>
          <w:szCs w:val="21"/>
        </w:rPr>
        <w:t>{{choice_</w:t>
      </w:r>
      <w:r w:rsidR="00D235D1">
        <w:rPr>
          <w:rFonts w:ascii="Times New Roman" w:eastAsia="楷体" w:hAnsi="Times New Roman" w:hint="eastAsia"/>
          <w:color w:val="FF0000"/>
          <w:szCs w:val="21"/>
        </w:rPr>
        <w:t>13</w:t>
      </w:r>
      <w:r w:rsidR="0073638C" w:rsidRPr="00806636">
        <w:rPr>
          <w:rFonts w:ascii="Times New Roman" w:eastAsia="楷体" w:hAnsi="Times New Roman"/>
          <w:color w:val="FF0000"/>
          <w:szCs w:val="21"/>
        </w:rPr>
        <w:t>}}</w:t>
      </w:r>
      <w:r w:rsidR="0073638C"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C</w:t>
      </w:r>
      <w:r w:rsidR="0073638C" w:rsidRPr="00806636">
        <w:rPr>
          <w:rFonts w:ascii="Times New Roman" w:eastAsia="楷体" w:hAnsi="楷体"/>
          <w:color w:val="FF0000"/>
          <w:szCs w:val="21"/>
        </w:rPr>
        <w:t>】</w:t>
      </w:r>
    </w:p>
    <w:p w:rsidR="0073638C" w:rsidRPr="00806636" w:rsidRDefault="0073638C" w:rsidP="0073638C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1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）消除干涉级次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K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的不确定性引起的系统误差；</w:t>
      </w:r>
    </w:p>
    <w:p w:rsidR="0073638C" w:rsidRPr="00806636" w:rsidRDefault="0073638C" w:rsidP="0073638C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lastRenderedPageBreak/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2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）干涉环纹的几何中心难以精确确定；</w:t>
      </w:r>
    </w:p>
    <w:p w:rsidR="0073638C" w:rsidRPr="00806636" w:rsidRDefault="0073638C" w:rsidP="0073638C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3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）减小测量的偶然误差；</w:t>
      </w:r>
    </w:p>
    <w:p w:rsidR="0073638C" w:rsidRPr="00806636" w:rsidRDefault="0073638C" w:rsidP="0073638C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4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）减小测量的系统误差</w:t>
      </w:r>
    </w:p>
    <w:p w:rsidR="00806636" w:rsidRPr="00806636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A</w:t>
      </w:r>
      <w:r w:rsidRPr="00806636">
        <w:rPr>
          <w:rFonts w:ascii="Times New Roman" w:eastAsia="楷体" w:hAnsi="楷体"/>
          <w:sz w:val="28"/>
          <w:szCs w:val="28"/>
        </w:rPr>
        <w:t>、只有（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4E2865" w:rsidRPr="00806636" w:rsidRDefault="004E2865" w:rsidP="00806636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B</w:t>
      </w:r>
      <w:r w:rsidRPr="00806636">
        <w:rPr>
          <w:rFonts w:ascii="Times New Roman" w:eastAsia="楷体" w:hAnsi="楷体"/>
          <w:sz w:val="28"/>
          <w:szCs w:val="28"/>
        </w:rPr>
        <w:t>、只有（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2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806636" w:rsidRPr="00806636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C</w:t>
      </w:r>
      <w:r w:rsidRPr="00806636">
        <w:rPr>
          <w:rFonts w:ascii="Times New Roman" w:eastAsia="楷体" w:hAnsi="楷体"/>
          <w:sz w:val="28"/>
          <w:szCs w:val="28"/>
        </w:rPr>
        <w:t>、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2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4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√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4E2865" w:rsidRPr="00806636" w:rsidRDefault="004E2865" w:rsidP="00806636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D</w:t>
      </w:r>
      <w:r w:rsidRPr="00806636">
        <w:rPr>
          <w:rFonts w:ascii="Times New Roman" w:eastAsia="楷体" w:hAnsi="楷体"/>
          <w:sz w:val="28"/>
          <w:szCs w:val="28"/>
        </w:rPr>
        <w:t>、只有（</w:t>
      </w:r>
      <w:r w:rsidRPr="00806636">
        <w:rPr>
          <w:rFonts w:ascii="Times New Roman" w:eastAsia="楷体" w:hAnsi="Times New Roman"/>
          <w:sz w:val="28"/>
          <w:szCs w:val="28"/>
        </w:rPr>
        <w:t>2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3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6E3F3A" w:rsidRPr="00806636" w:rsidRDefault="00806636" w:rsidP="006E3F3A">
      <w:pPr>
        <w:spacing w:line="360" w:lineRule="auto"/>
        <w:ind w:leftChars="-21" w:left="-44" w:firstLine="50"/>
        <w:rPr>
          <w:rFonts w:ascii="Times New Roman" w:eastAsia="楷体" w:hAnsi="Times New Roman"/>
          <w:color w:val="000000" w:themeColor="text1"/>
          <w:sz w:val="28"/>
          <w:szCs w:val="28"/>
        </w:rPr>
      </w:pPr>
      <w:r>
        <w:rPr>
          <w:rFonts w:ascii="Times New Roman" w:eastAsia="楷体" w:hAnsi="楷体"/>
          <w:color w:val="000000" w:themeColor="text1"/>
          <w:sz w:val="28"/>
          <w:szCs w:val="28"/>
        </w:rPr>
        <w:t>9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(4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分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)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牛顿环干涉条纹的特点为</w:t>
      </w:r>
      <w:r w:rsidR="0073638C"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{{choice_</w:t>
      </w:r>
      <w:r w:rsidR="00D235D1">
        <w:rPr>
          <w:rFonts w:ascii="Times New Roman" w:eastAsia="楷体" w:hAnsi="Times New Roman" w:hint="eastAsia"/>
          <w:color w:val="FF0000"/>
          <w:szCs w:val="21"/>
        </w:rPr>
        <w:t>14</w:t>
      </w:r>
      <w:r w:rsidR="0073638C" w:rsidRPr="00806636">
        <w:rPr>
          <w:rFonts w:ascii="Times New Roman" w:eastAsia="楷体" w:hAnsi="Times New Roman"/>
          <w:color w:val="FF0000"/>
          <w:szCs w:val="21"/>
        </w:rPr>
        <w:t>}}</w:t>
      </w:r>
      <w:r w:rsidR="0073638C"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D235D1">
        <w:rPr>
          <w:rFonts w:ascii="Times New Roman" w:eastAsia="楷体" w:hAnsi="Times New Roman" w:hint="eastAsia"/>
          <w:color w:val="FF0000"/>
          <w:szCs w:val="21"/>
        </w:rPr>
        <w:t>B</w:t>
      </w:r>
      <w:r w:rsidR="0073638C" w:rsidRPr="00806636">
        <w:rPr>
          <w:rFonts w:ascii="Times New Roman" w:eastAsia="楷体" w:hAnsi="楷体"/>
          <w:color w:val="FF0000"/>
          <w:szCs w:val="21"/>
        </w:rPr>
        <w:t>】</w:t>
      </w:r>
    </w:p>
    <w:p w:rsidR="00806636" w:rsidRPr="00806636" w:rsidRDefault="0073638C" w:rsidP="0073638C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1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）明暗相间</w:t>
      </w:r>
    </w:p>
    <w:p w:rsidR="00806636" w:rsidRPr="00806636" w:rsidRDefault="0073638C" w:rsidP="0073638C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2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）内疏外密</w:t>
      </w:r>
    </w:p>
    <w:p w:rsidR="0073638C" w:rsidRPr="00806636" w:rsidRDefault="0073638C" w:rsidP="0073638C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3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）内密外疏</w:t>
      </w:r>
    </w:p>
    <w:p w:rsidR="00806636" w:rsidRPr="00806636" w:rsidRDefault="0073638C" w:rsidP="0073638C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4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）不等间距同心圆</w:t>
      </w:r>
    </w:p>
    <w:p w:rsidR="0073638C" w:rsidRPr="00806636" w:rsidRDefault="0073638C" w:rsidP="0073638C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000000" w:themeColor="text1"/>
          <w:sz w:val="36"/>
          <w:szCs w:val="36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5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）等间距同心圆</w:t>
      </w:r>
    </w:p>
    <w:p w:rsidR="0073638C" w:rsidRPr="00806636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A</w:t>
      </w:r>
      <w:r w:rsidRPr="00806636">
        <w:rPr>
          <w:rFonts w:ascii="Times New Roman" w:eastAsia="楷体" w:hAnsi="楷体"/>
          <w:sz w:val="28"/>
          <w:szCs w:val="28"/>
        </w:rPr>
        <w:t>、只有（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2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4E2865" w:rsidRPr="00806636" w:rsidRDefault="004E2865" w:rsidP="0073638C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B</w:t>
      </w:r>
      <w:r w:rsidRPr="00806636">
        <w:rPr>
          <w:rFonts w:ascii="Times New Roman" w:eastAsia="楷体" w:hAnsi="楷体"/>
          <w:sz w:val="28"/>
          <w:szCs w:val="28"/>
        </w:rPr>
        <w:t>、（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2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4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√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73638C" w:rsidRPr="00806636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C</w:t>
      </w:r>
      <w:r w:rsidRPr="00806636">
        <w:rPr>
          <w:rFonts w:ascii="Times New Roman" w:eastAsia="楷体" w:hAnsi="楷体"/>
          <w:sz w:val="28"/>
          <w:szCs w:val="28"/>
        </w:rPr>
        <w:t>、（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2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5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4E2865" w:rsidRPr="00806636" w:rsidRDefault="004E2865" w:rsidP="0073638C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D</w:t>
      </w:r>
      <w:r w:rsidRPr="00806636">
        <w:rPr>
          <w:rFonts w:ascii="Times New Roman" w:eastAsia="楷体" w:hAnsi="楷体"/>
          <w:sz w:val="28"/>
          <w:szCs w:val="28"/>
        </w:rPr>
        <w:t>、（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3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4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6E3F3A" w:rsidRPr="00806636" w:rsidRDefault="00806636" w:rsidP="006E3F3A">
      <w:pPr>
        <w:spacing w:line="360" w:lineRule="auto"/>
        <w:ind w:leftChars="-21" w:left="-44" w:firstLine="50"/>
        <w:rPr>
          <w:rFonts w:ascii="Times New Roman" w:eastAsia="楷体" w:hAnsi="Times New Roman"/>
          <w:color w:val="000000" w:themeColor="text1"/>
          <w:sz w:val="28"/>
          <w:szCs w:val="28"/>
        </w:rPr>
      </w:pPr>
      <w:r>
        <w:rPr>
          <w:rFonts w:ascii="Times New Roman" w:eastAsia="楷体" w:hAnsi="Times New Roman"/>
          <w:color w:val="000000" w:themeColor="text1"/>
          <w:sz w:val="28"/>
          <w:szCs w:val="28"/>
        </w:rPr>
        <w:t>10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(4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分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)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牛顿环为什么能用逐差法处理数据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,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是因为</w:t>
      </w:r>
      <w:r w:rsidR="0073638C"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{{choice_</w:t>
      </w:r>
      <w:r w:rsidR="00D235D1">
        <w:rPr>
          <w:rFonts w:ascii="Times New Roman" w:eastAsia="楷体" w:hAnsi="Times New Roman" w:hint="eastAsia"/>
          <w:color w:val="FF0000"/>
          <w:szCs w:val="21"/>
        </w:rPr>
        <w:t>15</w:t>
      </w:r>
      <w:r w:rsidR="0073638C" w:rsidRPr="00806636">
        <w:rPr>
          <w:rFonts w:ascii="Times New Roman" w:eastAsia="楷体" w:hAnsi="Times New Roman"/>
          <w:color w:val="FF0000"/>
          <w:szCs w:val="21"/>
        </w:rPr>
        <w:t>}}</w:t>
      </w:r>
      <w:r w:rsidR="0073638C"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C</w:t>
      </w:r>
      <w:r w:rsidR="0073638C" w:rsidRPr="00806636">
        <w:rPr>
          <w:rFonts w:ascii="Times New Roman" w:eastAsia="楷体" w:hAnsi="楷体"/>
          <w:color w:val="FF0000"/>
          <w:szCs w:val="21"/>
        </w:rPr>
        <w:t>】</w:t>
      </w:r>
    </w:p>
    <w:p w:rsidR="004E2865" w:rsidRPr="00806636" w:rsidRDefault="004E2865" w:rsidP="00D235D1">
      <w:pPr>
        <w:spacing w:line="360" w:lineRule="auto"/>
        <w:ind w:firstLineChars="100" w:firstLine="280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A</w:t>
      </w:r>
      <w:r w:rsidRPr="00806636">
        <w:rPr>
          <w:rFonts w:ascii="Times New Roman" w:eastAsia="楷体" w:hAnsi="楷体"/>
          <w:sz w:val="28"/>
          <w:szCs w:val="28"/>
        </w:rPr>
        <w:t>、各环直径间距相等；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4E2865" w:rsidRPr="00806636" w:rsidRDefault="004E2865" w:rsidP="004E2865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B</w:t>
      </w:r>
      <w:r w:rsidRPr="00806636">
        <w:rPr>
          <w:rFonts w:ascii="Times New Roman" w:eastAsia="楷体" w:hAnsi="楷体"/>
          <w:sz w:val="28"/>
          <w:szCs w:val="28"/>
        </w:rPr>
        <w:t>、各级条纹级数差相等；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4E2865" w:rsidRPr="00806636" w:rsidRDefault="004E2865" w:rsidP="004E2865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lastRenderedPageBreak/>
        <w:t>C</w:t>
      </w:r>
      <w:r w:rsidRPr="00806636">
        <w:rPr>
          <w:rFonts w:ascii="Times New Roman" w:eastAsia="楷体" w:hAnsi="楷体"/>
          <w:sz w:val="28"/>
          <w:szCs w:val="28"/>
        </w:rPr>
        <w:t>、直径平方差是常数；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√</w:t>
      </w:r>
    </w:p>
    <w:p w:rsidR="004E2865" w:rsidRPr="00806636" w:rsidRDefault="004E2865" w:rsidP="004E2865">
      <w:pPr>
        <w:spacing w:line="360" w:lineRule="auto"/>
        <w:ind w:leftChars="-21" w:left="-44" w:firstLineChars="123" w:firstLine="344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D</w:t>
      </w:r>
      <w:r w:rsidRPr="00806636">
        <w:rPr>
          <w:rFonts w:ascii="Times New Roman" w:eastAsia="楷体" w:hAnsi="楷体"/>
          <w:sz w:val="28"/>
          <w:szCs w:val="28"/>
        </w:rPr>
        <w:t>、光程差可近似看成是线性的；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6E3F3A" w:rsidRPr="00806636" w:rsidRDefault="00806636" w:rsidP="006E3F3A">
      <w:pPr>
        <w:tabs>
          <w:tab w:val="right" w:pos="8312"/>
        </w:tabs>
        <w:rPr>
          <w:rFonts w:ascii="Times New Roman" w:eastAsia="楷体" w:hAnsi="Times New Roman"/>
          <w:color w:val="000000" w:themeColor="text1"/>
          <w:sz w:val="28"/>
          <w:szCs w:val="28"/>
        </w:rPr>
      </w:pPr>
      <w:r>
        <w:rPr>
          <w:rFonts w:ascii="Times New Roman" w:eastAsia="楷体" w:hAnsi="Times New Roman"/>
          <w:color w:val="000000" w:themeColor="text1"/>
          <w:sz w:val="28"/>
          <w:szCs w:val="28"/>
        </w:rPr>
        <w:t>11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(4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分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)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关于牛顿环实验，下面说法正确的是：</w:t>
      </w:r>
      <w:r w:rsidR="0073638C"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{{choice_</w:t>
      </w:r>
      <w:r w:rsidR="00D235D1">
        <w:rPr>
          <w:rFonts w:ascii="Times New Roman" w:eastAsia="楷体" w:hAnsi="Times New Roman" w:hint="eastAsia"/>
          <w:color w:val="FF0000"/>
          <w:szCs w:val="21"/>
        </w:rPr>
        <w:t>16</w:t>
      </w:r>
      <w:r w:rsidR="0073638C" w:rsidRPr="00806636">
        <w:rPr>
          <w:rFonts w:ascii="Times New Roman" w:eastAsia="楷体" w:hAnsi="Times New Roman"/>
          <w:color w:val="FF0000"/>
          <w:szCs w:val="21"/>
        </w:rPr>
        <w:t>}}</w:t>
      </w:r>
      <w:r w:rsidR="0073638C"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D235D1">
        <w:rPr>
          <w:rFonts w:ascii="Times New Roman" w:eastAsia="楷体" w:hAnsi="Times New Roman" w:hint="eastAsia"/>
          <w:color w:val="FF0000"/>
          <w:szCs w:val="21"/>
        </w:rPr>
        <w:t>D</w:t>
      </w:r>
      <w:r w:rsidR="0073638C" w:rsidRPr="00806636">
        <w:rPr>
          <w:rFonts w:ascii="Times New Roman" w:eastAsia="楷体" w:hAnsi="楷体"/>
          <w:color w:val="FF0000"/>
          <w:szCs w:val="21"/>
        </w:rPr>
        <w:t>】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ab/>
      </w:r>
    </w:p>
    <w:p w:rsidR="0073638C" w:rsidRPr="00806636" w:rsidRDefault="0073638C" w:rsidP="0073638C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1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）不测量牛顿环半径而测量直径是因为圆心不易找；</w:t>
      </w:r>
    </w:p>
    <w:p w:rsidR="0073638C" w:rsidRPr="00806636" w:rsidRDefault="0073638C" w:rsidP="0073638C">
      <w:pPr>
        <w:spacing w:line="360" w:lineRule="auto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2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）读数显微镜的零点误差是测量结果的最主要误差来源；</w:t>
      </w:r>
    </w:p>
    <w:p w:rsidR="0073638C" w:rsidRPr="00806636" w:rsidRDefault="0073638C" w:rsidP="0073638C">
      <w:pPr>
        <w:rPr>
          <w:rFonts w:ascii="Times New Roman" w:eastAsia="楷体" w:hAnsi="Times New Roman"/>
          <w:b/>
          <w:bCs/>
          <w:color w:val="000000" w:themeColor="text1"/>
          <w:sz w:val="36"/>
          <w:szCs w:val="36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3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）牛顿环仪的接触压力引起玻璃变形使得环心暗点变成暗斑；</w:t>
      </w:r>
    </w:p>
    <w:p w:rsidR="0073638C" w:rsidRPr="00806636" w:rsidRDefault="0073638C" w:rsidP="0073638C">
      <w:pPr>
        <w:rPr>
          <w:rFonts w:ascii="Times New Roman" w:eastAsia="楷体" w:hAnsi="Times New Roman"/>
          <w:b/>
          <w:bCs/>
          <w:color w:val="000000" w:themeColor="text1"/>
          <w:sz w:val="36"/>
          <w:szCs w:val="36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4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）用逐差法处理数据可以利用多组测量数据并降低误差；</w:t>
      </w:r>
    </w:p>
    <w:p w:rsidR="00806636" w:rsidRPr="00806636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A</w:t>
      </w:r>
      <w:r w:rsidRPr="00806636">
        <w:rPr>
          <w:rFonts w:ascii="Times New Roman" w:eastAsia="楷体" w:hAnsi="楷体"/>
          <w:sz w:val="28"/>
          <w:szCs w:val="28"/>
        </w:rPr>
        <w:t>、只有（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_GB2312" w:hAnsi="Times New Roman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4</w:t>
      </w:r>
      <w:r w:rsidRPr="00806636">
        <w:rPr>
          <w:rFonts w:ascii="Times New Roman" w:eastAsia="楷体" w:hAnsi="楷体"/>
          <w:sz w:val="28"/>
          <w:szCs w:val="28"/>
        </w:rPr>
        <w:t>）正确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4E2865" w:rsidRPr="00806636" w:rsidRDefault="004E2865" w:rsidP="00806636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B</w:t>
      </w:r>
      <w:r w:rsidRPr="00806636">
        <w:rPr>
          <w:rFonts w:ascii="Times New Roman" w:eastAsia="楷体" w:hAnsi="楷体"/>
          <w:sz w:val="28"/>
          <w:szCs w:val="28"/>
        </w:rPr>
        <w:t>、（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_GB2312" w:hAnsi="Times New Roman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2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_GB2312" w:hAnsi="Times New Roman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4</w:t>
      </w:r>
      <w:r w:rsidRPr="00806636">
        <w:rPr>
          <w:rFonts w:ascii="Times New Roman" w:eastAsia="楷体" w:hAnsi="楷体"/>
          <w:sz w:val="28"/>
          <w:szCs w:val="28"/>
        </w:rPr>
        <w:t>）正确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806636" w:rsidRPr="00806636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C</w:t>
      </w:r>
      <w:r w:rsidRPr="00806636">
        <w:rPr>
          <w:rFonts w:ascii="Times New Roman" w:eastAsia="楷体" w:hAnsi="楷体"/>
          <w:sz w:val="28"/>
          <w:szCs w:val="28"/>
        </w:rPr>
        <w:t>、只有（</w:t>
      </w:r>
      <w:r w:rsidRPr="00806636">
        <w:rPr>
          <w:rFonts w:ascii="Times New Roman" w:eastAsia="楷体" w:hAnsi="Times New Roman"/>
          <w:sz w:val="28"/>
          <w:szCs w:val="28"/>
        </w:rPr>
        <w:t>3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_GB2312" w:hAnsi="Times New Roman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4</w:t>
      </w:r>
      <w:r w:rsidRPr="00806636">
        <w:rPr>
          <w:rFonts w:ascii="Times New Roman" w:eastAsia="楷体" w:hAnsi="楷体"/>
          <w:sz w:val="28"/>
          <w:szCs w:val="28"/>
        </w:rPr>
        <w:t>）正确</w:t>
      </w:r>
      <w:r w:rsidRPr="00806636">
        <w:rPr>
          <w:rFonts w:ascii="Times New Roman" w:eastAsia="楷体" w:hAnsi="Times New Roman"/>
          <w:sz w:val="28"/>
          <w:szCs w:val="28"/>
        </w:rPr>
        <w:t xml:space="preserve"> 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4E2865" w:rsidRPr="00806636" w:rsidRDefault="004E2865" w:rsidP="00806636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D</w:t>
      </w:r>
      <w:r w:rsidRPr="00806636">
        <w:rPr>
          <w:rFonts w:ascii="Times New Roman" w:eastAsia="楷体" w:hAnsi="楷体"/>
          <w:sz w:val="28"/>
          <w:szCs w:val="28"/>
        </w:rPr>
        <w:t>、（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_GB2312" w:hAnsi="Times New Roman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3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_GB2312" w:hAnsi="Times New Roman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4</w:t>
      </w:r>
      <w:r w:rsidRPr="00806636">
        <w:rPr>
          <w:rFonts w:ascii="Times New Roman" w:eastAsia="楷体" w:hAnsi="楷体"/>
          <w:sz w:val="28"/>
          <w:szCs w:val="28"/>
        </w:rPr>
        <w:t>）正确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√</w:t>
      </w:r>
    </w:p>
    <w:p w:rsidR="006E3F3A" w:rsidRPr="00806636" w:rsidRDefault="00806636" w:rsidP="006E3F3A">
      <w:pPr>
        <w:rPr>
          <w:rFonts w:ascii="Times New Roman" w:eastAsia="楷体" w:hAnsi="Times New Roman"/>
          <w:color w:val="FF0000"/>
          <w:szCs w:val="21"/>
        </w:rPr>
      </w:pPr>
      <w:r>
        <w:rPr>
          <w:rFonts w:ascii="Times New Roman" w:eastAsia="楷体" w:hAnsi="Times New Roman"/>
          <w:color w:val="000000" w:themeColor="text1"/>
          <w:sz w:val="28"/>
          <w:szCs w:val="28"/>
        </w:rPr>
        <w:t>12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(4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分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)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关于原始数据采集，下面说法正确的是：</w:t>
      </w:r>
      <w:r w:rsidR="0073638C"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="00D235D1">
        <w:rPr>
          <w:rFonts w:ascii="Times New Roman" w:eastAsia="楷体" w:hAnsi="Times New Roman"/>
          <w:color w:val="FF0000"/>
          <w:szCs w:val="21"/>
        </w:rPr>
        <w:t>{{choice_</w:t>
      </w:r>
      <w:r w:rsidR="00D235D1">
        <w:rPr>
          <w:rFonts w:ascii="Times New Roman" w:eastAsia="楷体" w:hAnsi="Times New Roman" w:hint="eastAsia"/>
          <w:color w:val="FF0000"/>
          <w:szCs w:val="21"/>
        </w:rPr>
        <w:t>17</w:t>
      </w:r>
      <w:r w:rsidR="0073638C" w:rsidRPr="00806636">
        <w:rPr>
          <w:rFonts w:ascii="Times New Roman" w:eastAsia="楷体" w:hAnsi="Times New Roman"/>
          <w:color w:val="FF0000"/>
          <w:szCs w:val="21"/>
        </w:rPr>
        <w:t>}}</w:t>
      </w:r>
      <w:r w:rsidR="0073638C"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73638C" w:rsidRPr="00806636">
        <w:rPr>
          <w:rFonts w:ascii="Times New Roman" w:eastAsia="楷体" w:hAnsi="Times New Roman"/>
          <w:color w:val="FF0000"/>
          <w:szCs w:val="21"/>
        </w:rPr>
        <w:t>C</w:t>
      </w:r>
      <w:r w:rsidR="0073638C" w:rsidRPr="00806636">
        <w:rPr>
          <w:rFonts w:ascii="Times New Roman" w:eastAsia="楷体" w:hAnsi="楷体"/>
          <w:color w:val="FF0000"/>
          <w:szCs w:val="21"/>
        </w:rPr>
        <w:t>】</w:t>
      </w:r>
    </w:p>
    <w:p w:rsidR="00806636" w:rsidRPr="00806636" w:rsidRDefault="00806636" w:rsidP="00806636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1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）显微镜的测微鼓轮在每一次测量过程中只能向一个方向旋转，中途不能反转，避免空程差；</w:t>
      </w:r>
    </w:p>
    <w:p w:rsidR="00806636" w:rsidRPr="00806636" w:rsidRDefault="00806636" w:rsidP="00806636">
      <w:pPr>
        <w:spacing w:line="360" w:lineRule="auto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2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）测量完第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5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环左右读数后再测量第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6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环左右读数；</w:t>
      </w:r>
    </w:p>
    <w:p w:rsidR="00806636" w:rsidRPr="00806636" w:rsidRDefault="00806636" w:rsidP="00806636">
      <w:pPr>
        <w:spacing w:line="360" w:lineRule="auto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3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）测量完第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14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环左右读数后再测量第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13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环左右读数；</w:t>
      </w:r>
    </w:p>
    <w:p w:rsidR="00806636" w:rsidRPr="00806636" w:rsidRDefault="00806636" w:rsidP="00806636">
      <w:pPr>
        <w:rPr>
          <w:rFonts w:ascii="Times New Roman" w:eastAsia="楷体" w:hAnsi="Times New Roman"/>
          <w:b/>
          <w:bCs/>
          <w:color w:val="000000" w:themeColor="text1"/>
          <w:sz w:val="36"/>
          <w:szCs w:val="36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（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4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）由环中央移至左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15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环后退一环，从左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14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环起单方向测量至左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5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环，再过环中央，从右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5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环单方向测量至右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14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环；</w:t>
      </w:r>
    </w:p>
    <w:p w:rsidR="00806636" w:rsidRPr="00806636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A</w:t>
      </w:r>
      <w:r w:rsidRPr="00806636">
        <w:rPr>
          <w:rFonts w:ascii="Times New Roman" w:eastAsia="楷体" w:hAnsi="楷体"/>
          <w:sz w:val="28"/>
          <w:szCs w:val="28"/>
        </w:rPr>
        <w:t>、（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_GB2312" w:hAnsi="Times New Roman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4</w:t>
      </w:r>
      <w:r w:rsidRPr="00806636">
        <w:rPr>
          <w:rFonts w:ascii="Times New Roman" w:eastAsia="楷体" w:hAnsi="楷体"/>
          <w:sz w:val="28"/>
          <w:szCs w:val="28"/>
        </w:rPr>
        <w:t>）正确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√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4E2865" w:rsidRPr="00806636" w:rsidRDefault="004E2865" w:rsidP="00806636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lastRenderedPageBreak/>
        <w:t>B</w:t>
      </w:r>
      <w:r w:rsidRPr="00806636">
        <w:rPr>
          <w:rFonts w:ascii="Times New Roman" w:eastAsia="楷体" w:hAnsi="楷体"/>
          <w:sz w:val="28"/>
          <w:szCs w:val="28"/>
        </w:rPr>
        <w:t>、只有（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）正确</w:t>
      </w:r>
      <w:r w:rsidRPr="00806636">
        <w:rPr>
          <w:rFonts w:ascii="Times New Roman" w:eastAsia="楷体" w:hAnsi="Times New Roman"/>
          <w:sz w:val="28"/>
          <w:szCs w:val="28"/>
        </w:rPr>
        <w:t xml:space="preserve"> 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806636" w:rsidRPr="00806636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C</w:t>
      </w:r>
      <w:r w:rsidRPr="00806636">
        <w:rPr>
          <w:rFonts w:ascii="Times New Roman" w:eastAsia="楷体" w:hAnsi="楷体"/>
          <w:sz w:val="28"/>
          <w:szCs w:val="28"/>
        </w:rPr>
        <w:t>、只有（</w:t>
      </w:r>
      <w:r w:rsidRPr="00806636">
        <w:rPr>
          <w:rFonts w:ascii="Times New Roman" w:eastAsia="楷体" w:hAnsi="Times New Roman"/>
          <w:sz w:val="28"/>
          <w:szCs w:val="28"/>
        </w:rPr>
        <w:t>4</w:t>
      </w:r>
      <w:r w:rsidRPr="00806636">
        <w:rPr>
          <w:rFonts w:ascii="Times New Roman" w:eastAsia="楷体" w:hAnsi="楷体"/>
          <w:sz w:val="28"/>
          <w:szCs w:val="28"/>
        </w:rPr>
        <w:t>）正确</w:t>
      </w:r>
      <w:r w:rsidRPr="00806636">
        <w:rPr>
          <w:rFonts w:ascii="Times New Roman" w:eastAsia="楷体" w:hAnsi="Times New Roman"/>
          <w:sz w:val="28"/>
          <w:szCs w:val="28"/>
        </w:rPr>
        <w:t xml:space="preserve"> 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ab/>
      </w:r>
    </w:p>
    <w:p w:rsidR="004E2865" w:rsidRPr="00806636" w:rsidRDefault="004E2865" w:rsidP="00806636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D</w:t>
      </w:r>
      <w:r w:rsidRPr="00806636">
        <w:rPr>
          <w:rFonts w:ascii="Times New Roman" w:eastAsia="楷体" w:hAnsi="楷体"/>
          <w:sz w:val="28"/>
          <w:szCs w:val="28"/>
        </w:rPr>
        <w:t>、（</w:t>
      </w:r>
      <w:r w:rsidRPr="00806636">
        <w:rPr>
          <w:rFonts w:ascii="Times New Roman" w:eastAsia="楷体" w:hAnsi="Times New Roman"/>
          <w:sz w:val="28"/>
          <w:szCs w:val="28"/>
        </w:rPr>
        <w:t>1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_GB2312" w:hAnsi="Times New Roman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3</w:t>
      </w:r>
      <w:r w:rsidRPr="00806636">
        <w:rPr>
          <w:rFonts w:ascii="Times New Roman" w:eastAsia="楷体" w:hAnsi="楷体"/>
          <w:sz w:val="28"/>
          <w:szCs w:val="28"/>
        </w:rPr>
        <w:t>）</w:t>
      </w:r>
      <w:r w:rsidR="00806636" w:rsidRPr="00806636">
        <w:rPr>
          <w:rFonts w:ascii="Times New Roman" w:eastAsia="楷体_GB2312" w:hAnsi="Times New Roman"/>
          <w:color w:val="000000" w:themeColor="text1"/>
          <w:sz w:val="28"/>
          <w:szCs w:val="28"/>
        </w:rPr>
        <w:t>、</w:t>
      </w:r>
      <w:r w:rsidRPr="00806636">
        <w:rPr>
          <w:rFonts w:ascii="Times New Roman" w:eastAsia="楷体" w:hAnsi="楷体"/>
          <w:sz w:val="28"/>
          <w:szCs w:val="28"/>
        </w:rPr>
        <w:t>（</w:t>
      </w:r>
      <w:r w:rsidRPr="00806636">
        <w:rPr>
          <w:rFonts w:ascii="Times New Roman" w:eastAsia="楷体" w:hAnsi="Times New Roman"/>
          <w:sz w:val="28"/>
          <w:szCs w:val="28"/>
        </w:rPr>
        <w:t>4</w:t>
      </w:r>
      <w:r w:rsidRPr="00806636">
        <w:rPr>
          <w:rFonts w:ascii="Times New Roman" w:eastAsia="楷体" w:hAnsi="楷体"/>
          <w:sz w:val="28"/>
          <w:szCs w:val="28"/>
        </w:rPr>
        <w:t>）正确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6E3F3A" w:rsidRPr="00806636" w:rsidRDefault="00806636" w:rsidP="006E3F3A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  <w:r>
        <w:rPr>
          <w:rFonts w:ascii="Times New Roman" w:eastAsia="楷体" w:hAnsi="Times New Roman"/>
          <w:color w:val="000000" w:themeColor="text1"/>
          <w:sz w:val="28"/>
          <w:szCs w:val="28"/>
        </w:rPr>
        <w:t>13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、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(4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分</w:t>
      </w:r>
      <w:r w:rsidR="006E3F3A"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)</w:t>
      </w:r>
      <w:r w:rsidR="006E3F3A" w:rsidRPr="00806636">
        <w:rPr>
          <w:rFonts w:ascii="Times New Roman" w:eastAsia="楷体" w:hAnsi="楷体"/>
          <w:color w:val="000000" w:themeColor="text1"/>
          <w:sz w:val="28"/>
          <w:szCs w:val="28"/>
        </w:rPr>
        <w:t>下图中读数显微镜的正确读数为</w:t>
      </w:r>
      <w:r w:rsidR="0073638C" w:rsidRPr="00806636">
        <w:rPr>
          <w:rFonts w:ascii="Times New Roman" w:eastAsia="楷体" w:hAnsi="楷体"/>
          <w:color w:val="FF0000"/>
          <w:szCs w:val="21"/>
        </w:rPr>
        <w:t>【您的答案是：</w:t>
      </w:r>
      <w:r w:rsidR="00D235D1">
        <w:rPr>
          <w:rFonts w:ascii="Times New Roman" w:eastAsia="楷体" w:hAnsi="Times New Roman"/>
          <w:color w:val="FF0000"/>
          <w:szCs w:val="21"/>
        </w:rPr>
        <w:t>{{choice_</w:t>
      </w:r>
      <w:r w:rsidR="00D235D1">
        <w:rPr>
          <w:rFonts w:ascii="Times New Roman" w:eastAsia="楷体" w:hAnsi="Times New Roman" w:hint="eastAsia"/>
          <w:color w:val="FF0000"/>
          <w:szCs w:val="21"/>
        </w:rPr>
        <w:t>18</w:t>
      </w:r>
      <w:r w:rsidR="0073638C" w:rsidRPr="00806636">
        <w:rPr>
          <w:rFonts w:ascii="Times New Roman" w:eastAsia="楷体" w:hAnsi="Times New Roman"/>
          <w:color w:val="FF0000"/>
          <w:szCs w:val="21"/>
        </w:rPr>
        <w:t>}}</w:t>
      </w:r>
      <w:r w:rsidR="0073638C" w:rsidRPr="00806636">
        <w:rPr>
          <w:rFonts w:ascii="Times New Roman" w:eastAsia="楷体" w:hAnsi="楷体"/>
          <w:color w:val="FF0000"/>
          <w:szCs w:val="21"/>
        </w:rPr>
        <w:t>】【本题参考答案是：</w:t>
      </w:r>
      <w:r w:rsidR="006843A6">
        <w:rPr>
          <w:rFonts w:ascii="Times New Roman" w:eastAsia="楷体" w:hAnsi="Times New Roman" w:hint="eastAsia"/>
          <w:color w:val="FF0000"/>
          <w:szCs w:val="21"/>
        </w:rPr>
        <w:t>A</w:t>
      </w:r>
      <w:r w:rsidR="0073638C" w:rsidRPr="00806636">
        <w:rPr>
          <w:rFonts w:ascii="Times New Roman" w:eastAsia="楷体" w:hAnsi="楷体"/>
          <w:color w:val="FF0000"/>
          <w:szCs w:val="21"/>
        </w:rPr>
        <w:t>】</w:t>
      </w:r>
    </w:p>
    <w:p w:rsidR="00806636" w:rsidRPr="00806636" w:rsidRDefault="004E2865" w:rsidP="004E2865">
      <w:pPr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A</w:t>
      </w:r>
      <w:r w:rsidRPr="00806636">
        <w:rPr>
          <w:rFonts w:ascii="Times New Roman" w:eastAsia="楷体" w:hAnsi="楷体"/>
          <w:sz w:val="28"/>
          <w:szCs w:val="28"/>
        </w:rPr>
        <w:t>、</w:t>
      </w:r>
      <w:r w:rsidRPr="00806636">
        <w:rPr>
          <w:rFonts w:ascii="Times New Roman" w:eastAsia="楷体" w:hAnsi="Times New Roman"/>
          <w:sz w:val="28"/>
          <w:szCs w:val="28"/>
        </w:rPr>
        <w:t>39.742mm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√</w:t>
      </w:r>
      <w:r w:rsidRPr="00806636">
        <w:rPr>
          <w:rFonts w:ascii="Times New Roman" w:eastAsia="楷体" w:hAnsi="Times New Roman"/>
          <w:sz w:val="28"/>
          <w:szCs w:val="28"/>
        </w:rPr>
        <w:t xml:space="preserve"> </w:t>
      </w:r>
    </w:p>
    <w:p w:rsidR="00806636" w:rsidRPr="00806636" w:rsidRDefault="004E2865" w:rsidP="004E2865">
      <w:pPr>
        <w:rPr>
          <w:rFonts w:ascii="Times New Roman" w:eastAsia="楷体" w:hAnsi="Times New Roman"/>
          <w:b/>
          <w:bCs/>
          <w:color w:val="C00000"/>
          <w:sz w:val="36"/>
          <w:szCs w:val="36"/>
        </w:rPr>
      </w:pPr>
      <w:r w:rsidRPr="00806636">
        <w:rPr>
          <w:rFonts w:ascii="Times New Roman" w:eastAsia="楷体" w:hAnsi="Times New Roman"/>
          <w:sz w:val="28"/>
          <w:szCs w:val="28"/>
        </w:rPr>
        <w:t>B</w:t>
      </w:r>
      <w:r w:rsidRPr="00806636">
        <w:rPr>
          <w:rFonts w:ascii="Times New Roman" w:eastAsia="楷体" w:hAnsi="楷体"/>
          <w:sz w:val="28"/>
          <w:szCs w:val="28"/>
        </w:rPr>
        <w:t>、</w:t>
      </w:r>
      <w:r w:rsidRPr="00806636">
        <w:rPr>
          <w:rFonts w:ascii="Times New Roman" w:eastAsia="楷体" w:hAnsi="Times New Roman"/>
          <w:sz w:val="28"/>
          <w:szCs w:val="28"/>
        </w:rPr>
        <w:t>39.74mm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806636" w:rsidRPr="00806636" w:rsidRDefault="004E2865" w:rsidP="004E2865">
      <w:pPr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C</w:t>
      </w:r>
      <w:r w:rsidRPr="00806636">
        <w:rPr>
          <w:rFonts w:ascii="Times New Roman" w:eastAsia="楷体" w:hAnsi="楷体"/>
          <w:sz w:val="28"/>
          <w:szCs w:val="28"/>
        </w:rPr>
        <w:t>、</w:t>
      </w:r>
      <w:r w:rsidRPr="00806636">
        <w:rPr>
          <w:rFonts w:ascii="Times New Roman" w:eastAsia="楷体" w:hAnsi="Times New Roman"/>
          <w:sz w:val="28"/>
          <w:szCs w:val="28"/>
        </w:rPr>
        <w:t>39.7mm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  <w:r w:rsidRPr="00806636">
        <w:rPr>
          <w:rFonts w:ascii="Times New Roman" w:eastAsia="楷体" w:hAnsi="Times New Roman"/>
          <w:sz w:val="28"/>
          <w:szCs w:val="28"/>
        </w:rPr>
        <w:t xml:space="preserve">  </w:t>
      </w:r>
    </w:p>
    <w:p w:rsidR="004E2865" w:rsidRPr="00806636" w:rsidRDefault="004E2865" w:rsidP="004E2865">
      <w:pPr>
        <w:rPr>
          <w:rFonts w:ascii="Times New Roman" w:eastAsia="楷体" w:hAnsi="Times New Roman"/>
          <w:sz w:val="28"/>
          <w:szCs w:val="28"/>
        </w:rPr>
      </w:pPr>
      <w:r w:rsidRPr="00806636">
        <w:rPr>
          <w:rFonts w:ascii="Times New Roman" w:eastAsia="楷体" w:hAnsi="Times New Roman"/>
          <w:sz w:val="28"/>
          <w:szCs w:val="28"/>
        </w:rPr>
        <w:t>D</w:t>
      </w:r>
      <w:r w:rsidRPr="00806636">
        <w:rPr>
          <w:rFonts w:ascii="Times New Roman" w:eastAsia="楷体" w:hAnsi="楷体"/>
          <w:sz w:val="28"/>
          <w:szCs w:val="28"/>
        </w:rPr>
        <w:t>、</w:t>
      </w:r>
      <w:r w:rsidRPr="00806636">
        <w:rPr>
          <w:rFonts w:ascii="Times New Roman" w:eastAsia="楷体" w:hAnsi="Times New Roman"/>
          <w:sz w:val="28"/>
          <w:szCs w:val="28"/>
        </w:rPr>
        <w:t>39.704mm</w:t>
      </w:r>
      <w:r w:rsidRPr="00806636">
        <w:rPr>
          <w:rFonts w:ascii="Times New Roman" w:eastAsia="楷体" w:hAnsi="Times New Roman"/>
          <w:b/>
          <w:bCs/>
          <w:color w:val="C00000"/>
          <w:sz w:val="36"/>
          <w:szCs w:val="36"/>
        </w:rPr>
        <w:t>×</w:t>
      </w:r>
    </w:p>
    <w:p w:rsidR="006E3F3A" w:rsidRPr="00806636" w:rsidRDefault="006E3F3A" w:rsidP="006E3F3A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  <w:bookmarkStart w:id="0" w:name="_GoBack"/>
      <w:bookmarkEnd w:id="0"/>
    </w:p>
    <w:p w:rsidR="006E3F3A" w:rsidRPr="00806636" w:rsidRDefault="006E3F3A" w:rsidP="006E3F3A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89475" cy="2872740"/>
            <wp:effectExtent l="0" t="0" r="9525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F3A" w:rsidRPr="00806636" w:rsidRDefault="006E3F3A" w:rsidP="006E3F3A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</w:p>
    <w:p w:rsidR="00806636" w:rsidRPr="00806636" w:rsidRDefault="00806636" w:rsidP="006E3F3A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</w:p>
    <w:p w:rsidR="00806636" w:rsidRPr="00806636" w:rsidRDefault="00806636" w:rsidP="006E3F3A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</w:p>
    <w:p w:rsidR="00806636" w:rsidRPr="00806636" w:rsidRDefault="00806636" w:rsidP="006E3F3A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</w:p>
    <w:p w:rsidR="00806636" w:rsidRPr="00806636" w:rsidRDefault="00806636" w:rsidP="006E3F3A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</w:p>
    <w:p w:rsidR="00806636" w:rsidRPr="00806636" w:rsidRDefault="00806636" w:rsidP="006E3F3A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</w:p>
    <w:p w:rsidR="00806636" w:rsidRPr="00806636" w:rsidRDefault="00806636" w:rsidP="006E3F3A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</w:p>
    <w:p w:rsidR="006E3F3A" w:rsidRPr="00806636" w:rsidRDefault="006E3F3A" w:rsidP="006E3F3A">
      <w:pPr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四、实验内容及数据处理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(52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分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)</w:t>
      </w:r>
    </w:p>
    <w:p w:rsidR="006E3F3A" w:rsidRPr="00806636" w:rsidRDefault="006E3F3A" w:rsidP="006E3F3A">
      <w:pPr>
        <w:spacing w:line="360" w:lineRule="auto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1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、牛顿环数据记录和处理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 xml:space="preserve">    (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光波波长</w:t>
      </w:r>
      <w:r w:rsidR="00A5463E" w:rsidRPr="00806636">
        <w:rPr>
          <w:rFonts w:ascii="Times New Roman" w:eastAsia="楷体" w:hAnsi="Times New Roman"/>
          <w:noProof/>
          <w:color w:val="000000" w:themeColor="text1"/>
          <w:position w:val="-6"/>
        </w:rPr>
        <w:object w:dxaOrig="1793" w:dyaOrig="323">
          <v:shape id="_x0000_i1025" type="#_x0000_t75" alt="" style="width:90.15pt;height:16.4pt;mso-width-percent:0;mso-height-percent:0;mso-width-percent:0;mso-height-percent:0" o:ole="">
            <v:imagedata r:id="rId12" o:title=""/>
          </v:shape>
          <o:OLEObject Type="Embed" ProgID="Equation.3" ShapeID="_x0000_i1025" DrawAspect="Content" ObjectID="_1630910230" r:id="rId13"/>
        </w:objec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 xml:space="preserve"> )</w:t>
      </w:r>
    </w:p>
    <w:tbl>
      <w:tblPr>
        <w:tblW w:w="7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09"/>
        <w:gridCol w:w="1105"/>
        <w:gridCol w:w="1276"/>
        <w:gridCol w:w="2126"/>
        <w:gridCol w:w="2304"/>
      </w:tblGrid>
      <w:tr w:rsidR="006E3F3A" w:rsidRPr="00806636" w:rsidTr="007E6C71">
        <w:trPr>
          <w:jc w:val="center"/>
        </w:trPr>
        <w:tc>
          <w:tcPr>
            <w:tcW w:w="1109" w:type="dxa"/>
            <w:vMerge w:val="restart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楷体"/>
                <w:color w:val="000000" w:themeColor="text1"/>
              </w:rPr>
              <w:t>圈数</w:t>
            </w:r>
          </w:p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i/>
                <w:color w:val="000000" w:themeColor="text1"/>
              </w:rPr>
            </w:pPr>
            <w:proofErr w:type="spellStart"/>
            <w:r w:rsidRPr="00806636">
              <w:rPr>
                <w:rFonts w:ascii="Times New Roman" w:eastAsia="楷体" w:hAnsi="Times New Roman"/>
                <w:i/>
                <w:color w:val="000000" w:themeColor="text1"/>
              </w:rPr>
              <w:lastRenderedPageBreak/>
              <w:t>i</w:t>
            </w:r>
            <w:proofErr w:type="spellEnd"/>
          </w:p>
        </w:tc>
        <w:tc>
          <w:tcPr>
            <w:tcW w:w="2381" w:type="dxa"/>
            <w:gridSpan w:val="2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楷体"/>
                <w:color w:val="000000" w:themeColor="text1"/>
              </w:rPr>
              <w:lastRenderedPageBreak/>
              <w:t>显微镜读数</w:t>
            </w:r>
            <w:r w:rsidRPr="00806636">
              <w:rPr>
                <w:rFonts w:ascii="Times New Roman" w:eastAsia="楷体" w:hAnsi="Times New Roman"/>
                <w:i/>
                <w:color w:val="000000" w:themeColor="text1"/>
                <w:sz w:val="32"/>
                <w:szCs w:val="32"/>
              </w:rPr>
              <w:t>X</w:t>
            </w:r>
            <w:r w:rsidRPr="00806636">
              <w:rPr>
                <w:rFonts w:ascii="Times New Roman" w:eastAsia="楷体" w:hAnsi="Times New Roman"/>
                <w:color w:val="000000" w:themeColor="text1"/>
              </w:rPr>
              <w:t>/mm</w:t>
            </w:r>
          </w:p>
        </w:tc>
        <w:tc>
          <w:tcPr>
            <w:tcW w:w="2126" w:type="dxa"/>
            <w:vMerge w:val="restart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  <w:position w:val="-12"/>
              </w:rPr>
            </w:pPr>
            <w:r w:rsidRPr="00806636">
              <w:rPr>
                <w:rFonts w:ascii="Times New Roman" w:eastAsia="楷体" w:hAnsi="楷体"/>
                <w:color w:val="000000" w:themeColor="text1"/>
              </w:rPr>
              <w:t>直径</w:t>
            </w:r>
            <w:r w:rsidR="00A5463E" w:rsidRPr="00806636">
              <w:rPr>
                <w:rFonts w:ascii="Times New Roman" w:eastAsia="楷体" w:hAnsi="Times New Roman"/>
                <w:noProof/>
                <w:color w:val="000000" w:themeColor="text1"/>
                <w:position w:val="-12"/>
              </w:rPr>
              <w:object w:dxaOrig="823" w:dyaOrig="353">
                <v:shape id="_x0000_i1026" type="#_x0000_t75" alt="" style="width:41.55pt;height:18.15pt;mso-width-percent:0;mso-height-percent:0;mso-width-percent:0;mso-height-percent:0" o:ole="">
                  <v:imagedata r:id="rId14" o:title=""/>
                </v:shape>
                <o:OLEObject Type="Embed" ProgID="Equation.3" ShapeID="_x0000_i1026" DrawAspect="Content" ObjectID="_1630910231" r:id="rId15"/>
              </w:object>
            </w:r>
          </w:p>
        </w:tc>
        <w:tc>
          <w:tcPr>
            <w:tcW w:w="2304" w:type="dxa"/>
            <w:vMerge w:val="restart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楷体"/>
                <w:color w:val="000000" w:themeColor="text1"/>
              </w:rPr>
              <w:t>逐差计算直径平方差</w:t>
            </w:r>
            <w:r w:rsidR="00A5463E" w:rsidRPr="00806636">
              <w:rPr>
                <w:rFonts w:ascii="Times New Roman" w:eastAsia="楷体" w:hAnsi="Times New Roman"/>
                <w:noProof/>
                <w:color w:val="000000" w:themeColor="text1"/>
                <w:position w:val="-12"/>
              </w:rPr>
              <w:object w:dxaOrig="1587" w:dyaOrig="382">
                <v:shape id="_x0000_i1027" type="#_x0000_t75" alt="" style="width:79pt;height:18.75pt;mso-width-percent:0;mso-height-percent:0;mso-width-percent:0;mso-height-percent:0" o:ole="">
                  <v:imagedata r:id="rId16" o:title=""/>
                </v:shape>
                <o:OLEObject Type="Embed" ProgID="Equation.DSMT4" ShapeID="_x0000_i1027" DrawAspect="Content" ObjectID="_1630910232" r:id="rId17"/>
              </w:object>
            </w:r>
          </w:p>
        </w:tc>
      </w:tr>
      <w:tr w:rsidR="006E3F3A" w:rsidRPr="00806636" w:rsidTr="007E6C71">
        <w:trPr>
          <w:trHeight w:val="525"/>
          <w:jc w:val="center"/>
        </w:trPr>
        <w:tc>
          <w:tcPr>
            <w:tcW w:w="1109" w:type="dxa"/>
            <w:vMerge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</w:p>
        </w:tc>
        <w:tc>
          <w:tcPr>
            <w:tcW w:w="1105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i/>
                <w:color w:val="000000" w:themeColor="text1"/>
                <w:sz w:val="32"/>
                <w:szCs w:val="32"/>
              </w:rPr>
            </w:pPr>
            <w:r w:rsidRPr="00806636">
              <w:rPr>
                <w:rFonts w:ascii="Times New Roman" w:eastAsia="楷体" w:hAnsi="Times New Roman"/>
                <w:i/>
                <w:color w:val="000000" w:themeColor="text1"/>
                <w:sz w:val="32"/>
                <w:szCs w:val="32"/>
              </w:rPr>
              <w:t>X</w:t>
            </w:r>
            <w:r w:rsidRPr="00806636">
              <w:rPr>
                <w:rFonts w:ascii="Times New Roman" w:eastAsia="楷体" w:hAnsi="Times New Roman"/>
                <w:i/>
                <w:color w:val="000000" w:themeColor="text1"/>
                <w:sz w:val="32"/>
                <w:szCs w:val="32"/>
                <w:vertAlign w:val="subscript"/>
              </w:rPr>
              <w:t>i</w:t>
            </w:r>
            <w:r w:rsidRPr="00806636">
              <w:rPr>
                <w:rFonts w:ascii="Times New Roman" w:eastAsia="楷体" w:hAnsi="楷体"/>
                <w:i/>
                <w:color w:val="000000" w:themeColor="text1"/>
                <w:sz w:val="32"/>
                <w:szCs w:val="32"/>
                <w:vertAlign w:val="subscript"/>
              </w:rPr>
              <w:t>左</w:t>
            </w:r>
          </w:p>
        </w:tc>
        <w:tc>
          <w:tcPr>
            <w:tcW w:w="127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i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i/>
                <w:color w:val="000000" w:themeColor="text1"/>
                <w:sz w:val="32"/>
                <w:szCs w:val="32"/>
              </w:rPr>
              <w:t>X</w:t>
            </w:r>
            <w:r w:rsidRPr="00806636">
              <w:rPr>
                <w:rFonts w:ascii="Times New Roman" w:eastAsia="楷体" w:hAnsi="Times New Roman"/>
                <w:i/>
                <w:color w:val="000000" w:themeColor="text1"/>
                <w:sz w:val="32"/>
                <w:szCs w:val="32"/>
                <w:vertAlign w:val="subscript"/>
              </w:rPr>
              <w:t>i</w:t>
            </w:r>
            <w:r w:rsidRPr="00806636">
              <w:rPr>
                <w:rFonts w:ascii="Times New Roman" w:eastAsia="楷体" w:hAnsi="楷体"/>
                <w:i/>
                <w:color w:val="000000" w:themeColor="text1"/>
                <w:sz w:val="32"/>
                <w:szCs w:val="32"/>
                <w:vertAlign w:val="subscript"/>
              </w:rPr>
              <w:t>右</w:t>
            </w:r>
          </w:p>
        </w:tc>
        <w:tc>
          <w:tcPr>
            <w:tcW w:w="2126" w:type="dxa"/>
            <w:vMerge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</w:p>
        </w:tc>
        <w:tc>
          <w:tcPr>
            <w:tcW w:w="2304" w:type="dxa"/>
            <w:vMerge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</w:p>
        </w:tc>
      </w:tr>
      <w:tr w:rsidR="006E3F3A" w:rsidRPr="00806636" w:rsidTr="007E6C71">
        <w:trPr>
          <w:jc w:val="center"/>
        </w:trPr>
        <w:tc>
          <w:tcPr>
            <w:tcW w:w="1109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lastRenderedPageBreak/>
              <w:t>5</w:t>
            </w:r>
          </w:p>
        </w:tc>
        <w:tc>
          <w:tcPr>
            <w:tcW w:w="1105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{{table_1}}</w:t>
            </w:r>
          </w:p>
        </w:tc>
        <w:tc>
          <w:tcPr>
            <w:tcW w:w="127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{{table_2}}</w:t>
            </w:r>
          </w:p>
        </w:tc>
        <w:tc>
          <w:tcPr>
            <w:tcW w:w="212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  <w:sz w:val="52"/>
                <w:szCs w:val="52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{{table_3}}</w:t>
            </w:r>
          </w:p>
        </w:tc>
        <w:tc>
          <w:tcPr>
            <w:tcW w:w="2304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{{table_4}}</w:t>
            </w:r>
          </w:p>
        </w:tc>
      </w:tr>
      <w:tr w:rsidR="006E3F3A" w:rsidRPr="00806636" w:rsidTr="007E6C71">
        <w:trPr>
          <w:jc w:val="center"/>
        </w:trPr>
        <w:tc>
          <w:tcPr>
            <w:tcW w:w="1109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t>6</w:t>
            </w:r>
          </w:p>
        </w:tc>
        <w:tc>
          <w:tcPr>
            <w:tcW w:w="1105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{{table_5}}</w:t>
            </w:r>
          </w:p>
        </w:tc>
        <w:tc>
          <w:tcPr>
            <w:tcW w:w="127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{{table_6}}</w:t>
            </w:r>
          </w:p>
        </w:tc>
        <w:tc>
          <w:tcPr>
            <w:tcW w:w="212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{{table_7}}</w:t>
            </w:r>
          </w:p>
        </w:tc>
        <w:tc>
          <w:tcPr>
            <w:tcW w:w="2304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{{table_8}}</w:t>
            </w:r>
          </w:p>
        </w:tc>
      </w:tr>
      <w:tr w:rsidR="006E3F3A" w:rsidRPr="00806636" w:rsidTr="007E6C71">
        <w:trPr>
          <w:jc w:val="center"/>
        </w:trPr>
        <w:tc>
          <w:tcPr>
            <w:tcW w:w="1109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t>7</w:t>
            </w:r>
          </w:p>
        </w:tc>
        <w:tc>
          <w:tcPr>
            <w:tcW w:w="1105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{{table_9}}</w:t>
            </w:r>
          </w:p>
        </w:tc>
        <w:tc>
          <w:tcPr>
            <w:tcW w:w="127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{{table_10}}</w:t>
            </w:r>
          </w:p>
        </w:tc>
        <w:tc>
          <w:tcPr>
            <w:tcW w:w="212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{{table_11}}</w:t>
            </w:r>
          </w:p>
        </w:tc>
        <w:tc>
          <w:tcPr>
            <w:tcW w:w="2304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{{table_12}}</w:t>
            </w:r>
          </w:p>
        </w:tc>
      </w:tr>
      <w:tr w:rsidR="006E3F3A" w:rsidRPr="00806636" w:rsidTr="007E6C71">
        <w:trPr>
          <w:jc w:val="center"/>
        </w:trPr>
        <w:tc>
          <w:tcPr>
            <w:tcW w:w="1109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t>8</w:t>
            </w:r>
          </w:p>
        </w:tc>
        <w:tc>
          <w:tcPr>
            <w:tcW w:w="1105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{{table_13}}</w:t>
            </w:r>
          </w:p>
        </w:tc>
        <w:tc>
          <w:tcPr>
            <w:tcW w:w="127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{{table_14}}</w:t>
            </w:r>
          </w:p>
        </w:tc>
        <w:tc>
          <w:tcPr>
            <w:tcW w:w="212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{{table_15}}</w:t>
            </w:r>
          </w:p>
        </w:tc>
        <w:tc>
          <w:tcPr>
            <w:tcW w:w="2304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{{table_16}}</w:t>
            </w:r>
          </w:p>
        </w:tc>
      </w:tr>
      <w:tr w:rsidR="006E3F3A" w:rsidRPr="00806636" w:rsidTr="007E6C71">
        <w:trPr>
          <w:jc w:val="center"/>
        </w:trPr>
        <w:tc>
          <w:tcPr>
            <w:tcW w:w="1109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t>9</w:t>
            </w:r>
          </w:p>
        </w:tc>
        <w:tc>
          <w:tcPr>
            <w:tcW w:w="1105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{{table_17}}</w:t>
            </w:r>
          </w:p>
        </w:tc>
        <w:tc>
          <w:tcPr>
            <w:tcW w:w="127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{{table_18}}</w:t>
            </w:r>
          </w:p>
        </w:tc>
        <w:tc>
          <w:tcPr>
            <w:tcW w:w="212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{{table_19}}</w:t>
            </w:r>
          </w:p>
        </w:tc>
        <w:tc>
          <w:tcPr>
            <w:tcW w:w="2304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{{table_20}}</w:t>
            </w:r>
          </w:p>
        </w:tc>
      </w:tr>
      <w:tr w:rsidR="006E3F3A" w:rsidRPr="00806636" w:rsidTr="007E6C71">
        <w:trPr>
          <w:jc w:val="center"/>
        </w:trPr>
        <w:tc>
          <w:tcPr>
            <w:tcW w:w="1109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t>10</w:t>
            </w:r>
          </w:p>
        </w:tc>
        <w:tc>
          <w:tcPr>
            <w:tcW w:w="1105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{{table_21}}</w:t>
            </w:r>
          </w:p>
        </w:tc>
        <w:tc>
          <w:tcPr>
            <w:tcW w:w="127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{{table_22}}</w:t>
            </w:r>
          </w:p>
        </w:tc>
        <w:tc>
          <w:tcPr>
            <w:tcW w:w="212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{{table_23}}</w:t>
            </w:r>
          </w:p>
        </w:tc>
        <w:tc>
          <w:tcPr>
            <w:tcW w:w="2304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t>/</w:t>
            </w:r>
          </w:p>
        </w:tc>
      </w:tr>
      <w:tr w:rsidR="006E3F3A" w:rsidRPr="00806636" w:rsidTr="007E6C71">
        <w:trPr>
          <w:jc w:val="center"/>
        </w:trPr>
        <w:tc>
          <w:tcPr>
            <w:tcW w:w="1109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t>11</w:t>
            </w:r>
          </w:p>
        </w:tc>
        <w:tc>
          <w:tcPr>
            <w:tcW w:w="1105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{{table_24}}</w:t>
            </w:r>
          </w:p>
        </w:tc>
        <w:tc>
          <w:tcPr>
            <w:tcW w:w="127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{{table_25}}</w:t>
            </w:r>
          </w:p>
        </w:tc>
        <w:tc>
          <w:tcPr>
            <w:tcW w:w="212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{{table_26}}</w:t>
            </w:r>
          </w:p>
        </w:tc>
        <w:tc>
          <w:tcPr>
            <w:tcW w:w="2304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t>/</w:t>
            </w:r>
          </w:p>
        </w:tc>
      </w:tr>
      <w:tr w:rsidR="006E3F3A" w:rsidRPr="00806636" w:rsidTr="007E6C71">
        <w:trPr>
          <w:jc w:val="center"/>
        </w:trPr>
        <w:tc>
          <w:tcPr>
            <w:tcW w:w="1109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t>12</w:t>
            </w:r>
          </w:p>
        </w:tc>
        <w:tc>
          <w:tcPr>
            <w:tcW w:w="1105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</w:t>
            </w: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lastRenderedPageBreak/>
              <w:t>e_27}}</w:t>
            </w:r>
          </w:p>
        </w:tc>
        <w:tc>
          <w:tcPr>
            <w:tcW w:w="127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lastRenderedPageBreak/>
              <w:t>{{table</w:t>
            </w: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lastRenderedPageBreak/>
              <w:t>_28}}</w:t>
            </w:r>
          </w:p>
        </w:tc>
        <w:tc>
          <w:tcPr>
            <w:tcW w:w="212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lastRenderedPageBreak/>
              <w:t>{{table_29}}</w:t>
            </w:r>
          </w:p>
        </w:tc>
        <w:tc>
          <w:tcPr>
            <w:tcW w:w="2304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t>/</w:t>
            </w:r>
          </w:p>
        </w:tc>
      </w:tr>
      <w:tr w:rsidR="006E3F3A" w:rsidRPr="00806636" w:rsidTr="007E6C71">
        <w:trPr>
          <w:jc w:val="center"/>
        </w:trPr>
        <w:tc>
          <w:tcPr>
            <w:tcW w:w="1109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lastRenderedPageBreak/>
              <w:t>13</w:t>
            </w:r>
          </w:p>
        </w:tc>
        <w:tc>
          <w:tcPr>
            <w:tcW w:w="1105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{{table_30}}</w:t>
            </w:r>
          </w:p>
        </w:tc>
        <w:tc>
          <w:tcPr>
            <w:tcW w:w="127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{{table_31}}</w:t>
            </w:r>
          </w:p>
        </w:tc>
        <w:tc>
          <w:tcPr>
            <w:tcW w:w="212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{{table_32}}</w:t>
            </w:r>
          </w:p>
        </w:tc>
        <w:tc>
          <w:tcPr>
            <w:tcW w:w="2304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t>/</w:t>
            </w:r>
          </w:p>
        </w:tc>
      </w:tr>
      <w:tr w:rsidR="006E3F3A" w:rsidRPr="00806636" w:rsidTr="007E6C71">
        <w:trPr>
          <w:jc w:val="center"/>
        </w:trPr>
        <w:tc>
          <w:tcPr>
            <w:tcW w:w="1109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t>14</w:t>
            </w:r>
          </w:p>
        </w:tc>
        <w:tc>
          <w:tcPr>
            <w:tcW w:w="1105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{{table_33}}</w:t>
            </w:r>
          </w:p>
        </w:tc>
        <w:tc>
          <w:tcPr>
            <w:tcW w:w="127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{{table_34}}</w:t>
            </w:r>
          </w:p>
        </w:tc>
        <w:tc>
          <w:tcPr>
            <w:tcW w:w="2126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  <w:sz w:val="32"/>
                <w:szCs w:val="32"/>
              </w:rPr>
              <w:t>{{table_35}}</w:t>
            </w:r>
          </w:p>
        </w:tc>
        <w:tc>
          <w:tcPr>
            <w:tcW w:w="2304" w:type="dxa"/>
            <w:vAlign w:val="center"/>
          </w:tcPr>
          <w:p w:rsidR="006E3F3A" w:rsidRPr="00806636" w:rsidRDefault="006E3F3A" w:rsidP="007E6C71">
            <w:pPr>
              <w:spacing w:line="360" w:lineRule="auto"/>
              <w:jc w:val="center"/>
              <w:rPr>
                <w:rFonts w:ascii="Times New Roman" w:eastAsia="楷体" w:hAnsi="Times New Roman"/>
                <w:color w:val="000000" w:themeColor="text1"/>
              </w:rPr>
            </w:pPr>
            <w:r w:rsidRPr="00806636">
              <w:rPr>
                <w:rFonts w:ascii="Times New Roman" w:eastAsia="楷体" w:hAnsi="Times New Roman"/>
                <w:color w:val="000000" w:themeColor="text1"/>
              </w:rPr>
              <w:t>/</w:t>
            </w:r>
          </w:p>
        </w:tc>
      </w:tr>
    </w:tbl>
    <w:p w:rsidR="006E3F3A" w:rsidRPr="00806636" w:rsidRDefault="006E3F3A" w:rsidP="006E3F3A">
      <w:pPr>
        <w:spacing w:line="360" w:lineRule="auto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>2</w:t>
      </w: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、实验数据处理结果：</w:t>
      </w:r>
    </w:p>
    <w:p w:rsidR="006E3F3A" w:rsidRPr="00806636" w:rsidRDefault="006E3F3A" w:rsidP="006E3F3A">
      <w:pPr>
        <w:spacing w:line="360" w:lineRule="auto"/>
        <w:rPr>
          <w:rFonts w:ascii="Times New Roman" w:eastAsia="楷体" w:hAnsi="Times New Roman"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color w:val="000000" w:themeColor="text1"/>
          <w:sz w:val="28"/>
          <w:szCs w:val="28"/>
        </w:rPr>
        <w:t>平均值</w:t>
      </w:r>
      <m:oMath>
        <m:bar>
          <m:barPr>
            <m:pos m:val="top"/>
            <m:ctrlPr>
              <w:rPr>
                <w:rFonts w:ascii="Cambria Math" w:eastAsia="楷体" w:hAnsi="Times New Roman"/>
                <w:i/>
                <w:color w:val="000000" w:themeColor="text1"/>
                <w:sz w:val="28"/>
                <w:szCs w:val="28"/>
              </w:rPr>
            </m:ctrlPr>
          </m:barPr>
          <m:e>
            <m:sSubSup>
              <m:sSubSupPr>
                <m:ctrlPr>
                  <w:rPr>
                    <w:rFonts w:ascii="Cambria Math" w:eastAsia="楷体" w:hAnsi="Times New Roman"/>
                    <w:i/>
                    <w:color w:val="000000" w:themeColor="text1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楷体" w:hAnsi="Cambria Math"/>
                    <w:color w:val="000000" w:themeColor="text1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楷体" w:hAnsi="Cambria Math"/>
                    <w:color w:val="000000" w:themeColor="text1"/>
                    <w:sz w:val="28"/>
                    <w:szCs w:val="28"/>
                  </w:rPr>
                  <m:t>i</m:t>
                </m:r>
                <m:r>
                  <w:rPr>
                    <w:rFonts w:ascii="Cambria Math" w:eastAsia="楷体" w:hAnsi="Times New Roman"/>
                    <w:color w:val="000000" w:themeColor="text1"/>
                    <w:sz w:val="28"/>
                    <w:szCs w:val="28"/>
                  </w:rPr>
                  <m:t>+5</m:t>
                </m:r>
              </m:sub>
              <m:sup>
                <m:r>
                  <w:rPr>
                    <w:rFonts w:ascii="Cambria Math" w:eastAsia="楷体" w:hAnsi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Times New Roman" w:eastAsia="楷体" w:hAnsi="Times New Roman"/>
                <w:color w:val="000000" w:themeColor="text1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eastAsia="楷体" w:hAnsi="Times New Roman"/>
                    <w:i/>
                    <w:color w:val="000000" w:themeColor="text1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楷体" w:hAnsi="Cambria Math"/>
                    <w:color w:val="000000" w:themeColor="text1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楷体" w:hAnsi="Cambria Math"/>
                    <w:color w:val="000000" w:themeColor="text1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eastAsia="楷体" w:hAnsi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bSup>
          </m:e>
        </m:bar>
      </m:oMath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 xml:space="preserve"> = 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  <w:u w:val="single"/>
        </w:rPr>
        <w:t xml:space="preserve"> {{blank_1}}  </w:t>
      </w:r>
      <w:r w:rsidRPr="00806636">
        <w:rPr>
          <w:rFonts w:ascii="Times New Roman" w:eastAsia="楷体" w:hAnsi="Times New Roman"/>
          <w:color w:val="000000" w:themeColor="text1"/>
          <w:sz w:val="28"/>
          <w:szCs w:val="28"/>
        </w:rPr>
        <w:t xml:space="preserve"> </w:t>
      </w:r>
      <w:r w:rsidRPr="00806636">
        <w:rPr>
          <w:rFonts w:ascii="Times New Roman" w:eastAsia="楷体" w:hAnsi="Times New Roman"/>
          <w:i/>
          <w:color w:val="000000" w:themeColor="text1"/>
          <w:sz w:val="28"/>
          <w:szCs w:val="28"/>
        </w:rPr>
        <w:t>mm</w:t>
      </w:r>
      <w:r w:rsidRPr="00806636">
        <w:rPr>
          <w:rFonts w:ascii="Times New Roman" w:eastAsia="楷体" w:hAnsi="Times New Roman"/>
          <w:i/>
          <w:color w:val="000000" w:themeColor="text1"/>
          <w:sz w:val="28"/>
          <w:szCs w:val="28"/>
          <w:vertAlign w:val="superscript"/>
        </w:rPr>
        <w:t xml:space="preserve">2 </w:t>
      </w:r>
      <w:r w:rsidRPr="00806636">
        <w:rPr>
          <w:rFonts w:ascii="Times New Roman" w:eastAsia="楷体" w:hAnsi="楷体"/>
          <w:color w:val="000000" w:themeColor="text1"/>
          <w:position w:val="-4"/>
          <w:sz w:val="28"/>
          <w:szCs w:val="28"/>
        </w:rPr>
        <w:t>表中最右列的</w:t>
      </w:r>
      <w:r w:rsidRPr="00806636">
        <w:rPr>
          <w:rFonts w:ascii="Times New Roman" w:eastAsia="楷体" w:hAnsi="Times New Roman"/>
          <w:color w:val="000000" w:themeColor="text1"/>
          <w:position w:val="-4"/>
          <w:sz w:val="28"/>
          <w:szCs w:val="28"/>
        </w:rPr>
        <w:t>5</w:t>
      </w:r>
      <w:r w:rsidRPr="00806636">
        <w:rPr>
          <w:rFonts w:ascii="Times New Roman" w:eastAsia="楷体" w:hAnsi="楷体"/>
          <w:color w:val="000000" w:themeColor="text1"/>
          <w:position w:val="-4"/>
          <w:sz w:val="28"/>
          <w:szCs w:val="28"/>
        </w:rPr>
        <w:t>个值的平均</w:t>
      </w:r>
    </w:p>
    <w:p w:rsidR="006E3F3A" w:rsidRPr="00806636" w:rsidRDefault="006E3F3A" w:rsidP="006E3F3A">
      <w:pPr>
        <w:spacing w:line="360" w:lineRule="auto"/>
        <w:ind w:leftChars="-21" w:left="-44" w:firstLine="50"/>
        <w:rPr>
          <w:rFonts w:ascii="Times New Roman" w:eastAsia="楷体" w:hAnsi="Times New Roman"/>
          <w:b/>
          <w:color w:val="000000" w:themeColor="text1"/>
          <w:sz w:val="28"/>
          <w:szCs w:val="28"/>
        </w:rPr>
      </w:pPr>
      <w:r w:rsidRPr="00806636">
        <w:rPr>
          <w:rFonts w:ascii="Times New Roman" w:eastAsia="楷体" w:hAnsi="楷体"/>
          <w:b/>
          <w:color w:val="000000" w:themeColor="text1"/>
          <w:sz w:val="28"/>
          <w:szCs w:val="28"/>
        </w:rPr>
        <w:t>曲率半径</w:t>
      </w:r>
      <w:r w:rsidRPr="00806636">
        <w:rPr>
          <w:rFonts w:ascii="Times New Roman" w:eastAsia="楷体" w:hAnsi="Times New Roman"/>
          <w:b/>
          <w:color w:val="000000" w:themeColor="text1"/>
          <w:sz w:val="28"/>
          <w:szCs w:val="28"/>
        </w:rPr>
        <w:t xml:space="preserve"> </w:t>
      </w:r>
      <w:r w:rsidRPr="00806636">
        <w:rPr>
          <w:rFonts w:ascii="Times New Roman" w:eastAsia="楷体" w:hAnsi="Times New Roman"/>
          <w:b/>
          <w:i/>
          <w:color w:val="000000" w:themeColor="text1"/>
          <w:sz w:val="28"/>
          <w:szCs w:val="28"/>
        </w:rPr>
        <w:t>R</w:t>
      </w:r>
      <w:r w:rsidRPr="00806636">
        <w:rPr>
          <w:rFonts w:ascii="Times New Roman" w:eastAsia="楷体" w:hAnsi="Times New Roman"/>
          <w:b/>
          <w:color w:val="000000" w:themeColor="text1"/>
          <w:sz w:val="28"/>
          <w:szCs w:val="28"/>
        </w:rPr>
        <w:t>=</w:t>
      </w:r>
      <w:r w:rsidRPr="00806636">
        <w:rPr>
          <w:rFonts w:ascii="Times New Roman" w:eastAsia="楷体" w:hAnsi="Times New Roman"/>
          <w:b/>
          <w:color w:val="000000" w:themeColor="text1"/>
          <w:sz w:val="28"/>
          <w:szCs w:val="28"/>
          <w:u w:val="single"/>
        </w:rPr>
        <w:t xml:space="preserve">  {{blank_2}}  </w:t>
      </w:r>
      <w:r w:rsidRPr="00806636">
        <w:rPr>
          <w:rFonts w:ascii="Times New Roman" w:eastAsia="楷体" w:hAnsi="Times New Roman"/>
          <w:b/>
          <w:color w:val="000000" w:themeColor="text1"/>
          <w:sz w:val="28"/>
          <w:szCs w:val="28"/>
        </w:rPr>
        <w:t>m</w:t>
      </w:r>
      <w:r w:rsidRPr="00806636">
        <w:rPr>
          <w:rFonts w:ascii="Times New Roman" w:eastAsia="楷体" w:hAnsi="楷体"/>
          <w:color w:val="000000" w:themeColor="text1"/>
          <w:position w:val="-4"/>
          <w:sz w:val="28"/>
          <w:szCs w:val="28"/>
        </w:rPr>
        <w:t>。</w:t>
      </w:r>
    </w:p>
    <w:p w:rsidR="00AC54BD" w:rsidRPr="00806636" w:rsidRDefault="006E3F3A" w:rsidP="006E3F3A">
      <w:pPr>
        <w:spacing w:line="360" w:lineRule="auto"/>
        <w:ind w:leftChars="-21" w:left="-44" w:firstLine="50"/>
        <w:rPr>
          <w:rFonts w:ascii="Times New Roman" w:eastAsia="楷体" w:hAnsi="Times New Roman"/>
          <w:b/>
          <w:color w:val="000000" w:themeColor="text1"/>
          <w:sz w:val="28"/>
          <w:szCs w:val="28"/>
        </w:rPr>
      </w:pPr>
      <w:r w:rsidRPr="00806636">
        <w:rPr>
          <w:rFonts w:ascii="Times New Roman" w:eastAsia="楷体" w:hAnsi="Times New Roman"/>
          <w:b/>
          <w:color w:val="000000" w:themeColor="text1"/>
          <w:sz w:val="28"/>
          <w:szCs w:val="28"/>
        </w:rPr>
        <w:t>5</w:t>
      </w:r>
      <w:r w:rsidRPr="00806636">
        <w:rPr>
          <w:rFonts w:ascii="Times New Roman" w:eastAsia="楷体" w:hAnsi="楷体"/>
          <w:b/>
          <w:color w:val="000000" w:themeColor="text1"/>
          <w:sz w:val="28"/>
          <w:szCs w:val="28"/>
        </w:rPr>
        <w:t>组</w:t>
      </w:r>
      <w:r w:rsidRPr="00806636">
        <w:rPr>
          <w:rFonts w:ascii="Times New Roman" w:eastAsia="楷体" w:hAnsi="Times New Roman"/>
          <w:b/>
          <w:color w:val="000000" w:themeColor="text1"/>
          <w:sz w:val="28"/>
          <w:szCs w:val="28"/>
        </w:rPr>
        <w:t>“</w:t>
      </w:r>
      <w:r w:rsidRPr="00806636">
        <w:rPr>
          <w:rFonts w:ascii="Times New Roman" w:eastAsia="楷体" w:hAnsi="楷体"/>
          <w:b/>
          <w:color w:val="000000" w:themeColor="text1"/>
          <w:sz w:val="28"/>
          <w:szCs w:val="28"/>
        </w:rPr>
        <w:t>直径平方差</w:t>
      </w:r>
      <w:r w:rsidRPr="00806636">
        <w:rPr>
          <w:rFonts w:ascii="Times New Roman" w:eastAsia="楷体" w:hAnsi="Times New Roman"/>
          <w:b/>
          <w:color w:val="000000" w:themeColor="text1"/>
          <w:sz w:val="28"/>
          <w:szCs w:val="28"/>
        </w:rPr>
        <w:t>”</w:t>
      </w:r>
      <w:r w:rsidRPr="00806636">
        <w:rPr>
          <w:rFonts w:ascii="Times New Roman" w:eastAsia="楷体" w:hAnsi="楷体"/>
          <w:b/>
          <w:color w:val="000000" w:themeColor="text1"/>
          <w:sz w:val="28"/>
          <w:szCs w:val="28"/>
        </w:rPr>
        <w:t>的标准偏差值</w:t>
      </w:r>
      <m:oMath>
        <m:r>
          <m:rPr>
            <m:sty m:val="bi"/>
          </m:rPr>
          <w:rPr>
            <w:rFonts w:ascii="Cambria Math" w:eastAsia="楷体" w:hAnsi="Cambria Math"/>
            <w:color w:val="000000" w:themeColor="text1"/>
            <w:sz w:val="28"/>
            <w:szCs w:val="28"/>
          </w:rPr>
          <m:t>σ</m:t>
        </m:r>
        <m:r>
          <m:rPr>
            <m:sty m:val="bi"/>
          </m:rPr>
          <w:rPr>
            <w:rFonts w:ascii="Cambria Math" w:eastAsia="楷体" w:hAnsi="Times New Roman"/>
            <w:color w:val="000000" w:themeColor="text1"/>
            <w:sz w:val="28"/>
            <w:szCs w:val="28"/>
          </w:rPr>
          <m:t>=</m:t>
        </m:r>
      </m:oMath>
      <w:r w:rsidRPr="00806636">
        <w:rPr>
          <w:rFonts w:ascii="Times New Roman" w:eastAsia="楷体" w:hAnsi="Times New Roman"/>
          <w:b/>
          <w:color w:val="000000" w:themeColor="text1"/>
          <w:sz w:val="28"/>
          <w:szCs w:val="28"/>
          <w:u w:val="single"/>
        </w:rPr>
        <w:t xml:space="preserve"> {{blank_3}}   </w:t>
      </w:r>
    </w:p>
    <w:sectPr w:rsidR="00AC54BD" w:rsidRPr="00806636" w:rsidSect="00AD042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134" w:bottom="1440" w:left="1134" w:header="1418" w:footer="992" w:gutter="567"/>
      <w:pgBorders>
        <w:left w:val="dotted" w:sz="12" w:space="4" w:color="auto"/>
      </w:pgBorders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0461" w:rsidRDefault="00CF0461">
      <w:r>
        <w:separator/>
      </w:r>
    </w:p>
  </w:endnote>
  <w:endnote w:type="continuationSeparator" w:id="0">
    <w:p w:rsidR="00CF0461" w:rsidRDefault="00CF046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54BD" w:rsidRDefault="00AC54B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287" w:type="dxa"/>
      <w:tblBorders>
        <w:top w:val="single" w:sz="18" w:space="0" w:color="808080"/>
        <w:insideV w:val="single" w:sz="18" w:space="0" w:color="808080"/>
      </w:tblBorders>
      <w:tblLayout w:type="fixed"/>
      <w:tblLook w:val="04A0"/>
    </w:tblPr>
    <w:tblGrid>
      <w:gridCol w:w="8897"/>
      <w:gridCol w:w="390"/>
    </w:tblGrid>
    <w:tr w:rsidR="00AC54BD">
      <w:tc>
        <w:tcPr>
          <w:tcW w:w="8897" w:type="dxa"/>
        </w:tcPr>
        <w:p w:rsidR="00AC54BD" w:rsidRDefault="009A5FF9">
          <w:pPr>
            <w:pStyle w:val="Footer"/>
            <w:jc w:val="right"/>
            <w:rPr>
              <w:b/>
              <w:color w:val="4F81BD"/>
              <w:sz w:val="24"/>
              <w:szCs w:val="24"/>
            </w:rPr>
          </w:pPr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margin">
                  <wp:posOffset>3810</wp:posOffset>
                </wp:positionH>
                <wp:positionV relativeFrom="margin">
                  <wp:posOffset>8392160</wp:posOffset>
                </wp:positionV>
                <wp:extent cx="1125855" cy="145415"/>
                <wp:effectExtent l="0" t="0" r="17145" b="6985"/>
                <wp:wrapNone/>
                <wp:docPr id="4" name="WordPictureWatermark9022642" descr="校训标准全称规范（横）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WordPictureWatermark9022642" descr="校训标准全称规范（横）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lum bright="70001" contrast="-70000"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5855" cy="145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AD042C"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   \* MERGEFORMAT </w:instrText>
          </w:r>
          <w:r w:rsidR="00AD042C">
            <w:rPr>
              <w:sz w:val="24"/>
              <w:szCs w:val="24"/>
            </w:rPr>
            <w:fldChar w:fldCharType="separate"/>
          </w:r>
          <w:r w:rsidR="006843A6" w:rsidRPr="006843A6">
            <w:rPr>
              <w:b/>
              <w:noProof/>
              <w:color w:val="4F81BD"/>
              <w:sz w:val="24"/>
              <w:szCs w:val="24"/>
              <w:lang w:val="zh-CN"/>
            </w:rPr>
            <w:t>1</w:t>
          </w:r>
          <w:r w:rsidR="00AD042C">
            <w:rPr>
              <w:sz w:val="24"/>
              <w:szCs w:val="24"/>
            </w:rPr>
            <w:fldChar w:fldCharType="end"/>
          </w:r>
        </w:p>
      </w:tc>
      <w:tc>
        <w:tcPr>
          <w:tcW w:w="390" w:type="dxa"/>
        </w:tcPr>
        <w:p w:rsidR="00AC54BD" w:rsidRDefault="00AC54BD">
          <w:pPr>
            <w:pStyle w:val="Footer"/>
          </w:pPr>
        </w:p>
      </w:tc>
    </w:tr>
  </w:tbl>
  <w:p w:rsidR="00AC54BD" w:rsidRDefault="00AC54BD">
    <w:pPr>
      <w:pStyle w:val="Footer"/>
      <w:tabs>
        <w:tab w:val="clear" w:pos="4153"/>
        <w:tab w:val="clear" w:pos="8306"/>
        <w:tab w:val="right" w:pos="9638"/>
      </w:tabs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54BD" w:rsidRDefault="00AC54B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0461" w:rsidRDefault="00CF0461">
      <w:r>
        <w:separator/>
      </w:r>
    </w:p>
  </w:footnote>
  <w:footnote w:type="continuationSeparator" w:id="0">
    <w:p w:rsidR="00CF0461" w:rsidRDefault="00CF046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54BD" w:rsidRDefault="00AD042C">
    <w:pPr>
      <w:pStyle w:val="Header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67407" o:spid="_x0000_s2051" type="#_x0000_t136" alt="" style="position:absolute;left:0;text-align:left;margin-left:0;margin-top:0;width:453.35pt;height:30.2pt;z-index:-251653120;mso-wrap-edited:f;mso-position-horizontal:center;mso-position-horizontal-relative:margin;mso-position-vertical:center;mso-position-vertical-relative:margin" o:allowincell="f" fillcolor="silver" stroked="f">
          <v:textpath style="font-family:&quot;楷体_GB2312&quot;;font-size:8pt" trim="t" fitpath="t" string="装订线（内容不要写到装订线外）"/>
          <w10:wrap anchorx="margin" anchory="margin"/>
        </v:shape>
      </w:pict>
    </w:r>
    <w:r w:rsidR="009A5FF9">
      <w:rPr>
        <w:noProof/>
      </w:rP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58180" cy="743585"/>
          <wp:effectExtent l="0" t="0" r="13970" b="18415"/>
          <wp:wrapNone/>
          <wp:docPr id="3" name="WordPictureWatermark9022641" descr="校训标准全称规范（横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ordPictureWatermark9022641" descr="校训标准全称规范（横）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8180" cy="7435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54BD" w:rsidRDefault="00AD042C">
    <w:pPr>
      <w:pStyle w:val="Header"/>
      <w:pBdr>
        <w:bottom w:val="single" w:sz="6" w:space="7" w:color="auto"/>
      </w:pBdr>
      <w:ind w:leftChars="-202" w:left="-424" w:firstLineChars="2300" w:firstLine="4140"/>
      <w:jc w:val="both"/>
      <w:rPr>
        <w:rFonts w:ascii="楷体_GB2312" w:eastAsia="楷体_GB2312"/>
        <w:sz w:val="44"/>
        <w:szCs w:val="44"/>
      </w:rPr>
    </w:pPr>
    <w:r w:rsidRPr="00AD042C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67408" o:spid="_x0000_s2050" type="#_x0000_t136" alt="" style="position:absolute;left:0;text-align:left;margin-left:-155.05pt;margin-top:309.3pt;width:262.25pt;height:17.25pt;rotation:270;z-index:-251652096;mso-wrap-edited:f;mso-position-horizontal-relative:margin;mso-position-vertical-relative:margin" o:allowincell="f" fillcolor="silver" stroked="f">
          <v:textpath style="font-family:&quot;楷体_GB2312&quot;;font-size:8pt" trim="t" fitpath="t" string="装订线（内容不要写到装订线外）"/>
          <w10:wrap anchorx="margin" anchory="margin"/>
        </v:shape>
      </w:pict>
    </w:r>
    <w:r w:rsidR="009A5FF9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158115</wp:posOffset>
          </wp:positionH>
          <wp:positionV relativeFrom="paragraph">
            <wp:posOffset>-14605</wp:posOffset>
          </wp:positionV>
          <wp:extent cx="2133600" cy="438150"/>
          <wp:effectExtent l="0" t="0" r="0" b="0"/>
          <wp:wrapNone/>
          <wp:docPr id="1" name="图片 2" descr="校徽和中文标准全称规范（横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" descr="校徽和中文标准全称规范（横）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33600" cy="4381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 w:rsidR="009A5FF9">
      <w:rPr>
        <w:rFonts w:ascii="楷体_GB2312" w:eastAsia="楷体_GB2312" w:hAnsi="宋体" w:hint="eastAsia"/>
        <w:sz w:val="44"/>
        <w:szCs w:val="44"/>
      </w:rPr>
      <w:t>工学院实验报告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54BD" w:rsidRDefault="00AD042C">
    <w:pPr>
      <w:pStyle w:val="Header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67406" o:spid="_x0000_s2049" type="#_x0000_t136" alt="" style="position:absolute;left:0;text-align:left;margin-left:0;margin-top:0;width:453.35pt;height:30.2pt;z-index:-251654144;mso-wrap-edited:f;mso-position-horizontal:center;mso-position-horizontal-relative:margin;mso-position-vertical:center;mso-position-vertical-relative:margin" o:allowincell="f" fillcolor="silver" stroked="f">
          <v:textpath style="font-family:&quot;楷体_GB2312&quot;;font-size:8pt" trim="t" fitpath="t" string="装订线（内容不要写到装订线外）"/>
          <w10:wrap anchorx="margin" anchory="margin"/>
        </v:shape>
      </w:pict>
    </w:r>
    <w:r w:rsidR="009A5FF9">
      <w:rPr>
        <w:noProof/>
      </w:rP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58180" cy="743585"/>
          <wp:effectExtent l="0" t="0" r="13970" b="18415"/>
          <wp:wrapNone/>
          <wp:docPr id="2" name="WordPictureWatermark9022640" descr="校训标准全称规范（横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9022640" descr="校训标准全称规范（横）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8180" cy="7435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1E66"/>
    <w:rsid w:val="000571D9"/>
    <w:rsid w:val="00064D50"/>
    <w:rsid w:val="000A31FE"/>
    <w:rsid w:val="00101978"/>
    <w:rsid w:val="00106F09"/>
    <w:rsid w:val="00132F55"/>
    <w:rsid w:val="001F0E4A"/>
    <w:rsid w:val="002471A8"/>
    <w:rsid w:val="002F5EA8"/>
    <w:rsid w:val="003200FC"/>
    <w:rsid w:val="00351A71"/>
    <w:rsid w:val="003C53D6"/>
    <w:rsid w:val="00405D55"/>
    <w:rsid w:val="004E2865"/>
    <w:rsid w:val="004E422F"/>
    <w:rsid w:val="004F73B4"/>
    <w:rsid w:val="00526DD9"/>
    <w:rsid w:val="00594E11"/>
    <w:rsid w:val="0064144A"/>
    <w:rsid w:val="006843A6"/>
    <w:rsid w:val="006B4ECC"/>
    <w:rsid w:val="006C7F1F"/>
    <w:rsid w:val="006E3F3A"/>
    <w:rsid w:val="007119FE"/>
    <w:rsid w:val="0073638C"/>
    <w:rsid w:val="00762431"/>
    <w:rsid w:val="007906F0"/>
    <w:rsid w:val="007E0AD9"/>
    <w:rsid w:val="00806636"/>
    <w:rsid w:val="00820B49"/>
    <w:rsid w:val="00894F5C"/>
    <w:rsid w:val="00926D33"/>
    <w:rsid w:val="009A5FF9"/>
    <w:rsid w:val="009A773D"/>
    <w:rsid w:val="009C38A1"/>
    <w:rsid w:val="00A52418"/>
    <w:rsid w:val="00A5463E"/>
    <w:rsid w:val="00AC54BD"/>
    <w:rsid w:val="00AD042C"/>
    <w:rsid w:val="00B15820"/>
    <w:rsid w:val="00B309A8"/>
    <w:rsid w:val="00B62865"/>
    <w:rsid w:val="00B64495"/>
    <w:rsid w:val="00C06952"/>
    <w:rsid w:val="00CC11DE"/>
    <w:rsid w:val="00CF0461"/>
    <w:rsid w:val="00D069EC"/>
    <w:rsid w:val="00D235D1"/>
    <w:rsid w:val="00D576F7"/>
    <w:rsid w:val="00DB3D11"/>
    <w:rsid w:val="00DC7F8A"/>
    <w:rsid w:val="00E361BD"/>
    <w:rsid w:val="00FB0B68"/>
    <w:rsid w:val="00FB51FD"/>
    <w:rsid w:val="00FF1E66"/>
    <w:rsid w:val="23343D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042C"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042C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D04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D04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59"/>
    <w:rsid w:val="00AD042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D042C"/>
    <w:pPr>
      <w:ind w:firstLineChars="200" w:firstLine="420"/>
    </w:pPr>
  </w:style>
  <w:style w:type="character" w:customStyle="1" w:styleId="HeaderChar">
    <w:name w:val="Header Char"/>
    <w:basedOn w:val="DefaultParagraphFont"/>
    <w:link w:val="Header"/>
    <w:uiPriority w:val="99"/>
    <w:rsid w:val="00AD042C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D042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42C"/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6E3F3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wmf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footer" Target="footer3.xml"/><Relationship Id="rId10" Type="http://schemas.openxmlformats.org/officeDocument/2006/relationships/oleObject" Target="embeddings/oleObject2.bin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50"/>
    <customShpInfo spid="_x0000_s1049"/>
    <customShpInfo spid="_x0000_s104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鞠卫平(1996004)</dc:creator>
  <cp:lastModifiedBy>JANE</cp:lastModifiedBy>
  <cp:revision>26</cp:revision>
  <cp:lastPrinted>2015-03-31T03:39:00Z</cp:lastPrinted>
  <dcterms:created xsi:type="dcterms:W3CDTF">2015-03-31T03:14:00Z</dcterms:created>
  <dcterms:modified xsi:type="dcterms:W3CDTF">2019-09-25T01:50:00Z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