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F4FD8">
      <w:pPr>
        <w:jc w:val="center"/>
        <w:rPr>
          <w:b/>
          <w:bCs/>
          <w:sz w:val="36"/>
          <w:szCs w:val="44"/>
        </w:rPr>
      </w:pPr>
      <w:r>
        <w:rPr>
          <w:rFonts w:hint="eastAsia"/>
          <w:b/>
          <w:bCs/>
          <w:sz w:val="36"/>
          <w:szCs w:val="44"/>
        </w:rPr>
        <w:t>项目计划书</w:t>
      </w:r>
    </w:p>
    <w:p w14:paraId="1786DAFA">
      <w:pPr>
        <w:keepNext w:val="0"/>
        <w:keepLines w:val="0"/>
        <w:pageBreakBefore w:val="0"/>
        <w:widowControl w:val="0"/>
        <w:kinsoku/>
        <w:wordWrap/>
        <w:overflowPunct/>
        <w:topLinePunct w:val="0"/>
        <w:autoSpaceDE/>
        <w:autoSpaceDN/>
        <w:bidi w:val="0"/>
        <w:adjustRightInd/>
        <w:snapToGrid/>
        <w:spacing w:line="440" w:lineRule="exact"/>
        <w:textAlignment w:val="auto"/>
        <w:rPr>
          <w:b/>
          <w:bCs/>
          <w:sz w:val="32"/>
          <w:szCs w:val="40"/>
        </w:rPr>
      </w:pPr>
      <w:r>
        <w:rPr>
          <w:rFonts w:hint="eastAsia"/>
          <w:b/>
          <w:bCs/>
          <w:sz w:val="32"/>
          <w:szCs w:val="40"/>
        </w:rPr>
        <w:t>一、项目名称</w:t>
      </w:r>
    </w:p>
    <w:p w14:paraId="2B8B6391">
      <w:pPr>
        <w:keepNext w:val="0"/>
        <w:keepLines w:val="0"/>
        <w:pageBreakBefore w:val="0"/>
        <w:widowControl w:val="0"/>
        <w:kinsoku/>
        <w:wordWrap/>
        <w:overflowPunct/>
        <w:topLinePunct w:val="0"/>
        <w:autoSpaceDE/>
        <w:autoSpaceDN/>
        <w:bidi w:val="0"/>
        <w:adjustRightInd/>
        <w:snapToGrid/>
        <w:spacing w:line="440" w:lineRule="exact"/>
        <w:textAlignment w:val="auto"/>
        <w:rPr>
          <w:sz w:val="24"/>
          <w:szCs w:val="32"/>
        </w:rPr>
      </w:pPr>
      <w:r>
        <w:rPr>
          <w:rFonts w:hint="eastAsia"/>
          <w:sz w:val="24"/>
          <w:szCs w:val="32"/>
        </w:rPr>
        <w:t>学生宿舍管理系统</w:t>
      </w:r>
    </w:p>
    <w:p w14:paraId="1D7774BD">
      <w:pPr>
        <w:keepNext w:val="0"/>
        <w:keepLines w:val="0"/>
        <w:pageBreakBefore w:val="0"/>
        <w:widowControl w:val="0"/>
        <w:kinsoku/>
        <w:wordWrap/>
        <w:overflowPunct/>
        <w:topLinePunct w:val="0"/>
        <w:autoSpaceDE/>
        <w:autoSpaceDN/>
        <w:bidi w:val="0"/>
        <w:adjustRightInd/>
        <w:snapToGrid/>
        <w:spacing w:line="440" w:lineRule="exact"/>
        <w:textAlignment w:val="auto"/>
        <w:rPr>
          <w:b/>
          <w:bCs/>
          <w:sz w:val="32"/>
          <w:szCs w:val="40"/>
        </w:rPr>
      </w:pPr>
      <w:r>
        <w:rPr>
          <w:rFonts w:hint="eastAsia"/>
          <w:b/>
          <w:bCs/>
          <w:sz w:val="32"/>
          <w:szCs w:val="40"/>
        </w:rPr>
        <w:t>二、项目内容与需求分析</w:t>
      </w:r>
    </w:p>
    <w:p w14:paraId="0AC63FF2">
      <w:pPr>
        <w:keepNext w:val="0"/>
        <w:keepLines w:val="0"/>
        <w:pageBreakBefore w:val="0"/>
        <w:widowControl w:val="0"/>
        <w:kinsoku/>
        <w:wordWrap/>
        <w:overflowPunct/>
        <w:topLinePunct w:val="0"/>
        <w:autoSpaceDE/>
        <w:autoSpaceDN/>
        <w:bidi w:val="0"/>
        <w:adjustRightInd/>
        <w:snapToGrid/>
        <w:spacing w:line="440" w:lineRule="exact"/>
        <w:textAlignment w:val="auto"/>
        <w:rPr>
          <w:sz w:val="24"/>
          <w:szCs w:val="32"/>
        </w:rPr>
      </w:pPr>
      <w:r>
        <w:rPr>
          <w:rFonts w:hint="eastAsia"/>
          <w:sz w:val="28"/>
          <w:szCs w:val="36"/>
        </w:rPr>
        <w:t>1. 项目内容</w:t>
      </w:r>
    </w:p>
    <w:p w14:paraId="4DC59AA6">
      <w:pPr>
        <w:numPr>
          <w:ilvl w:val="0"/>
          <w:numId w:val="1"/>
        </w:numPr>
        <w:rPr>
          <w:sz w:val="28"/>
          <w:szCs w:val="36"/>
        </w:rPr>
      </w:pPr>
      <w:r>
        <w:rPr>
          <w:rFonts w:hint="eastAsia"/>
          <w:sz w:val="28"/>
          <w:szCs w:val="36"/>
        </w:rPr>
        <w:t>需求分析</w:t>
      </w:r>
    </w:p>
    <w:p w14:paraId="30CAB955">
      <w:pPr>
        <w:keepNext w:val="0"/>
        <w:keepLines w:val="0"/>
        <w:pageBreakBefore w:val="0"/>
        <w:widowControl w:val="0"/>
        <w:numPr>
          <w:ilvl w:val="0"/>
          <w:numId w:val="2"/>
        </w:numPr>
        <w:kinsoku/>
        <w:wordWrap/>
        <w:overflowPunct/>
        <w:topLinePunct w:val="0"/>
        <w:autoSpaceDE/>
        <w:autoSpaceDN/>
        <w:bidi w:val="0"/>
        <w:adjustRightInd/>
        <w:snapToGrid/>
        <w:spacing w:line="440" w:lineRule="exact"/>
        <w:textAlignment w:val="auto"/>
        <w:rPr>
          <w:sz w:val="24"/>
          <w:szCs w:val="32"/>
        </w:rPr>
      </w:pPr>
      <w:r>
        <w:rPr>
          <w:rFonts w:hint="eastAsia"/>
          <w:sz w:val="24"/>
          <w:szCs w:val="32"/>
        </w:rPr>
        <w:t>研究背景</w:t>
      </w:r>
    </w:p>
    <w:p w14:paraId="0395A417">
      <w:pPr>
        <w:keepNext w:val="0"/>
        <w:keepLines w:val="0"/>
        <w:pageBreakBefore w:val="0"/>
        <w:widowControl w:val="0"/>
        <w:numPr>
          <w:ilvl w:val="0"/>
          <w:numId w:val="2"/>
        </w:numPr>
        <w:kinsoku/>
        <w:wordWrap/>
        <w:overflowPunct/>
        <w:topLinePunct w:val="0"/>
        <w:autoSpaceDE/>
        <w:autoSpaceDN/>
        <w:bidi w:val="0"/>
        <w:adjustRightInd/>
        <w:snapToGrid/>
        <w:spacing w:line="440" w:lineRule="exact"/>
        <w:textAlignment w:val="auto"/>
        <w:rPr>
          <w:sz w:val="24"/>
          <w:szCs w:val="32"/>
        </w:rPr>
      </w:pPr>
      <w:r>
        <w:rPr>
          <w:rFonts w:hint="eastAsia"/>
          <w:sz w:val="24"/>
          <w:szCs w:val="32"/>
        </w:rPr>
        <w:t>功能分析</w:t>
      </w:r>
    </w:p>
    <w:p w14:paraId="4A3BB40E">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注册登录：用户可进行注册与登录，系统采用加密存储，并实现多端互斥登录，自动将同一账号在其他设备挤下线以保障账号安全。 </w:t>
      </w:r>
    </w:p>
    <w:p w14:paraId="29FF1AA3">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个人名片：新用户首次登录时系统将强制引导完善基础资料，用户可管理自己的专业、联系方式及自定义头像，其他用户可随时点击查看。 </w:t>
      </w:r>
    </w:p>
    <w:p w14:paraId="3CD31A3F">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技能标签：用户可在个人资料中灵活选择自己的特长与兴趣标签，队长发布招募时也可预设所需技能要求，以实现精准定位。 </w:t>
      </w:r>
    </w:p>
    <w:p w14:paraId="4C304947">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招募大厅：队长可发布、隐藏、删除或停止项目招募，大厅卡片自动展示“招募中”或“已满员”状态，并实现页面无感局部自动刷新以展示最新动态。 </w:t>
      </w:r>
    </w:p>
    <w:p w14:paraId="1A610245">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搜索筛选：用户可通过预设的项目分类导航、输入关键词或组合筛选条件，在海量招募池中快速精准地定位心仪的项目或组队搭子。 </w:t>
      </w:r>
    </w:p>
    <w:p w14:paraId="2D3AFFC3">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图文排版：队长在编辑招募详情时支持使用Markdown语法进行排版，系统在前端自动渲染生成富文本展示页面，提升招募需求的专业度。 </w:t>
      </w:r>
    </w:p>
    <w:p w14:paraId="2B773127">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智能推荐：系统基于用户填写的专业背景及技能兴趣标签，通过匹配逻辑自动向用户个性化推送高度契合的潜在项目或互补队友。 </w:t>
      </w:r>
    </w:p>
    <w:p w14:paraId="274126CD">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审批管理：路人可一键提交入队申请，队长在后台进行双向审批，成团后队长亦可随时将违规成员移出队伍。 </w:t>
      </w:r>
    </w:p>
    <w:p w14:paraId="438A6527">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 xml:space="preserve">消息红点：系统全局监听用户的最新互动动态，通过网页右下角的弹窗提示及导航栏闪烁的红点和未读数量，实时提醒用户查看新消息。 </w:t>
      </w:r>
    </w:p>
    <w:p w14:paraId="4AC9B98F">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ascii="宋体" w:hAnsi="宋体" w:eastAsia="宋体" w:cs="宋体"/>
          <w:sz w:val="24"/>
          <w:szCs w:val="24"/>
        </w:rPr>
      </w:pPr>
      <w:r>
        <w:rPr>
          <w:rFonts w:ascii="宋体" w:hAnsi="宋体" w:eastAsia="宋体" w:cs="宋体"/>
          <w:sz w:val="24"/>
          <w:szCs w:val="24"/>
        </w:rPr>
        <w:t>在线聊天：系统提供私聊与项目群聊双向引擎，队长同意申请后自动拉群，用户可在聊天面板中无缝沟通并交换微信/QQ等外部联络信息，支持系统状态播报。</w:t>
      </w:r>
    </w:p>
    <w:p w14:paraId="6C67BF32">
      <w:pPr>
        <w:numPr>
          <w:ilvl w:val="0"/>
          <w:numId w:val="0"/>
        </w:numPr>
        <w:rPr>
          <w:sz w:val="24"/>
          <w:szCs w:val="32"/>
        </w:rPr>
      </w:pPr>
      <w:r>
        <w:rPr>
          <w:rFonts w:hint="eastAsia"/>
          <w:sz w:val="24"/>
          <w:szCs w:val="32"/>
        </w:rPr>
        <w:t>（3）功能模块图</w:t>
      </w:r>
    </w:p>
    <w:p w14:paraId="6D4BB244">
      <w:pPr>
        <w:rPr>
          <w:rFonts w:hint="eastAsia"/>
          <w:sz w:val="24"/>
          <w:szCs w:val="32"/>
        </w:rPr>
      </w:pPr>
    </w:p>
    <w:p w14:paraId="5A797FF1">
      <w:pPr>
        <w:rPr>
          <w:b/>
          <w:bCs/>
          <w:sz w:val="32"/>
          <w:szCs w:val="40"/>
        </w:rPr>
      </w:pPr>
      <w:r>
        <w:rPr>
          <w:rFonts w:hint="eastAsia"/>
          <w:b/>
          <w:bCs/>
          <w:sz w:val="32"/>
          <w:szCs w:val="40"/>
        </w:rPr>
        <w:t>三、拟采用的实现技术</w:t>
      </w:r>
    </w:p>
    <w:p w14:paraId="5B468CF1">
      <w:pPr>
        <w:pStyle w:val="4"/>
        <w:keepNext w:val="0"/>
        <w:keepLines w:val="0"/>
        <w:pageBreakBefore w:val="0"/>
        <w:widowControl/>
        <w:suppressLineNumbers w:val="0"/>
        <w:kinsoku/>
        <w:wordWrap/>
        <w:overflowPunct/>
        <w:topLinePunct w:val="0"/>
        <w:autoSpaceDE/>
        <w:autoSpaceDN/>
        <w:bidi w:val="0"/>
        <w:adjustRightInd/>
        <w:snapToGrid/>
        <w:spacing w:line="44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1.</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 xml:space="preserve">后端技术：采用 Python 作为核心语言，并使用轻量级的高性能异步框架 FastAPI。配合 Uvicorn 服务器提供异步运行环境，以支持高并发的即时通讯轮询；同时依赖 </w:t>
      </w:r>
      <w:r>
        <w:rPr>
          <w:rStyle w:val="8"/>
          <w:rFonts w:hint="default" w:ascii="Times New Roman" w:hAnsi="Times New Roman" w:cs="Times New Roman"/>
          <w:b w:val="0"/>
          <w:bCs w:val="0"/>
          <w:sz w:val="24"/>
          <w:szCs w:val="24"/>
        </w:rPr>
        <w:t>python-multipart</w:t>
      </w:r>
      <w:r>
        <w:rPr>
          <w:rFonts w:hint="default" w:ascii="Times New Roman" w:hAnsi="Times New Roman" w:cs="Times New Roman"/>
          <w:b w:val="0"/>
          <w:bCs w:val="0"/>
          <w:sz w:val="24"/>
          <w:szCs w:val="24"/>
        </w:rPr>
        <w:t xml:space="preserve"> 库实现注册登录等表单数据的安全解析。</w:t>
      </w:r>
    </w:p>
    <w:p w14:paraId="7A5C79B6">
      <w:pPr>
        <w:pStyle w:val="4"/>
        <w:keepNext w:val="0"/>
        <w:keepLines w:val="0"/>
        <w:pageBreakBefore w:val="0"/>
        <w:widowControl/>
        <w:suppressLineNumbers w:val="0"/>
        <w:kinsoku/>
        <w:wordWrap/>
        <w:overflowPunct/>
        <w:topLinePunct w:val="0"/>
        <w:autoSpaceDE/>
        <w:autoSpaceDN/>
        <w:bidi w:val="0"/>
        <w:adjustRightInd/>
        <w:snapToGrid/>
        <w:spacing w:line="440" w:lineRule="exact"/>
        <w:textAlignment w:val="auto"/>
        <w:rPr>
          <w:rFonts w:hint="default" w:ascii="Times New Roman" w:hAnsi="Times New Roman" w:cs="Times New Roman"/>
          <w:b w:val="0"/>
          <w:bCs w:val="0"/>
          <w:sz w:val="24"/>
          <w:szCs w:val="24"/>
        </w:rPr>
      </w:pPr>
      <w:r>
        <w:rPr>
          <w:rFonts w:hint="default" w:ascii="Times New Roman" w:hAnsi="Times New Roman" w:eastAsia="宋体" w:cs="Times New Roman"/>
          <w:b w:val="0"/>
          <w:bCs w:val="0"/>
          <w:sz w:val="24"/>
          <w:szCs w:val="24"/>
          <w:lang w:val="en-US" w:eastAsia="zh-CN"/>
        </w:rPr>
        <w:t>2.</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 xml:space="preserve">前端技术：采用 Jinja2 模板引擎进行动态网页的渲染。页面 UI 完全基于 HTML5 + CSS3 + 原生 JavaScript 构建，不依赖任何第三方重量级前端框架。通过原生 JS 的 </w:t>
      </w:r>
      <w:r>
        <w:rPr>
          <w:rStyle w:val="8"/>
          <w:rFonts w:hint="default" w:ascii="Times New Roman" w:hAnsi="Times New Roman" w:cs="Times New Roman"/>
          <w:b w:val="0"/>
          <w:bCs w:val="0"/>
          <w:sz w:val="24"/>
          <w:szCs w:val="24"/>
        </w:rPr>
        <w:t>fetch</w:t>
      </w:r>
      <w:r>
        <w:rPr>
          <w:rFonts w:hint="default" w:ascii="Times New Roman" w:hAnsi="Times New Roman" w:cs="Times New Roman"/>
          <w:b w:val="0"/>
          <w:bCs w:val="0"/>
          <w:sz w:val="24"/>
          <w:szCs w:val="24"/>
        </w:rPr>
        <w:t xml:space="preserve"> API 进行异步网络请求，实现大厅数据的局部无感刷新和红点轮询。</w:t>
      </w:r>
    </w:p>
    <w:p w14:paraId="06A2B988">
      <w:pPr>
        <w:pStyle w:val="4"/>
        <w:keepNext w:val="0"/>
        <w:keepLines w:val="0"/>
        <w:pageBreakBefore w:val="0"/>
        <w:widowControl/>
        <w:suppressLineNumbers w:val="0"/>
        <w:kinsoku/>
        <w:wordWrap/>
        <w:overflowPunct/>
        <w:topLinePunct w:val="0"/>
        <w:autoSpaceDE/>
        <w:autoSpaceDN/>
        <w:bidi w:val="0"/>
        <w:adjustRightInd/>
        <w:snapToGrid/>
        <w:spacing w:line="440" w:lineRule="exact"/>
        <w:textAlignment w:val="auto"/>
        <w:rPr>
          <w:rFonts w:hint="default" w:ascii="Times New Roman" w:hAnsi="Times New Roman" w:cs="Times New Roman"/>
          <w:b w:val="0"/>
          <w:bCs w:val="0"/>
          <w:sz w:val="24"/>
          <w:szCs w:val="24"/>
        </w:rPr>
      </w:pPr>
      <w:r>
        <w:rPr>
          <w:rFonts w:hint="default" w:ascii="Times New Roman" w:hAnsi="Times New Roman" w:eastAsia="宋体" w:cs="Times New Roman"/>
          <w:b w:val="0"/>
          <w:bCs w:val="0"/>
          <w:sz w:val="24"/>
          <w:szCs w:val="24"/>
          <w:lang w:val="en-US" w:eastAsia="zh-CN"/>
        </w:rPr>
        <w:t>3.</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数据存储方案：本系统当前阶段聚焦于核心业务流转，暂未使用传统关系型数据库，而是采用 Python 原生内存数据结构进行数据的运行时状态管理与模拟存储。这种方案极大地简化了部署流程，实现了真正的零环境配置运行。</w:t>
      </w:r>
    </w:p>
    <w:p w14:paraId="38731C8B">
      <w:pPr>
        <w:pStyle w:val="4"/>
        <w:keepNext w:val="0"/>
        <w:keepLines w:val="0"/>
        <w:pageBreakBefore w:val="0"/>
        <w:widowControl/>
        <w:suppressLineNumbers w:val="0"/>
        <w:kinsoku/>
        <w:wordWrap/>
        <w:overflowPunct/>
        <w:topLinePunct w:val="0"/>
        <w:autoSpaceDE/>
        <w:autoSpaceDN/>
        <w:bidi w:val="0"/>
        <w:adjustRightInd/>
        <w:snapToGrid/>
        <w:spacing w:line="440" w:lineRule="exact"/>
        <w:textAlignment w:val="auto"/>
        <w:rPr>
          <w:rFonts w:hint="default" w:ascii="Times New Roman" w:hAnsi="Times New Roman" w:cs="Times New Roman"/>
          <w:b w:val="0"/>
          <w:bCs w:val="0"/>
          <w:sz w:val="24"/>
          <w:szCs w:val="24"/>
        </w:rPr>
      </w:pPr>
      <w:r>
        <w:rPr>
          <w:rFonts w:hint="default" w:ascii="Times New Roman" w:hAnsi="Times New Roman" w:eastAsia="宋体" w:cs="Times New Roman"/>
          <w:b w:val="0"/>
          <w:bCs w:val="0"/>
          <w:sz w:val="24"/>
          <w:szCs w:val="24"/>
          <w:lang w:val="en-US" w:eastAsia="zh-CN"/>
        </w:rPr>
        <w:t>4.</w:t>
      </w:r>
      <w:r>
        <w:rPr>
          <w:rFonts w:hint="default" w:ascii="Times New Roman" w:hAnsi="Times New Roman" w:cs="Times New Roman"/>
          <w:b w:val="0"/>
          <w:bCs w:val="0"/>
          <w:sz w:val="24"/>
          <w:szCs w:val="24"/>
        </w:rPr>
        <w:t>开发运行环境：基于标准 Python</w:t>
      </w:r>
      <w:r>
        <w:rPr>
          <w:rFonts w:hint="default" w:ascii="Times New Roman" w:hAnsi="Times New Roman" w:cs="Times New Roman"/>
          <w:b w:val="0"/>
          <w:bCs w:val="0"/>
          <w:sz w:val="24"/>
          <w:szCs w:val="24"/>
          <w:lang w:val="en-US" w:eastAsia="zh-CN"/>
        </w:rPr>
        <w:t xml:space="preserve"> 3.13.5</w:t>
      </w:r>
      <w:r>
        <w:rPr>
          <w:rFonts w:hint="default" w:ascii="Times New Roman" w:hAnsi="Times New Roman" w:cs="Times New Roman"/>
          <w:b w:val="0"/>
          <w:bCs w:val="0"/>
          <w:sz w:val="24"/>
          <w:szCs w:val="24"/>
        </w:rPr>
        <w:t xml:space="preserve"> 环境开发。核心依赖仅限于 </w:t>
      </w:r>
      <w:r>
        <w:rPr>
          <w:rStyle w:val="8"/>
          <w:rFonts w:hint="default" w:ascii="Times New Roman" w:hAnsi="Times New Roman" w:cs="Times New Roman"/>
          <w:b w:val="0"/>
          <w:bCs w:val="0"/>
          <w:sz w:val="24"/>
          <w:szCs w:val="24"/>
        </w:rPr>
        <w:t>fastapi</w:t>
      </w:r>
      <w:r>
        <w:rPr>
          <w:rFonts w:hint="default" w:ascii="Times New Roman" w:hAnsi="Times New Roman" w:cs="Times New Roman"/>
          <w:b w:val="0"/>
          <w:bCs w:val="0"/>
          <w:sz w:val="24"/>
          <w:szCs w:val="24"/>
        </w:rPr>
        <w:t>、</w:t>
      </w:r>
      <w:r>
        <w:rPr>
          <w:rStyle w:val="8"/>
          <w:rFonts w:hint="default" w:ascii="Times New Roman" w:hAnsi="Times New Roman" w:cs="Times New Roman"/>
          <w:b w:val="0"/>
          <w:bCs w:val="0"/>
          <w:sz w:val="24"/>
          <w:szCs w:val="24"/>
        </w:rPr>
        <w:t>uvicorn</w:t>
      </w:r>
      <w:r>
        <w:rPr>
          <w:rFonts w:hint="default" w:ascii="Times New Roman" w:hAnsi="Times New Roman" w:cs="Times New Roman"/>
          <w:b w:val="0"/>
          <w:bCs w:val="0"/>
          <w:sz w:val="24"/>
          <w:szCs w:val="24"/>
        </w:rPr>
        <w:t>、</w:t>
      </w:r>
      <w:r>
        <w:rPr>
          <w:rStyle w:val="8"/>
          <w:rFonts w:hint="default" w:ascii="Times New Roman" w:hAnsi="Times New Roman" w:cs="Times New Roman"/>
          <w:b w:val="0"/>
          <w:bCs w:val="0"/>
          <w:sz w:val="24"/>
          <w:szCs w:val="24"/>
        </w:rPr>
        <w:t>jinja2</w:t>
      </w:r>
      <w:r>
        <w:rPr>
          <w:rFonts w:hint="default" w:ascii="Times New Roman" w:hAnsi="Times New Roman" w:cs="Times New Roman"/>
          <w:b w:val="0"/>
          <w:bCs w:val="0"/>
          <w:sz w:val="24"/>
          <w:szCs w:val="24"/>
        </w:rPr>
        <w:t xml:space="preserve"> 等几个轻量级组件。使用 VS Code 或 PyCharm</w:t>
      </w:r>
      <w:r>
        <w:rPr>
          <w:rFonts w:hint="default" w:ascii="Times New Roman" w:hAnsi="Times New Roman" w:cs="Times New Roman"/>
          <w:b w:val="0"/>
          <w:bCs w:val="0"/>
          <w:sz w:val="24"/>
          <w:szCs w:val="24"/>
          <w:lang w:val="en-US" w:eastAsia="zh-CN"/>
        </w:rPr>
        <w:t xml:space="preserve"> 2025 1.4</w:t>
      </w:r>
      <w:r>
        <w:rPr>
          <w:rFonts w:hint="default" w:ascii="Times New Roman" w:hAnsi="Times New Roman" w:cs="Times New Roman"/>
          <w:b w:val="0"/>
          <w:bCs w:val="0"/>
          <w:sz w:val="24"/>
          <w:szCs w:val="24"/>
        </w:rPr>
        <w:t>等 IDE 即可完成全栈开发，真正做到代码拉取后一键启动。</w:t>
      </w:r>
    </w:p>
    <w:p w14:paraId="4EF2E80F">
      <w:pPr>
        <w:pStyle w:val="4"/>
        <w:keepNext w:val="0"/>
        <w:keepLines w:val="0"/>
        <w:pageBreakBefore w:val="0"/>
        <w:widowControl/>
        <w:suppressLineNumbers w:val="0"/>
        <w:kinsoku/>
        <w:wordWrap/>
        <w:overflowPunct/>
        <w:topLinePunct w:val="0"/>
        <w:autoSpaceDE/>
        <w:autoSpaceDN/>
        <w:bidi w:val="0"/>
        <w:adjustRightInd/>
        <w:snapToGrid/>
        <w:spacing w:line="440" w:lineRule="exact"/>
        <w:textAlignment w:val="auto"/>
        <w:rPr>
          <w:rFonts w:hint="default" w:ascii="Times New Roman" w:hAnsi="Times New Roman" w:cs="Times New Roman"/>
          <w:b w:val="0"/>
          <w:bCs w:val="0"/>
          <w:sz w:val="24"/>
          <w:szCs w:val="24"/>
        </w:rPr>
      </w:pPr>
    </w:p>
    <w:p w14:paraId="645D363E">
      <w:pPr>
        <w:rPr>
          <w:b/>
          <w:bCs/>
          <w:sz w:val="32"/>
          <w:szCs w:val="40"/>
        </w:rPr>
      </w:pPr>
      <w:r>
        <w:rPr>
          <w:rFonts w:hint="eastAsia"/>
          <w:b/>
          <w:bCs/>
          <w:sz w:val="32"/>
          <w:szCs w:val="40"/>
        </w:rPr>
        <w:t>四、预期进度安排</w:t>
      </w:r>
    </w:p>
    <w:tbl>
      <w:tblPr>
        <w:tblStyle w:val="9"/>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2"/>
        <w:gridCol w:w="7280"/>
      </w:tblGrid>
      <w:tr w14:paraId="2849E36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tcBorders>
              <w:bottom w:val="single" w:color="7E7E7E" w:themeColor="text1" w:themeTint="80" w:sz="4" w:space="0"/>
              <w:insideH w:val="single" w:sz="4" w:space="0"/>
            </w:tcBorders>
            <w:shd w:val="clear" w:color="auto" w:fill="E7E6E6" w:themeFill="background2"/>
            <w:vAlign w:val="center"/>
          </w:tcPr>
          <w:p w14:paraId="3306C89D">
            <w:pPr>
              <w:jc w:val="center"/>
              <w:rPr>
                <w:b/>
                <w:bCs/>
                <w:sz w:val="24"/>
                <w:szCs w:val="32"/>
              </w:rPr>
            </w:pPr>
            <w:r>
              <w:rPr>
                <w:rFonts w:hint="eastAsia"/>
                <w:b/>
                <w:bCs/>
                <w:sz w:val="24"/>
                <w:szCs w:val="32"/>
              </w:rPr>
              <w:t>时间</w:t>
            </w:r>
          </w:p>
        </w:tc>
        <w:tc>
          <w:tcPr>
            <w:tcW w:w="7280" w:type="dxa"/>
            <w:tcBorders>
              <w:bottom w:val="single" w:color="7E7E7E" w:themeColor="text1" w:themeTint="80" w:sz="4" w:space="0"/>
              <w:insideH w:val="single" w:sz="4" w:space="0"/>
            </w:tcBorders>
            <w:shd w:val="clear" w:color="auto" w:fill="E7E6E6" w:themeFill="background2"/>
            <w:vAlign w:val="center"/>
          </w:tcPr>
          <w:p w14:paraId="264B0D4C">
            <w:pPr>
              <w:jc w:val="center"/>
              <w:rPr>
                <w:b/>
                <w:bCs/>
                <w:sz w:val="24"/>
                <w:szCs w:val="32"/>
              </w:rPr>
            </w:pPr>
            <w:r>
              <w:rPr>
                <w:rFonts w:hint="eastAsia"/>
                <w:b/>
                <w:bCs/>
                <w:sz w:val="24"/>
                <w:szCs w:val="32"/>
              </w:rPr>
              <w:t>预期任务</w:t>
            </w:r>
          </w:p>
        </w:tc>
      </w:tr>
      <w:tr w14:paraId="273A505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jc w:val="center"/>
        </w:trPr>
        <w:tc>
          <w:tcPr>
            <w:tcW w:w="1242" w:type="dxa"/>
            <w:vAlign w:val="center"/>
          </w:tcPr>
          <w:p w14:paraId="35A64C4D">
            <w:pPr>
              <w:jc w:val="center"/>
              <w:rPr>
                <w:b/>
                <w:bCs/>
                <w:sz w:val="24"/>
                <w:szCs w:val="32"/>
              </w:rPr>
            </w:pPr>
          </w:p>
        </w:tc>
        <w:tc>
          <w:tcPr>
            <w:tcW w:w="7280" w:type="dxa"/>
            <w:vAlign w:val="center"/>
          </w:tcPr>
          <w:p w14:paraId="47C9E3F0">
            <w:pPr>
              <w:jc w:val="center"/>
              <w:rPr>
                <w:sz w:val="24"/>
                <w:szCs w:val="32"/>
              </w:rPr>
            </w:pPr>
          </w:p>
        </w:tc>
      </w:tr>
      <w:tr w14:paraId="4271E23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032917DD">
            <w:pPr>
              <w:jc w:val="center"/>
              <w:rPr>
                <w:b/>
                <w:bCs/>
                <w:sz w:val="24"/>
                <w:szCs w:val="32"/>
              </w:rPr>
            </w:pPr>
          </w:p>
        </w:tc>
        <w:tc>
          <w:tcPr>
            <w:tcW w:w="7280" w:type="dxa"/>
            <w:vAlign w:val="center"/>
          </w:tcPr>
          <w:p w14:paraId="5A852F3B">
            <w:pPr>
              <w:jc w:val="center"/>
              <w:rPr>
                <w:sz w:val="24"/>
                <w:szCs w:val="32"/>
              </w:rPr>
            </w:pPr>
          </w:p>
        </w:tc>
      </w:tr>
      <w:tr w14:paraId="771D0E8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jc w:val="center"/>
        </w:trPr>
        <w:tc>
          <w:tcPr>
            <w:tcW w:w="1242" w:type="dxa"/>
            <w:vAlign w:val="center"/>
          </w:tcPr>
          <w:p w14:paraId="26016660">
            <w:pPr>
              <w:jc w:val="center"/>
              <w:rPr>
                <w:b/>
                <w:bCs/>
                <w:sz w:val="24"/>
                <w:szCs w:val="32"/>
              </w:rPr>
            </w:pPr>
          </w:p>
        </w:tc>
        <w:tc>
          <w:tcPr>
            <w:tcW w:w="7280" w:type="dxa"/>
            <w:vAlign w:val="center"/>
          </w:tcPr>
          <w:p w14:paraId="1EC14266">
            <w:pPr>
              <w:jc w:val="center"/>
              <w:rPr>
                <w:sz w:val="24"/>
                <w:szCs w:val="32"/>
              </w:rPr>
            </w:pPr>
          </w:p>
        </w:tc>
      </w:tr>
      <w:tr w14:paraId="7BDA4CE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30C267B2">
            <w:pPr>
              <w:jc w:val="center"/>
              <w:rPr>
                <w:b/>
                <w:bCs/>
                <w:sz w:val="24"/>
                <w:szCs w:val="32"/>
              </w:rPr>
            </w:pPr>
          </w:p>
        </w:tc>
        <w:tc>
          <w:tcPr>
            <w:tcW w:w="7280" w:type="dxa"/>
            <w:vAlign w:val="center"/>
          </w:tcPr>
          <w:p w14:paraId="2D10E2D2">
            <w:pPr>
              <w:jc w:val="center"/>
              <w:rPr>
                <w:sz w:val="24"/>
                <w:szCs w:val="32"/>
              </w:rPr>
            </w:pPr>
          </w:p>
        </w:tc>
      </w:tr>
      <w:tr w14:paraId="31D25B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00C45598">
            <w:pPr>
              <w:jc w:val="center"/>
              <w:rPr>
                <w:b/>
                <w:bCs/>
                <w:sz w:val="24"/>
                <w:szCs w:val="32"/>
              </w:rPr>
            </w:pPr>
          </w:p>
        </w:tc>
        <w:tc>
          <w:tcPr>
            <w:tcW w:w="7280" w:type="dxa"/>
            <w:vAlign w:val="center"/>
          </w:tcPr>
          <w:p w14:paraId="07145375">
            <w:pPr>
              <w:jc w:val="center"/>
              <w:rPr>
                <w:sz w:val="24"/>
                <w:szCs w:val="32"/>
              </w:rPr>
            </w:pPr>
          </w:p>
        </w:tc>
      </w:tr>
    </w:tbl>
    <w:p w14:paraId="28451372">
      <w:pPr>
        <w:jc w:val="left"/>
        <w:rPr>
          <w:sz w:val="24"/>
          <w:szCs w:val="32"/>
        </w:rPr>
      </w:pPr>
    </w:p>
    <w:p w14:paraId="7D07BF9F">
      <w:pPr>
        <w:jc w:val="left"/>
        <w:rPr>
          <w:b/>
          <w:bCs/>
          <w:sz w:val="24"/>
          <w:szCs w:val="32"/>
        </w:rPr>
      </w:pPr>
      <w:r>
        <w:rPr>
          <w:rFonts w:hint="eastAsia"/>
          <w:b/>
          <w:bCs/>
          <w:sz w:val="32"/>
          <w:szCs w:val="40"/>
        </w:rPr>
        <w:t>五、小组成员分工表</w:t>
      </w:r>
    </w:p>
    <w:tbl>
      <w:tblPr>
        <w:tblStyle w:val="9"/>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4"/>
        <w:gridCol w:w="7138"/>
      </w:tblGrid>
      <w:tr w14:paraId="00F9585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tcBorders>
              <w:bottom w:val="single" w:color="7E7E7E" w:themeColor="text1" w:themeTint="80" w:sz="4" w:space="0"/>
              <w:insideH w:val="single" w:sz="4" w:space="0"/>
            </w:tcBorders>
            <w:shd w:val="clear" w:color="auto" w:fill="E7E6E6" w:themeFill="background2"/>
          </w:tcPr>
          <w:p w14:paraId="3F731612">
            <w:pPr>
              <w:jc w:val="center"/>
              <w:rPr>
                <w:b/>
                <w:bCs/>
                <w:sz w:val="24"/>
                <w:szCs w:val="32"/>
              </w:rPr>
            </w:pPr>
            <w:r>
              <w:rPr>
                <w:rFonts w:hint="eastAsia"/>
                <w:b/>
                <w:bCs/>
                <w:sz w:val="24"/>
                <w:szCs w:val="32"/>
              </w:rPr>
              <w:t>姓名</w:t>
            </w:r>
          </w:p>
        </w:tc>
        <w:tc>
          <w:tcPr>
            <w:tcW w:w="7138" w:type="dxa"/>
            <w:tcBorders>
              <w:bottom w:val="single" w:color="7E7E7E" w:themeColor="text1" w:themeTint="80" w:sz="4" w:space="0"/>
              <w:insideH w:val="single" w:sz="4" w:space="0"/>
            </w:tcBorders>
            <w:shd w:val="clear" w:color="auto" w:fill="E7E6E6" w:themeFill="background2"/>
          </w:tcPr>
          <w:p w14:paraId="05DCC189">
            <w:pPr>
              <w:jc w:val="center"/>
              <w:rPr>
                <w:b/>
                <w:bCs/>
                <w:sz w:val="24"/>
                <w:szCs w:val="32"/>
              </w:rPr>
            </w:pPr>
            <w:r>
              <w:rPr>
                <w:rFonts w:hint="eastAsia"/>
                <w:b/>
                <w:bCs/>
                <w:sz w:val="24"/>
                <w:szCs w:val="32"/>
              </w:rPr>
              <w:t>负责工作</w:t>
            </w:r>
          </w:p>
        </w:tc>
      </w:tr>
      <w:tr w14:paraId="2F8AFA5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tcPr>
          <w:p w14:paraId="70B921B1">
            <w:pPr>
              <w:jc w:val="center"/>
              <w:rPr>
                <w:b/>
                <w:bCs/>
                <w:sz w:val="24"/>
                <w:szCs w:val="32"/>
              </w:rPr>
            </w:pPr>
          </w:p>
        </w:tc>
        <w:tc>
          <w:tcPr>
            <w:tcW w:w="7138" w:type="dxa"/>
          </w:tcPr>
          <w:p w14:paraId="461F0837">
            <w:pPr>
              <w:jc w:val="center"/>
              <w:rPr>
                <w:sz w:val="24"/>
                <w:szCs w:val="32"/>
              </w:rPr>
            </w:pPr>
          </w:p>
        </w:tc>
      </w:tr>
      <w:tr w14:paraId="3008C33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tcPr>
          <w:p w14:paraId="23E11FFF">
            <w:pPr>
              <w:jc w:val="center"/>
              <w:rPr>
                <w:b/>
                <w:bCs/>
                <w:sz w:val="24"/>
                <w:szCs w:val="32"/>
              </w:rPr>
            </w:pPr>
          </w:p>
        </w:tc>
        <w:tc>
          <w:tcPr>
            <w:tcW w:w="7138" w:type="dxa"/>
          </w:tcPr>
          <w:p w14:paraId="78BE1A6D">
            <w:pPr>
              <w:jc w:val="center"/>
              <w:rPr>
                <w:sz w:val="24"/>
                <w:szCs w:val="32"/>
              </w:rPr>
            </w:pPr>
          </w:p>
        </w:tc>
      </w:tr>
      <w:tr w14:paraId="5622369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tcPr>
          <w:p w14:paraId="0C1BA145">
            <w:pPr>
              <w:jc w:val="center"/>
              <w:rPr>
                <w:b/>
                <w:bCs/>
                <w:sz w:val="24"/>
                <w:szCs w:val="32"/>
              </w:rPr>
            </w:pPr>
          </w:p>
        </w:tc>
        <w:tc>
          <w:tcPr>
            <w:tcW w:w="7138" w:type="dxa"/>
          </w:tcPr>
          <w:p w14:paraId="5B368892">
            <w:pPr>
              <w:jc w:val="center"/>
              <w:rPr>
                <w:sz w:val="24"/>
                <w:szCs w:val="32"/>
              </w:rPr>
            </w:pPr>
          </w:p>
        </w:tc>
      </w:tr>
      <w:tr w14:paraId="5F97D5C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1384" w:type="dxa"/>
          </w:tcPr>
          <w:p w14:paraId="66B57835">
            <w:pPr>
              <w:jc w:val="center"/>
              <w:rPr>
                <w:b/>
                <w:bCs/>
                <w:sz w:val="24"/>
                <w:szCs w:val="32"/>
              </w:rPr>
            </w:pPr>
          </w:p>
        </w:tc>
        <w:tc>
          <w:tcPr>
            <w:tcW w:w="7138" w:type="dxa"/>
          </w:tcPr>
          <w:p w14:paraId="7994E165">
            <w:pPr>
              <w:jc w:val="center"/>
              <w:rPr>
                <w:sz w:val="24"/>
                <w:szCs w:val="32"/>
              </w:rPr>
            </w:pPr>
          </w:p>
        </w:tc>
      </w:tr>
      <w:tr w14:paraId="6218916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tcPr>
          <w:p w14:paraId="2F4BF073">
            <w:pPr>
              <w:jc w:val="center"/>
              <w:rPr>
                <w:b/>
                <w:bCs/>
                <w:sz w:val="24"/>
                <w:szCs w:val="32"/>
              </w:rPr>
            </w:pPr>
          </w:p>
        </w:tc>
        <w:tc>
          <w:tcPr>
            <w:tcW w:w="7138" w:type="dxa"/>
          </w:tcPr>
          <w:p w14:paraId="5EF11752">
            <w:pPr>
              <w:jc w:val="center"/>
              <w:rPr>
                <w:sz w:val="24"/>
                <w:szCs w:val="32"/>
              </w:rPr>
            </w:pPr>
            <w:bookmarkStart w:id="0" w:name="_GoBack"/>
            <w:bookmarkEnd w:id="0"/>
          </w:p>
        </w:tc>
      </w:tr>
    </w:tbl>
    <w:p w14:paraId="17801D70">
      <w:pPr>
        <w:rPr>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7F1B9"/>
    <w:multiLevelType w:val="singleLevel"/>
    <w:tmpl w:val="9967F1B9"/>
    <w:lvl w:ilvl="0" w:tentative="0">
      <w:start w:val="2"/>
      <w:numFmt w:val="decimal"/>
      <w:suff w:val="space"/>
      <w:lvlText w:val="%1."/>
      <w:lvlJc w:val="left"/>
    </w:lvl>
  </w:abstractNum>
  <w:abstractNum w:abstractNumId="1">
    <w:nsid w:val="ACC0BA9F"/>
    <w:multiLevelType w:val="singleLevel"/>
    <w:tmpl w:val="ACC0BA9F"/>
    <w:lvl w:ilvl="0" w:tentative="0">
      <w:start w:val="1"/>
      <w:numFmt w:val="decimal"/>
      <w:lvlText w:val="%1."/>
      <w:lvlJc w:val="left"/>
      <w:pPr>
        <w:tabs>
          <w:tab w:val="left" w:pos="312"/>
        </w:tabs>
      </w:pPr>
    </w:lvl>
  </w:abstractNum>
  <w:abstractNum w:abstractNumId="2">
    <w:nsid w:val="AFCBF0E9"/>
    <w:multiLevelType w:val="singleLevel"/>
    <w:tmpl w:val="AFCBF0E9"/>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5YTA2MTA0YWFhNTBiYjljNzVjMGFhMGI3ODcwZTUifQ=="/>
  </w:docVars>
  <w:rsids>
    <w:rsidRoot w:val="312E565B"/>
    <w:rsid w:val="001876B5"/>
    <w:rsid w:val="00226E97"/>
    <w:rsid w:val="00233259"/>
    <w:rsid w:val="004C7815"/>
    <w:rsid w:val="005E7526"/>
    <w:rsid w:val="006E783B"/>
    <w:rsid w:val="00994C8E"/>
    <w:rsid w:val="00A00D3E"/>
    <w:rsid w:val="00C45260"/>
    <w:rsid w:val="087F7932"/>
    <w:rsid w:val="22FB45E3"/>
    <w:rsid w:val="247E5D22"/>
    <w:rsid w:val="312E565B"/>
    <w:rsid w:val="3DE26B09"/>
    <w:rsid w:val="48D350DE"/>
    <w:rsid w:val="4CE53087"/>
    <w:rsid w:val="5CDF0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qFormat/>
    <w:uiPriority w:val="0"/>
    <w:pPr>
      <w:tabs>
        <w:tab w:val="center" w:pos="4153"/>
        <w:tab w:val="right" w:pos="8306"/>
      </w:tabs>
      <w:snapToGrid w:val="0"/>
      <w:jc w:val="left"/>
    </w:pPr>
    <w:rPr>
      <w:sz w:val="18"/>
      <w:szCs w:val="18"/>
    </w:rPr>
  </w:style>
  <w:style w:type="paragraph" w:styleId="3">
    <w:name w:val="header"/>
    <w:basedOn w:val="1"/>
    <w:link w:val="1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uiPriority w:val="0"/>
    <w:rPr>
      <w:rFonts w:ascii="Courier New" w:hAnsi="Courier New"/>
      <w:sz w:val="20"/>
    </w:rPr>
  </w:style>
  <w:style w:type="table" w:customStyle="1" w:styleId="9">
    <w:name w:val="Plain Table 2"/>
    <w:basedOn w:val="5"/>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styleId="10">
    <w:name w:val="List Paragraph"/>
    <w:basedOn w:val="1"/>
    <w:unhideWhenUsed/>
    <w:uiPriority w:val="99"/>
    <w:pPr>
      <w:ind w:firstLine="420" w:firstLineChars="200"/>
    </w:pPr>
  </w:style>
  <w:style w:type="character" w:customStyle="1" w:styleId="11">
    <w:name w:val="页眉 字符"/>
    <w:basedOn w:val="7"/>
    <w:link w:val="3"/>
    <w:qFormat/>
    <w:uiPriority w:val="0"/>
    <w:rPr>
      <w:rFonts w:asciiTheme="minorHAnsi" w:hAnsiTheme="minorHAnsi" w:eastAsiaTheme="minorEastAsia" w:cstheme="minorBidi"/>
      <w:kern w:val="2"/>
      <w:sz w:val="18"/>
      <w:szCs w:val="18"/>
    </w:rPr>
  </w:style>
  <w:style w:type="character" w:customStyle="1" w:styleId="12">
    <w:name w:val="页脚 字符"/>
    <w:basedOn w:val="7"/>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1288</Words>
  <Characters>1450</Characters>
  <Lines>9</Lines>
  <Paragraphs>2</Paragraphs>
  <TotalTime>41</TotalTime>
  <ScaleCrop>false</ScaleCrop>
  <LinksUpToDate>false</LinksUpToDate>
  <CharactersWithSpaces>1507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2025-03-13T14:48:00Z</dcterms:created>
  <dc:creator>Fkx</dc:creator>
  <cp:lastModifiedBy>曾淼</cp:lastModifiedBy>
  <dcterms:modified xsi:type="dcterms:W3CDTF">2026-04-22T02:43:15Z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BE205990F53F4B938706B038EE458C6C_11</vt:lpwstr>
  </property>
  <property fmtid="{D5CDD505-2E9C-101B-9397-08002B2CF9AE}" pid="4" name="KSOTemplateDocerSaveRecord">
    <vt:lpwstr>eyJoZGlkIjoiZWNkNGI5YjFiOWEwMjE4NjUwYWY5MDRkNDQzYzQwMjgiLCJ1c2VySWQiOiIxNjQ3OTU0MTY3In0=</vt:lpwstr>
  </property>
</Properties>
</file>