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md533d89-b133-a185-1257-9967a99f9c37" w:id="1"/>
      <w:bookmarkEnd w:id="1"/>
      <w:r>
        <w:rPr>
          <w:rFonts w:ascii="微软雅黑" w:hAnsi="微软雅黑" w:cs="微软雅黑" w:eastAsia="微软雅黑"/>
          <w:b w:val="true"/>
          <w:i w:val="true"/>
          <w:color w:val="FF0000"/>
          <w:sz w:val="28"/>
          <w:highlight w:val="white"/>
        </w:rPr>
        <w:t>边缘光照的实现</w:t>
      </w:r>
    </w:p>
    <w:p>
      <w:pPr/>
      <w:bookmarkStart w:name="edceb873-b133-a185-1257-a0fe35c85173" w:id="2"/>
      <w:bookmarkEnd w:id="2"/>
      <w:r/>
    </w:p>
    <w:p>
      <w:pPr>
        <w:pBdr>
          <w:bottom w:val="single"/>
        </w:pBdr>
      </w:pPr>
    </w:p>
    <w:p>
      <w:pPr>
        <w:spacing w:line="297" w:lineRule="auto"/>
        <w:jc w:val="left"/>
      </w:pPr>
      <w:bookmarkStart w:name="ub46ea5a-0133-a185-1257-a0f34a487cef" w:id="3"/>
      <w:bookmarkEnd w:id="3"/>
      <w:r>
        <w:rPr>
          <w:rFonts w:ascii="微软雅黑" w:hAnsi="微软雅黑" w:cs="微软雅黑" w:eastAsia="微软雅黑"/>
          <w:highlight w:val="white"/>
        </w:rPr>
        <w:t>记录一下</w:t>
      </w:r>
      <w:r>
        <w:rPr>
          <w:rFonts w:ascii="微软雅黑" w:hAnsi="微软雅黑" w:cs="微软雅黑" w:eastAsia="微软雅黑"/>
          <w:b w:val="true"/>
          <w:i w:val="true"/>
          <w:color w:val="FF0000"/>
          <w:sz w:val="24"/>
          <w:highlight w:val="white"/>
        </w:rPr>
        <w:t xml:space="preserve">表面着色器实现的边缘光照 </w:t>
      </w:r>
      <w:r>
        <w:rPr>
          <w:rFonts w:ascii="微软雅黑" w:hAnsi="微软雅黑" w:cs="微软雅黑" w:eastAsia="微软雅黑"/>
          <w:highlight w:val="white"/>
        </w:rPr>
        <w:t>原理</w:t>
      </w:r>
    </w:p>
    <w:p>
      <w:pPr>
        <w:spacing w:line="300" w:lineRule="auto"/>
      </w:pPr>
      <w:bookmarkStart w:name="l6504bf7-f133-a185-1257-a0f76437b43c" w:id="4"/>
      <w:bookmarkEnd w:id="4"/>
      <w:r>
        <w:rPr>
          <w:rFonts w:ascii="微软雅黑" w:hAnsi="微软雅黑" w:cs="微软雅黑" w:eastAsia="微软雅黑"/>
          <w:highlight w:val="white"/>
        </w:rPr>
        <w:t>如下图所示：</w:t>
      </w:r>
    </w:p>
    <w:p>
      <w:pPr>
        <w:spacing w:line="300" w:lineRule="auto"/>
      </w:pPr>
      <w:bookmarkStart w:name="u611e768-3133-a185-1257-a0f267c1a6e9" w:id="5"/>
      <w:bookmarkEnd w:id="5"/>
      <w:r>
        <w:rPr>
          <w:highlight w:val="white"/>
        </w:rPr>
        <w:t>其中的viewDir 意为WorldSpace View Direction，也就是当前坐标的视角方向：</w:t>
      </w:r>
    </w:p>
    <w:p>
      <w:pPr>
        <w:spacing w:line="297" w:lineRule="auto"/>
        <w:jc w:val="left"/>
      </w:pPr>
      <w:bookmarkStart w:name="s610f2be-3133-a185-1257-a0fee53c0dee" w:id="6"/>
      <w:bookmarkEnd w:id="6"/>
    </w:p>
    <w:p>
      <w:pPr>
        <w:spacing w:line="297" w:lineRule="auto"/>
        <w:jc w:val="left"/>
      </w:pPr>
      <w:bookmarkStart w:name="e8b29b7b-1133-a185-1257-a0f6a3e442c7" w:id="7"/>
      <w:bookmarkEnd w:id="7"/>
      <w:r>
        <w:rPr>
          <w:highlight w:val="white"/>
        </w:rPr>
        <w:t>                       </w:t>
      </w:r>
    </w:p>
    <w:p>
      <w:pPr>
        <w:jc w:val="left"/>
      </w:pPr>
      <w:bookmarkStart w:name="xf123593-8133-a185-1257-a0ff4f4100e7" w:id="8"/>
      <w:bookmarkEnd w:id="8"/>
      <w:r>
        <w:drawing>
          <wp:inline distT="0" distR="0" distB="0" distL="0">
            <wp:extent cx="4102100" cy="3472476"/>
            <wp:docPr id="0" name="Drawing 0" descr="2281727568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2817275680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47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  <w:jc w:val="left"/>
      </w:pPr>
      <w:bookmarkStart w:name="ve1e876f-2133-a185-1257-a0fcdb400cce" w:id="9"/>
      <w:bookmarkEnd w:id="9"/>
      <w:r>
        <w:rPr>
          <w:highlight w:val="white"/>
        </w:rPr>
        <w:t> </w:t>
      </w:r>
    </w:p>
    <w:p>
      <w:pPr>
        <w:spacing w:line="297" w:lineRule="auto"/>
        <w:jc w:val="left"/>
      </w:pPr>
      <w:bookmarkStart w:name="xb7c3ace-5133-a185-1257-a0fee64962d4" w:id="10"/>
      <w:bookmarkEnd w:id="10"/>
      <w:r>
        <w:rPr>
          <w:highlight w:val="white"/>
        </w:rPr>
        <w:t>使用Normalize函数，用于获取到的viewDir坐标转成一个单位向量且方向不变，外面再与点的法线做点积。最外层再用 saturate算出一[0,1]之间的最靠近的值。这样算出一个rim边界。原理可以这样解释：</w:t>
      </w:r>
    </w:p>
    <w:p>
      <w:pPr>
        <w:spacing w:line="297" w:lineRule="auto"/>
        <w:jc w:val="left"/>
      </w:pPr>
      <w:bookmarkStart w:name="j861d977-6133-a185-1257-a0ffee9b3935" w:id="11"/>
      <w:bookmarkEnd w:id="11"/>
    </w:p>
    <w:p>
      <w:pPr>
        <w:spacing w:line="297" w:lineRule="auto"/>
        <w:jc w:val="left"/>
      </w:pPr>
      <w:bookmarkStart w:name="o1d2bac7-9133-a185-1257-a0fdcdfadf60" w:id="12"/>
      <w:bookmarkEnd w:id="12"/>
    </w:p>
    <w:p>
      <w:pPr>
        <w:spacing w:line="297" w:lineRule="auto"/>
        <w:jc w:val="left"/>
      </w:pPr>
      <w:bookmarkStart w:name="vcce431f-4133-a185-1257-a0fb97e88883" w:id="13"/>
      <w:bookmarkEnd w:id="13"/>
      <w:r>
        <w:rPr>
          <w:highlight w:val="white"/>
        </w:rPr>
        <w:t>                            </w:t>
      </w:r>
    </w:p>
    <w:p>
      <w:pPr>
        <w:jc w:val="left"/>
      </w:pPr>
      <w:bookmarkStart w:name="geeee38b-0133-a185-1257-a0ffd207d008" w:id="14"/>
      <w:bookmarkEnd w:id="14"/>
      <w:r>
        <w:drawing>
          <wp:inline distT="0" distR="0" distB="0" distL="0">
            <wp:extent cx="4406900" cy="3978584"/>
            <wp:docPr id="1" name="Drawing 1" descr="2281729032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8172903209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97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  <w:jc w:val="left"/>
      </w:pPr>
      <w:bookmarkStart w:name="x7448f87-c133-a185-1257-a0f257b1167e" w:id="15"/>
      <w:bookmarkEnd w:id="15"/>
    </w:p>
    <w:p>
      <w:pPr>
        <w:spacing w:line="297" w:lineRule="auto"/>
        <w:jc w:val="left"/>
      </w:pPr>
      <w:bookmarkStart w:name="k66b6d49-5133-a185-1257-a0f6c12e2c81" w:id="16"/>
      <w:bookmarkEnd w:id="16"/>
      <w:r>
        <w:rPr>
          <w:highlight w:val="white"/>
        </w:rPr>
        <w:t> </w:t>
      </w:r>
    </w:p>
    <w:p>
      <w:pPr>
        <w:spacing w:line="297" w:lineRule="auto"/>
        <w:jc w:val="left"/>
      </w:pPr>
      <w:bookmarkStart w:name="gb4c0d38-7133-a185-1257-a0f8cec0bfe9" w:id="17"/>
      <w:bookmarkEnd w:id="17"/>
      <w:r>
        <w:rPr>
          <w:highlight w:val="white"/>
        </w:rPr>
        <w:t>这里o.Normal就是单位向量。外加Normalize了viewDir。因此求得的点积就是夹角的cos值。因为cos值越大，夹角越小，所以，这时取反操作。这样，夹角越大，所反射上的颜色就越多。于是就得到的两边发光的效果</w:t>
      </w:r>
      <w:r>
        <w:rPr>
          <w:color w:val="0070C0"/>
        </w:rPr>
        <w:t xml:space="preserve"> ：</w:t>
      </w:r>
    </w:p>
    <w:p>
      <w:pPr/>
      <w:bookmarkStart w:name="d09d2028-c133-a185-1257-a0fde1f4e748" w:id="18"/>
      <w:bookmarkEnd w:id="18"/>
      <w:r/>
    </w:p>
    <w:p>
      <w:pPr>
        <w:pBdr>
          <w:bottom w:val="single"/>
        </w:pBdr>
      </w:pPr>
    </w:p>
    <w:p>
      <w:pPr>
        <w:spacing w:line="300" w:lineRule="auto"/>
      </w:pPr>
      <w:bookmarkStart w:name="s816d8c4-9133-a185-1257-a0f416bc2f8a" w:id="19"/>
      <w:bookmarkEnd w:id="19"/>
      <w:r>
        <w:rPr>
          <w:color w:val="0070C0"/>
        </w:rPr>
        <w:t>Shader "学习Shader/Surface/Surf_RimLighting" {</w:t>
      </w:r>
    </w:p>
    <w:p>
      <w:pPr>
        <w:spacing w:line="300" w:lineRule="auto"/>
        <w:ind w:left="0" w:firstLine="0"/>
        <w:jc w:val="left"/>
      </w:pPr>
      <w:bookmarkStart w:name="o828116b-1133-a185-1257-a0f75ddd0a8e" w:id="20"/>
      <w:bookmarkEnd w:id="20"/>
      <w:r>
        <w:rPr>
          <w:color w:val="0070C0"/>
        </w:rPr>
        <w:t>	Properties {</w:t>
      </w:r>
    </w:p>
    <w:p>
      <w:pPr>
        <w:spacing w:line="300" w:lineRule="auto"/>
        <w:ind w:left="0" w:firstLine="0"/>
        <w:jc w:val="left"/>
      </w:pPr>
      <w:bookmarkStart w:name="j01b9a9e-0133-a185-1257-a0f43505651b" w:id="21"/>
      <w:bookmarkEnd w:id="21"/>
      <w:r>
        <w:rPr>
          <w:color w:val="0070C0"/>
        </w:rPr>
        <w:t>		_MainTex ("Albedo (RGB)", 2D) = "white" {}</w:t>
      </w:r>
    </w:p>
    <w:p>
      <w:pPr>
        <w:spacing w:line="300" w:lineRule="auto"/>
        <w:ind w:left="0" w:firstLine="0"/>
        <w:jc w:val="left"/>
      </w:pPr>
      <w:bookmarkStart w:name="q76506f7-2133-a185-1257-a0fed490b295" w:id="22"/>
      <w:bookmarkEnd w:id="22"/>
      <w:r>
        <w:rPr>
          <w:color w:val="0070C0"/>
        </w:rPr>
        <w:t>		_BumpMap("BumpMap Normal",2D) = "bump"{}  //使用了凹凸纹理</w:t>
      </w:r>
    </w:p>
    <w:p>
      <w:pPr>
        <w:spacing w:line="300" w:lineRule="auto"/>
        <w:ind w:left="0" w:firstLine="0"/>
        <w:jc w:val="left"/>
      </w:pPr>
      <w:bookmarkStart w:name="g58ccf61-d133-a185-1257-a0f58eb4ca45" w:id="23"/>
      <w:bookmarkEnd w:id="23"/>
      <w:r>
        <w:rPr>
          <w:color w:val="0070C0"/>
        </w:rPr>
        <w:t>		_Detail("Texture Detail", 2D) = "gray"{}  //使用了灰度图</w:t>
      </w:r>
    </w:p>
    <w:p>
      <w:pPr>
        <w:spacing w:line="300" w:lineRule="auto"/>
        <w:ind w:left="0" w:firstLine="0"/>
        <w:jc w:val="left"/>
      </w:pPr>
      <w:bookmarkStart w:name="m535c2af-c133-a185-1257-a0f1a50e89eb" w:id="24"/>
      <w:bookmarkEnd w:id="24"/>
      <w:r>
        <w:rPr>
          <w:color w:val="0070C0"/>
        </w:rPr>
        <w:t xml:space="preserve">	   </w:t>
      </w:r>
    </w:p>
    <w:p>
      <w:pPr>
        <w:spacing w:line="300" w:lineRule="auto"/>
        <w:ind w:left="0" w:firstLine="0"/>
        <w:jc w:val="left"/>
      </w:pPr>
      <w:bookmarkStart w:name="f9ee9c31-2133-a185-1257-a0f3cdbebdac" w:id="25"/>
      <w:bookmarkEnd w:id="25"/>
      <w:r>
        <w:rPr>
          <w:color w:val="0070C0"/>
        </w:rPr>
        <w:t>		//用于自定义表面色泽时使用</w:t>
      </w:r>
    </w:p>
    <w:p>
      <w:pPr>
        <w:spacing w:line="300" w:lineRule="auto"/>
        <w:ind w:left="0" w:firstLine="0"/>
        <w:jc w:val="left"/>
      </w:pPr>
      <w:bookmarkStart w:name="h590635e-6133-a185-1257-a0f5bd394855" w:id="26"/>
      <w:bookmarkEnd w:id="26"/>
      <w:r>
        <w:rPr>
          <w:color w:val="0070C0"/>
        </w:rPr>
        <w:t>		_ColorTint("ColorTint",Color) = (0.6,0.3,0.6,0.3)</w:t>
      </w:r>
    </w:p>
    <w:p>
      <w:pPr>
        <w:spacing w:line="300" w:lineRule="auto"/>
        <w:ind w:left="0" w:firstLine="0"/>
        <w:jc w:val="left"/>
      </w:pPr>
      <w:bookmarkStart w:name="q2b19ae0-e133-a185-1257-a0f19d084d12" w:id="27"/>
      <w:bookmarkEnd w:id="27"/>
    </w:p>
    <w:p>
      <w:pPr>
        <w:spacing w:line="300" w:lineRule="auto"/>
        <w:ind w:left="0" w:firstLine="0"/>
        <w:jc w:val="left"/>
      </w:pPr>
      <w:bookmarkStart w:name="mee865a1-2133-a185-1257-a0f3c0d2d145" w:id="28"/>
      <w:bookmarkEnd w:id="28"/>
      <w:r>
        <w:rPr>
          <w:color w:val="0070C0"/>
        </w:rPr>
        <w:t>		//边缘光照 颜色</w:t>
      </w:r>
    </w:p>
    <w:p>
      <w:pPr>
        <w:spacing w:line="300" w:lineRule="auto"/>
        <w:ind w:left="0" w:firstLine="0"/>
        <w:jc w:val="left"/>
      </w:pPr>
      <w:bookmarkStart w:name="e8a9cce9-d133-a185-1257-a0f33753f416" w:id="29"/>
      <w:bookmarkEnd w:id="29"/>
      <w:r>
        <w:rPr>
          <w:color w:val="0070C0"/>
        </w:rPr>
        <w:t>		_RimColor("Rim Color", Color) = (0.26,0.19,0.16,0.0)</w:t>
      </w:r>
    </w:p>
    <w:p>
      <w:pPr>
        <w:spacing w:line="300" w:lineRule="auto"/>
        <w:ind w:left="0" w:firstLine="0"/>
        <w:jc w:val="left"/>
      </w:pPr>
      <w:bookmarkStart w:name="r161f913-0133-a185-1257-a0f4e4d51f63" w:id="30"/>
      <w:bookmarkEnd w:id="30"/>
      <w:r>
        <w:rPr>
          <w:color w:val="0070C0"/>
        </w:rPr>
        <w:t>		//边缘光照 宽度</w:t>
      </w:r>
    </w:p>
    <w:p>
      <w:pPr>
        <w:spacing w:line="300" w:lineRule="auto"/>
        <w:ind w:left="0" w:firstLine="0"/>
        <w:jc w:val="left"/>
      </w:pPr>
      <w:bookmarkStart w:name="yb4704fd-f133-a185-1257-a0f997bf4c7e" w:id="31"/>
      <w:bookmarkEnd w:id="31"/>
      <w:r>
        <w:rPr>
          <w:color w:val="0070C0"/>
        </w:rPr>
        <w:t>		_RimPower("Rim Power",Range(0.5,8.0)) = 3.0</w:t>
      </w:r>
    </w:p>
    <w:p>
      <w:pPr>
        <w:spacing w:line="300" w:lineRule="auto"/>
        <w:ind w:left="0" w:firstLine="0"/>
        <w:jc w:val="left"/>
      </w:pPr>
      <w:bookmarkStart w:name="m3e625a3-f133-a185-1257-a0f0861463fd" w:id="32"/>
      <w:bookmarkEnd w:id="32"/>
      <w:r>
        <w:rPr>
          <w:color w:val="0070C0"/>
        </w:rPr>
        <w:t>	}</w:t>
      </w:r>
    </w:p>
    <w:p>
      <w:pPr>
        <w:spacing w:line="300" w:lineRule="auto"/>
        <w:ind w:left="0" w:firstLine="0"/>
        <w:jc w:val="left"/>
      </w:pPr>
      <w:bookmarkStart w:name="dabcbcb2-3133-a185-1257-a0fa1e4858bd" w:id="33"/>
      <w:bookmarkEnd w:id="33"/>
      <w:r>
        <w:rPr>
          <w:color w:val="0070C0"/>
        </w:rPr>
        <w:t xml:space="preserve">	SubShader </w:t>
      </w:r>
    </w:p>
    <w:p>
      <w:pPr>
        <w:spacing w:line="300" w:lineRule="auto"/>
        <w:ind w:left="0" w:firstLine="0"/>
        <w:jc w:val="left"/>
      </w:pPr>
      <w:bookmarkStart w:name="fa43db66-3133-a185-1257-a0f6c41ad287" w:id="34"/>
      <w:bookmarkEnd w:id="34"/>
      <w:r>
        <w:rPr>
          <w:color w:val="0070C0"/>
        </w:rPr>
        <w:t>	{</w:t>
      </w:r>
    </w:p>
    <w:p>
      <w:pPr>
        <w:spacing w:line="300" w:lineRule="auto"/>
        <w:ind w:left="0" w:firstLine="0"/>
        <w:jc w:val="left"/>
      </w:pPr>
      <w:bookmarkStart w:name="keffe9fd-e133-a185-1257-a0f7b62d465a" w:id="35"/>
      <w:bookmarkEnd w:id="35"/>
      <w:r>
        <w:rPr>
          <w:color w:val="0070C0"/>
        </w:rPr>
        <w:t>		//指明着色器类型， 当渲染非透明物体时调用</w:t>
      </w:r>
    </w:p>
    <w:p>
      <w:pPr>
        <w:spacing w:line="300" w:lineRule="auto"/>
        <w:ind w:left="0" w:firstLine="0"/>
        <w:jc w:val="left"/>
      </w:pPr>
      <w:bookmarkStart w:name="gd954e8b-b133-a185-1257-a0f01d2805c0" w:id="36"/>
      <w:bookmarkEnd w:id="36"/>
      <w:r>
        <w:rPr>
          <w:color w:val="0070C0"/>
        </w:rPr>
        <w:t>		Tags { "RenderType"="Opaque" }</w:t>
      </w:r>
    </w:p>
    <w:p>
      <w:pPr>
        <w:spacing w:line="300" w:lineRule="auto"/>
        <w:ind w:left="0" w:firstLine="0"/>
        <w:jc w:val="left"/>
      </w:pPr>
      <w:bookmarkStart w:name="nf98286a-e133-a185-1257-a0f34dbc03ec" w:id="37"/>
      <w:bookmarkEnd w:id="37"/>
      <w:r>
        <w:rPr>
          <w:color w:val="0070C0"/>
        </w:rPr>
        <w:t>		LOD 200</w:t>
      </w:r>
    </w:p>
    <w:p>
      <w:pPr>
        <w:spacing w:line="300" w:lineRule="auto"/>
        <w:ind w:left="0" w:firstLine="0"/>
        <w:jc w:val="left"/>
      </w:pPr>
      <w:bookmarkStart w:name="m8014071-3133-a185-1257-a0f29ae0b2f1" w:id="38"/>
      <w:bookmarkEnd w:id="38"/>
      <w:r>
        <w:rPr>
          <w:color w:val="0070C0"/>
        </w:rPr>
        <w:t>		</w:t>
      </w:r>
    </w:p>
    <w:p>
      <w:pPr>
        <w:spacing w:line="300" w:lineRule="auto"/>
        <w:ind w:left="0" w:firstLine="0"/>
        <w:jc w:val="left"/>
      </w:pPr>
      <w:bookmarkStart w:name="t407023c-7133-a185-1257-a0f1d26d6b16" w:id="39"/>
      <w:bookmarkEnd w:id="39"/>
      <w:r>
        <w:rPr>
          <w:color w:val="0070C0"/>
        </w:rPr>
        <w:t>		CGPROGRAM</w:t>
      </w:r>
    </w:p>
    <w:p>
      <w:pPr>
        <w:spacing w:line="300" w:lineRule="auto"/>
        <w:ind w:left="0" w:firstLine="0"/>
        <w:jc w:val="left"/>
      </w:pPr>
      <w:bookmarkStart w:name="k5d6bd08-f133-a185-1257-a0f1538865af" w:id="40"/>
      <w:bookmarkEnd w:id="40"/>
      <w:r>
        <w:rPr>
          <w:color w:val="0070C0"/>
        </w:rPr>
        <w:t>		//【1】声明光照模式：使用Lambert光照 + 自定义颜色函数</w:t>
      </w:r>
    </w:p>
    <w:p>
      <w:pPr>
        <w:spacing w:line="300" w:lineRule="auto"/>
        <w:ind w:left="0" w:firstLine="0"/>
        <w:jc w:val="left"/>
      </w:pPr>
      <w:bookmarkStart w:name="q839305a-c133-a185-1257-a0f70287e7fe" w:id="41"/>
      <w:bookmarkEnd w:id="41"/>
      <w:r>
        <w:rPr>
          <w:color w:val="0070C0"/>
        </w:rPr>
        <w:t xml:space="preserve">        #pragma surface surf Lambert finalcolor:setcolor</w:t>
      </w:r>
    </w:p>
    <w:p>
      <w:pPr>
        <w:spacing w:line="300" w:lineRule="auto"/>
        <w:ind w:left="0" w:firstLine="0"/>
        <w:jc w:val="left"/>
      </w:pPr>
      <w:bookmarkStart w:name="t06bead8-0133-a185-1257-a0fdd5159e9f" w:id="42"/>
      <w:bookmarkEnd w:id="42"/>
      <w:r>
        <w:rPr>
          <w:color w:val="0070C0"/>
        </w:rPr>
        <w:t>		//【2】输入结构</w:t>
      </w:r>
    </w:p>
    <w:p>
      <w:pPr>
        <w:spacing w:line="300" w:lineRule="auto"/>
        <w:ind w:left="0" w:firstLine="0"/>
        <w:jc w:val="left"/>
      </w:pPr>
      <w:bookmarkStart w:name="v2e5d145-8133-a185-1257-a0fdc213579f" w:id="43"/>
      <w:bookmarkEnd w:id="43"/>
      <w:r>
        <w:rPr>
          <w:color w:val="0070C0"/>
        </w:rPr>
        <w:t>		struct Input</w:t>
      </w:r>
    </w:p>
    <w:p>
      <w:pPr>
        <w:spacing w:line="300" w:lineRule="auto"/>
        <w:ind w:left="0" w:firstLine="0"/>
        <w:jc w:val="left"/>
      </w:pPr>
      <w:bookmarkStart w:name="ldabb36b-3133-a185-1257-a0f780d99c3c" w:id="44"/>
      <w:bookmarkEnd w:id="44"/>
      <w:r>
        <w:rPr>
          <w:color w:val="0070C0"/>
        </w:rPr>
        <w:t>		{</w:t>
      </w:r>
    </w:p>
    <w:p>
      <w:pPr>
        <w:spacing w:line="300" w:lineRule="auto"/>
        <w:ind w:left="0" w:firstLine="0"/>
        <w:jc w:val="left"/>
      </w:pPr>
      <w:bookmarkStart w:name="k91e582a-1133-a185-1257-a0f94e582ede" w:id="45"/>
      <w:bookmarkEnd w:id="45"/>
      <w:r>
        <w:rPr>
          <w:color w:val="0070C0"/>
        </w:rPr>
        <w:t>			//主纹理的uv坐标</w:t>
      </w:r>
    </w:p>
    <w:p>
      <w:pPr>
        <w:spacing w:line="300" w:lineRule="auto"/>
        <w:ind w:left="0" w:firstLine="0"/>
        <w:jc w:val="left"/>
      </w:pPr>
      <w:bookmarkStart w:name="y2d1e4bb-b133-a185-1257-a0f5353e0c4c" w:id="46"/>
      <w:bookmarkEnd w:id="46"/>
      <w:r>
        <w:rPr>
          <w:color w:val="0070C0"/>
        </w:rPr>
        <w:t>			float2 uv_MainTex;</w:t>
      </w:r>
    </w:p>
    <w:p>
      <w:pPr>
        <w:spacing w:line="300" w:lineRule="auto"/>
        <w:ind w:left="0" w:firstLine="0"/>
        <w:jc w:val="left"/>
      </w:pPr>
      <w:bookmarkStart w:name="abdddb8d-7133-a185-1257-a0f22de8bd6d" w:id="47"/>
      <w:bookmarkEnd w:id="47"/>
      <w:r>
        <w:rPr>
          <w:color w:val="0070C0"/>
        </w:rPr>
        <w:t>			//凹凸纹理的uv坐标</w:t>
      </w:r>
    </w:p>
    <w:p>
      <w:pPr>
        <w:spacing w:line="300" w:lineRule="auto"/>
        <w:ind w:left="0" w:firstLine="0"/>
        <w:jc w:val="left"/>
      </w:pPr>
      <w:bookmarkStart w:name="o7a93443-3133-a185-1257-a0f05aa733ec" w:id="48"/>
      <w:bookmarkEnd w:id="48"/>
      <w:r>
        <w:rPr>
          <w:color w:val="0070C0"/>
        </w:rPr>
        <w:t>			float2 uv_BumpMap;</w:t>
      </w:r>
    </w:p>
    <w:p>
      <w:pPr>
        <w:spacing w:line="300" w:lineRule="auto"/>
        <w:ind w:left="0" w:firstLine="0"/>
        <w:jc w:val="left"/>
      </w:pPr>
      <w:bookmarkStart w:name="m1389188-8133-a185-1257-a0fb237fb6e2" w:id="49"/>
      <w:bookmarkEnd w:id="49"/>
      <w:r>
        <w:rPr>
          <w:color w:val="0070C0"/>
        </w:rPr>
        <w:t>			//细节纹理的uv坐标</w:t>
      </w:r>
    </w:p>
    <w:p>
      <w:pPr>
        <w:spacing w:line="300" w:lineRule="auto"/>
        <w:ind w:left="0" w:firstLine="0"/>
        <w:jc w:val="left"/>
      </w:pPr>
      <w:bookmarkStart w:name="p462fd86-c133-a185-1257-a0fcf4c65ae8" w:id="50"/>
      <w:bookmarkEnd w:id="50"/>
      <w:r>
        <w:rPr>
          <w:color w:val="0070C0"/>
        </w:rPr>
        <w:t>			float2 uv_Detail;   /*  注意：此处名称需要保证为uv_面板属性名 否则 最终显示的效果会不一致 */</w:t>
      </w:r>
    </w:p>
    <w:p>
      <w:pPr>
        <w:spacing w:line="300" w:lineRule="auto"/>
        <w:ind w:left="0" w:firstLine="0"/>
        <w:jc w:val="left"/>
      </w:pPr>
      <w:bookmarkStart w:name="wdbc7480-b133-a185-1257-a0fc216f12a9" w:id="51"/>
      <w:bookmarkEnd w:id="51"/>
      <w:r>
        <w:rPr>
          <w:color w:val="0070C0"/>
        </w:rPr>
        <w:t>			//当前坐标的视角方向</w:t>
      </w:r>
    </w:p>
    <w:p>
      <w:pPr>
        <w:spacing w:line="300" w:lineRule="auto"/>
        <w:ind w:left="0" w:firstLine="0"/>
        <w:jc w:val="left"/>
      </w:pPr>
      <w:bookmarkStart w:name="k74f4eab-6133-a185-1257-a0f2abff3dd9" w:id="52"/>
      <w:bookmarkEnd w:id="52"/>
      <w:r>
        <w:rPr>
          <w:color w:val="0070C0"/>
        </w:rPr>
        <w:t>			float3 viewDir;</w:t>
      </w:r>
    </w:p>
    <w:p>
      <w:pPr>
        <w:spacing w:line="300" w:lineRule="auto"/>
        <w:ind w:left="0" w:firstLine="0"/>
        <w:jc w:val="left"/>
      </w:pPr>
      <w:bookmarkStart w:name="f3b97c21-a133-a185-1257-a0faf11016ed" w:id="53"/>
      <w:bookmarkEnd w:id="53"/>
      <w:r>
        <w:rPr>
          <w:color w:val="0070C0"/>
        </w:rPr>
        <w:t>		};</w:t>
      </w:r>
    </w:p>
    <w:p>
      <w:pPr>
        <w:spacing w:line="300" w:lineRule="auto"/>
        <w:ind w:left="0" w:firstLine="0"/>
        <w:jc w:val="left"/>
      </w:pPr>
      <w:bookmarkStart w:name="c28faf91-7133-a185-1257-a0ffc599af9d" w:id="54"/>
      <w:bookmarkEnd w:id="54"/>
    </w:p>
    <w:p>
      <w:pPr>
        <w:spacing w:line="300" w:lineRule="auto"/>
        <w:ind w:left="0" w:firstLine="0"/>
        <w:jc w:val="left"/>
      </w:pPr>
      <w:bookmarkStart w:name="ae53b776-e133-a185-1257-a0f6e771220f" w:id="55"/>
      <w:bookmarkEnd w:id="55"/>
      <w:r>
        <w:rPr>
          <w:color w:val="0070C0"/>
        </w:rPr>
        <w:t>		//【3】 变量声明</w:t>
      </w:r>
    </w:p>
    <w:p>
      <w:pPr>
        <w:spacing w:line="300" w:lineRule="auto"/>
        <w:ind w:left="0" w:firstLine="0"/>
        <w:jc w:val="left"/>
      </w:pPr>
      <w:bookmarkStart w:name="fee33fab-5133-a185-1257-a0f0767a37a6" w:id="56"/>
      <w:bookmarkEnd w:id="56"/>
      <w:r>
        <w:rPr>
          <w:color w:val="0070C0"/>
        </w:rPr>
        <w:t>		sampler2D _MainTex;</w:t>
      </w:r>
    </w:p>
    <w:p>
      <w:pPr>
        <w:spacing w:line="300" w:lineRule="auto"/>
        <w:ind w:left="0" w:firstLine="0"/>
        <w:jc w:val="left"/>
      </w:pPr>
      <w:bookmarkStart w:name="lbbb308e-1133-a185-1257-a0fa3d4c5e3b" w:id="57"/>
      <w:bookmarkEnd w:id="57"/>
      <w:r>
        <w:rPr>
          <w:color w:val="0070C0"/>
        </w:rPr>
        <w:t>		sampler2D _BumpMap;</w:t>
      </w:r>
    </w:p>
    <w:p>
      <w:pPr>
        <w:spacing w:line="300" w:lineRule="auto"/>
        <w:ind w:left="0" w:firstLine="0"/>
        <w:jc w:val="left"/>
      </w:pPr>
      <w:bookmarkStart w:name="q304e427-e133-a185-1257-a0f0616b474c" w:id="58"/>
      <w:bookmarkEnd w:id="58"/>
      <w:r>
        <w:rPr>
          <w:color w:val="0070C0"/>
        </w:rPr>
        <w:t>		sampler2D _Detail;</w:t>
      </w:r>
    </w:p>
    <w:p>
      <w:pPr>
        <w:spacing w:line="300" w:lineRule="auto"/>
        <w:ind w:left="0" w:firstLine="0"/>
        <w:jc w:val="left"/>
      </w:pPr>
      <w:bookmarkStart w:name="e103c4e9-8133-a185-1257-a0f7bb48ad3d" w:id="59"/>
      <w:bookmarkEnd w:id="59"/>
      <w:r>
        <w:rPr>
          <w:color w:val="0070C0"/>
        </w:rPr>
        <w:t>		fixed4 _ColorTint;</w:t>
      </w:r>
    </w:p>
    <w:p>
      <w:pPr>
        <w:spacing w:line="300" w:lineRule="auto"/>
        <w:ind w:left="0" w:firstLine="0"/>
        <w:jc w:val="left"/>
      </w:pPr>
      <w:bookmarkStart w:name="dbf71c0e-8133-a185-1257-a0fe1bba56e9" w:id="60"/>
      <w:bookmarkEnd w:id="60"/>
      <w:r>
        <w:rPr>
          <w:color w:val="0070C0"/>
        </w:rPr>
        <w:t>		float4 _RimColor;</w:t>
      </w:r>
    </w:p>
    <w:p>
      <w:pPr>
        <w:spacing w:line="300" w:lineRule="auto"/>
        <w:ind w:left="0" w:firstLine="0"/>
        <w:jc w:val="left"/>
      </w:pPr>
      <w:bookmarkStart w:name="q5347b22-8133-a185-1257-a0f84126dacd" w:id="61"/>
      <w:bookmarkEnd w:id="61"/>
      <w:r>
        <w:rPr>
          <w:color w:val="0070C0"/>
        </w:rPr>
        <w:t>		float _RimPower;</w:t>
      </w:r>
    </w:p>
    <w:p>
      <w:pPr>
        <w:spacing w:line="300" w:lineRule="auto"/>
        <w:ind w:left="0" w:firstLine="0"/>
        <w:jc w:val="left"/>
      </w:pPr>
      <w:bookmarkStart w:name="j274b3ef-9133-a185-1257-a0f12b302b22" w:id="62"/>
      <w:bookmarkEnd w:id="62"/>
    </w:p>
    <w:p>
      <w:pPr>
        <w:spacing w:line="300" w:lineRule="auto"/>
        <w:ind w:left="0" w:firstLine="0"/>
        <w:jc w:val="left"/>
      </w:pPr>
      <w:bookmarkStart w:name="y2e058e9-d133-a185-1257-a0f9aa904905" w:id="63"/>
      <w:bookmarkEnd w:id="63"/>
      <w:r>
        <w:rPr>
          <w:color w:val="0070C0"/>
        </w:rPr>
        <w:t>		//【4】自定义颜色函数 用于编译指令的自定义属性</w:t>
      </w:r>
    </w:p>
    <w:p>
      <w:pPr>
        <w:spacing w:line="300" w:lineRule="auto"/>
        <w:ind w:left="0" w:firstLine="0"/>
        <w:jc w:val="left"/>
      </w:pPr>
      <w:bookmarkStart w:name="s2da059c-9133-a185-1257-a0fb90efb15b" w:id="64"/>
      <w:bookmarkEnd w:id="64"/>
      <w:r>
        <w:rPr>
          <w:color w:val="0070C0"/>
        </w:rPr>
        <w:t>		void setcolor(Input IN, SurfaceOutput o, inout fixed4 color)//***需要三个参数***</w:t>
      </w:r>
    </w:p>
    <w:p>
      <w:pPr>
        <w:spacing w:line="300" w:lineRule="auto"/>
        <w:ind w:left="0" w:firstLine="0"/>
        <w:jc w:val="left"/>
      </w:pPr>
      <w:bookmarkStart w:name="g83ff8e8-0133-a185-1257-a0f1f61bd37e" w:id="65"/>
      <w:bookmarkEnd w:id="65"/>
      <w:r>
        <w:rPr>
          <w:color w:val="0070C0"/>
        </w:rPr>
        <w:t>		{</w:t>
      </w:r>
    </w:p>
    <w:p>
      <w:pPr>
        <w:spacing w:line="300" w:lineRule="auto"/>
        <w:ind w:left="0" w:firstLine="0"/>
        <w:jc w:val="left"/>
      </w:pPr>
      <w:bookmarkStart w:name="pe53ab54-3133-a185-1257-a0ff1fd9f51b" w:id="66"/>
      <w:bookmarkEnd w:id="66"/>
      <w:r>
        <w:rPr>
          <w:color w:val="0070C0"/>
        </w:rPr>
        <w:t>			color *= _ColorTint;</w:t>
      </w:r>
    </w:p>
    <w:p>
      <w:pPr>
        <w:spacing w:line="300" w:lineRule="auto"/>
        <w:ind w:left="0" w:firstLine="0"/>
        <w:jc w:val="left"/>
      </w:pPr>
      <w:bookmarkStart w:name="t88c8b6e-b133-a185-1257-a0ff336094f2" w:id="67"/>
      <w:bookmarkEnd w:id="67"/>
      <w:r>
        <w:rPr>
          <w:color w:val="0070C0"/>
        </w:rPr>
        <w:t>		}</w:t>
      </w:r>
    </w:p>
    <w:p>
      <w:pPr>
        <w:spacing w:line="300" w:lineRule="auto"/>
        <w:ind w:left="0" w:firstLine="0"/>
        <w:jc w:val="left"/>
      </w:pPr>
      <w:bookmarkStart w:name="c911a9d7-0133-a185-1257-a0f4be570f98" w:id="68"/>
      <w:bookmarkEnd w:id="68"/>
      <w:r>
        <w:rPr>
          <w:color w:val="0070C0"/>
        </w:rPr>
        <w:t>		//【5】表面着色函数</w:t>
      </w:r>
    </w:p>
    <w:p>
      <w:pPr>
        <w:spacing w:line="300" w:lineRule="auto"/>
        <w:ind w:left="0" w:firstLine="0"/>
        <w:jc w:val="left"/>
      </w:pPr>
      <w:bookmarkStart w:name="dc89b0a4-7133-a185-1257-a0fb46135318" w:id="69"/>
      <w:bookmarkEnd w:id="69"/>
      <w:r>
        <w:rPr>
          <w:color w:val="0070C0"/>
        </w:rPr>
        <w:t>		void surf(Input IN, inout SurfaceOutput o)</w:t>
      </w:r>
    </w:p>
    <w:p>
      <w:pPr>
        <w:spacing w:line="300" w:lineRule="auto"/>
        <w:ind w:left="0" w:firstLine="0"/>
        <w:jc w:val="left"/>
      </w:pPr>
      <w:bookmarkStart w:name="y90d87bb-9133-a185-1257-a0f1fd1a6c3b" w:id="70"/>
      <w:bookmarkEnd w:id="70"/>
      <w:r>
        <w:rPr>
          <w:color w:val="0070C0"/>
        </w:rPr>
        <w:t>		{</w:t>
      </w:r>
    </w:p>
    <w:p>
      <w:pPr>
        <w:spacing w:line="300" w:lineRule="auto"/>
        <w:ind w:left="0" w:firstLine="0"/>
        <w:jc w:val="left"/>
      </w:pPr>
      <w:bookmarkStart w:name="h367e1af-f133-a185-1257-a0ffbb14599d" w:id="71"/>
      <w:bookmarkEnd w:id="71"/>
      <w:r>
        <w:rPr>
          <w:color w:val="0070C0"/>
        </w:rPr>
        <w:t>			//从主纹理中获取RGB颜色值</w:t>
      </w:r>
    </w:p>
    <w:p>
      <w:pPr>
        <w:spacing w:line="300" w:lineRule="auto"/>
        <w:ind w:left="0" w:firstLine="0"/>
        <w:jc w:val="left"/>
      </w:pPr>
      <w:bookmarkStart w:name="d1624f52-4133-a185-1257-a0f01cb4af82" w:id="72"/>
      <w:bookmarkEnd w:id="72"/>
      <w:r>
        <w:rPr>
          <w:color w:val="0070C0"/>
        </w:rPr>
        <w:t>			o.Albedo = tex2D(_MainTex, IN.uv_MainTex).rgb;</w:t>
      </w:r>
    </w:p>
    <w:p>
      <w:pPr>
        <w:spacing w:line="300" w:lineRule="auto"/>
        <w:ind w:left="0" w:firstLine="0"/>
        <w:jc w:val="left"/>
      </w:pPr>
      <w:bookmarkStart w:name="dbb3aaa9-7133-a185-1257-a0f7d5d45732" w:id="73"/>
      <w:bookmarkEnd w:id="73"/>
      <w:r>
        <w:rPr>
          <w:color w:val="0070C0"/>
        </w:rPr>
        <w:t>			//设置细节纹理</w:t>
      </w:r>
    </w:p>
    <w:p>
      <w:pPr>
        <w:spacing w:line="300" w:lineRule="auto"/>
        <w:ind w:left="0" w:firstLine="0"/>
        <w:jc w:val="left"/>
      </w:pPr>
      <w:bookmarkStart w:name="r484f291-4133-a185-1257-a0f4999255ca" w:id="74"/>
      <w:bookmarkEnd w:id="74"/>
      <w:r>
        <w:rPr>
          <w:color w:val="0070C0"/>
        </w:rPr>
        <w:t>			o.Albedo *= tex2D(_Detail, IN.uv_Detail).rgb * 2;</w:t>
      </w:r>
    </w:p>
    <w:p>
      <w:pPr>
        <w:spacing w:line="300" w:lineRule="auto"/>
        <w:ind w:left="0" w:firstLine="0"/>
        <w:jc w:val="left"/>
      </w:pPr>
      <w:bookmarkStart w:name="b2049055-0133-a185-1257-a0f1fdfa4420" w:id="75"/>
      <w:bookmarkEnd w:id="75"/>
      <w:r>
        <w:rPr>
          <w:color w:val="0070C0"/>
        </w:rPr>
        <w:t xml:space="preserve">			//从凹凸纹理获取法线值 </w:t>
      </w:r>
    </w:p>
    <w:p>
      <w:pPr>
        <w:spacing w:line="300" w:lineRule="auto"/>
        <w:ind w:left="0" w:firstLine="0"/>
        <w:jc w:val="left"/>
      </w:pPr>
      <w:bookmarkStart w:name="u460036e-8133-a185-1257-a0f31a905fcf" w:id="76"/>
      <w:bookmarkEnd w:id="76"/>
      <w:r>
        <w:rPr>
          <w:color w:val="0070C0"/>
        </w:rPr>
        <w:t>			o.Normal = UnpackNormal(tex2D(_BumpMap, IN.uv_BumpMap));</w:t>
      </w:r>
    </w:p>
    <w:p>
      <w:pPr>
        <w:spacing w:line="300" w:lineRule="auto"/>
        <w:ind w:left="0" w:firstLine="0"/>
        <w:jc w:val="left"/>
      </w:pPr>
      <w:bookmarkStart w:name="t19b9156-d133-a185-1257-a0ff8cee499e" w:id="77"/>
      <w:bookmarkEnd w:id="77"/>
      <w:r>
        <w:rPr>
          <w:color w:val="0070C0"/>
        </w:rPr>
        <w:t>			//根据   视线 和 表面法线  获取 不同区域的表面的  自发光  颜色及强度</w:t>
      </w:r>
    </w:p>
    <w:p>
      <w:pPr>
        <w:spacing w:line="300" w:lineRule="auto"/>
        <w:ind w:left="0" w:firstLine="0"/>
        <w:jc w:val="left"/>
      </w:pPr>
      <w:bookmarkStart w:name="ue9112eb-f133-a185-1257-a0f72864fd05" w:id="78"/>
      <w:bookmarkEnd w:id="78"/>
      <w:r>
        <w:rPr>
          <w:color w:val="0070C0"/>
        </w:rPr>
        <w:t xml:space="preserve">			half rim = 1.0 - saturate(dot(normalize(IN.viewDir), o.Normal));  </w:t>
      </w:r>
    </w:p>
    <w:p>
      <w:pPr>
        <w:spacing w:line="300" w:lineRule="auto"/>
        <w:ind w:left="0" w:firstLine="0"/>
        <w:jc w:val="left"/>
      </w:pPr>
      <w:bookmarkStart w:name="z9a3ae38-c133-a185-1257-a0fbd6b0e36f" w:id="79"/>
      <w:bookmarkEnd w:id="79"/>
      <w:r>
        <w:rPr>
          <w:color w:val="0070C0"/>
        </w:rPr>
        <w:t xml:space="preserve">                        // saturate : x = Max(0,Min(1,x))   dot 点积</w:t>
      </w:r>
    </w:p>
    <w:p>
      <w:pPr>
        <w:spacing w:line="300" w:lineRule="auto"/>
        <w:ind w:left="0" w:firstLine="0"/>
        <w:jc w:val="left"/>
      </w:pPr>
      <w:bookmarkStart w:name="f5934089-8133-a185-1257-a0fe4ca6b00b" w:id="80"/>
      <w:bookmarkEnd w:id="80"/>
      <w:r>
        <w:rPr>
          <w:color w:val="0070C0"/>
        </w:rPr>
        <w:t>			o.Emission = _RimColor.rgb * pow(rim, _RimPower); //指数</w:t>
      </w:r>
    </w:p>
    <w:p>
      <w:pPr>
        <w:spacing w:line="300" w:lineRule="auto"/>
        <w:ind w:left="0" w:firstLine="0"/>
        <w:jc w:val="left"/>
      </w:pPr>
      <w:bookmarkStart w:name="l63092af-c133-a185-1257-a0fb30530819" w:id="81"/>
      <w:bookmarkEnd w:id="81"/>
      <w:r>
        <w:rPr>
          <w:color w:val="0070C0"/>
        </w:rPr>
        <w:t>		}</w:t>
      </w:r>
    </w:p>
    <w:p>
      <w:pPr>
        <w:spacing w:line="300" w:lineRule="auto"/>
        <w:ind w:left="0" w:firstLine="0"/>
        <w:jc w:val="left"/>
      </w:pPr>
      <w:bookmarkStart w:name="pf363184-d133-a185-1257-a0f366055b5a" w:id="82"/>
      <w:bookmarkEnd w:id="82"/>
      <w:r>
        <w:rPr>
          <w:color w:val="0070C0"/>
        </w:rPr>
        <w:t>	    ENDCG</w:t>
      </w:r>
    </w:p>
    <w:p>
      <w:pPr>
        <w:spacing w:line="300" w:lineRule="auto"/>
        <w:ind w:left="0" w:firstLine="0"/>
        <w:jc w:val="left"/>
      </w:pPr>
      <w:bookmarkStart w:name="ic6758f9-b133-a185-1257-a0f9dc648d9b" w:id="83"/>
      <w:bookmarkEnd w:id="83"/>
      <w:r>
        <w:rPr>
          <w:color w:val="0070C0"/>
        </w:rPr>
        <w:t>	}</w:t>
      </w:r>
    </w:p>
    <w:p>
      <w:pPr>
        <w:spacing w:line="300" w:lineRule="auto"/>
        <w:ind w:left="0" w:firstLine="0"/>
        <w:jc w:val="left"/>
      </w:pPr>
      <w:bookmarkStart w:name="f8c5038e-6133-a185-1257-a0f15d89e0bb" w:id="84"/>
      <w:bookmarkEnd w:id="84"/>
      <w:r>
        <w:rPr>
          <w:color w:val="0070C0"/>
        </w:rPr>
        <w:t>	//【6】回滚 普通漫反射</w:t>
      </w:r>
    </w:p>
    <w:p>
      <w:pPr>
        <w:spacing w:line="300" w:lineRule="auto"/>
        <w:ind w:left="0" w:firstLine="0"/>
        <w:jc w:val="left"/>
      </w:pPr>
      <w:bookmarkStart w:name="s3062de4-e133-a185-1257-a0f8096733b8" w:id="85"/>
      <w:bookmarkEnd w:id="85"/>
      <w:r>
        <w:rPr>
          <w:color w:val="0070C0"/>
        </w:rPr>
        <w:t>	FallBack "Diffuse"</w:t>
      </w:r>
    </w:p>
    <w:p>
      <w:pPr>
        <w:spacing w:line="300" w:lineRule="auto"/>
        <w:ind w:left="0" w:firstLine="0"/>
        <w:jc w:val="left"/>
      </w:pPr>
      <w:bookmarkStart w:name="neea253e-b133-a185-1257-a0ff61b1ca70" w:id="86"/>
      <w:bookmarkEnd w:id="86"/>
      <w:r>
        <w:rPr>
          <w:color w:val="0070C0"/>
        </w:rPr>
        <w:t>}</w:t>
      </w:r>
    </w:p>
    <w:p>
      <w:pPr/>
      <w:bookmarkStart w:name="m6e7cedc-8133-a185-1257-a0fb1ed61fa8" w:id="87"/>
      <w:bookmarkEnd w:id="87"/>
      <w:r/>
    </w:p>
    <w:p>
      <w:pPr>
        <w:pBdr>
          <w:bottom w:val="single"/>
        </w:pBdr>
      </w:pPr>
    </w:p>
    <w:p>
      <w:pPr>
        <w:spacing w:line="297" w:lineRule="auto"/>
        <w:jc w:val="left"/>
      </w:pPr>
      <w:bookmarkStart w:name="mfd646c7-8133-a185-1257-a0f957372b90" w:id="88"/>
      <w:bookmarkEnd w:id="88"/>
      <w:r>
        <w:rPr>
          <w:rFonts w:ascii="微软雅黑" w:hAnsi="微软雅黑" w:cs="微软雅黑" w:eastAsia="微软雅黑"/>
          <w:highlight w:val="white"/>
        </w:rPr>
        <w:t>记录一下</w:t>
      </w:r>
      <w:r>
        <w:rPr>
          <w:rFonts w:ascii="微软雅黑" w:hAnsi="微软雅黑" w:cs="微软雅黑" w:eastAsia="微软雅黑"/>
          <w:b w:val="true"/>
          <w:i w:val="true"/>
          <w:color w:val="FF0000"/>
          <w:sz w:val="24"/>
          <w:highlight w:val="white"/>
        </w:rPr>
        <w:t xml:space="preserve">顶点片元着色器实现的边缘光照 </w:t>
      </w:r>
      <w:r>
        <w:rPr>
          <w:rFonts w:ascii="微软雅黑" w:hAnsi="微软雅黑" w:cs="微软雅黑" w:eastAsia="微软雅黑"/>
          <w:highlight w:val="white"/>
        </w:rPr>
        <w:t>原理</w:t>
      </w:r>
    </w:p>
    <w:p>
      <w:pPr>
        <w:spacing w:line="297" w:lineRule="auto"/>
        <w:jc w:val="left"/>
      </w:pPr>
      <w:bookmarkStart w:name="u88e2adf-2133-a185-1257-a0fa0165ff45" w:id="89"/>
      <w:bookmarkEnd w:id="8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2022-04-01T15:18:55Z</dcterms:created>
  <dc:creator>Apache POI</dc:creator>
</cp:coreProperties>
</file>