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测试用例规范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根据airtest魔改.docx文件进行修改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每次操作后得用</w:t>
      </w:r>
      <w:r>
        <w:rPr>
          <w:rFonts w:hint="eastAsia"/>
        </w:rPr>
        <w:t>models.testhelp</w:t>
      </w:r>
      <w:r>
        <w:rPr>
          <w:rFonts w:hint="eastAsia"/>
          <w:lang w:val="en-US" w:eastAsia="zh-CN"/>
        </w:rPr>
        <w:t>中的assert进行断言判断，assert_skipthis代表本次测试失败跳过本次测试，assert_stopalltest代表不可预料的错误直接中断当前机器的所有测试，必须进行断言判断，不然不知道操作是否成功，纯打开界面不进行操作也得判断，打开界</w:t>
      </w:r>
      <w:bookmarkStart w:id="0" w:name="_GoBack"/>
      <w:bookmarkEnd w:id="0"/>
      <w:r>
        <w:rPr>
          <w:rFonts w:hint="eastAsia"/>
          <w:lang w:val="en-US" w:eastAsia="zh-CN"/>
        </w:rPr>
        <w:t>面进行界面操作的就不需要判断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874645"/>
            <wp:effectExtent l="0" t="0" r="10160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测试用例执行完成保证开始和结束状态一样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新增流程状态添加： 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编写状态切换测试用例到  _流程图  目录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进入flow.drawio文件，点击背景，添加新状态的名称和进入新状态和离开新状态的测试用例名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4150" cy="2422525"/>
            <wp:effectExtent l="0" t="0" r="12700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测试用例添加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在对应状态的目录下新建测试用例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在flow.drawio的中优先度的对应状态的测试清单上添加测试用例名称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5260340" cy="3188335"/>
            <wp:effectExtent l="0" t="0" r="1651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输出打印日志到报告中调用 models.testhelp.logplus(msg,**parames)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获取测试包信息 TMApkManager.getapkinfo(TestHelper.getPackagePath())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获取测试机器信息 TestHelper.getDeviceInfo()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当前流程状态跳转调用 TestHelper.gotostate(当前流程状态名，目标流程状态名)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B238C6"/>
    <w:multiLevelType w:val="singleLevel"/>
    <w:tmpl w:val="B2B238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82AA7"/>
    <w:rsid w:val="08B84457"/>
    <w:rsid w:val="09591011"/>
    <w:rsid w:val="153B514A"/>
    <w:rsid w:val="37757DBE"/>
    <w:rsid w:val="3E26624D"/>
    <w:rsid w:val="4F0571EB"/>
    <w:rsid w:val="684A5E49"/>
    <w:rsid w:val="6F10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2020-11-05T06:25:00Z</dcterms:created>
  <dc:creator>tengmu</dc:creator>
  <cp:lastModifiedBy>已经被盗号</cp:lastModifiedBy>
  <dcterms:modified xsi:type="dcterms:W3CDTF">2020-11-05T07:47:13Z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