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自动化测试用例结构</w:t>
      </w:r>
    </w:p>
    <w:p>
      <w:pPr>
        <w:numPr>
          <w:ilvl w:val="1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主测试流程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1610" cy="3260090"/>
            <wp:effectExtent l="0" t="0" r="152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主流程为有向图结构，构成由边（游戏状态切换的用例）和点（当前游戏状态）组成，指定未安装为开始状态。</w:t>
      </w:r>
    </w:p>
    <w:p>
      <w:pPr>
        <w:numPr>
          <w:ilvl w:val="1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测试流程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3222625"/>
            <wp:effectExtent l="0" t="0" r="50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流程由连接图的对应状态的各个优先度的测试清单组成，每个测试清单的组成的测试用例的开始状态都是其连接的状态，结束状态也是其连接的状态，测试用例的编写需要按照这个规则执行。测试不同优先度的测试用例会在不同时间段执行，优先度越高，在出包后执行时间越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测试流程生成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2.1.生成游戏主测试流程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生成遍历图的所有边的路径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2.2.根据主测试流程和指定优先级添加每个状态需求的测试用例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根据优先度在主测试流程路径上添加状态的测试用例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指定测试用例测试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特殊测试（例如组队测试、uwa性能测试）和指定测试用例的快速测试可以指定对应状态和状态的测试用例，会自动生成最短路径的测试用例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运行测试流程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4.1.jenkins传参（测试机、优先级或者指定测试用例）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4.2.多机并行运行测试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804660"/>
            <wp:effectExtent l="0" t="0" r="50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4.3.输出报告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报告结构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报告分进程的纯日志输出和html页面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"http://192.168.2.147/dnl/report/2020_0928_145919/emulator-5554/login/login.log/log.html"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http://192.168.2.147/dnl/report/2020_0928_145919/emulator-5554/login/login.log/log.html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测试用例编写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6.1.运行环境配置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安装airtest、python3、pip3和对应模块(pip3 install airtest和requests)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更换airtest目录下的</w:t>
      </w:r>
      <w:r>
        <w:rPr>
          <w:rFonts w:hint="default"/>
          <w:lang w:val="en-US" w:eastAsia="zh-CN"/>
        </w:rPr>
        <w:t>app\plugins\editor\template</w:t>
      </w:r>
      <w:r>
        <w:rPr>
          <w:rFonts w:hint="eastAsia"/>
          <w:lang w:val="en-US" w:eastAsia="zh-CN"/>
        </w:rPr>
        <w:t>下的base_template.py为提供的base_template.py文件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5420" cy="2229485"/>
            <wp:effectExtent l="0" t="0" r="1143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添加airtest目录里的airtest\core\android\static\adb\windows到环境变量中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连接mumu模拟器命令adb connect 127.0.0.1:7555或者真机连接打开开发者模式、usb调试、usb安装、按键模拟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打开airtest，勾上这两个选项，然后点connect，没有刷新一下adb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336359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断开在这里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040" cy="5353685"/>
            <wp:effectExtent l="0" t="0" r="381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录制在这里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29000" cy="3038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6.2.测试用例存放位置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svn路径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http://192.168.2.61:8080/svn/DNF_SDK/DevOps_Scripts/pyscripts/autotest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314700" cy="7067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FFAB4"/>
    <w:multiLevelType w:val="multilevel"/>
    <w:tmpl w:val="978FFA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7360"/>
    <w:rsid w:val="27C56DB2"/>
    <w:rsid w:val="413D0B7B"/>
    <w:rsid w:val="442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2020-09-28T06:29:00Z</dcterms:created>
  <dc:creator>已经被盗号</dc:creator>
  <cp:lastModifiedBy>已经被盗号</cp:lastModifiedBy>
  <dcterms:modified xsi:type="dcterms:W3CDTF">2020-09-28T08:08:16Z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