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F096" w14:textId="77777777" w:rsidR="00BC212E" w:rsidRDefault="00BC212E">
      <w:pPr>
        <w:pStyle w:val="aa"/>
      </w:pPr>
      <w:bookmarkStart w:id="0" w:name="_Hlk217818569"/>
    </w:p>
    <w:p w14:paraId="4DA1A48D" w14:textId="77777777" w:rsidR="00BC212E" w:rsidRDefault="00BC212E">
      <w:pPr>
        <w:pStyle w:val="aa"/>
      </w:pPr>
    </w:p>
    <w:p w14:paraId="4D328B04" w14:textId="77777777" w:rsidR="00BC212E" w:rsidRDefault="00BC212E">
      <w:pPr>
        <w:pStyle w:val="aa"/>
      </w:pPr>
    </w:p>
    <w:p w14:paraId="270BF178" w14:textId="77777777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浙水设计</w:t>
      </w:r>
      <w:r w:rsidRPr="00464071">
        <w:rPr>
          <w:sz w:val="44"/>
          <w:szCs w:val="44"/>
        </w:rPr>
        <w:t>-</w:t>
      </w:r>
      <w:r w:rsidR="00464071" w:rsidRPr="00464071">
        <w:rPr>
          <w:sz w:val="44"/>
          <w:szCs w:val="44"/>
        </w:rPr>
        <w:t>水库群多目标联合调度系统</w:t>
      </w:r>
    </w:p>
    <w:p w14:paraId="103B5A58" w14:textId="77777777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V1.0</w:t>
      </w:r>
    </w:p>
    <w:p w14:paraId="50059BF6" w14:textId="77777777" w:rsidR="00BC212E" w:rsidRDefault="00BC212E" w:rsidP="00BC212E">
      <w:pPr>
        <w:rPr>
          <w:lang w:eastAsia="zh-CN"/>
        </w:rPr>
      </w:pPr>
    </w:p>
    <w:p w14:paraId="023D1CD7" w14:textId="77777777" w:rsidR="00BC212E" w:rsidRDefault="00BC212E" w:rsidP="00BC212E">
      <w:pPr>
        <w:rPr>
          <w:lang w:eastAsia="zh-CN"/>
        </w:rPr>
      </w:pPr>
    </w:p>
    <w:p w14:paraId="7D8809DE" w14:textId="77777777" w:rsidR="00BC212E" w:rsidRDefault="00BC212E" w:rsidP="00BC212E">
      <w:pPr>
        <w:rPr>
          <w:lang w:eastAsia="zh-CN"/>
        </w:rPr>
      </w:pPr>
    </w:p>
    <w:p w14:paraId="66EF7878" w14:textId="77777777" w:rsidR="00BC212E" w:rsidRDefault="00BC212E" w:rsidP="00BC212E">
      <w:pPr>
        <w:rPr>
          <w:lang w:eastAsia="zh-CN"/>
        </w:rPr>
      </w:pPr>
    </w:p>
    <w:p w14:paraId="0BED76E1" w14:textId="77777777" w:rsidR="00BC212E" w:rsidRPr="00BC212E" w:rsidRDefault="00BC212E" w:rsidP="00BC212E">
      <w:pPr>
        <w:rPr>
          <w:lang w:eastAsia="zh-CN"/>
        </w:rPr>
      </w:pPr>
    </w:p>
    <w:bookmarkEnd w:id="0"/>
    <w:p w14:paraId="2FF63CB4" w14:textId="77777777" w:rsidR="00224EDF" w:rsidRPr="00464071" w:rsidRDefault="00000000">
      <w:pPr>
        <w:pStyle w:val="aa"/>
        <w:rPr>
          <w:sz w:val="44"/>
          <w:szCs w:val="44"/>
        </w:rPr>
      </w:pPr>
      <w:r w:rsidRPr="00464071">
        <w:rPr>
          <w:sz w:val="44"/>
          <w:szCs w:val="44"/>
        </w:rPr>
        <w:t>使用手册</w:t>
      </w:r>
    </w:p>
    <w:p w14:paraId="14838A41" w14:textId="77777777" w:rsidR="00224EDF" w:rsidRDefault="00224EDF">
      <w:pPr>
        <w:rPr>
          <w:lang w:eastAsia="zh-CN"/>
        </w:rPr>
      </w:pPr>
      <w:bookmarkStart w:id="1" w:name="_Hlk217820919"/>
    </w:p>
    <w:p w14:paraId="155B9052" w14:textId="77777777" w:rsidR="007F49AD" w:rsidRDefault="007F49AD">
      <w:pPr>
        <w:rPr>
          <w:lang w:eastAsia="zh-CN"/>
        </w:rPr>
      </w:pPr>
    </w:p>
    <w:p w14:paraId="74BC4FCF" w14:textId="77777777" w:rsidR="007F49AD" w:rsidRDefault="007F49AD">
      <w:pPr>
        <w:rPr>
          <w:lang w:eastAsia="zh-CN"/>
        </w:rPr>
      </w:pPr>
    </w:p>
    <w:p w14:paraId="774EB6FA" w14:textId="77777777" w:rsidR="007F49AD" w:rsidRDefault="007F49AD">
      <w:pPr>
        <w:rPr>
          <w:lang w:eastAsia="zh-CN"/>
        </w:rPr>
      </w:pPr>
    </w:p>
    <w:p w14:paraId="21CE7B8D" w14:textId="77777777" w:rsidR="007F49AD" w:rsidRDefault="007F49AD">
      <w:pPr>
        <w:rPr>
          <w:lang w:eastAsia="zh-CN"/>
        </w:rPr>
      </w:pPr>
    </w:p>
    <w:bookmarkEnd w:id="1"/>
    <w:p w14:paraId="096684E7" w14:textId="77777777" w:rsidR="00464071" w:rsidRDefault="00464071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3D0539A1" w14:textId="77777777" w:rsidR="00224EDF" w:rsidRDefault="00000000">
      <w:pPr>
        <w:pStyle w:val="1"/>
      </w:pPr>
      <w:r>
        <w:lastRenderedPageBreak/>
        <w:t>1 概述</w:t>
      </w:r>
    </w:p>
    <w:p w14:paraId="0C80B9AC" w14:textId="77777777" w:rsidR="00224EDF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浙水设计</w:t>
      </w:r>
      <w:r>
        <w:rPr>
          <w:lang w:eastAsia="zh-CN"/>
        </w:rPr>
        <w:t>-</w:t>
      </w:r>
      <w:r w:rsidR="00464071">
        <w:rPr>
          <w:lang w:eastAsia="zh-CN"/>
        </w:rPr>
        <w:t>水库群多目标联合调度系统</w:t>
      </w:r>
      <w:r>
        <w:rPr>
          <w:lang w:eastAsia="zh-CN"/>
        </w:rPr>
        <w:t>”</w:t>
      </w:r>
      <w:r>
        <w:rPr>
          <w:lang w:eastAsia="zh-CN"/>
        </w:rPr>
        <w:t>是基于</w:t>
      </w:r>
      <w:r>
        <w:rPr>
          <w:lang w:eastAsia="zh-CN"/>
        </w:rPr>
        <w:t>Python</w:t>
      </w:r>
      <w:r>
        <w:rPr>
          <w:lang w:eastAsia="zh-CN"/>
        </w:rPr>
        <w:t>开发的专业梯级水库发电优化调度计算软件。该软件采用模块化设计，可支持多水库、多时期的联合调度计算，能够适应不同规模（大中小型水电站）的调度需求。</w:t>
      </w:r>
    </w:p>
    <w:p w14:paraId="415FA957" w14:textId="77777777" w:rsidR="00224EDF" w:rsidRDefault="00000000">
      <w:pPr>
        <w:rPr>
          <w:lang w:eastAsia="zh-CN"/>
        </w:rPr>
      </w:pPr>
      <w:r>
        <w:rPr>
          <w:lang w:eastAsia="zh-CN"/>
        </w:rPr>
        <w:t>软件包括数据管理模块、参数配置模块、调度计算模块、供水分析模块、结果输出模块和可视化模块等六个核心功能模块。数据管理模块负责原始数据的导入、存储和预处理，支持</w:t>
      </w:r>
      <w:r>
        <w:rPr>
          <w:lang w:eastAsia="zh-CN"/>
        </w:rPr>
        <w:t>Excel</w:t>
      </w:r>
      <w:r>
        <w:rPr>
          <w:lang w:eastAsia="zh-CN"/>
        </w:rPr>
        <w:t>格式的数据读取，并提供</w:t>
      </w:r>
      <w:r>
        <w:rPr>
          <w:lang w:eastAsia="zh-CN"/>
        </w:rPr>
        <w:t>XLSX</w:t>
      </w:r>
      <w:r>
        <w:rPr>
          <w:lang w:eastAsia="zh-CN"/>
        </w:rPr>
        <w:t>与</w:t>
      </w:r>
      <w:r>
        <w:rPr>
          <w:lang w:eastAsia="zh-CN"/>
        </w:rPr>
        <w:t>CSV</w:t>
      </w:r>
      <w:r>
        <w:rPr>
          <w:lang w:eastAsia="zh-CN"/>
        </w:rPr>
        <w:t>格式的智能转换功能。参数配置模块用于展示水库基本参数、特征水位、发电参数以及梯级调度参数，帮助用户确认计算条件。</w:t>
      </w:r>
    </w:p>
    <w:p w14:paraId="0DF04EBE" w14:textId="77777777" w:rsidR="00224EDF" w:rsidRDefault="00000000">
      <w:pPr>
        <w:rPr>
          <w:lang w:eastAsia="zh-CN"/>
        </w:rPr>
      </w:pPr>
      <w:r>
        <w:rPr>
          <w:lang w:eastAsia="zh-CN"/>
        </w:rPr>
        <w:t>调度计算模块是软件的核心计算单元，采用迭代算法求解水量平衡方程，支持日、旬、月多种计算尺度。系统能够模拟上下游水库的联合调度过程，考虑来水、发电、供水、弃水等多种水量分配情况，并支持生态流量下泄、用水户优先级供水等复杂调度策略。</w:t>
      </w:r>
    </w:p>
    <w:p w14:paraId="57098439" w14:textId="77777777" w:rsidR="00224EDF" w:rsidRDefault="00000000">
      <w:pPr>
        <w:rPr>
          <w:lang w:eastAsia="zh-CN"/>
        </w:rPr>
      </w:pPr>
      <w:r>
        <w:rPr>
          <w:lang w:eastAsia="zh-CN"/>
        </w:rPr>
        <w:t>供水分析模块对各用水户的供水情况进行评估，统计需水量、实际供水量、缺水量及缺水时段，为水资源优化配置提供决策支持。结果输出模块采用标准化的</w:t>
      </w:r>
      <w:r>
        <w:rPr>
          <w:lang w:eastAsia="zh-CN"/>
        </w:rPr>
        <w:t>Excel</w:t>
      </w:r>
      <w:r>
        <w:rPr>
          <w:lang w:eastAsia="zh-CN"/>
        </w:rPr>
        <w:t>格式输出，生成逐日、逐月、逐年过程数据，以及发电量、供水量、弃水量等关键指标的统计分析结果。</w:t>
      </w:r>
    </w:p>
    <w:p w14:paraId="23225733" w14:textId="1BEDEDF6" w:rsidR="00464071" w:rsidRDefault="00464071" w:rsidP="00464071">
      <w:pPr>
        <w:pStyle w:val="ZDWP2"/>
      </w:pPr>
    </w:p>
    <w:p w14:paraId="382F4D11" w14:textId="6B085400" w:rsidR="00632E13" w:rsidRDefault="00632E13" w:rsidP="00464071">
      <w:pPr>
        <w:pStyle w:val="ZDWP2"/>
      </w:pPr>
      <w:r>
        <w:rPr>
          <w:rFonts w:hint="eastAsia"/>
          <w:noProof/>
          <w:snapToGrid/>
        </w:rPr>
        <w:lastRenderedPageBreak/>
        <w:drawing>
          <wp:inline distT="0" distB="0" distL="0" distR="0" wp14:anchorId="398B7ECF" wp14:editId="51D18F40">
            <wp:extent cx="5486400" cy="3335020"/>
            <wp:effectExtent l="0" t="0" r="0" b="5080"/>
            <wp:docPr id="1430469472" name="图片 2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9472" name="图片 2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06DB" w14:textId="77777777" w:rsidR="00D91904" w:rsidRPr="00440F67" w:rsidRDefault="00CF5BF6" w:rsidP="00440F67">
      <w:pPr>
        <w:pStyle w:val="ZDWP2"/>
      </w:pPr>
      <w:r w:rsidRPr="00440F67">
        <w:t xml:space="preserve">图1-1 </w:t>
      </w:r>
      <w:r w:rsidR="00D91904" w:rsidRPr="00440F67">
        <w:t>软件主界面</w:t>
      </w:r>
    </w:p>
    <w:p w14:paraId="52ABFCC3" w14:textId="77777777" w:rsidR="00BC212E" w:rsidRDefault="00BC212E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2B0CB2C3" w14:textId="77777777" w:rsidR="00224EDF" w:rsidRDefault="00000000">
      <w:pPr>
        <w:pStyle w:val="1"/>
      </w:pPr>
      <w:r>
        <w:lastRenderedPageBreak/>
        <w:t>2 核心功能详解</w:t>
      </w:r>
    </w:p>
    <w:p w14:paraId="2132A83A" w14:textId="77777777" w:rsidR="00224EDF" w:rsidRDefault="00000000">
      <w:pPr>
        <w:pStyle w:val="21"/>
      </w:pPr>
      <w:r>
        <w:t>2.1 数据管理系统</w:t>
      </w:r>
    </w:p>
    <w:p w14:paraId="2F6C7431" w14:textId="77777777" w:rsidR="00224EDF" w:rsidRDefault="00000000">
      <w:pPr>
        <w:pStyle w:val="31"/>
      </w:pPr>
      <w:r>
        <w:t>2.1.1 数据输入接口设计</w:t>
      </w:r>
    </w:p>
    <w:p w14:paraId="6EB23B56" w14:textId="77777777" w:rsidR="00224EDF" w:rsidRDefault="00000000">
      <w:pPr>
        <w:rPr>
          <w:lang w:eastAsia="zh-CN"/>
        </w:rPr>
      </w:pPr>
      <w:r>
        <w:rPr>
          <w:lang w:eastAsia="zh-CN"/>
        </w:rPr>
        <w:t>本系统采用标准化的数据输入接口设计，以</w:t>
      </w:r>
      <w:r>
        <w:rPr>
          <w:lang w:eastAsia="zh-CN"/>
        </w:rPr>
        <w:t>Excel</w:t>
      </w:r>
      <w:r>
        <w:rPr>
          <w:lang w:eastAsia="zh-CN"/>
        </w:rPr>
        <w:t>格式作为主要数据输入方式，提供了友好直观的数据录入界面。系统实现了</w:t>
      </w:r>
      <w:r>
        <w:rPr>
          <w:lang w:eastAsia="zh-CN"/>
        </w:rPr>
        <w:t>XLSX</w:t>
      </w:r>
      <w:r>
        <w:rPr>
          <w:lang w:eastAsia="zh-CN"/>
        </w:rPr>
        <w:t>与</w:t>
      </w:r>
      <w:r>
        <w:rPr>
          <w:lang w:eastAsia="zh-CN"/>
        </w:rPr>
        <w:t>CSV</w:t>
      </w:r>
      <w:r>
        <w:rPr>
          <w:lang w:eastAsia="zh-CN"/>
        </w:rPr>
        <w:t>格式的智能转换机制（</w:t>
      </w:r>
      <w:r>
        <w:rPr>
          <w:lang w:eastAsia="zh-CN"/>
        </w:rPr>
        <w:t>XLSX</w:t>
      </w:r>
      <w:r>
        <w:rPr>
          <w:lang w:eastAsia="zh-CN"/>
        </w:rPr>
        <w:t>桥接技术），确保了数据格式的统一性和处理效率。</w:t>
      </w:r>
    </w:p>
    <w:p w14:paraId="469B53A5" w14:textId="77777777" w:rsidR="00224EDF" w:rsidRDefault="00000000">
      <w:pPr>
        <w:rPr>
          <w:lang w:eastAsia="zh-CN"/>
        </w:rPr>
      </w:pPr>
      <w:r>
        <w:rPr>
          <w:lang w:eastAsia="zh-CN"/>
        </w:rPr>
        <w:t>用户只需准备一个标准格式的</w:t>
      </w:r>
      <w:r>
        <w:rPr>
          <w:lang w:eastAsia="zh-CN"/>
        </w:rPr>
        <w:t>“</w:t>
      </w:r>
      <w:r>
        <w:rPr>
          <w:lang w:eastAsia="zh-CN"/>
        </w:rPr>
        <w:t>输入</w:t>
      </w:r>
      <w:r>
        <w:rPr>
          <w:lang w:eastAsia="zh-CN"/>
        </w:rPr>
        <w:t>.xlsx”</w:t>
      </w:r>
      <w:r>
        <w:rPr>
          <w:lang w:eastAsia="zh-CN"/>
        </w:rPr>
        <w:t>文件，系统即可自动解析其中的所有数据。这种设计极大地简化了数据管理流程，避免了用户处理复杂文件夹结构和多种文件格式的困扰。系统支持拖拽上传和点击选择两种文件上传方式，并在上传后立即进行格式校验和数据预览。</w:t>
      </w:r>
    </w:p>
    <w:p w14:paraId="4FE4AF17" w14:textId="77777777" w:rsidR="00C22A36" w:rsidRDefault="00C22A36" w:rsidP="00464071">
      <w:pPr>
        <w:pStyle w:val="ZDWP2"/>
      </w:pPr>
      <w:r>
        <w:rPr>
          <w:rFonts w:hint="eastAsia"/>
          <w:noProof/>
        </w:rPr>
        <w:drawing>
          <wp:inline distT="0" distB="0" distL="0" distR="0" wp14:anchorId="267793C4" wp14:editId="45D245DD">
            <wp:extent cx="2529840" cy="2487676"/>
            <wp:effectExtent l="0" t="0" r="0" b="1905"/>
            <wp:docPr id="1961658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58577" name="图片 19616585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322" cy="2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F082" w14:textId="77777777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图2-1 </w:t>
      </w:r>
      <w:r w:rsidR="00D91904" w:rsidRPr="00440F67">
        <w:t>数据上</w:t>
      </w:r>
      <w:r w:rsidR="00D91904" w:rsidRPr="00440F67">
        <w:rPr>
          <w:rFonts w:hint="eastAsia"/>
        </w:rPr>
        <w:t>传</w:t>
      </w:r>
      <w:r w:rsidR="00D91904" w:rsidRPr="00440F67">
        <w:t>界面</w:t>
      </w:r>
    </w:p>
    <w:p w14:paraId="7EA054F5" w14:textId="77777777" w:rsidR="00224EDF" w:rsidRDefault="00000000">
      <w:pPr>
        <w:pStyle w:val="31"/>
      </w:pPr>
      <w:r>
        <w:t>2.1.2 输入文件格式规范</w:t>
      </w:r>
    </w:p>
    <w:p w14:paraId="67E841DF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系统采用单一</w:t>
      </w:r>
      <w:r>
        <w:rPr>
          <w:lang w:eastAsia="zh-CN"/>
        </w:rPr>
        <w:t>Excel</w:t>
      </w:r>
      <w:r>
        <w:rPr>
          <w:lang w:eastAsia="zh-CN"/>
        </w:rPr>
        <w:t>文件（输入</w:t>
      </w:r>
      <w:r>
        <w:rPr>
          <w:lang w:eastAsia="zh-CN"/>
        </w:rPr>
        <w:t>.xlsx</w:t>
      </w:r>
      <w:r>
        <w:rPr>
          <w:lang w:eastAsia="zh-CN"/>
        </w:rPr>
        <w:t>）作为数据输入载体，文件内包含</w:t>
      </w:r>
      <w:r>
        <w:rPr>
          <w:lang w:eastAsia="zh-CN"/>
        </w:rPr>
        <w:t>19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，分别存储不同类型的数据。</w:t>
      </w:r>
    </w:p>
    <w:p w14:paraId="5434066A" w14:textId="77777777" w:rsidR="00224EDF" w:rsidRDefault="00000000">
      <w:pPr>
        <w:rPr>
          <w:lang w:eastAsia="zh-CN"/>
        </w:rPr>
      </w:pPr>
      <w:r>
        <w:rPr>
          <w:lang w:eastAsia="zh-CN"/>
        </w:rPr>
        <w:t>计算参数</w:t>
      </w:r>
      <w:r>
        <w:rPr>
          <w:lang w:eastAsia="zh-CN"/>
        </w:rPr>
        <w:t>Sheet</w:t>
      </w:r>
    </w:p>
    <w:p w14:paraId="6AE6FAC1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系统包含</w:t>
      </w:r>
      <w:r>
        <w:rPr>
          <w:lang w:eastAsia="zh-CN"/>
        </w:rPr>
        <w:t>1</w:t>
      </w:r>
      <w:r>
        <w:rPr>
          <w:lang w:eastAsia="zh-CN"/>
        </w:rPr>
        <w:t>个计算参数</w:t>
      </w:r>
      <w:r>
        <w:rPr>
          <w:lang w:eastAsia="zh-CN"/>
        </w:rPr>
        <w:t>Sheet</w:t>
      </w:r>
      <w:r>
        <w:rPr>
          <w:lang w:eastAsia="zh-CN"/>
        </w:rPr>
        <w:t>，用于存储梯级调度的核心参数。该</w:t>
      </w:r>
      <w:r>
        <w:rPr>
          <w:lang w:eastAsia="zh-CN"/>
        </w:rPr>
        <w:t>Sheet</w:t>
      </w:r>
      <w:r>
        <w:rPr>
          <w:lang w:eastAsia="zh-CN"/>
        </w:rPr>
        <w:t>名为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</w:t>
      </w:r>
      <w:r>
        <w:rPr>
          <w:lang w:eastAsia="zh-CN"/>
        </w:rPr>
        <w:t>，其中包含上库名称、下库名称、上库和下库特征库容、需补水的用水户列表、生态水是否入水量平衡的设置、低库容时停止供水的用水户列表，以及额外补水用水户及其流量等关键信息。</w:t>
      </w:r>
    </w:p>
    <w:p w14:paraId="3A2EADAF" w14:textId="77777777" w:rsidR="00224EDF" w:rsidRDefault="00000000">
      <w:pPr>
        <w:rPr>
          <w:lang w:eastAsia="zh-CN"/>
        </w:rPr>
      </w:pPr>
      <w:r>
        <w:rPr>
          <w:lang w:eastAsia="zh-CN"/>
        </w:rPr>
        <w:t>上游水库数据</w:t>
      </w:r>
      <w:r>
        <w:rPr>
          <w:lang w:eastAsia="zh-CN"/>
        </w:rPr>
        <w:t>Sheet</w:t>
      </w:r>
    </w:p>
    <w:p w14:paraId="2BC9D7E2" w14:textId="77777777" w:rsidR="00224EDF" w:rsidRDefault="00000000">
      <w:pPr>
        <w:rPr>
          <w:lang w:eastAsia="zh-CN"/>
        </w:rPr>
      </w:pPr>
      <w:r>
        <w:rPr>
          <w:lang w:eastAsia="zh-CN"/>
        </w:rPr>
        <w:t>上游水库共需配置</w:t>
      </w:r>
      <w:r>
        <w:rPr>
          <w:lang w:eastAsia="zh-CN"/>
        </w:rPr>
        <w:t>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</w:t>
      </w:r>
      <w:bookmarkStart w:id="2" w:name="_Hlk217813893"/>
      <w:r>
        <w:rPr>
          <w:lang w:eastAsia="zh-CN"/>
        </w:rPr>
        <w:t>各</w:t>
      </w:r>
      <w:r>
        <w:rPr>
          <w:lang w:eastAsia="zh-CN"/>
        </w:rPr>
        <w:t>Sheet</w:t>
      </w:r>
      <w:r>
        <w:rPr>
          <w:lang w:eastAsia="zh-CN"/>
        </w:rPr>
        <w:t>的名称格式及功能</w:t>
      </w:r>
      <w:bookmarkEnd w:id="2"/>
      <w:r>
        <w:rPr>
          <w:lang w:eastAsia="zh-CN"/>
        </w:rPr>
        <w:t>说明如下表所示：</w:t>
      </w:r>
    </w:p>
    <w:p w14:paraId="796BD39D" w14:textId="77777777" w:rsidR="00691359" w:rsidRDefault="00691359" w:rsidP="00691359">
      <w:pPr>
        <w:pStyle w:val="ZDWP0"/>
        <w:ind w:firstLine="482"/>
      </w:pPr>
    </w:p>
    <w:p w14:paraId="38A2180F" w14:textId="77777777" w:rsidR="00224EDF" w:rsidRPr="00691359" w:rsidRDefault="00691359" w:rsidP="00691359">
      <w:pPr>
        <w:pStyle w:val="ZDWP0"/>
        <w:ind w:firstLine="482"/>
      </w:pPr>
      <w:r w:rsidRPr="00691359">
        <w:t>表</w:t>
      </w:r>
      <w:r>
        <w:rPr>
          <w:rFonts w:hint="eastAsia"/>
        </w:rPr>
        <w:t xml:space="preserve">1-1 </w:t>
      </w:r>
      <w:r>
        <w:tab/>
      </w:r>
      <w:r>
        <w:tab/>
      </w:r>
      <w:r>
        <w:tab/>
      </w:r>
      <w:r w:rsidR="00E113F8" w:rsidRPr="00691359">
        <w:t>各</w:t>
      </w:r>
      <w:r w:rsidR="00E113F8" w:rsidRPr="00691359">
        <w:t>Sheet</w:t>
      </w:r>
      <w:r w:rsidR="00E113F8" w:rsidRPr="00691359">
        <w:t>的名称格式及功能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8"/>
        <w:gridCol w:w="3359"/>
        <w:gridCol w:w="4303"/>
      </w:tblGrid>
      <w:tr w:rsidR="008F3D06" w:rsidRPr="00E113F8" w14:paraId="14C9E47B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61" w:type="pct"/>
            <w:tcBorders>
              <w:bottom w:val="none" w:sz="0" w:space="0" w:color="auto"/>
            </w:tcBorders>
          </w:tcPr>
          <w:p w14:paraId="3D81D230" w14:textId="77777777" w:rsidR="008F3D06" w:rsidRPr="00E113F8" w:rsidRDefault="008F3D06" w:rsidP="00E113F8">
            <w:pPr>
              <w:pStyle w:val="ZDWP"/>
            </w:pPr>
            <w:r w:rsidRPr="00E113F8">
              <w:t>序号</w:t>
            </w:r>
          </w:p>
        </w:tc>
        <w:tc>
          <w:tcPr>
            <w:tcW w:w="1946" w:type="pct"/>
            <w:tcBorders>
              <w:bottom w:val="none" w:sz="0" w:space="0" w:color="auto"/>
            </w:tcBorders>
          </w:tcPr>
          <w:p w14:paraId="38695401" w14:textId="77777777" w:rsidR="008F3D06" w:rsidRPr="00E113F8" w:rsidRDefault="008F3D06" w:rsidP="00E113F8">
            <w:pPr>
              <w:pStyle w:val="ZDWP"/>
            </w:pPr>
            <w:r w:rsidRPr="00E113F8">
              <w:t>Sheet</w:t>
            </w:r>
            <w:r w:rsidRPr="00E113F8">
              <w:t>名称格式</w:t>
            </w:r>
          </w:p>
        </w:tc>
        <w:tc>
          <w:tcPr>
            <w:tcW w:w="2494" w:type="pct"/>
            <w:tcBorders>
              <w:bottom w:val="none" w:sz="0" w:space="0" w:color="auto"/>
            </w:tcBorders>
          </w:tcPr>
          <w:p w14:paraId="3BC878AA" w14:textId="77777777" w:rsidR="008F3D06" w:rsidRPr="00E113F8" w:rsidRDefault="008F3D06" w:rsidP="00E113F8">
            <w:pPr>
              <w:pStyle w:val="ZDWP"/>
            </w:pPr>
            <w:r w:rsidRPr="00E113F8">
              <w:t>功能说明</w:t>
            </w:r>
          </w:p>
        </w:tc>
      </w:tr>
      <w:tr w:rsidR="008F3D06" w:rsidRPr="00E113F8" w14:paraId="78E8498D" w14:textId="77777777" w:rsidTr="00691359">
        <w:trPr>
          <w:jc w:val="center"/>
        </w:trPr>
        <w:tc>
          <w:tcPr>
            <w:tcW w:w="561" w:type="pct"/>
          </w:tcPr>
          <w:p w14:paraId="204F0A8B" w14:textId="77777777" w:rsidR="008F3D06" w:rsidRPr="00E113F8" w:rsidRDefault="008F3D06" w:rsidP="00E113F8">
            <w:pPr>
              <w:pStyle w:val="ZDWP"/>
            </w:pPr>
            <w:r w:rsidRPr="00E113F8">
              <w:t>1</w:t>
            </w:r>
          </w:p>
        </w:tc>
        <w:tc>
          <w:tcPr>
            <w:tcW w:w="1946" w:type="pct"/>
          </w:tcPr>
          <w:p w14:paraId="13543165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水库信息</w:t>
            </w:r>
          </w:p>
        </w:tc>
        <w:tc>
          <w:tcPr>
            <w:tcW w:w="2494" w:type="pct"/>
          </w:tcPr>
          <w:p w14:paraId="1FF79A54" w14:textId="77777777" w:rsidR="008F3D06" w:rsidRPr="00E113F8" w:rsidRDefault="008F3D06" w:rsidP="00E113F8">
            <w:pPr>
              <w:pStyle w:val="ZDWP"/>
            </w:pPr>
            <w:r w:rsidRPr="00E113F8">
              <w:t>存储水库基本参数</w:t>
            </w:r>
          </w:p>
        </w:tc>
      </w:tr>
      <w:tr w:rsidR="008F3D06" w:rsidRPr="00E113F8" w14:paraId="32CF41BF" w14:textId="77777777" w:rsidTr="00691359">
        <w:trPr>
          <w:jc w:val="center"/>
        </w:trPr>
        <w:tc>
          <w:tcPr>
            <w:tcW w:w="561" w:type="pct"/>
          </w:tcPr>
          <w:p w14:paraId="025A998B" w14:textId="77777777" w:rsidR="008F3D06" w:rsidRPr="00E113F8" w:rsidRDefault="008F3D06" w:rsidP="00E113F8">
            <w:pPr>
              <w:pStyle w:val="ZDWP"/>
            </w:pPr>
            <w:r w:rsidRPr="00E113F8">
              <w:t>2</w:t>
            </w:r>
          </w:p>
        </w:tc>
        <w:tc>
          <w:tcPr>
            <w:tcW w:w="1946" w:type="pct"/>
          </w:tcPr>
          <w:p w14:paraId="68C10B96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水位库容</w:t>
            </w:r>
          </w:p>
        </w:tc>
        <w:tc>
          <w:tcPr>
            <w:tcW w:w="2494" w:type="pct"/>
          </w:tcPr>
          <w:p w14:paraId="50E66C22" w14:textId="77777777" w:rsidR="008F3D06" w:rsidRPr="00E113F8" w:rsidRDefault="008F3D06" w:rsidP="00E113F8">
            <w:pPr>
              <w:pStyle w:val="ZDWP"/>
            </w:pPr>
            <w:r w:rsidRPr="00E113F8">
              <w:t>水位</w:t>
            </w:r>
            <w:r w:rsidRPr="00E113F8">
              <w:t>-</w:t>
            </w:r>
            <w:r w:rsidRPr="00E113F8">
              <w:t>库容关系曲线数据</w:t>
            </w:r>
          </w:p>
        </w:tc>
      </w:tr>
      <w:tr w:rsidR="008F3D06" w:rsidRPr="00E113F8" w14:paraId="2FAA4F03" w14:textId="77777777" w:rsidTr="00691359">
        <w:trPr>
          <w:jc w:val="center"/>
        </w:trPr>
        <w:tc>
          <w:tcPr>
            <w:tcW w:w="561" w:type="pct"/>
          </w:tcPr>
          <w:p w14:paraId="541A1DB8" w14:textId="77777777" w:rsidR="008F3D06" w:rsidRPr="00E113F8" w:rsidRDefault="008F3D06" w:rsidP="00E113F8">
            <w:pPr>
              <w:pStyle w:val="ZDWP"/>
            </w:pPr>
            <w:r w:rsidRPr="00E113F8">
              <w:t>3</w:t>
            </w:r>
          </w:p>
        </w:tc>
        <w:tc>
          <w:tcPr>
            <w:tcW w:w="1946" w:type="pct"/>
          </w:tcPr>
          <w:p w14:paraId="08F2F3D0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水位流量</w:t>
            </w:r>
          </w:p>
        </w:tc>
        <w:tc>
          <w:tcPr>
            <w:tcW w:w="2494" w:type="pct"/>
          </w:tcPr>
          <w:p w14:paraId="6B802F7A" w14:textId="77777777" w:rsidR="008F3D06" w:rsidRPr="00E113F8" w:rsidRDefault="008F3D06" w:rsidP="00E113F8">
            <w:pPr>
              <w:pStyle w:val="ZDWP"/>
            </w:pPr>
            <w:r w:rsidRPr="00E113F8">
              <w:t>水位</w:t>
            </w:r>
            <w:r w:rsidRPr="00E113F8">
              <w:t>-</w:t>
            </w:r>
            <w:r w:rsidRPr="00E113F8">
              <w:t>泄流能力关系数据</w:t>
            </w:r>
          </w:p>
        </w:tc>
      </w:tr>
      <w:tr w:rsidR="008F3D06" w:rsidRPr="00E113F8" w14:paraId="060F728E" w14:textId="77777777" w:rsidTr="00691359">
        <w:trPr>
          <w:jc w:val="center"/>
        </w:trPr>
        <w:tc>
          <w:tcPr>
            <w:tcW w:w="561" w:type="pct"/>
          </w:tcPr>
          <w:p w14:paraId="33A5EAF3" w14:textId="77777777" w:rsidR="008F3D06" w:rsidRPr="00E113F8" w:rsidRDefault="008F3D06" w:rsidP="00E113F8">
            <w:pPr>
              <w:pStyle w:val="ZDWP"/>
            </w:pPr>
            <w:r w:rsidRPr="00E113F8">
              <w:t>4</w:t>
            </w:r>
          </w:p>
        </w:tc>
        <w:tc>
          <w:tcPr>
            <w:tcW w:w="1946" w:type="pct"/>
          </w:tcPr>
          <w:p w14:paraId="7F334357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来水系列</w:t>
            </w:r>
          </w:p>
        </w:tc>
        <w:tc>
          <w:tcPr>
            <w:tcW w:w="2494" w:type="pct"/>
          </w:tcPr>
          <w:p w14:paraId="6CAB635A" w14:textId="77777777" w:rsidR="008F3D06" w:rsidRPr="00E113F8" w:rsidRDefault="008F3D06" w:rsidP="00E113F8">
            <w:pPr>
              <w:pStyle w:val="ZDWP"/>
            </w:pPr>
            <w:r w:rsidRPr="00E113F8">
              <w:t>逐时段天然来水及生态流量</w:t>
            </w:r>
          </w:p>
        </w:tc>
      </w:tr>
      <w:tr w:rsidR="008F3D06" w:rsidRPr="00E113F8" w14:paraId="5650A308" w14:textId="77777777" w:rsidTr="00691359">
        <w:trPr>
          <w:jc w:val="center"/>
        </w:trPr>
        <w:tc>
          <w:tcPr>
            <w:tcW w:w="561" w:type="pct"/>
          </w:tcPr>
          <w:p w14:paraId="19AA52A2" w14:textId="77777777" w:rsidR="008F3D06" w:rsidRPr="00E113F8" w:rsidRDefault="008F3D06" w:rsidP="00E113F8">
            <w:pPr>
              <w:pStyle w:val="ZDWP"/>
            </w:pPr>
            <w:r w:rsidRPr="00E113F8">
              <w:t>5</w:t>
            </w:r>
          </w:p>
        </w:tc>
        <w:tc>
          <w:tcPr>
            <w:tcW w:w="1946" w:type="pct"/>
          </w:tcPr>
          <w:p w14:paraId="3630C84D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坝下需水</w:t>
            </w:r>
          </w:p>
        </w:tc>
        <w:tc>
          <w:tcPr>
            <w:tcW w:w="2494" w:type="pct"/>
          </w:tcPr>
          <w:p w14:paraId="0880F556" w14:textId="77777777" w:rsidR="008F3D06" w:rsidRPr="00E113F8" w:rsidRDefault="008F3D06" w:rsidP="00E113F8">
            <w:pPr>
              <w:pStyle w:val="ZDWP"/>
            </w:pPr>
            <w:r w:rsidRPr="00E113F8">
              <w:t>坝下各用水户的需水过程</w:t>
            </w:r>
          </w:p>
        </w:tc>
      </w:tr>
      <w:tr w:rsidR="008F3D06" w:rsidRPr="00E113F8" w14:paraId="010A3CB7" w14:textId="77777777" w:rsidTr="00691359">
        <w:trPr>
          <w:jc w:val="center"/>
        </w:trPr>
        <w:tc>
          <w:tcPr>
            <w:tcW w:w="561" w:type="pct"/>
          </w:tcPr>
          <w:p w14:paraId="6E8B4BFC" w14:textId="77777777" w:rsidR="008F3D06" w:rsidRPr="00E113F8" w:rsidRDefault="008F3D06" w:rsidP="00E113F8">
            <w:pPr>
              <w:pStyle w:val="ZDWP"/>
            </w:pPr>
            <w:r w:rsidRPr="00E113F8">
              <w:t>6</w:t>
            </w:r>
          </w:p>
        </w:tc>
        <w:tc>
          <w:tcPr>
            <w:tcW w:w="1946" w:type="pct"/>
          </w:tcPr>
          <w:p w14:paraId="70EEF9D4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库内需水</w:t>
            </w:r>
          </w:p>
        </w:tc>
        <w:tc>
          <w:tcPr>
            <w:tcW w:w="2494" w:type="pct"/>
          </w:tcPr>
          <w:p w14:paraId="1AF340D0" w14:textId="77777777" w:rsidR="008F3D06" w:rsidRPr="00E113F8" w:rsidRDefault="008F3D06" w:rsidP="00E113F8">
            <w:pPr>
              <w:pStyle w:val="ZDWP"/>
            </w:pPr>
            <w:r w:rsidRPr="00E113F8">
              <w:t>库内用水户的需水过程</w:t>
            </w:r>
          </w:p>
        </w:tc>
      </w:tr>
      <w:tr w:rsidR="008F3D06" w:rsidRPr="00E113F8" w14:paraId="24DAF722" w14:textId="77777777" w:rsidTr="00691359">
        <w:trPr>
          <w:jc w:val="center"/>
        </w:trPr>
        <w:tc>
          <w:tcPr>
            <w:tcW w:w="561" w:type="pct"/>
          </w:tcPr>
          <w:p w14:paraId="00C7E119" w14:textId="77777777" w:rsidR="008F3D06" w:rsidRPr="00E113F8" w:rsidRDefault="008F3D06" w:rsidP="00E113F8">
            <w:pPr>
              <w:pStyle w:val="ZDWP"/>
            </w:pPr>
            <w:r w:rsidRPr="00E113F8">
              <w:t>7</w:t>
            </w:r>
          </w:p>
        </w:tc>
        <w:tc>
          <w:tcPr>
            <w:tcW w:w="1946" w:type="pct"/>
          </w:tcPr>
          <w:p w14:paraId="0F131A6F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限制线</w:t>
            </w:r>
          </w:p>
        </w:tc>
        <w:tc>
          <w:tcPr>
            <w:tcW w:w="2494" w:type="pct"/>
          </w:tcPr>
          <w:p w14:paraId="6AE9C296" w14:textId="77777777" w:rsidR="008F3D06" w:rsidRPr="00E113F8" w:rsidRDefault="008F3D06" w:rsidP="00E113F8">
            <w:pPr>
              <w:pStyle w:val="ZDWP"/>
            </w:pPr>
            <w:r w:rsidRPr="00E113F8">
              <w:t>调度限制线数据</w:t>
            </w:r>
          </w:p>
        </w:tc>
      </w:tr>
      <w:tr w:rsidR="008F3D06" w:rsidRPr="00E113F8" w14:paraId="07DB31B1" w14:textId="77777777" w:rsidTr="00691359">
        <w:trPr>
          <w:jc w:val="center"/>
        </w:trPr>
        <w:tc>
          <w:tcPr>
            <w:tcW w:w="561" w:type="pct"/>
          </w:tcPr>
          <w:p w14:paraId="7F478E2B" w14:textId="77777777" w:rsidR="008F3D06" w:rsidRPr="00E113F8" w:rsidRDefault="008F3D06" w:rsidP="00E113F8">
            <w:pPr>
              <w:pStyle w:val="ZDWP"/>
            </w:pPr>
            <w:r w:rsidRPr="00E113F8">
              <w:t>8</w:t>
            </w:r>
          </w:p>
        </w:tc>
        <w:tc>
          <w:tcPr>
            <w:tcW w:w="1946" w:type="pct"/>
          </w:tcPr>
          <w:p w14:paraId="7725F803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调度线</w:t>
            </w:r>
          </w:p>
        </w:tc>
        <w:tc>
          <w:tcPr>
            <w:tcW w:w="2494" w:type="pct"/>
          </w:tcPr>
          <w:p w14:paraId="06A8769E" w14:textId="77777777" w:rsidR="008F3D06" w:rsidRPr="00E113F8" w:rsidRDefault="008F3D06" w:rsidP="00E113F8">
            <w:pPr>
              <w:pStyle w:val="ZDWP"/>
            </w:pPr>
            <w:r w:rsidRPr="00E113F8">
              <w:t>发电调度线数据</w:t>
            </w:r>
          </w:p>
        </w:tc>
      </w:tr>
      <w:tr w:rsidR="008F3D06" w:rsidRPr="00E113F8" w14:paraId="7E0D927F" w14:textId="77777777" w:rsidTr="00691359">
        <w:trPr>
          <w:jc w:val="center"/>
        </w:trPr>
        <w:tc>
          <w:tcPr>
            <w:tcW w:w="561" w:type="pct"/>
          </w:tcPr>
          <w:p w14:paraId="7F0DFFCE" w14:textId="77777777" w:rsidR="008F3D06" w:rsidRPr="00E113F8" w:rsidRDefault="008F3D06" w:rsidP="00E113F8">
            <w:pPr>
              <w:pStyle w:val="ZDWP"/>
            </w:pPr>
            <w:r w:rsidRPr="00E113F8">
              <w:t>9</w:t>
            </w:r>
          </w:p>
        </w:tc>
        <w:tc>
          <w:tcPr>
            <w:tcW w:w="1946" w:type="pct"/>
          </w:tcPr>
          <w:p w14:paraId="571B7DFE" w14:textId="77777777" w:rsidR="008F3D06" w:rsidRPr="00E113F8" w:rsidRDefault="008F3D06" w:rsidP="00E113F8">
            <w:pPr>
              <w:pStyle w:val="ZDWP"/>
            </w:pPr>
            <w:r w:rsidRPr="00E113F8">
              <w:t>[</w:t>
            </w:r>
            <w:r w:rsidRPr="00E113F8">
              <w:t>上库名称</w:t>
            </w:r>
            <w:r w:rsidRPr="00E113F8">
              <w:t>]_</w:t>
            </w:r>
            <w:r w:rsidRPr="00E113F8">
              <w:t>下游水位</w:t>
            </w:r>
          </w:p>
        </w:tc>
        <w:tc>
          <w:tcPr>
            <w:tcW w:w="2494" w:type="pct"/>
          </w:tcPr>
          <w:p w14:paraId="54BD525D" w14:textId="77777777" w:rsidR="008F3D06" w:rsidRPr="00E113F8" w:rsidRDefault="008F3D06" w:rsidP="00E113F8">
            <w:pPr>
              <w:pStyle w:val="ZDWP"/>
            </w:pPr>
            <w:r w:rsidRPr="00E113F8">
              <w:t>下游尾水位数据</w:t>
            </w:r>
          </w:p>
        </w:tc>
      </w:tr>
    </w:tbl>
    <w:p w14:paraId="69BA14BC" w14:textId="77777777" w:rsidR="00224EDF" w:rsidRDefault="00000000">
      <w:pPr>
        <w:rPr>
          <w:lang w:eastAsia="zh-CN"/>
        </w:rPr>
      </w:pPr>
      <w:r>
        <w:rPr>
          <w:lang w:eastAsia="zh-CN"/>
        </w:rPr>
        <w:t>下游水库同样需要配置</w:t>
      </w:r>
      <w:r>
        <w:rPr>
          <w:lang w:eastAsia="zh-CN"/>
        </w:rPr>
        <w:t>9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，其命名格式和功能与上游水库完全相同，仅需将</w:t>
      </w:r>
      <w:r>
        <w:rPr>
          <w:lang w:eastAsia="zh-CN"/>
        </w:rPr>
        <w:t>Sheet</w:t>
      </w:r>
      <w:r>
        <w:rPr>
          <w:lang w:eastAsia="zh-CN"/>
        </w:rPr>
        <w:t>名称中的水库名称替换为下游水库的实际名称。</w:t>
      </w:r>
    </w:p>
    <w:p w14:paraId="22BA6137" w14:textId="77777777" w:rsidR="0010410D" w:rsidRDefault="0010410D" w:rsidP="00464071">
      <w:pPr>
        <w:pStyle w:val="ZDWP2"/>
      </w:pPr>
      <w:r>
        <w:rPr>
          <w:rFonts w:hint="eastAsia"/>
          <w:noProof/>
        </w:rPr>
        <w:drawing>
          <wp:inline distT="0" distB="0" distL="0" distR="0" wp14:anchorId="6C74B25B" wp14:editId="5E020834">
            <wp:extent cx="5486400" cy="1911985"/>
            <wp:effectExtent l="0" t="0" r="0" b="5715"/>
            <wp:docPr id="1489274468" name="图片 2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4468" name="图片 2" descr="图形用户界面, 应用程序, 表格, Excel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4A8D" w14:textId="77777777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图2-2 </w:t>
      </w:r>
      <w:r w:rsidR="00D91904" w:rsidRPr="00440F67">
        <w:rPr>
          <w:rFonts w:hint="eastAsia"/>
        </w:rPr>
        <w:t>输</w:t>
      </w:r>
      <w:r w:rsidR="00D91904" w:rsidRPr="00440F67">
        <w:t>入文件Sheet</w:t>
      </w:r>
      <w:r w:rsidR="00D91904" w:rsidRPr="00440F67">
        <w:rPr>
          <w:rFonts w:hint="eastAsia"/>
        </w:rPr>
        <w:t>结</w:t>
      </w:r>
      <w:r w:rsidR="00D91904" w:rsidRPr="00440F67">
        <w:t>构</w:t>
      </w:r>
      <w:r w:rsidR="00D91904" w:rsidRPr="00440F67">
        <w:rPr>
          <w:rFonts w:hint="eastAsia"/>
        </w:rPr>
        <w:t>和计算参数</w:t>
      </w:r>
    </w:p>
    <w:p w14:paraId="4EA8FFAE" w14:textId="77777777" w:rsidR="00224EDF" w:rsidRDefault="00000000">
      <w:pPr>
        <w:pStyle w:val="31"/>
      </w:pPr>
      <w:r>
        <w:t>2.1.3 XLSX桥接技术</w:t>
      </w:r>
    </w:p>
    <w:p w14:paraId="446584BC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系统创新性地采用</w:t>
      </w:r>
      <w:r>
        <w:rPr>
          <w:lang w:eastAsia="zh-CN"/>
        </w:rPr>
        <w:t>XLSX</w:t>
      </w:r>
      <w:r>
        <w:rPr>
          <w:lang w:eastAsia="zh-CN"/>
        </w:rPr>
        <w:t>桥接技术，实现了用户友好的</w:t>
      </w:r>
      <w:r>
        <w:rPr>
          <w:lang w:eastAsia="zh-CN"/>
        </w:rPr>
        <w:t>Excel</w:t>
      </w:r>
      <w:r>
        <w:rPr>
          <w:lang w:eastAsia="zh-CN"/>
        </w:rPr>
        <w:t>格式与内部高效</w:t>
      </w:r>
      <w:r>
        <w:rPr>
          <w:lang w:eastAsia="zh-CN"/>
        </w:rPr>
        <w:t>CSV</w:t>
      </w:r>
      <w:r>
        <w:rPr>
          <w:lang w:eastAsia="zh-CN"/>
        </w:rPr>
        <w:t>处理的无缝对接。其工作流程分为五个阶段：首先是输入阶段，用户上传输入</w:t>
      </w:r>
      <w:r>
        <w:rPr>
          <w:lang w:eastAsia="zh-CN"/>
        </w:rPr>
        <w:t>.xlsx</w:t>
      </w:r>
      <w:r>
        <w:rPr>
          <w:lang w:eastAsia="zh-CN"/>
        </w:rPr>
        <w:t>文件；然后进入拆分阶段，系统自动将</w:t>
      </w:r>
      <w:r>
        <w:rPr>
          <w:lang w:eastAsia="zh-CN"/>
        </w:rPr>
        <w:t>Excel</w:t>
      </w:r>
      <w:r>
        <w:rPr>
          <w:lang w:eastAsia="zh-CN"/>
        </w:rPr>
        <w:t>文件拆分为多个</w:t>
      </w:r>
      <w:r>
        <w:rPr>
          <w:lang w:eastAsia="zh-CN"/>
        </w:rPr>
        <w:t>CSV</w:t>
      </w:r>
      <w:r>
        <w:rPr>
          <w:lang w:eastAsia="zh-CN"/>
        </w:rPr>
        <w:t>文件，按水库分组存储；接下来是计算阶段，核心计算引擎读取</w:t>
      </w:r>
      <w:r>
        <w:rPr>
          <w:lang w:eastAsia="zh-CN"/>
        </w:rPr>
        <w:t>CSV</w:t>
      </w:r>
      <w:r>
        <w:rPr>
          <w:lang w:eastAsia="zh-CN"/>
        </w:rPr>
        <w:t>文件进行调度计算；计算完成后进入合并阶段，将所有</w:t>
      </w:r>
      <w:r>
        <w:rPr>
          <w:lang w:eastAsia="zh-CN"/>
        </w:rPr>
        <w:t>CSV</w:t>
      </w:r>
      <w:r>
        <w:rPr>
          <w:lang w:eastAsia="zh-CN"/>
        </w:rPr>
        <w:t>结果合并为单个计算结果</w:t>
      </w:r>
      <w:r>
        <w:rPr>
          <w:lang w:eastAsia="zh-CN"/>
        </w:rPr>
        <w:t>.xlsx</w:t>
      </w:r>
      <w:r>
        <w:rPr>
          <w:lang w:eastAsia="zh-CN"/>
        </w:rPr>
        <w:t>文件；最后是输出阶段，用户下载计算结果</w:t>
      </w:r>
      <w:r>
        <w:rPr>
          <w:lang w:eastAsia="zh-CN"/>
        </w:rPr>
        <w:t>.xlsx</w:t>
      </w:r>
      <w:r>
        <w:rPr>
          <w:lang w:eastAsia="zh-CN"/>
        </w:rPr>
        <w:t>文件。</w:t>
      </w:r>
    </w:p>
    <w:p w14:paraId="05A207ED" w14:textId="77777777" w:rsidR="00224EDF" w:rsidRDefault="00000000">
      <w:pPr>
        <w:rPr>
          <w:lang w:eastAsia="zh-CN"/>
        </w:rPr>
      </w:pPr>
      <w:r>
        <w:rPr>
          <w:lang w:eastAsia="zh-CN"/>
        </w:rPr>
        <w:t>这种设计具有多方面的优势。用户操作简单，无需了解内部文件结构；内部采用</w:t>
      </w:r>
      <w:r>
        <w:rPr>
          <w:lang w:eastAsia="zh-CN"/>
        </w:rPr>
        <w:t>CSV</w:t>
      </w:r>
      <w:r>
        <w:rPr>
          <w:lang w:eastAsia="zh-CN"/>
        </w:rPr>
        <w:t>格式处理，计算效率较高；系统支持</w:t>
      </w:r>
      <w:r>
        <w:rPr>
          <w:lang w:eastAsia="zh-CN"/>
        </w:rPr>
        <w:t>UTF-8</w:t>
      </w:r>
      <w:r>
        <w:rPr>
          <w:lang w:eastAsia="zh-CN"/>
        </w:rPr>
        <w:t>编码，能够有效避免中文乱码问题；输出结果结构清晰，便于用户进行后续分析。</w:t>
      </w:r>
    </w:p>
    <w:p w14:paraId="3416CA97" w14:textId="77777777" w:rsidR="0010410D" w:rsidRPr="00691359" w:rsidRDefault="0010410D" w:rsidP="00440F67">
      <w:pPr>
        <w:pStyle w:val="ZDWP2"/>
      </w:pPr>
      <w:r w:rsidRPr="00691359">
        <w:rPr>
          <w:rFonts w:hint="eastAsia"/>
          <w:noProof/>
        </w:rPr>
        <w:drawing>
          <wp:inline distT="0" distB="0" distL="0" distR="0" wp14:anchorId="299144FB" wp14:editId="5D795F9C">
            <wp:extent cx="2319289" cy="2926080"/>
            <wp:effectExtent l="0" t="0" r="5080" b="0"/>
            <wp:docPr id="1425310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081" name="图片 142531081"/>
                    <pic:cNvPicPr/>
                  </pic:nvPicPr>
                  <pic:blipFill rotWithShape="1">
                    <a:blip r:embed="rId11"/>
                    <a:srcRect l="2223" t="2789" r="2223" b="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976" cy="2938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6E53C" w14:textId="77777777" w:rsidR="00D91904" w:rsidRPr="00440F67" w:rsidRDefault="00E113F8" w:rsidP="00440F67">
      <w:pPr>
        <w:pStyle w:val="ZDWP2"/>
      </w:pPr>
      <w:r w:rsidRPr="00440F67">
        <w:rPr>
          <w:rFonts w:hint="eastAsia"/>
        </w:rPr>
        <w:t xml:space="preserve">图2-3 </w:t>
      </w:r>
      <w:r w:rsidR="00D91904" w:rsidRPr="00440F67">
        <w:t>XLSX</w:t>
      </w:r>
      <w:r w:rsidR="00D91904" w:rsidRPr="00440F67">
        <w:rPr>
          <w:rFonts w:hint="eastAsia"/>
        </w:rPr>
        <w:t>桥</w:t>
      </w:r>
      <w:r w:rsidR="00D91904" w:rsidRPr="00440F67">
        <w:t>接流程示意</w:t>
      </w:r>
      <w:r w:rsidR="00D91904" w:rsidRPr="00440F67">
        <w:rPr>
          <w:rFonts w:hint="eastAsia"/>
        </w:rPr>
        <w:t>图</w:t>
      </w:r>
    </w:p>
    <w:p w14:paraId="2B751B98" w14:textId="77777777" w:rsidR="00224EDF" w:rsidRDefault="00000000">
      <w:pPr>
        <w:pStyle w:val="21"/>
      </w:pPr>
      <w:r>
        <w:t>2.2 参数配置系统</w:t>
      </w:r>
    </w:p>
    <w:p w14:paraId="46B0662B" w14:textId="77777777" w:rsidR="00224EDF" w:rsidRDefault="00000000">
      <w:pPr>
        <w:pStyle w:val="31"/>
      </w:pPr>
      <w:r>
        <w:t>2.2.1 水库基本参数</w:t>
      </w:r>
    </w:p>
    <w:p w14:paraId="784C5230" w14:textId="77777777" w:rsidR="00224EDF" w:rsidRDefault="00000000">
      <w:pPr>
        <w:rPr>
          <w:lang w:eastAsia="zh-CN"/>
        </w:rPr>
      </w:pPr>
      <w:r>
        <w:rPr>
          <w:lang w:eastAsia="zh-CN"/>
        </w:rPr>
        <w:t>水库基本参数配置是调度计算的基础，涵盖多个方面的核心内容。</w:t>
      </w:r>
    </w:p>
    <w:p w14:paraId="22FA0216" w14:textId="77777777" w:rsidR="00224EDF" w:rsidRDefault="00000000">
      <w:pPr>
        <w:rPr>
          <w:lang w:eastAsia="zh-CN"/>
        </w:rPr>
      </w:pPr>
      <w:r>
        <w:rPr>
          <w:lang w:eastAsia="zh-CN"/>
        </w:rPr>
        <w:t>基本信息包括水库名称（用于标识水库）、水库类型（如年调节、日调节等）、以及坝下用水户（需要供水的下游用户列表）。</w:t>
      </w:r>
    </w:p>
    <w:p w14:paraId="6C2EC933" w14:textId="77777777" w:rsidR="0084713A" w:rsidRDefault="00000000">
      <w:pPr>
        <w:rPr>
          <w:lang w:eastAsia="zh-CN"/>
        </w:rPr>
      </w:pPr>
      <w:r>
        <w:rPr>
          <w:lang w:eastAsia="zh-CN"/>
        </w:rPr>
        <w:lastRenderedPageBreak/>
        <w:t>特征水位是水库调度的重要控制参数，具体配置项如下表所示：</w:t>
      </w:r>
    </w:p>
    <w:p w14:paraId="59E9A71B" w14:textId="77777777" w:rsidR="00224EDF" w:rsidRDefault="00E70752" w:rsidP="0084713A">
      <w:pPr>
        <w:pStyle w:val="ZDWP0"/>
        <w:ind w:firstLine="482"/>
      </w:pPr>
      <w:r>
        <w:rPr>
          <w:rFonts w:hint="eastAsia"/>
        </w:rPr>
        <w:t>表</w:t>
      </w:r>
      <w:r>
        <w:rPr>
          <w:rFonts w:hint="eastAsia"/>
        </w:rPr>
        <w:t>2</w:t>
      </w:r>
      <w:r w:rsidR="00D6057B">
        <w:rPr>
          <w:rFonts w:hint="eastAsia"/>
        </w:rPr>
        <w:t>-1</w:t>
      </w:r>
      <w:r w:rsidR="00691359">
        <w:rPr>
          <w:rFonts w:hint="eastAsia"/>
        </w:rPr>
        <w:t xml:space="preserve"> </w:t>
      </w:r>
      <w:bookmarkStart w:id="3" w:name="_Hlk217818619"/>
      <w:r w:rsidR="00691359">
        <w:tab/>
      </w:r>
      <w:r w:rsidR="00691359">
        <w:tab/>
      </w:r>
      <w:r w:rsidR="00691359">
        <w:tab/>
      </w:r>
      <w:r w:rsidR="00691359">
        <w:tab/>
      </w:r>
      <w:bookmarkEnd w:id="3"/>
      <w:r>
        <w:t>基本信息配置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58"/>
        <w:gridCol w:w="4572"/>
      </w:tblGrid>
      <w:tr w:rsidR="008F3D06" w:rsidRPr="00E70752" w14:paraId="5A09AD28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1" w:type="pct"/>
            <w:tcBorders>
              <w:bottom w:val="none" w:sz="0" w:space="0" w:color="auto"/>
            </w:tcBorders>
          </w:tcPr>
          <w:p w14:paraId="73BCA121" w14:textId="77777777" w:rsidR="008F3D06" w:rsidRPr="00E70752" w:rsidRDefault="008F3D06" w:rsidP="00E70752">
            <w:pPr>
              <w:pStyle w:val="ZDWP"/>
            </w:pPr>
            <w:r w:rsidRPr="00E70752">
              <w:t>参数名称</w:t>
            </w:r>
          </w:p>
        </w:tc>
        <w:tc>
          <w:tcPr>
            <w:tcW w:w="2649" w:type="pct"/>
            <w:tcBorders>
              <w:bottom w:val="none" w:sz="0" w:space="0" w:color="auto"/>
            </w:tcBorders>
          </w:tcPr>
          <w:p w14:paraId="267E6587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2BDD461A" w14:textId="77777777" w:rsidTr="00691359">
        <w:tc>
          <w:tcPr>
            <w:tcW w:w="2351" w:type="pct"/>
          </w:tcPr>
          <w:p w14:paraId="4044AB74" w14:textId="77777777" w:rsidR="008F3D06" w:rsidRPr="00E70752" w:rsidRDefault="008F3D06" w:rsidP="00E70752">
            <w:pPr>
              <w:pStyle w:val="ZDWP"/>
            </w:pPr>
            <w:r w:rsidRPr="00E70752">
              <w:t>死水位</w:t>
            </w:r>
          </w:p>
        </w:tc>
        <w:tc>
          <w:tcPr>
            <w:tcW w:w="2649" w:type="pct"/>
          </w:tcPr>
          <w:p w14:paraId="25724567" w14:textId="77777777" w:rsidR="008F3D06" w:rsidRPr="00E70752" w:rsidRDefault="008F3D06" w:rsidP="00E70752">
            <w:pPr>
              <w:pStyle w:val="ZDWP"/>
            </w:pPr>
            <w:r w:rsidRPr="00E70752">
              <w:t>水库最低运行水位</w:t>
            </w:r>
          </w:p>
        </w:tc>
      </w:tr>
      <w:tr w:rsidR="008F3D06" w:rsidRPr="00E70752" w14:paraId="25394859" w14:textId="77777777" w:rsidTr="00691359">
        <w:tc>
          <w:tcPr>
            <w:tcW w:w="2351" w:type="pct"/>
          </w:tcPr>
          <w:p w14:paraId="62D72A6F" w14:textId="77777777" w:rsidR="008F3D06" w:rsidRPr="00E70752" w:rsidRDefault="008F3D06" w:rsidP="00E70752">
            <w:pPr>
              <w:pStyle w:val="ZDWP"/>
            </w:pPr>
            <w:r w:rsidRPr="00E70752">
              <w:t>正常蓄水位</w:t>
            </w:r>
          </w:p>
        </w:tc>
        <w:tc>
          <w:tcPr>
            <w:tcW w:w="2649" w:type="pct"/>
          </w:tcPr>
          <w:p w14:paraId="7383E01A" w14:textId="77777777" w:rsidR="008F3D06" w:rsidRPr="00E70752" w:rsidRDefault="008F3D06" w:rsidP="00E70752">
            <w:pPr>
              <w:pStyle w:val="ZDWP"/>
            </w:pPr>
            <w:r w:rsidRPr="00E70752">
              <w:t>设计蓄水上限</w:t>
            </w:r>
          </w:p>
        </w:tc>
      </w:tr>
      <w:tr w:rsidR="008F3D06" w:rsidRPr="00E70752" w14:paraId="6388F908" w14:textId="77777777" w:rsidTr="00691359">
        <w:tc>
          <w:tcPr>
            <w:tcW w:w="2351" w:type="pct"/>
          </w:tcPr>
          <w:p w14:paraId="21993E66" w14:textId="77777777" w:rsidR="008F3D06" w:rsidRPr="00E70752" w:rsidRDefault="008F3D06" w:rsidP="00E70752">
            <w:pPr>
              <w:pStyle w:val="ZDWP"/>
            </w:pPr>
            <w:r w:rsidRPr="00E70752">
              <w:t>梅汛期限制水位</w:t>
            </w:r>
          </w:p>
        </w:tc>
        <w:tc>
          <w:tcPr>
            <w:tcW w:w="2649" w:type="pct"/>
          </w:tcPr>
          <w:p w14:paraId="0EFB8E26" w14:textId="77777777" w:rsidR="008F3D06" w:rsidRPr="00E70752" w:rsidRDefault="008F3D06" w:rsidP="00E70752">
            <w:pPr>
              <w:pStyle w:val="ZDWP"/>
            </w:pPr>
            <w:r w:rsidRPr="00E70752">
              <w:t>汛期前期控制水位</w:t>
            </w:r>
          </w:p>
        </w:tc>
      </w:tr>
      <w:tr w:rsidR="008F3D06" w:rsidRPr="00E70752" w14:paraId="6590FDEC" w14:textId="77777777" w:rsidTr="00691359">
        <w:tc>
          <w:tcPr>
            <w:tcW w:w="2351" w:type="pct"/>
          </w:tcPr>
          <w:p w14:paraId="18C68EB6" w14:textId="77777777" w:rsidR="008F3D06" w:rsidRPr="00E70752" w:rsidRDefault="008F3D06" w:rsidP="00E70752">
            <w:pPr>
              <w:pStyle w:val="ZDWP"/>
            </w:pPr>
            <w:r w:rsidRPr="00E70752">
              <w:t>台汛期限制水位</w:t>
            </w:r>
          </w:p>
        </w:tc>
        <w:tc>
          <w:tcPr>
            <w:tcW w:w="2649" w:type="pct"/>
          </w:tcPr>
          <w:p w14:paraId="145D97B0" w14:textId="77777777" w:rsidR="008F3D06" w:rsidRPr="00E70752" w:rsidRDefault="008F3D06" w:rsidP="00E70752">
            <w:pPr>
              <w:pStyle w:val="ZDWP"/>
            </w:pPr>
            <w:r w:rsidRPr="00E70752">
              <w:t>台风季节控制水位</w:t>
            </w:r>
          </w:p>
        </w:tc>
      </w:tr>
    </w:tbl>
    <w:p w14:paraId="066A2F6A" w14:textId="77777777" w:rsidR="00224EDF" w:rsidRDefault="00000000">
      <w:pPr>
        <w:rPr>
          <w:lang w:eastAsia="zh-CN"/>
        </w:rPr>
      </w:pPr>
      <w:r>
        <w:rPr>
          <w:lang w:eastAsia="zh-CN"/>
        </w:rPr>
        <w:t>发电参数决定了水库的发电能力和效率，各参数的含义如下表所示：</w:t>
      </w:r>
    </w:p>
    <w:p w14:paraId="32A99F78" w14:textId="77777777" w:rsidR="00224EDF" w:rsidRDefault="00E70752" w:rsidP="0084713A">
      <w:pPr>
        <w:pStyle w:val="ZDWP0"/>
        <w:ind w:firstLine="482"/>
      </w:pPr>
      <w:r>
        <w:rPr>
          <w:rFonts w:hint="eastAsia"/>
        </w:rPr>
        <w:t>表</w:t>
      </w:r>
      <w:r w:rsidR="00D6057B">
        <w:rPr>
          <w:rFonts w:hint="eastAsia"/>
        </w:rPr>
        <w:t>2-2</w:t>
      </w:r>
      <w:bookmarkStart w:id="4" w:name="_Hlk217818724"/>
      <w:r w:rsidR="00691359">
        <w:tab/>
      </w:r>
      <w:r w:rsidR="00691359">
        <w:tab/>
      </w:r>
      <w:r w:rsidR="00691359">
        <w:tab/>
      </w:r>
      <w:r w:rsidR="00691359">
        <w:tab/>
      </w:r>
      <w:bookmarkEnd w:id="4"/>
      <w:r>
        <w:rPr>
          <w:rFonts w:hint="eastAsia"/>
        </w:rPr>
        <w:t>发</w:t>
      </w:r>
      <w:r>
        <w:t>电参数配置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65"/>
        <w:gridCol w:w="1091"/>
        <w:gridCol w:w="4474"/>
      </w:tblGrid>
      <w:tr w:rsidR="008F3D06" w:rsidRPr="00E70752" w14:paraId="3389D092" w14:textId="77777777" w:rsidTr="0069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6" w:type="pct"/>
            <w:tcBorders>
              <w:bottom w:val="none" w:sz="0" w:space="0" w:color="auto"/>
            </w:tcBorders>
          </w:tcPr>
          <w:p w14:paraId="30578DA5" w14:textId="77777777" w:rsidR="008F3D06" w:rsidRPr="00E70752" w:rsidRDefault="008F3D06" w:rsidP="00E70752">
            <w:pPr>
              <w:pStyle w:val="ZDWP"/>
            </w:pPr>
            <w:r w:rsidRPr="00E70752">
              <w:t>参数名称</w:t>
            </w:r>
          </w:p>
        </w:tc>
        <w:tc>
          <w:tcPr>
            <w:tcW w:w="632" w:type="pct"/>
            <w:tcBorders>
              <w:bottom w:val="none" w:sz="0" w:space="0" w:color="auto"/>
            </w:tcBorders>
          </w:tcPr>
          <w:p w14:paraId="29E1BE9F" w14:textId="77777777" w:rsidR="008F3D06" w:rsidRPr="00E70752" w:rsidRDefault="008F3D06" w:rsidP="00E70752">
            <w:pPr>
              <w:pStyle w:val="ZDWP"/>
            </w:pPr>
            <w:r w:rsidRPr="00E70752">
              <w:t>单位</w:t>
            </w:r>
          </w:p>
        </w:tc>
        <w:tc>
          <w:tcPr>
            <w:tcW w:w="2593" w:type="pct"/>
            <w:tcBorders>
              <w:bottom w:val="none" w:sz="0" w:space="0" w:color="auto"/>
            </w:tcBorders>
          </w:tcPr>
          <w:p w14:paraId="545A9EC5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1ED8AA97" w14:textId="77777777" w:rsidTr="00691359">
        <w:tc>
          <w:tcPr>
            <w:tcW w:w="1776" w:type="pct"/>
          </w:tcPr>
          <w:p w14:paraId="4913452F" w14:textId="77777777" w:rsidR="008F3D06" w:rsidRPr="00E70752" w:rsidRDefault="008F3D06" w:rsidP="00E70752">
            <w:pPr>
              <w:pStyle w:val="ZDWP"/>
            </w:pPr>
            <w:r w:rsidRPr="00E70752">
              <w:t>装机容量</w:t>
            </w:r>
          </w:p>
        </w:tc>
        <w:tc>
          <w:tcPr>
            <w:tcW w:w="632" w:type="pct"/>
          </w:tcPr>
          <w:p w14:paraId="0351F53E" w14:textId="77777777" w:rsidR="008F3D06" w:rsidRPr="00E70752" w:rsidRDefault="008F3D06" w:rsidP="00E70752">
            <w:pPr>
              <w:pStyle w:val="ZDWP"/>
            </w:pPr>
            <w:r w:rsidRPr="00E70752">
              <w:t>MW</w:t>
            </w:r>
          </w:p>
        </w:tc>
        <w:tc>
          <w:tcPr>
            <w:tcW w:w="2593" w:type="pct"/>
          </w:tcPr>
          <w:p w14:paraId="7A3A04D7" w14:textId="77777777" w:rsidR="008F3D06" w:rsidRPr="00E70752" w:rsidRDefault="008F3D06" w:rsidP="00E70752">
            <w:pPr>
              <w:pStyle w:val="ZDWP"/>
            </w:pPr>
            <w:r w:rsidRPr="00E70752">
              <w:t>电站总装机功率</w:t>
            </w:r>
          </w:p>
        </w:tc>
      </w:tr>
      <w:tr w:rsidR="008F3D06" w:rsidRPr="00E70752" w14:paraId="6EB148C0" w14:textId="77777777" w:rsidTr="00691359">
        <w:tc>
          <w:tcPr>
            <w:tcW w:w="1776" w:type="pct"/>
          </w:tcPr>
          <w:p w14:paraId="79151E45" w14:textId="77777777" w:rsidR="008F3D06" w:rsidRPr="00E70752" w:rsidRDefault="008F3D06" w:rsidP="00E70752">
            <w:pPr>
              <w:pStyle w:val="ZDWP"/>
            </w:pPr>
            <w:r w:rsidRPr="00E70752">
              <w:t>机组设计流量</w:t>
            </w:r>
          </w:p>
        </w:tc>
        <w:tc>
          <w:tcPr>
            <w:tcW w:w="632" w:type="pct"/>
          </w:tcPr>
          <w:p w14:paraId="3A373ED8" w14:textId="77777777" w:rsidR="008F3D06" w:rsidRPr="00E70752" w:rsidRDefault="008F3D06" w:rsidP="00E70752">
            <w:pPr>
              <w:pStyle w:val="ZDWP"/>
            </w:pPr>
            <w:r w:rsidRPr="00E70752">
              <w:t>m³/s</w:t>
            </w:r>
          </w:p>
        </w:tc>
        <w:tc>
          <w:tcPr>
            <w:tcW w:w="2593" w:type="pct"/>
          </w:tcPr>
          <w:p w14:paraId="7472AF05" w14:textId="77777777" w:rsidR="008F3D06" w:rsidRPr="00E70752" w:rsidRDefault="008F3D06" w:rsidP="00E70752">
            <w:pPr>
              <w:pStyle w:val="ZDWP"/>
            </w:pPr>
            <w:r w:rsidRPr="00E70752">
              <w:t>单台机组额定流量</w:t>
            </w:r>
          </w:p>
        </w:tc>
      </w:tr>
      <w:tr w:rsidR="008F3D06" w:rsidRPr="00E70752" w14:paraId="14D3411F" w14:textId="77777777" w:rsidTr="00691359">
        <w:tc>
          <w:tcPr>
            <w:tcW w:w="1776" w:type="pct"/>
          </w:tcPr>
          <w:p w14:paraId="2240EA35" w14:textId="77777777" w:rsidR="008F3D06" w:rsidRPr="00E70752" w:rsidRDefault="008F3D06" w:rsidP="00E70752">
            <w:pPr>
              <w:pStyle w:val="ZDWP"/>
            </w:pPr>
            <w:r w:rsidRPr="00E70752">
              <w:t>机组台数</w:t>
            </w:r>
          </w:p>
        </w:tc>
        <w:tc>
          <w:tcPr>
            <w:tcW w:w="632" w:type="pct"/>
          </w:tcPr>
          <w:p w14:paraId="2F65C1DB" w14:textId="77777777" w:rsidR="008F3D06" w:rsidRPr="00E70752" w:rsidRDefault="008F3D06" w:rsidP="00E70752">
            <w:pPr>
              <w:pStyle w:val="ZDWP"/>
            </w:pPr>
            <w:r w:rsidRPr="00E70752">
              <w:t>台</w:t>
            </w:r>
          </w:p>
        </w:tc>
        <w:tc>
          <w:tcPr>
            <w:tcW w:w="2593" w:type="pct"/>
          </w:tcPr>
          <w:p w14:paraId="6DCAB6C9" w14:textId="77777777" w:rsidR="008F3D06" w:rsidRPr="00E70752" w:rsidRDefault="008F3D06" w:rsidP="00E70752">
            <w:pPr>
              <w:pStyle w:val="ZDWP"/>
            </w:pPr>
            <w:r w:rsidRPr="00E70752">
              <w:t>发电机组数量</w:t>
            </w:r>
          </w:p>
        </w:tc>
      </w:tr>
      <w:tr w:rsidR="008F3D06" w:rsidRPr="00E70752" w14:paraId="160348A0" w14:textId="77777777" w:rsidTr="00691359">
        <w:tc>
          <w:tcPr>
            <w:tcW w:w="1776" w:type="pct"/>
          </w:tcPr>
          <w:p w14:paraId="0775FEBC" w14:textId="77777777" w:rsidR="008F3D06" w:rsidRPr="00E70752" w:rsidRDefault="008F3D06" w:rsidP="00E70752">
            <w:pPr>
              <w:pStyle w:val="ZDWP"/>
            </w:pPr>
            <w:r w:rsidRPr="00E70752">
              <w:t>综合出力系数</w:t>
            </w:r>
            <w:r w:rsidRPr="00E70752">
              <w:t>k0</w:t>
            </w:r>
          </w:p>
        </w:tc>
        <w:tc>
          <w:tcPr>
            <w:tcW w:w="632" w:type="pct"/>
          </w:tcPr>
          <w:p w14:paraId="54BA15D0" w14:textId="77777777" w:rsidR="008F3D06" w:rsidRPr="00E70752" w:rsidRDefault="008F3D06" w:rsidP="00E70752">
            <w:pPr>
              <w:pStyle w:val="ZDWP"/>
            </w:pPr>
            <w:r w:rsidRPr="00E70752">
              <w:t>—</w:t>
            </w:r>
          </w:p>
        </w:tc>
        <w:tc>
          <w:tcPr>
            <w:tcW w:w="2593" w:type="pct"/>
          </w:tcPr>
          <w:p w14:paraId="01E3AA27" w14:textId="77777777" w:rsidR="008F3D06" w:rsidRPr="00E70752" w:rsidRDefault="008F3D06" w:rsidP="00E70752">
            <w:pPr>
              <w:pStyle w:val="ZDWP"/>
            </w:pPr>
            <w:r w:rsidRPr="00E70752">
              <w:t>考虑各种损失的综合系数</w:t>
            </w:r>
          </w:p>
        </w:tc>
      </w:tr>
    </w:tbl>
    <w:p w14:paraId="1705ED49" w14:textId="77777777" w:rsidR="00224EDF" w:rsidRDefault="00000000">
      <w:pPr>
        <w:rPr>
          <w:lang w:eastAsia="zh-CN"/>
        </w:rPr>
      </w:pPr>
      <w:r>
        <w:rPr>
          <w:lang w:eastAsia="zh-CN"/>
        </w:rPr>
        <w:t>运行参数包括梅汛期起止日期、台汛期起止日期、以及初始水位或库容等内容，这些参数用于控制水库在不同时期的运行方式。</w:t>
      </w:r>
    </w:p>
    <w:p w14:paraId="596CB4C0" w14:textId="70751555" w:rsidR="0010410D" w:rsidRDefault="00A84778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6C06499" wp14:editId="5491374E">
            <wp:extent cx="5486400" cy="2943225"/>
            <wp:effectExtent l="0" t="0" r="0" b="3175"/>
            <wp:docPr id="367897730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7730" name="图片 1" descr="图形用户界面,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2289" w14:textId="77777777" w:rsidR="00E113F8" w:rsidRPr="00440F67" w:rsidRDefault="00E70752" w:rsidP="00440F67">
      <w:pPr>
        <w:pStyle w:val="ZDWP2"/>
      </w:pPr>
      <w:r w:rsidRPr="00440F67">
        <w:rPr>
          <w:rFonts w:hint="eastAsia"/>
        </w:rPr>
        <w:t xml:space="preserve">图2-4 </w:t>
      </w:r>
      <w:r w:rsidR="00E113F8" w:rsidRPr="00440F67">
        <w:t>水</w:t>
      </w:r>
      <w:r w:rsidR="00E113F8" w:rsidRPr="00440F67">
        <w:rPr>
          <w:rFonts w:hint="eastAsia"/>
        </w:rPr>
        <w:t>库</w:t>
      </w:r>
      <w:r w:rsidR="00E113F8" w:rsidRPr="00440F67">
        <w:t>参数配置界面</w:t>
      </w:r>
    </w:p>
    <w:p w14:paraId="6EBCB41D" w14:textId="77777777" w:rsidR="00224EDF" w:rsidRDefault="00000000">
      <w:pPr>
        <w:rPr>
          <w:lang w:eastAsia="zh-CN"/>
        </w:rPr>
      </w:pPr>
      <w:bookmarkStart w:id="5" w:name="_Hlk217816668"/>
      <w:r>
        <w:rPr>
          <w:lang w:eastAsia="zh-CN"/>
        </w:rPr>
        <w:t>梯级调度参</w:t>
      </w:r>
      <w:bookmarkEnd w:id="5"/>
      <w:r>
        <w:rPr>
          <w:lang w:eastAsia="zh-CN"/>
        </w:rPr>
        <w:t>数定义了上下游水库之间的联动关系，各参数的含义如下表所示：</w:t>
      </w:r>
    </w:p>
    <w:p w14:paraId="5856AE46" w14:textId="77777777" w:rsidR="00224EDF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D6057B">
        <w:rPr>
          <w:rFonts w:hint="eastAsia"/>
        </w:rPr>
        <w:t>2-3</w:t>
      </w:r>
      <w:bookmarkStart w:id="6" w:name="_Hlk217819814"/>
      <w:r w:rsidR="00D6057B">
        <w:tab/>
      </w:r>
      <w:r w:rsidR="00D6057B">
        <w:tab/>
      </w:r>
      <w:r w:rsidR="00D6057B">
        <w:tab/>
      </w:r>
      <w:r w:rsidR="00D6057B">
        <w:tab/>
      </w:r>
      <w:bookmarkEnd w:id="6"/>
      <w:r>
        <w:t>梯级调度参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57"/>
        <w:gridCol w:w="5473"/>
      </w:tblGrid>
      <w:tr w:rsidR="008F3D06" w:rsidRPr="00E70752" w14:paraId="42911C28" w14:textId="77777777" w:rsidTr="005E6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9" w:type="pct"/>
            <w:tcBorders>
              <w:bottom w:val="none" w:sz="0" w:space="0" w:color="auto"/>
            </w:tcBorders>
          </w:tcPr>
          <w:p w14:paraId="1068A94C" w14:textId="77777777" w:rsidR="008F3D06" w:rsidRPr="00E70752" w:rsidRDefault="008F3D06" w:rsidP="00E70752">
            <w:pPr>
              <w:pStyle w:val="ZDWP"/>
            </w:pPr>
            <w:r w:rsidRPr="00E70752">
              <w:lastRenderedPageBreak/>
              <w:t>参数名称</w:t>
            </w:r>
          </w:p>
        </w:tc>
        <w:tc>
          <w:tcPr>
            <w:tcW w:w="3171" w:type="pct"/>
            <w:tcBorders>
              <w:bottom w:val="none" w:sz="0" w:space="0" w:color="auto"/>
            </w:tcBorders>
          </w:tcPr>
          <w:p w14:paraId="1A33715F" w14:textId="77777777" w:rsidR="008F3D06" w:rsidRPr="00E70752" w:rsidRDefault="008F3D06" w:rsidP="00E70752">
            <w:pPr>
              <w:pStyle w:val="ZDWP"/>
            </w:pPr>
            <w:r w:rsidRPr="00E70752">
              <w:t>说明</w:t>
            </w:r>
          </w:p>
        </w:tc>
      </w:tr>
      <w:tr w:rsidR="008F3D06" w:rsidRPr="00E70752" w14:paraId="253128E5" w14:textId="77777777" w:rsidTr="005E6499">
        <w:tc>
          <w:tcPr>
            <w:tcW w:w="1829" w:type="pct"/>
          </w:tcPr>
          <w:p w14:paraId="53F211C8" w14:textId="77777777" w:rsidR="008F3D06" w:rsidRPr="00E70752" w:rsidRDefault="008F3D06" w:rsidP="00E70752">
            <w:pPr>
              <w:pStyle w:val="ZDWP"/>
            </w:pPr>
            <w:r w:rsidRPr="00E70752">
              <w:t>上库</w:t>
            </w:r>
            <w:r w:rsidRPr="00E70752">
              <w:t>/</w:t>
            </w:r>
            <w:r w:rsidRPr="00E70752">
              <w:t>下库名称</w:t>
            </w:r>
          </w:p>
        </w:tc>
        <w:tc>
          <w:tcPr>
            <w:tcW w:w="3171" w:type="pct"/>
          </w:tcPr>
          <w:p w14:paraId="08A10B0A" w14:textId="77777777" w:rsidR="008F3D06" w:rsidRPr="00E70752" w:rsidRDefault="008F3D06" w:rsidP="00E70752">
            <w:pPr>
              <w:pStyle w:val="ZDWP"/>
            </w:pPr>
            <w:r w:rsidRPr="00E70752">
              <w:t>指定参与联合调度的水库</w:t>
            </w:r>
          </w:p>
        </w:tc>
      </w:tr>
      <w:tr w:rsidR="008F3D06" w:rsidRPr="00E70752" w14:paraId="06B28D36" w14:textId="77777777" w:rsidTr="005E6499">
        <w:tc>
          <w:tcPr>
            <w:tcW w:w="1829" w:type="pct"/>
          </w:tcPr>
          <w:p w14:paraId="69FA9DC0" w14:textId="77777777" w:rsidR="008F3D06" w:rsidRPr="00E70752" w:rsidRDefault="008F3D06" w:rsidP="00E70752">
            <w:pPr>
              <w:pStyle w:val="ZDWP"/>
            </w:pPr>
            <w:r w:rsidRPr="00E70752">
              <w:t>上库</w:t>
            </w:r>
            <w:r w:rsidRPr="00E70752">
              <w:t>/</w:t>
            </w:r>
            <w:r w:rsidRPr="00E70752">
              <w:t>下库特征库容</w:t>
            </w:r>
          </w:p>
        </w:tc>
        <w:tc>
          <w:tcPr>
            <w:tcW w:w="3171" w:type="pct"/>
          </w:tcPr>
          <w:p w14:paraId="4E82B04E" w14:textId="77777777" w:rsidR="008F3D06" w:rsidRPr="00E70752" w:rsidRDefault="008F3D06" w:rsidP="00E70752">
            <w:pPr>
              <w:pStyle w:val="ZDWP"/>
            </w:pPr>
            <w:r w:rsidRPr="00E70752">
              <w:t>用于判断补水触发条件的库容值</w:t>
            </w:r>
          </w:p>
        </w:tc>
      </w:tr>
      <w:tr w:rsidR="008F3D06" w:rsidRPr="00E70752" w14:paraId="7BEB59FA" w14:textId="77777777" w:rsidTr="005E6499">
        <w:tc>
          <w:tcPr>
            <w:tcW w:w="1829" w:type="pct"/>
          </w:tcPr>
          <w:p w14:paraId="0AE0012D" w14:textId="77777777" w:rsidR="008F3D06" w:rsidRPr="00E70752" w:rsidRDefault="008F3D06" w:rsidP="00E70752">
            <w:pPr>
              <w:pStyle w:val="ZDWP"/>
            </w:pPr>
            <w:r w:rsidRPr="00E70752">
              <w:t>需补水的用水户</w:t>
            </w:r>
          </w:p>
        </w:tc>
        <w:tc>
          <w:tcPr>
            <w:tcW w:w="3171" w:type="pct"/>
          </w:tcPr>
          <w:p w14:paraId="4E99C36F" w14:textId="77777777" w:rsidR="008F3D06" w:rsidRPr="00E70752" w:rsidRDefault="008F3D06" w:rsidP="00E70752">
            <w:pPr>
              <w:pStyle w:val="ZDWP"/>
            </w:pPr>
            <w:r w:rsidRPr="00E70752">
              <w:t>当下库来水不足时，由上库补给的用水户</w:t>
            </w:r>
          </w:p>
        </w:tc>
      </w:tr>
      <w:tr w:rsidR="008F3D06" w:rsidRPr="00E70752" w14:paraId="4A800DBE" w14:textId="77777777" w:rsidTr="005E6499">
        <w:tc>
          <w:tcPr>
            <w:tcW w:w="1829" w:type="pct"/>
          </w:tcPr>
          <w:p w14:paraId="0EE7D82A" w14:textId="77777777" w:rsidR="008F3D06" w:rsidRPr="00E70752" w:rsidRDefault="008F3D06" w:rsidP="00E70752">
            <w:pPr>
              <w:pStyle w:val="ZDWP"/>
            </w:pPr>
            <w:r w:rsidRPr="00E70752">
              <w:t>生态水是否入水量平衡</w:t>
            </w:r>
          </w:p>
        </w:tc>
        <w:tc>
          <w:tcPr>
            <w:tcW w:w="3171" w:type="pct"/>
          </w:tcPr>
          <w:p w14:paraId="6F5C7EF9" w14:textId="77777777" w:rsidR="008F3D06" w:rsidRPr="00E70752" w:rsidRDefault="008F3D06" w:rsidP="00E70752">
            <w:pPr>
              <w:pStyle w:val="ZDWP"/>
            </w:pPr>
            <w:r w:rsidRPr="00E70752">
              <w:t>上库下泄生态水是否计入下库来水</w:t>
            </w:r>
          </w:p>
        </w:tc>
      </w:tr>
      <w:tr w:rsidR="008F3D06" w:rsidRPr="00E70752" w14:paraId="6D336CC5" w14:textId="77777777" w:rsidTr="005E6499">
        <w:tc>
          <w:tcPr>
            <w:tcW w:w="1829" w:type="pct"/>
          </w:tcPr>
          <w:p w14:paraId="2D9C1275" w14:textId="77777777" w:rsidR="008F3D06" w:rsidRPr="00E70752" w:rsidRDefault="008F3D06" w:rsidP="00E70752">
            <w:pPr>
              <w:pStyle w:val="ZDWP"/>
            </w:pPr>
            <w:r w:rsidRPr="00E70752">
              <w:t>低库容停止供水用户</w:t>
            </w:r>
          </w:p>
        </w:tc>
        <w:tc>
          <w:tcPr>
            <w:tcW w:w="3171" w:type="pct"/>
          </w:tcPr>
          <w:p w14:paraId="577CE393" w14:textId="77777777" w:rsidR="008F3D06" w:rsidRPr="00E70752" w:rsidRDefault="008F3D06" w:rsidP="00E70752">
            <w:pPr>
              <w:pStyle w:val="ZDWP"/>
            </w:pPr>
            <w:r w:rsidRPr="00E70752">
              <w:t>当上库库容较低时，下库停止供水的用户</w:t>
            </w:r>
          </w:p>
        </w:tc>
      </w:tr>
      <w:tr w:rsidR="008F3D06" w:rsidRPr="00E70752" w14:paraId="3FE63C5F" w14:textId="77777777" w:rsidTr="005E6499">
        <w:tc>
          <w:tcPr>
            <w:tcW w:w="1829" w:type="pct"/>
          </w:tcPr>
          <w:p w14:paraId="68E0B0C2" w14:textId="77777777" w:rsidR="008F3D06" w:rsidRPr="00E70752" w:rsidRDefault="008F3D06" w:rsidP="00E70752">
            <w:pPr>
              <w:pStyle w:val="ZDWP"/>
            </w:pPr>
            <w:r w:rsidRPr="00E70752">
              <w:t>额外补水用水户及流量</w:t>
            </w:r>
          </w:p>
        </w:tc>
        <w:tc>
          <w:tcPr>
            <w:tcW w:w="3171" w:type="pct"/>
          </w:tcPr>
          <w:p w14:paraId="0EE9F199" w14:textId="77777777" w:rsidR="008F3D06" w:rsidRPr="00E70752" w:rsidRDefault="008F3D06" w:rsidP="00E70752">
            <w:pPr>
              <w:pStyle w:val="ZDWP"/>
            </w:pPr>
            <w:r w:rsidRPr="00E70752">
              <w:t>特殊补水安排</w:t>
            </w:r>
          </w:p>
        </w:tc>
      </w:tr>
    </w:tbl>
    <w:p w14:paraId="7EA6CE6B" w14:textId="77777777" w:rsidR="008F3D06" w:rsidRDefault="008F3D06">
      <w:pPr>
        <w:rPr>
          <w:lang w:eastAsia="zh-CN"/>
        </w:rPr>
      </w:pPr>
    </w:p>
    <w:p w14:paraId="6049CAC4" w14:textId="11D1CCD7" w:rsidR="00464071" w:rsidRDefault="00632E13" w:rsidP="00464071">
      <w:pPr>
        <w:pStyle w:val="ZDWP2"/>
      </w:pPr>
      <w:r>
        <w:rPr>
          <w:rFonts w:hint="eastAsia"/>
          <w:noProof/>
          <w:snapToGrid/>
        </w:rPr>
        <w:drawing>
          <wp:inline distT="0" distB="0" distL="0" distR="0" wp14:anchorId="38AC0B67" wp14:editId="22FE5A2A">
            <wp:extent cx="5486400" cy="3505835"/>
            <wp:effectExtent l="0" t="0" r="0" b="0"/>
            <wp:docPr id="253971928" name="图片 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1928" name="图片 3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B0A0" w14:textId="77777777" w:rsidR="00E113F8" w:rsidRPr="00440F67" w:rsidRDefault="00334A5D" w:rsidP="00440F67">
      <w:pPr>
        <w:pStyle w:val="ZDWP2"/>
      </w:pPr>
      <w:bookmarkStart w:id="7" w:name="_Hlk217819750"/>
      <w:r w:rsidRPr="00440F67">
        <w:rPr>
          <w:rFonts w:hint="eastAsia"/>
        </w:rPr>
        <w:t xml:space="preserve">图2-5 </w:t>
      </w:r>
      <w:r w:rsidR="00E113F8" w:rsidRPr="00440F67">
        <w:t>梯</w:t>
      </w:r>
      <w:r w:rsidR="00E113F8" w:rsidRPr="00440F67">
        <w:rPr>
          <w:rFonts w:hint="eastAsia"/>
        </w:rPr>
        <w:t>级调</w:t>
      </w:r>
      <w:r w:rsidR="00E113F8" w:rsidRPr="00440F67">
        <w:t>度参数配置</w:t>
      </w:r>
      <w:r w:rsidR="00E113F8" w:rsidRPr="00440F67">
        <w:rPr>
          <w:rFonts w:hint="eastAsia"/>
        </w:rPr>
        <w:t>图</w:t>
      </w:r>
    </w:p>
    <w:bookmarkEnd w:id="7"/>
    <w:p w14:paraId="0B28A16D" w14:textId="77777777" w:rsidR="00224EDF" w:rsidRDefault="00000000">
      <w:pPr>
        <w:pStyle w:val="31"/>
      </w:pPr>
      <w:r>
        <w:t>2.2.3 发电调度线配置</w:t>
      </w:r>
    </w:p>
    <w:p w14:paraId="30C58806" w14:textId="77777777" w:rsidR="00224EDF" w:rsidRDefault="00000000">
      <w:pPr>
        <w:rPr>
          <w:lang w:eastAsia="zh-CN"/>
        </w:rPr>
      </w:pPr>
      <w:r>
        <w:rPr>
          <w:lang w:eastAsia="zh-CN"/>
        </w:rPr>
        <w:t>发电调度线是水库发电调度的核心控制依据，定义了不同库容水平对应的目标出力。系统支持多点折线形式的调度线配置，主要包括四种类型的调度线：发电死库容线（低于此库容时停止发电）、发电限制库容线（根据时段变化的发电限制）、年保证出力线（全年应保证的最低出力）、以及多年平均出力线（长期平均出力目标）。</w:t>
      </w:r>
    </w:p>
    <w:p w14:paraId="25001537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调度线数据按月份配置，每月可设置不同的控制值，以适应来水的季节性变化。</w:t>
      </w:r>
    </w:p>
    <w:p w14:paraId="0F3A99F4" w14:textId="77777777" w:rsidR="005E6499" w:rsidRDefault="0084713A">
      <w:pPr>
        <w:pStyle w:val="21"/>
      </w:pPr>
      <w:r>
        <w:rPr>
          <w:rFonts w:hint="eastAsia"/>
          <w:noProof/>
        </w:rPr>
        <w:drawing>
          <wp:inline distT="0" distB="0" distL="0" distR="0" wp14:anchorId="0B18939B" wp14:editId="48E35FA6">
            <wp:extent cx="5486400" cy="1588770"/>
            <wp:effectExtent l="0" t="0" r="0" b="0"/>
            <wp:docPr id="20049234" name="图片 2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34" name="图片 2" descr="图片包含 日程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5D941F0" wp14:editId="0AC37DD7">
            <wp:extent cx="5486400" cy="1942465"/>
            <wp:effectExtent l="0" t="0" r="0" b="635"/>
            <wp:docPr id="1962882448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82448" name="图片 3" descr="图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73E" w14:textId="77777777" w:rsidR="005E6499" w:rsidRPr="00440F67" w:rsidRDefault="005E6499" w:rsidP="00440F67">
      <w:pPr>
        <w:pStyle w:val="ZDWP2"/>
      </w:pPr>
      <w:r w:rsidRPr="00440F67">
        <w:rPr>
          <w:rFonts w:hint="eastAsia"/>
        </w:rPr>
        <w:t xml:space="preserve">图2-6 </w:t>
      </w:r>
      <w:r w:rsidRPr="00440F67">
        <w:t>按月分配</w:t>
      </w:r>
      <w:r w:rsidRPr="00440F67">
        <w:rPr>
          <w:rFonts w:hint="eastAsia"/>
        </w:rPr>
        <w:t>调</w:t>
      </w:r>
      <w:r w:rsidRPr="00440F67">
        <w:t>度</w:t>
      </w:r>
      <w:r w:rsidRPr="00440F67">
        <w:rPr>
          <w:rFonts w:hint="eastAsia"/>
        </w:rPr>
        <w:t>线</w:t>
      </w:r>
    </w:p>
    <w:p w14:paraId="2ABE48CE" w14:textId="77777777" w:rsidR="00224EDF" w:rsidRDefault="00000000">
      <w:pPr>
        <w:pStyle w:val="21"/>
      </w:pPr>
      <w:r>
        <w:t>2.3 调度计算系统</w:t>
      </w:r>
    </w:p>
    <w:p w14:paraId="60FBD429" w14:textId="77777777" w:rsidR="00224EDF" w:rsidRDefault="00000000">
      <w:pPr>
        <w:pStyle w:val="31"/>
      </w:pPr>
      <w:r>
        <w:t>2.3.1 水量平衡方程</w:t>
      </w:r>
    </w:p>
    <w:p w14:paraId="3807141E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系统采用水量平衡原理进行调度计算，基本方程为：</w:t>
      </w:r>
    </w:p>
    <w:p w14:paraId="029B99F8" w14:textId="77777777" w:rsidR="00224EDF" w:rsidRDefault="00000000">
      <w:pPr>
        <w:rPr>
          <w:lang w:eastAsia="zh-CN"/>
        </w:rPr>
      </w:pPr>
      <w:r>
        <w:rPr>
          <w:lang w:eastAsia="zh-CN"/>
        </w:rPr>
        <w:t>V</w:t>
      </w:r>
      <w:r>
        <w:rPr>
          <w:lang w:eastAsia="zh-CN"/>
        </w:rPr>
        <w:t>末</w:t>
      </w:r>
      <w:r>
        <w:rPr>
          <w:lang w:eastAsia="zh-CN"/>
        </w:rPr>
        <w:t xml:space="preserve"> = V</w:t>
      </w:r>
      <w:r>
        <w:rPr>
          <w:lang w:eastAsia="zh-CN"/>
        </w:rPr>
        <w:t>初</w:t>
      </w:r>
      <w:r>
        <w:rPr>
          <w:lang w:eastAsia="zh-CN"/>
        </w:rPr>
        <w:t xml:space="preserve"> + W</w:t>
      </w:r>
      <w:r>
        <w:rPr>
          <w:lang w:eastAsia="zh-CN"/>
        </w:rPr>
        <w:t>来</w:t>
      </w:r>
      <w:r>
        <w:rPr>
          <w:lang w:eastAsia="zh-CN"/>
        </w:rPr>
        <w:t xml:space="preserve"> - W</w:t>
      </w:r>
      <w:r>
        <w:rPr>
          <w:lang w:eastAsia="zh-CN"/>
        </w:rPr>
        <w:t>发</w:t>
      </w:r>
      <w:r>
        <w:rPr>
          <w:lang w:eastAsia="zh-CN"/>
        </w:rPr>
        <w:t xml:space="preserve"> - W</w:t>
      </w:r>
      <w:r>
        <w:rPr>
          <w:lang w:eastAsia="zh-CN"/>
        </w:rPr>
        <w:t>供</w:t>
      </w:r>
      <w:r>
        <w:rPr>
          <w:lang w:eastAsia="zh-CN"/>
        </w:rPr>
        <w:t xml:space="preserve"> - W</w:t>
      </w:r>
      <w:r>
        <w:rPr>
          <w:lang w:eastAsia="zh-CN"/>
        </w:rPr>
        <w:t>弃</w:t>
      </w:r>
      <w:r>
        <w:rPr>
          <w:lang w:eastAsia="zh-CN"/>
        </w:rPr>
        <w:t xml:space="preserve"> - W</w:t>
      </w:r>
      <w:r>
        <w:rPr>
          <w:lang w:eastAsia="zh-CN"/>
        </w:rPr>
        <w:t>损</w:t>
      </w:r>
    </w:p>
    <w:p w14:paraId="266E751E" w14:textId="77777777" w:rsidR="0010410D" w:rsidRDefault="00000000">
      <w:pPr>
        <w:rPr>
          <w:lang w:eastAsia="zh-CN"/>
        </w:rPr>
      </w:pPr>
      <w:r>
        <w:rPr>
          <w:lang w:eastAsia="zh-CN"/>
        </w:rPr>
        <w:t>方程中各变量的含义如下表所示：</w:t>
      </w:r>
    </w:p>
    <w:p w14:paraId="768FD850" w14:textId="77777777" w:rsidR="0010410D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5E6499">
        <w:rPr>
          <w:rFonts w:hint="eastAsia"/>
        </w:rPr>
        <w:t>2-4</w:t>
      </w:r>
      <w:r>
        <w:rPr>
          <w:rFonts w:hint="eastAsia"/>
        </w:rPr>
        <w:t xml:space="preserve"> </w:t>
      </w:r>
      <w:r w:rsidR="005E6499">
        <w:tab/>
      </w:r>
      <w:r w:rsidR="005E6499">
        <w:tab/>
      </w:r>
      <w:r w:rsidR="005E6499">
        <w:tab/>
      </w:r>
      <w:r w:rsidR="005E6499">
        <w:tab/>
      </w:r>
      <w:r>
        <w:rPr>
          <w:rFonts w:hint="eastAsia"/>
        </w:rPr>
        <w:t>水量平衡方程相关参数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1"/>
        <w:gridCol w:w="2266"/>
        <w:gridCol w:w="1127"/>
        <w:gridCol w:w="4236"/>
      </w:tblGrid>
      <w:tr w:rsidR="008F3D06" w:rsidRPr="00CF5BF6" w14:paraId="5330A409" w14:textId="77777777" w:rsidTr="005E6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" w:type="pct"/>
            <w:tcBorders>
              <w:bottom w:val="none" w:sz="0" w:space="0" w:color="auto"/>
            </w:tcBorders>
          </w:tcPr>
          <w:p w14:paraId="076A72C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符号</w:t>
            </w:r>
          </w:p>
        </w:tc>
        <w:tc>
          <w:tcPr>
            <w:tcW w:w="1313" w:type="pct"/>
            <w:tcBorders>
              <w:bottom w:val="none" w:sz="0" w:space="0" w:color="auto"/>
            </w:tcBorders>
          </w:tcPr>
          <w:p w14:paraId="19C2A7A5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名称</w:t>
            </w:r>
          </w:p>
        </w:tc>
        <w:tc>
          <w:tcPr>
            <w:tcW w:w="653" w:type="pct"/>
            <w:tcBorders>
              <w:bottom w:val="none" w:sz="0" w:space="0" w:color="auto"/>
            </w:tcBorders>
          </w:tcPr>
          <w:p w14:paraId="5BA62CDF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单位</w:t>
            </w:r>
          </w:p>
        </w:tc>
        <w:tc>
          <w:tcPr>
            <w:tcW w:w="2455" w:type="pct"/>
            <w:tcBorders>
              <w:bottom w:val="none" w:sz="0" w:space="0" w:color="auto"/>
            </w:tcBorders>
          </w:tcPr>
          <w:p w14:paraId="11144F3D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说明</w:t>
            </w:r>
          </w:p>
        </w:tc>
      </w:tr>
      <w:tr w:rsidR="008F3D06" w:rsidRPr="00CF5BF6" w14:paraId="04509B32" w14:textId="77777777" w:rsidTr="005E6499">
        <w:tc>
          <w:tcPr>
            <w:tcW w:w="580" w:type="pct"/>
          </w:tcPr>
          <w:p w14:paraId="0C11D50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V</w:t>
            </w:r>
            <w:r w:rsidRPr="00CF5BF6">
              <w:rPr>
                <w:rFonts w:hint="eastAsia"/>
              </w:rPr>
              <w:t>末</w:t>
            </w:r>
          </w:p>
        </w:tc>
        <w:tc>
          <w:tcPr>
            <w:tcW w:w="1313" w:type="pct"/>
          </w:tcPr>
          <w:p w14:paraId="2326F6CB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时段末库容</w:t>
            </w:r>
          </w:p>
        </w:tc>
        <w:tc>
          <w:tcPr>
            <w:tcW w:w="653" w:type="pct"/>
          </w:tcPr>
          <w:p w14:paraId="28D67D86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479A44DD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计算时段结束时的水库库容</w:t>
            </w:r>
          </w:p>
        </w:tc>
      </w:tr>
      <w:tr w:rsidR="008F3D06" w:rsidRPr="00CF5BF6" w14:paraId="4DEBBDC6" w14:textId="77777777" w:rsidTr="005E6499">
        <w:tc>
          <w:tcPr>
            <w:tcW w:w="580" w:type="pct"/>
          </w:tcPr>
          <w:p w14:paraId="235E7687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V</w:t>
            </w:r>
            <w:r w:rsidRPr="00CF5BF6">
              <w:rPr>
                <w:rFonts w:hint="eastAsia"/>
              </w:rPr>
              <w:t>初</w:t>
            </w:r>
          </w:p>
        </w:tc>
        <w:tc>
          <w:tcPr>
            <w:tcW w:w="1313" w:type="pct"/>
          </w:tcPr>
          <w:p w14:paraId="79F5D6B5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时段初库容</w:t>
            </w:r>
          </w:p>
        </w:tc>
        <w:tc>
          <w:tcPr>
            <w:tcW w:w="653" w:type="pct"/>
          </w:tcPr>
          <w:p w14:paraId="673ACA66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5573936E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计算时段开始时的水库库容</w:t>
            </w:r>
          </w:p>
        </w:tc>
      </w:tr>
      <w:tr w:rsidR="008F3D06" w:rsidRPr="00CF5BF6" w14:paraId="2CC7B093" w14:textId="77777777" w:rsidTr="005E6499">
        <w:tc>
          <w:tcPr>
            <w:tcW w:w="580" w:type="pct"/>
          </w:tcPr>
          <w:p w14:paraId="67DC3476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来</w:t>
            </w:r>
          </w:p>
        </w:tc>
        <w:tc>
          <w:tcPr>
            <w:tcW w:w="1313" w:type="pct"/>
          </w:tcPr>
          <w:p w14:paraId="05D5836A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时段来水量</w:t>
            </w:r>
          </w:p>
        </w:tc>
        <w:tc>
          <w:tcPr>
            <w:tcW w:w="653" w:type="pct"/>
          </w:tcPr>
          <w:p w14:paraId="6B1F263D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250ADCDC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时段内入库总水量</w:t>
            </w:r>
          </w:p>
        </w:tc>
      </w:tr>
      <w:tr w:rsidR="008F3D06" w:rsidRPr="00CF5BF6" w14:paraId="38DDD700" w14:textId="77777777" w:rsidTr="005E6499">
        <w:tc>
          <w:tcPr>
            <w:tcW w:w="580" w:type="pct"/>
          </w:tcPr>
          <w:p w14:paraId="03CDCA47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lastRenderedPageBreak/>
              <w:t>W</w:t>
            </w:r>
            <w:r w:rsidRPr="00CF5BF6">
              <w:rPr>
                <w:rFonts w:hint="eastAsia"/>
              </w:rPr>
              <w:t>发</w:t>
            </w:r>
          </w:p>
        </w:tc>
        <w:tc>
          <w:tcPr>
            <w:tcW w:w="1313" w:type="pct"/>
          </w:tcPr>
          <w:p w14:paraId="08D5B53A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发电用水量</w:t>
            </w:r>
          </w:p>
        </w:tc>
        <w:tc>
          <w:tcPr>
            <w:tcW w:w="653" w:type="pct"/>
          </w:tcPr>
          <w:p w14:paraId="099624BA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600B9EF4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时段内发电消耗水量</w:t>
            </w:r>
          </w:p>
        </w:tc>
      </w:tr>
      <w:tr w:rsidR="008F3D06" w:rsidRPr="00CF5BF6" w14:paraId="712B07BC" w14:textId="77777777" w:rsidTr="005E6499">
        <w:tc>
          <w:tcPr>
            <w:tcW w:w="580" w:type="pct"/>
          </w:tcPr>
          <w:p w14:paraId="318DE51B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供</w:t>
            </w:r>
          </w:p>
        </w:tc>
        <w:tc>
          <w:tcPr>
            <w:tcW w:w="1313" w:type="pct"/>
          </w:tcPr>
          <w:p w14:paraId="2B9B08F0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供水用水量</w:t>
            </w:r>
          </w:p>
        </w:tc>
        <w:tc>
          <w:tcPr>
            <w:tcW w:w="653" w:type="pct"/>
          </w:tcPr>
          <w:p w14:paraId="75B2A7A4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61D63137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时段内供水消耗水量</w:t>
            </w:r>
          </w:p>
        </w:tc>
      </w:tr>
      <w:tr w:rsidR="008F3D06" w:rsidRPr="00CF5BF6" w14:paraId="44FDCDD2" w14:textId="77777777" w:rsidTr="005E6499">
        <w:tc>
          <w:tcPr>
            <w:tcW w:w="580" w:type="pct"/>
          </w:tcPr>
          <w:p w14:paraId="1AD4A1B3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弃</w:t>
            </w:r>
          </w:p>
        </w:tc>
        <w:tc>
          <w:tcPr>
            <w:tcW w:w="1313" w:type="pct"/>
          </w:tcPr>
          <w:p w14:paraId="6A4C00CE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弃水量</w:t>
            </w:r>
          </w:p>
        </w:tc>
        <w:tc>
          <w:tcPr>
            <w:tcW w:w="653" w:type="pct"/>
          </w:tcPr>
          <w:p w14:paraId="00C7C232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0A71A619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时段内溢流弃水量</w:t>
            </w:r>
          </w:p>
        </w:tc>
      </w:tr>
      <w:tr w:rsidR="008F3D06" w:rsidRPr="00CF5BF6" w14:paraId="0FADCB14" w14:textId="77777777" w:rsidTr="005E6499">
        <w:tc>
          <w:tcPr>
            <w:tcW w:w="580" w:type="pct"/>
          </w:tcPr>
          <w:p w14:paraId="57CDD43B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W</w:t>
            </w:r>
            <w:r w:rsidRPr="00CF5BF6">
              <w:rPr>
                <w:rFonts w:hint="eastAsia"/>
              </w:rPr>
              <w:t>损</w:t>
            </w:r>
          </w:p>
        </w:tc>
        <w:tc>
          <w:tcPr>
            <w:tcW w:w="1313" w:type="pct"/>
          </w:tcPr>
          <w:p w14:paraId="0E53C2FD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蒸发渗漏损失</w:t>
            </w:r>
          </w:p>
        </w:tc>
        <w:tc>
          <w:tcPr>
            <w:tcW w:w="653" w:type="pct"/>
          </w:tcPr>
          <w:p w14:paraId="3E6C186F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万</w:t>
            </w:r>
            <w:r w:rsidRPr="00CF5BF6">
              <w:rPr>
                <w:rFonts w:hint="eastAsia"/>
              </w:rPr>
              <w:t>m</w:t>
            </w:r>
            <w:r w:rsidRPr="00CF5BF6">
              <w:rPr>
                <w:rFonts w:hint="eastAsia"/>
              </w:rPr>
              <w:t>³</w:t>
            </w:r>
          </w:p>
        </w:tc>
        <w:tc>
          <w:tcPr>
            <w:tcW w:w="2455" w:type="pct"/>
          </w:tcPr>
          <w:p w14:paraId="53F240D3" w14:textId="77777777" w:rsidR="008F3D06" w:rsidRPr="00CF5BF6" w:rsidRDefault="008F3D06" w:rsidP="00CF5BF6">
            <w:pPr>
              <w:pStyle w:val="ZDWP"/>
            </w:pPr>
            <w:r w:rsidRPr="00CF5BF6">
              <w:rPr>
                <w:rFonts w:hint="eastAsia"/>
              </w:rPr>
              <w:t>时段内水量损失</w:t>
            </w:r>
          </w:p>
        </w:tc>
      </w:tr>
    </w:tbl>
    <w:p w14:paraId="19546B60" w14:textId="77777777" w:rsidR="00224EDF" w:rsidRDefault="00000000">
      <w:pPr>
        <w:rPr>
          <w:lang w:eastAsia="zh-CN"/>
        </w:rPr>
      </w:pPr>
      <w:r>
        <w:rPr>
          <w:lang w:eastAsia="zh-CN"/>
        </w:rPr>
        <w:t>发电出力计算公式为：</w:t>
      </w:r>
    </w:p>
    <w:p w14:paraId="56A802B0" w14:textId="77777777" w:rsidR="00224EDF" w:rsidRDefault="00000000">
      <w:pPr>
        <w:rPr>
          <w:lang w:eastAsia="zh-CN"/>
        </w:rPr>
      </w:pPr>
      <w:r>
        <w:rPr>
          <w:lang w:eastAsia="zh-CN"/>
        </w:rPr>
        <w:t>N = k0 × Q × H</w:t>
      </w:r>
    </w:p>
    <w:p w14:paraId="067BF85A" w14:textId="77777777" w:rsidR="00224EDF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N</w:t>
      </w:r>
      <w:r>
        <w:rPr>
          <w:lang w:eastAsia="zh-CN"/>
        </w:rPr>
        <w:t>为发电出力（</w:t>
      </w:r>
      <w:r>
        <w:rPr>
          <w:lang w:eastAsia="zh-CN"/>
        </w:rPr>
        <w:t>MW</w:t>
      </w:r>
      <w:r>
        <w:rPr>
          <w:lang w:eastAsia="zh-CN"/>
        </w:rPr>
        <w:t>），</w:t>
      </w:r>
      <w:r>
        <w:rPr>
          <w:lang w:eastAsia="zh-CN"/>
        </w:rPr>
        <w:t>k0</w:t>
      </w:r>
      <w:r>
        <w:rPr>
          <w:lang w:eastAsia="zh-CN"/>
        </w:rPr>
        <w:t>为综合出力系数，</w:t>
      </w:r>
      <w:r>
        <w:rPr>
          <w:lang w:eastAsia="zh-CN"/>
        </w:rPr>
        <w:t>Q</w:t>
      </w:r>
      <w:r>
        <w:rPr>
          <w:lang w:eastAsia="zh-CN"/>
        </w:rPr>
        <w:t>为发电流量（</w:t>
      </w:r>
      <w:r>
        <w:rPr>
          <w:lang w:eastAsia="zh-CN"/>
        </w:rPr>
        <w:t>m³/s</w:t>
      </w:r>
      <w:r>
        <w:rPr>
          <w:lang w:eastAsia="zh-CN"/>
        </w:rPr>
        <w:t>），</w:t>
      </w:r>
      <w:r>
        <w:rPr>
          <w:lang w:eastAsia="zh-CN"/>
        </w:rPr>
        <w:t>H</w:t>
      </w:r>
      <w:r>
        <w:rPr>
          <w:lang w:eastAsia="zh-CN"/>
        </w:rPr>
        <w:t>为发电水头（</w:t>
      </w:r>
      <w:r>
        <w:rPr>
          <w:lang w:eastAsia="zh-CN"/>
        </w:rPr>
        <w:t>m</w:t>
      </w:r>
      <w:r>
        <w:rPr>
          <w:lang w:eastAsia="zh-CN"/>
        </w:rPr>
        <w:t>）。</w:t>
      </w:r>
    </w:p>
    <w:p w14:paraId="5CF34313" w14:textId="77777777" w:rsidR="00224EDF" w:rsidRDefault="00000000">
      <w:pPr>
        <w:rPr>
          <w:lang w:eastAsia="zh-CN"/>
        </w:rPr>
      </w:pPr>
      <w:r>
        <w:rPr>
          <w:lang w:eastAsia="zh-CN"/>
        </w:rPr>
        <w:t>发电水头计算公式为：</w:t>
      </w:r>
    </w:p>
    <w:p w14:paraId="7B611A72" w14:textId="77777777" w:rsidR="00224EDF" w:rsidRDefault="00000000">
      <w:pPr>
        <w:rPr>
          <w:lang w:eastAsia="zh-CN"/>
        </w:rPr>
      </w:pPr>
      <w:r>
        <w:rPr>
          <w:lang w:eastAsia="zh-CN"/>
        </w:rPr>
        <w:t>H = Z</w:t>
      </w:r>
      <w:r>
        <w:rPr>
          <w:lang w:eastAsia="zh-CN"/>
        </w:rPr>
        <w:t>上</w:t>
      </w:r>
      <w:r>
        <w:rPr>
          <w:lang w:eastAsia="zh-CN"/>
        </w:rPr>
        <w:t xml:space="preserve"> - Z</w:t>
      </w:r>
      <w:r>
        <w:rPr>
          <w:lang w:eastAsia="zh-CN"/>
        </w:rPr>
        <w:t>下</w:t>
      </w:r>
      <w:r>
        <w:rPr>
          <w:lang w:eastAsia="zh-CN"/>
        </w:rPr>
        <w:t xml:space="preserve"> - h</w:t>
      </w:r>
      <w:r>
        <w:rPr>
          <w:lang w:eastAsia="zh-CN"/>
        </w:rPr>
        <w:t>损</w:t>
      </w:r>
    </w:p>
    <w:p w14:paraId="574092DB" w14:textId="77777777" w:rsidR="00224EDF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Z</w:t>
      </w:r>
      <w:r>
        <w:rPr>
          <w:lang w:eastAsia="zh-CN"/>
        </w:rPr>
        <w:t>上为上游水位（</w:t>
      </w:r>
      <w:r>
        <w:rPr>
          <w:lang w:eastAsia="zh-CN"/>
        </w:rPr>
        <w:t>m</w:t>
      </w:r>
      <w:r>
        <w:rPr>
          <w:lang w:eastAsia="zh-CN"/>
        </w:rPr>
        <w:t>），</w:t>
      </w:r>
      <w:r>
        <w:rPr>
          <w:lang w:eastAsia="zh-CN"/>
        </w:rPr>
        <w:t>Z</w:t>
      </w:r>
      <w:r>
        <w:rPr>
          <w:lang w:eastAsia="zh-CN"/>
        </w:rPr>
        <w:t>下为下游尾水位（</w:t>
      </w:r>
      <w:r>
        <w:rPr>
          <w:lang w:eastAsia="zh-CN"/>
        </w:rPr>
        <w:t>m</w:t>
      </w:r>
      <w:r>
        <w:rPr>
          <w:lang w:eastAsia="zh-CN"/>
        </w:rPr>
        <w:t>），</w:t>
      </w:r>
      <w:r>
        <w:rPr>
          <w:lang w:eastAsia="zh-CN"/>
        </w:rPr>
        <w:t>h</w:t>
      </w:r>
      <w:r>
        <w:rPr>
          <w:lang w:eastAsia="zh-CN"/>
        </w:rPr>
        <w:t>损为水头损失（</w:t>
      </w:r>
      <w:r>
        <w:rPr>
          <w:lang w:eastAsia="zh-CN"/>
        </w:rPr>
        <w:t>m</w:t>
      </w:r>
      <w:r>
        <w:rPr>
          <w:lang w:eastAsia="zh-CN"/>
        </w:rPr>
        <w:t>）。</w:t>
      </w:r>
    </w:p>
    <w:p w14:paraId="634EB6BF" w14:textId="77777777" w:rsidR="00224EDF" w:rsidRDefault="00000000">
      <w:pPr>
        <w:pStyle w:val="31"/>
      </w:pPr>
      <w:r>
        <w:t>2.</w:t>
      </w:r>
      <w:bookmarkStart w:id="8" w:name="_Hlk217812364"/>
      <w:r>
        <w:t>3.2 迭代收敛算法</w:t>
      </w:r>
    </w:p>
    <w:p w14:paraId="5DC59966" w14:textId="77777777" w:rsidR="00224EDF" w:rsidRDefault="00000000">
      <w:pPr>
        <w:rPr>
          <w:lang w:eastAsia="zh-CN"/>
        </w:rPr>
      </w:pPr>
      <w:bookmarkStart w:id="9" w:name="_Hlk217812378"/>
      <w:r>
        <w:rPr>
          <w:lang w:eastAsia="zh-CN"/>
        </w:rPr>
        <w:t>由于水量平衡方程中各变量相互耦合（库容影响水位，水位影响水头，水头影响出力，出力影响发电流量，发电流量又影响库容），系统采用迭代算法求解。算法流程包括以下步骤：</w:t>
      </w:r>
    </w:p>
    <w:p w14:paraId="009AB9FF" w14:textId="77777777" w:rsidR="00224EDF" w:rsidRDefault="00334A5D" w:rsidP="00D6057B">
      <w:pPr>
        <w:pStyle w:val="ZDWP0"/>
        <w:ind w:firstLine="482"/>
      </w:pPr>
      <w:r>
        <w:rPr>
          <w:rFonts w:hint="eastAsia"/>
        </w:rPr>
        <w:t>表</w:t>
      </w:r>
      <w:r w:rsidR="005E6499">
        <w:rPr>
          <w:rFonts w:hint="eastAsia"/>
        </w:rPr>
        <w:t>2-5</w:t>
      </w:r>
      <w:r w:rsidR="005E6499">
        <w:tab/>
      </w:r>
      <w:r w:rsidR="005E6499">
        <w:tab/>
      </w:r>
      <w:r w:rsidR="005E6499">
        <w:tab/>
      </w:r>
      <w:r w:rsidR="005E6499">
        <w:tab/>
      </w:r>
      <w:r>
        <w:rPr>
          <w:rFonts w:hint="eastAsia"/>
        </w:rPr>
        <w:t xml:space="preserve"> </w:t>
      </w:r>
      <w:r>
        <w:rPr>
          <w:rFonts w:hint="eastAsia"/>
        </w:rPr>
        <w:t>迭代收敛算法流程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46"/>
        <w:gridCol w:w="7784"/>
      </w:tblGrid>
      <w:tr w:rsidR="008F3D06" w:rsidRPr="00334A5D" w14:paraId="62F58C36" w14:textId="77777777" w:rsidTr="00334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6" w:type="dxa"/>
            <w:tcBorders>
              <w:bottom w:val="none" w:sz="0" w:space="0" w:color="auto"/>
            </w:tcBorders>
          </w:tcPr>
          <w:bookmarkEnd w:id="8"/>
          <w:bookmarkEnd w:id="9"/>
          <w:p w14:paraId="4ADE1A3E" w14:textId="77777777" w:rsidR="008F3D06" w:rsidRPr="00334A5D" w:rsidRDefault="008F3D06" w:rsidP="00334A5D">
            <w:pPr>
              <w:pStyle w:val="ZDWP"/>
            </w:pPr>
            <w:r w:rsidRPr="00334A5D">
              <w:t>步骤</w:t>
            </w:r>
          </w:p>
        </w:tc>
        <w:tc>
          <w:tcPr>
            <w:tcW w:w="7784" w:type="dxa"/>
            <w:tcBorders>
              <w:bottom w:val="none" w:sz="0" w:space="0" w:color="auto"/>
            </w:tcBorders>
          </w:tcPr>
          <w:p w14:paraId="45A1959D" w14:textId="77777777" w:rsidR="008F3D06" w:rsidRPr="00334A5D" w:rsidRDefault="008F3D06" w:rsidP="00334A5D">
            <w:pPr>
              <w:pStyle w:val="ZDWP"/>
            </w:pPr>
            <w:r w:rsidRPr="00334A5D">
              <w:t>操作内容</w:t>
            </w:r>
          </w:p>
        </w:tc>
      </w:tr>
      <w:tr w:rsidR="008F3D06" w:rsidRPr="00334A5D" w14:paraId="653300F5" w14:textId="77777777" w:rsidTr="00334A5D">
        <w:tc>
          <w:tcPr>
            <w:tcW w:w="846" w:type="dxa"/>
          </w:tcPr>
          <w:p w14:paraId="0110EE34" w14:textId="77777777" w:rsidR="008F3D06" w:rsidRPr="00334A5D" w:rsidRDefault="008F3D06" w:rsidP="00334A5D">
            <w:pPr>
              <w:pStyle w:val="ZDWP"/>
            </w:pPr>
            <w:r w:rsidRPr="00334A5D">
              <w:t>1</w:t>
            </w:r>
          </w:p>
        </w:tc>
        <w:tc>
          <w:tcPr>
            <w:tcW w:w="7784" w:type="dxa"/>
          </w:tcPr>
          <w:p w14:paraId="018EFAAA" w14:textId="77777777" w:rsidR="008F3D06" w:rsidRPr="00334A5D" w:rsidRDefault="008F3D06" w:rsidP="00334A5D">
            <w:pPr>
              <w:pStyle w:val="ZDWP"/>
            </w:pPr>
            <w:r w:rsidRPr="00334A5D">
              <w:t>假设初始时段末库容，取时段初库容作为初始假设值</w:t>
            </w:r>
          </w:p>
        </w:tc>
      </w:tr>
      <w:tr w:rsidR="008F3D06" w:rsidRPr="00334A5D" w14:paraId="3DA9C25E" w14:textId="77777777" w:rsidTr="00334A5D">
        <w:tc>
          <w:tcPr>
            <w:tcW w:w="846" w:type="dxa"/>
          </w:tcPr>
          <w:p w14:paraId="70B89AFE" w14:textId="77777777" w:rsidR="008F3D06" w:rsidRPr="00334A5D" w:rsidRDefault="008F3D06" w:rsidP="00334A5D">
            <w:pPr>
              <w:pStyle w:val="ZDWP"/>
            </w:pPr>
            <w:r w:rsidRPr="00334A5D">
              <w:t>2</w:t>
            </w:r>
          </w:p>
        </w:tc>
        <w:tc>
          <w:tcPr>
            <w:tcW w:w="7784" w:type="dxa"/>
          </w:tcPr>
          <w:p w14:paraId="751EE7A6" w14:textId="77777777" w:rsidR="008F3D06" w:rsidRPr="00334A5D" w:rsidRDefault="008F3D06" w:rsidP="00334A5D">
            <w:pPr>
              <w:pStyle w:val="ZDWP"/>
            </w:pPr>
            <w:r w:rsidRPr="00334A5D">
              <w:t>计算平均库容和水位，</w:t>
            </w:r>
            <w:r w:rsidRPr="00334A5D">
              <w:t>V</w:t>
            </w:r>
            <w:r w:rsidRPr="00334A5D">
              <w:t>平均</w:t>
            </w:r>
            <w:r w:rsidRPr="00334A5D">
              <w:t xml:space="preserve"> = </w:t>
            </w:r>
            <w:r w:rsidRPr="00334A5D">
              <w:t>（</w:t>
            </w:r>
            <w:r w:rsidRPr="00334A5D">
              <w:t>V</w:t>
            </w:r>
            <w:r w:rsidRPr="00334A5D">
              <w:t>初</w:t>
            </w:r>
            <w:r w:rsidRPr="00334A5D">
              <w:t xml:space="preserve"> + V</w:t>
            </w:r>
            <w:r w:rsidRPr="00334A5D">
              <w:t>末）</w:t>
            </w:r>
            <w:r w:rsidRPr="00334A5D">
              <w:t xml:space="preserve"> / 2</w:t>
            </w:r>
            <w:r w:rsidRPr="00334A5D">
              <w:t>，由水位</w:t>
            </w:r>
            <w:r w:rsidRPr="00334A5D">
              <w:t>-</w:t>
            </w:r>
            <w:r w:rsidRPr="00334A5D">
              <w:t>库容曲线查算</w:t>
            </w:r>
            <w:r w:rsidRPr="00334A5D">
              <w:t>Z</w:t>
            </w:r>
          </w:p>
        </w:tc>
      </w:tr>
      <w:tr w:rsidR="008F3D06" w:rsidRPr="00334A5D" w14:paraId="6189F64A" w14:textId="77777777" w:rsidTr="00334A5D">
        <w:tc>
          <w:tcPr>
            <w:tcW w:w="846" w:type="dxa"/>
          </w:tcPr>
          <w:p w14:paraId="34925BC1" w14:textId="77777777" w:rsidR="008F3D06" w:rsidRPr="00334A5D" w:rsidRDefault="008F3D06" w:rsidP="00334A5D">
            <w:pPr>
              <w:pStyle w:val="ZDWP"/>
            </w:pPr>
            <w:r w:rsidRPr="00334A5D">
              <w:t>3</w:t>
            </w:r>
          </w:p>
        </w:tc>
        <w:tc>
          <w:tcPr>
            <w:tcW w:w="7784" w:type="dxa"/>
          </w:tcPr>
          <w:p w14:paraId="6DD6B927" w14:textId="77777777" w:rsidR="008F3D06" w:rsidRPr="00334A5D" w:rsidRDefault="008F3D06" w:rsidP="00334A5D">
            <w:pPr>
              <w:pStyle w:val="ZDWP"/>
            </w:pPr>
            <w:r w:rsidRPr="00334A5D">
              <w:t>计算发电水头，</w:t>
            </w:r>
            <w:r w:rsidRPr="00334A5D">
              <w:t>H = Z - Z</w:t>
            </w:r>
            <w:r w:rsidRPr="00334A5D">
              <w:t>下</w:t>
            </w:r>
            <w:r w:rsidRPr="00334A5D">
              <w:t xml:space="preserve"> - h</w:t>
            </w:r>
            <w:r w:rsidRPr="00334A5D">
              <w:t>损</w:t>
            </w:r>
          </w:p>
        </w:tc>
      </w:tr>
      <w:tr w:rsidR="008F3D06" w:rsidRPr="00334A5D" w14:paraId="0814A1E6" w14:textId="77777777" w:rsidTr="00334A5D">
        <w:tc>
          <w:tcPr>
            <w:tcW w:w="846" w:type="dxa"/>
          </w:tcPr>
          <w:p w14:paraId="04BA6F18" w14:textId="77777777" w:rsidR="008F3D06" w:rsidRPr="00334A5D" w:rsidRDefault="008F3D06" w:rsidP="00334A5D">
            <w:pPr>
              <w:pStyle w:val="ZDWP"/>
            </w:pPr>
            <w:r w:rsidRPr="00334A5D">
              <w:t>4</w:t>
            </w:r>
          </w:p>
        </w:tc>
        <w:tc>
          <w:tcPr>
            <w:tcW w:w="7784" w:type="dxa"/>
          </w:tcPr>
          <w:p w14:paraId="7F44A902" w14:textId="77777777" w:rsidR="008F3D06" w:rsidRPr="00334A5D" w:rsidRDefault="008F3D06" w:rsidP="00334A5D">
            <w:pPr>
              <w:pStyle w:val="ZDWP"/>
            </w:pPr>
            <w:r w:rsidRPr="00334A5D">
              <w:t>查调度线确定目标出力，根据当前库容查发电调度线得到目标</w:t>
            </w:r>
            <w:r w:rsidRPr="00334A5D">
              <w:t>N</w:t>
            </w:r>
          </w:p>
        </w:tc>
      </w:tr>
      <w:tr w:rsidR="008F3D06" w:rsidRPr="00334A5D" w14:paraId="253C03C0" w14:textId="77777777" w:rsidTr="00334A5D">
        <w:tc>
          <w:tcPr>
            <w:tcW w:w="846" w:type="dxa"/>
          </w:tcPr>
          <w:p w14:paraId="1A93A4E3" w14:textId="77777777" w:rsidR="008F3D06" w:rsidRPr="00334A5D" w:rsidRDefault="008F3D06" w:rsidP="00334A5D">
            <w:pPr>
              <w:pStyle w:val="ZDWP"/>
            </w:pPr>
            <w:r w:rsidRPr="00334A5D">
              <w:t>5</w:t>
            </w:r>
          </w:p>
        </w:tc>
        <w:tc>
          <w:tcPr>
            <w:tcW w:w="7784" w:type="dxa"/>
          </w:tcPr>
          <w:p w14:paraId="2D295203" w14:textId="77777777" w:rsidR="008F3D06" w:rsidRPr="00334A5D" w:rsidRDefault="008F3D06" w:rsidP="00334A5D">
            <w:pPr>
              <w:pStyle w:val="ZDWP"/>
            </w:pPr>
            <w:r w:rsidRPr="00334A5D">
              <w:t>计算发电流量，</w:t>
            </w:r>
            <w:r w:rsidRPr="00334A5D">
              <w:t xml:space="preserve">Q = N / </w:t>
            </w:r>
            <w:r w:rsidRPr="00334A5D">
              <w:t>（</w:t>
            </w:r>
            <w:r w:rsidRPr="00334A5D">
              <w:t>k0 × H</w:t>
            </w:r>
            <w:r w:rsidRPr="00334A5D">
              <w:t>）</w:t>
            </w:r>
          </w:p>
        </w:tc>
      </w:tr>
      <w:tr w:rsidR="008F3D06" w:rsidRPr="00334A5D" w14:paraId="441D6A57" w14:textId="77777777" w:rsidTr="00334A5D">
        <w:tc>
          <w:tcPr>
            <w:tcW w:w="846" w:type="dxa"/>
          </w:tcPr>
          <w:p w14:paraId="0A689B3E" w14:textId="77777777" w:rsidR="008F3D06" w:rsidRPr="00334A5D" w:rsidRDefault="008F3D06" w:rsidP="00334A5D">
            <w:pPr>
              <w:pStyle w:val="ZDWP"/>
            </w:pPr>
            <w:r w:rsidRPr="00334A5D">
              <w:t>6</w:t>
            </w:r>
          </w:p>
        </w:tc>
        <w:tc>
          <w:tcPr>
            <w:tcW w:w="7784" w:type="dxa"/>
          </w:tcPr>
          <w:p w14:paraId="6A185FBB" w14:textId="77777777" w:rsidR="008F3D06" w:rsidRPr="00334A5D" w:rsidRDefault="008F3D06" w:rsidP="00334A5D">
            <w:pPr>
              <w:pStyle w:val="ZDWP"/>
            </w:pPr>
            <w:r w:rsidRPr="00334A5D">
              <w:t>水量平衡计算新库容，</w:t>
            </w:r>
            <w:r w:rsidRPr="00334A5D">
              <w:t>V</w:t>
            </w:r>
            <w:r w:rsidRPr="00334A5D">
              <w:t>末</w:t>
            </w:r>
            <w:r w:rsidRPr="00334A5D">
              <w:t>' = V</w:t>
            </w:r>
            <w:r w:rsidRPr="00334A5D">
              <w:t>初</w:t>
            </w:r>
            <w:r w:rsidRPr="00334A5D">
              <w:t xml:space="preserve"> + W</w:t>
            </w:r>
            <w:r w:rsidRPr="00334A5D">
              <w:t>来</w:t>
            </w:r>
            <w:r w:rsidRPr="00334A5D">
              <w:t xml:space="preserve"> - </w:t>
            </w:r>
            <w:proofErr w:type="spellStart"/>
            <w:r w:rsidRPr="00334A5D">
              <w:t>Q×t</w:t>
            </w:r>
            <w:proofErr w:type="spellEnd"/>
            <w:r w:rsidRPr="00334A5D">
              <w:t xml:space="preserve"> - W</w:t>
            </w:r>
            <w:r w:rsidRPr="00334A5D">
              <w:t>供</w:t>
            </w:r>
            <w:r w:rsidRPr="00334A5D">
              <w:t xml:space="preserve"> - W</w:t>
            </w:r>
            <w:r w:rsidRPr="00334A5D">
              <w:t>弃</w:t>
            </w:r>
          </w:p>
        </w:tc>
      </w:tr>
      <w:tr w:rsidR="008F3D06" w:rsidRPr="00334A5D" w14:paraId="1E387DF3" w14:textId="77777777" w:rsidTr="00334A5D">
        <w:tc>
          <w:tcPr>
            <w:tcW w:w="846" w:type="dxa"/>
          </w:tcPr>
          <w:p w14:paraId="37856A8A" w14:textId="77777777" w:rsidR="008F3D06" w:rsidRPr="00334A5D" w:rsidRDefault="008F3D06" w:rsidP="00334A5D">
            <w:pPr>
              <w:pStyle w:val="ZDWP"/>
            </w:pPr>
            <w:r w:rsidRPr="00334A5D">
              <w:t>7</w:t>
            </w:r>
          </w:p>
        </w:tc>
        <w:tc>
          <w:tcPr>
            <w:tcW w:w="7784" w:type="dxa"/>
          </w:tcPr>
          <w:p w14:paraId="14550F4B" w14:textId="77777777" w:rsidR="008F3D06" w:rsidRPr="00334A5D" w:rsidRDefault="008F3D06" w:rsidP="00334A5D">
            <w:pPr>
              <w:pStyle w:val="ZDWP"/>
            </w:pPr>
            <w:r w:rsidRPr="00334A5D">
              <w:t>收敛判断，若</w:t>
            </w:r>
            <w:r w:rsidRPr="00334A5D">
              <w:t xml:space="preserve"> |V</w:t>
            </w:r>
            <w:r w:rsidRPr="00334A5D">
              <w:t>末</w:t>
            </w:r>
            <w:r w:rsidRPr="00334A5D">
              <w:t>' - V</w:t>
            </w:r>
            <w:r w:rsidRPr="00334A5D">
              <w:t>末</w:t>
            </w:r>
            <w:r w:rsidRPr="00334A5D">
              <w:t>| &lt; ε</w:t>
            </w:r>
            <w:r w:rsidRPr="00334A5D">
              <w:t>，则收敛；否则</w:t>
            </w:r>
            <w:r w:rsidRPr="00334A5D">
              <w:t>V</w:t>
            </w:r>
            <w:r w:rsidRPr="00334A5D">
              <w:t>末</w:t>
            </w:r>
            <w:r w:rsidRPr="00334A5D">
              <w:t xml:space="preserve"> = V</w:t>
            </w:r>
            <w:r w:rsidRPr="00334A5D">
              <w:t>末</w:t>
            </w:r>
            <w:r w:rsidRPr="00334A5D">
              <w:t>'</w:t>
            </w:r>
            <w:r w:rsidRPr="00334A5D">
              <w:t>，返回步骤</w:t>
            </w:r>
            <w:r w:rsidRPr="00334A5D">
              <w:t>2</w:t>
            </w:r>
          </w:p>
        </w:tc>
      </w:tr>
      <w:tr w:rsidR="008F3D06" w:rsidRPr="00334A5D" w14:paraId="5B005D41" w14:textId="77777777" w:rsidTr="00334A5D">
        <w:tc>
          <w:tcPr>
            <w:tcW w:w="846" w:type="dxa"/>
          </w:tcPr>
          <w:p w14:paraId="7844949D" w14:textId="77777777" w:rsidR="008F3D06" w:rsidRPr="00334A5D" w:rsidRDefault="008F3D06" w:rsidP="00334A5D">
            <w:pPr>
              <w:pStyle w:val="ZDWP"/>
            </w:pPr>
            <w:r w:rsidRPr="00334A5D">
              <w:t>8</w:t>
            </w:r>
          </w:p>
        </w:tc>
        <w:tc>
          <w:tcPr>
            <w:tcW w:w="7784" w:type="dxa"/>
          </w:tcPr>
          <w:p w14:paraId="7A0633DB" w14:textId="77777777" w:rsidR="008F3D06" w:rsidRPr="00334A5D" w:rsidRDefault="008F3D06" w:rsidP="00334A5D">
            <w:pPr>
              <w:pStyle w:val="ZDWP"/>
            </w:pPr>
            <w:r w:rsidRPr="00334A5D">
              <w:t>输出结果，记录收敛后的各项数值</w:t>
            </w:r>
          </w:p>
        </w:tc>
      </w:tr>
    </w:tbl>
    <w:p w14:paraId="38067AD4" w14:textId="77777777" w:rsidR="008F3D06" w:rsidRDefault="008F3D06">
      <w:pPr>
        <w:rPr>
          <w:lang w:eastAsia="zh-CN"/>
        </w:rPr>
      </w:pPr>
    </w:p>
    <w:p w14:paraId="6BA2E64A" w14:textId="77777777" w:rsidR="00C22A36" w:rsidRDefault="00C22A36" w:rsidP="00440F67">
      <w:pPr>
        <w:pStyle w:val="ZDWP2"/>
      </w:pPr>
      <w:r>
        <w:rPr>
          <w:noProof/>
        </w:rPr>
        <w:lastRenderedPageBreak/>
        <w:drawing>
          <wp:inline distT="0" distB="0" distL="0" distR="0" wp14:anchorId="4DB54535" wp14:editId="0B5B5287">
            <wp:extent cx="1520210" cy="4267200"/>
            <wp:effectExtent l="0" t="0" r="3810" b="0"/>
            <wp:docPr id="17743426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7" r="4084" b="3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586" cy="427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98577" w14:textId="77777777" w:rsidR="000E14AA" w:rsidRPr="00440F67" w:rsidRDefault="005E6499" w:rsidP="00440F67">
      <w:pPr>
        <w:pStyle w:val="ZDWP2"/>
      </w:pPr>
      <w:r w:rsidRPr="00440F67">
        <w:rPr>
          <w:rFonts w:hint="eastAsia"/>
        </w:rPr>
        <w:t xml:space="preserve">图2-7 </w:t>
      </w:r>
      <w:r w:rsidR="000E14AA" w:rsidRPr="00440F67">
        <w:t>迭代算法流程</w:t>
      </w:r>
      <w:r w:rsidR="000E14AA" w:rsidRPr="00440F67">
        <w:rPr>
          <w:rFonts w:hint="eastAsia"/>
        </w:rPr>
        <w:t>图</w:t>
      </w:r>
    </w:p>
    <w:p w14:paraId="62320550" w14:textId="77777777" w:rsidR="00224EDF" w:rsidRDefault="00000000">
      <w:pPr>
        <w:pStyle w:val="31"/>
      </w:pPr>
      <w:r>
        <w:t>2.3.3 梯级联合调度</w:t>
      </w:r>
    </w:p>
    <w:p w14:paraId="3402BB29" w14:textId="77777777" w:rsidR="00224EDF" w:rsidRDefault="00000000">
      <w:pPr>
        <w:rPr>
          <w:lang w:eastAsia="zh-CN"/>
        </w:rPr>
      </w:pPr>
      <w:r>
        <w:rPr>
          <w:lang w:eastAsia="zh-CN"/>
        </w:rPr>
        <w:t>梯级水库联合调度需要考虑上下游水库之间的水量传递关系，计算过程分为五个环节。首先进行上游水库先行计算，计算上游水库的调度过程；然后进行下泄水量传递，将上游水库的发电流量、生态流量、弃水等作为下游水库的来水；接下来进行下游水库计算，考虑上游来水后计算下游水库调度过程；随后进行补水判断，当下游来水不足以满足需水时触发上游补水；最后进行迭代调整，若发生补水则需重新计算上游水库过程。</w:t>
      </w:r>
    </w:p>
    <w:p w14:paraId="67D2D95A" w14:textId="77777777" w:rsidR="00C22A36" w:rsidRDefault="00C22A36" w:rsidP="00440F67">
      <w:pPr>
        <w:pStyle w:val="ZDWP2"/>
      </w:pPr>
      <w:r>
        <w:rPr>
          <w:noProof/>
        </w:rPr>
        <w:lastRenderedPageBreak/>
        <w:drawing>
          <wp:inline distT="0" distB="0" distL="0" distR="0" wp14:anchorId="1ECF1AAD" wp14:editId="647DC3C5">
            <wp:extent cx="2099145" cy="4592320"/>
            <wp:effectExtent l="0" t="0" r="0" b="5080"/>
            <wp:docPr id="26941639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0" r="4080" b="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815" cy="460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93A26" w14:textId="77777777" w:rsidR="000E14AA" w:rsidRPr="00440F67" w:rsidRDefault="00BD5A75" w:rsidP="00440F67">
      <w:pPr>
        <w:pStyle w:val="ZDWP2"/>
      </w:pPr>
      <w:r w:rsidRPr="00440F67">
        <w:rPr>
          <w:rFonts w:hint="eastAsia"/>
        </w:rPr>
        <w:t>图</w:t>
      </w:r>
      <w:r w:rsidRPr="00440F67">
        <w:t>2-8</w:t>
      </w:r>
      <w:r w:rsidR="000E14AA" w:rsidRPr="00440F67">
        <w:t>梯</w:t>
      </w:r>
      <w:r w:rsidR="000E14AA" w:rsidRPr="00440F67">
        <w:rPr>
          <w:rFonts w:hint="eastAsia"/>
        </w:rPr>
        <w:t>级联</w:t>
      </w:r>
      <w:r w:rsidR="000E14AA" w:rsidRPr="00440F67">
        <w:t>合</w:t>
      </w:r>
      <w:r w:rsidR="000E14AA" w:rsidRPr="00440F67">
        <w:rPr>
          <w:rFonts w:hint="eastAsia"/>
        </w:rPr>
        <w:t>调</w:t>
      </w:r>
      <w:r w:rsidR="000E14AA" w:rsidRPr="00440F67">
        <w:t>度示意</w:t>
      </w:r>
      <w:r w:rsidR="000E14AA" w:rsidRPr="00440F67">
        <w:rPr>
          <w:rFonts w:hint="eastAsia"/>
        </w:rPr>
        <w:t>图</w:t>
      </w:r>
    </w:p>
    <w:p w14:paraId="74687F38" w14:textId="77777777" w:rsidR="00224EDF" w:rsidRDefault="00000000">
      <w:pPr>
        <w:pStyle w:val="31"/>
      </w:pPr>
      <w:r>
        <w:t>2.3.4 供水优先级与缺水分配</w:t>
      </w:r>
    </w:p>
    <w:p w14:paraId="67E5891E" w14:textId="77777777" w:rsidR="00224EDF" w:rsidRDefault="00000000">
      <w:pPr>
        <w:rPr>
          <w:lang w:eastAsia="zh-CN"/>
        </w:rPr>
      </w:pPr>
      <w:r>
        <w:rPr>
          <w:lang w:eastAsia="zh-CN"/>
        </w:rPr>
        <w:t>系统支持多用水户的优先级供水和缺水分配。供水优先级从高到低依次为：生态流量（最高优先级）、库内用水户、坝下优先用水户、坝下一般用水户。</w:t>
      </w:r>
    </w:p>
    <w:p w14:paraId="6BCA34D0" w14:textId="77777777" w:rsidR="00224EDF" w:rsidRDefault="00000000">
      <w:pPr>
        <w:rPr>
          <w:lang w:eastAsia="zh-CN"/>
        </w:rPr>
      </w:pPr>
      <w:r>
        <w:rPr>
          <w:lang w:eastAsia="zh-CN"/>
        </w:rPr>
        <w:t>缺水分配遵循以下原则：优先保证高优先级用水户的用水需求；同优先级用户之间按需水比例进行分配；当库容较低时可停止部分用户的供水。</w:t>
      </w:r>
    </w:p>
    <w:p w14:paraId="47590580" w14:textId="77777777" w:rsidR="00224EDF" w:rsidRDefault="00000000">
      <w:pPr>
        <w:pStyle w:val="21"/>
      </w:pPr>
      <w:r>
        <w:t>2.4 结果输出系统</w:t>
      </w:r>
    </w:p>
    <w:p w14:paraId="3D34D598" w14:textId="77777777" w:rsidR="00224EDF" w:rsidRDefault="00000000">
      <w:pPr>
        <w:pStyle w:val="31"/>
      </w:pPr>
      <w:r>
        <w:t>2.4.1 输出文件结构</w:t>
      </w:r>
    </w:p>
    <w:p w14:paraId="2EF2F6BF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计算结果以</w:t>
      </w:r>
      <w:r>
        <w:rPr>
          <w:lang w:eastAsia="zh-CN"/>
        </w:rPr>
        <w:t>Excel</w:t>
      </w:r>
      <w:r>
        <w:rPr>
          <w:lang w:eastAsia="zh-CN"/>
        </w:rPr>
        <w:t>格式输出，文件名为</w:t>
      </w:r>
      <w:r>
        <w:rPr>
          <w:lang w:eastAsia="zh-CN"/>
        </w:rPr>
        <w:t>“</w:t>
      </w:r>
      <w:r>
        <w:rPr>
          <w:lang w:eastAsia="zh-CN"/>
        </w:rPr>
        <w:t>计算结果</w:t>
      </w:r>
      <w:r>
        <w:rPr>
          <w:lang w:eastAsia="zh-CN"/>
        </w:rPr>
        <w:t>.xlsx”</w:t>
      </w:r>
      <w:r>
        <w:rPr>
          <w:lang w:eastAsia="zh-CN"/>
        </w:rPr>
        <w:t>。上游水库结果包含</w:t>
      </w:r>
      <w:r>
        <w:rPr>
          <w:lang w:eastAsia="zh-CN"/>
        </w:rPr>
        <w:t>5</w:t>
      </w:r>
      <w:r>
        <w:rPr>
          <w:lang w:eastAsia="zh-CN"/>
        </w:rPr>
        <w:t>个</w:t>
      </w:r>
      <w:r>
        <w:rPr>
          <w:lang w:eastAsia="zh-CN"/>
        </w:rPr>
        <w:t>Sheet</w:t>
      </w:r>
      <w:r>
        <w:rPr>
          <w:lang w:eastAsia="zh-CN"/>
        </w:rPr>
        <w:t>，分别为逐日过程（每日的水位、库容、来水、发电、供水等）、逐月过程（按月汇总的过程数据）、逐年过程（按日历年汇总的过程数据）、水文年过程（按水文年汇总的过程数据）、以及汇总（关键指标的统计汇总）。下游水库结果同样包含与上游水库相同的</w:t>
      </w:r>
      <w:r>
        <w:rPr>
          <w:lang w:eastAsia="zh-CN"/>
        </w:rPr>
        <w:t>5</w:t>
      </w:r>
      <w:r>
        <w:rPr>
          <w:lang w:eastAsia="zh-CN"/>
        </w:rPr>
        <w:t>类</w:t>
      </w:r>
      <w:r>
        <w:rPr>
          <w:lang w:eastAsia="zh-CN"/>
        </w:rPr>
        <w:t>Sheet</w:t>
      </w:r>
      <w:r>
        <w:rPr>
          <w:lang w:eastAsia="zh-CN"/>
        </w:rPr>
        <w:t>。</w:t>
      </w:r>
    </w:p>
    <w:p w14:paraId="39F0BEA6" w14:textId="77777777" w:rsidR="00224EDF" w:rsidRDefault="00000000">
      <w:pPr>
        <w:pStyle w:val="31"/>
      </w:pPr>
      <w:r>
        <w:t>2.4.2 输出数据项说明</w:t>
      </w:r>
    </w:p>
    <w:p w14:paraId="63CEC829" w14:textId="77777777" w:rsidR="00224EDF" w:rsidRDefault="00000000">
      <w:pPr>
        <w:rPr>
          <w:lang w:eastAsia="zh-CN"/>
        </w:rPr>
      </w:pPr>
      <w:r>
        <w:rPr>
          <w:lang w:eastAsia="zh-CN"/>
        </w:rPr>
        <w:t>逐日、逐月、逐年过程表包含的数据列如下表所示：</w:t>
      </w:r>
    </w:p>
    <w:p w14:paraId="0EE1AF47" w14:textId="77777777" w:rsidR="00224EDF" w:rsidRDefault="0084713A" w:rsidP="0084713A">
      <w:pPr>
        <w:pStyle w:val="ZDWP0"/>
        <w:ind w:firstLine="482"/>
      </w:pPr>
      <w:r>
        <w:rPr>
          <w:rFonts w:hint="eastAsia"/>
        </w:rPr>
        <w:t>表</w:t>
      </w:r>
      <w:r w:rsidR="00BD5A75">
        <w:rPr>
          <w:rFonts w:hint="eastAsia"/>
        </w:rPr>
        <w:t xml:space="preserve">2-6 </w:t>
      </w:r>
      <w:r w:rsidR="00BD5A75">
        <w:tab/>
      </w:r>
      <w:r w:rsidR="00BD5A75">
        <w:tab/>
      </w:r>
      <w:r w:rsidR="00BD5A75">
        <w:tab/>
      </w:r>
      <w:r w:rsidR="00BD5A75">
        <w:tab/>
      </w:r>
      <w:r>
        <w:rPr>
          <w:rFonts w:hint="eastAsia"/>
        </w:rPr>
        <w:t xml:space="preserve"> </w:t>
      </w:r>
      <w:r>
        <w:rPr>
          <w:rFonts w:hint="eastAsia"/>
        </w:rPr>
        <w:t>输出数据说明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38"/>
        <w:gridCol w:w="1691"/>
        <w:gridCol w:w="4501"/>
      </w:tblGrid>
      <w:tr w:rsidR="008F3D06" w:rsidRPr="000E14AA" w14:paraId="59C31140" w14:textId="77777777" w:rsidTr="00847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2" w:type="pct"/>
            <w:tcBorders>
              <w:bottom w:val="none" w:sz="0" w:space="0" w:color="auto"/>
            </w:tcBorders>
          </w:tcPr>
          <w:p w14:paraId="030DFD3B" w14:textId="77777777" w:rsidR="008F3D06" w:rsidRPr="000E14AA" w:rsidRDefault="008F3D06" w:rsidP="000E14AA">
            <w:pPr>
              <w:pStyle w:val="ZDWP"/>
            </w:pPr>
            <w:r w:rsidRPr="000E14AA">
              <w:t>数据项</w:t>
            </w:r>
          </w:p>
        </w:tc>
        <w:tc>
          <w:tcPr>
            <w:tcW w:w="980" w:type="pct"/>
            <w:tcBorders>
              <w:bottom w:val="none" w:sz="0" w:space="0" w:color="auto"/>
            </w:tcBorders>
          </w:tcPr>
          <w:p w14:paraId="4AB86A05" w14:textId="77777777" w:rsidR="008F3D06" w:rsidRPr="000E14AA" w:rsidRDefault="008F3D06" w:rsidP="000E14AA">
            <w:pPr>
              <w:pStyle w:val="ZDWP"/>
            </w:pPr>
            <w:r w:rsidRPr="000E14AA">
              <w:t>单位</w:t>
            </w:r>
          </w:p>
        </w:tc>
        <w:tc>
          <w:tcPr>
            <w:tcW w:w="2608" w:type="pct"/>
            <w:tcBorders>
              <w:bottom w:val="none" w:sz="0" w:space="0" w:color="auto"/>
            </w:tcBorders>
          </w:tcPr>
          <w:p w14:paraId="1FC81464" w14:textId="77777777" w:rsidR="008F3D06" w:rsidRPr="000E14AA" w:rsidRDefault="008F3D06" w:rsidP="000E14AA">
            <w:pPr>
              <w:pStyle w:val="ZDWP"/>
            </w:pPr>
            <w:r w:rsidRPr="000E14AA">
              <w:t>说明</w:t>
            </w:r>
          </w:p>
        </w:tc>
      </w:tr>
      <w:tr w:rsidR="008F3D06" w:rsidRPr="000E14AA" w14:paraId="363FDBF8" w14:textId="77777777" w:rsidTr="0084713A">
        <w:tc>
          <w:tcPr>
            <w:tcW w:w="1412" w:type="pct"/>
          </w:tcPr>
          <w:p w14:paraId="2B79A4AF" w14:textId="77777777" w:rsidR="008F3D06" w:rsidRPr="000E14AA" w:rsidRDefault="008F3D06" w:rsidP="000E14AA">
            <w:pPr>
              <w:pStyle w:val="ZDWP"/>
            </w:pPr>
            <w:r w:rsidRPr="000E14AA">
              <w:t>日期</w:t>
            </w:r>
          </w:p>
        </w:tc>
        <w:tc>
          <w:tcPr>
            <w:tcW w:w="980" w:type="pct"/>
          </w:tcPr>
          <w:p w14:paraId="74AF9EA5" w14:textId="77777777" w:rsidR="008F3D06" w:rsidRPr="000E14AA" w:rsidRDefault="008F3D06" w:rsidP="000E14AA">
            <w:pPr>
              <w:pStyle w:val="ZDWP"/>
            </w:pPr>
            <w:r w:rsidRPr="000E14AA">
              <w:t>—</w:t>
            </w:r>
          </w:p>
        </w:tc>
        <w:tc>
          <w:tcPr>
            <w:tcW w:w="2608" w:type="pct"/>
          </w:tcPr>
          <w:p w14:paraId="10660E50" w14:textId="77777777" w:rsidR="008F3D06" w:rsidRPr="000E14AA" w:rsidRDefault="008F3D06" w:rsidP="000E14AA">
            <w:pPr>
              <w:pStyle w:val="ZDWP"/>
            </w:pPr>
            <w:r w:rsidRPr="000E14AA">
              <w:t>时段标识</w:t>
            </w:r>
          </w:p>
        </w:tc>
      </w:tr>
      <w:tr w:rsidR="008F3D06" w:rsidRPr="000E14AA" w14:paraId="013786E6" w14:textId="77777777" w:rsidTr="0084713A">
        <w:tc>
          <w:tcPr>
            <w:tcW w:w="1412" w:type="pct"/>
          </w:tcPr>
          <w:p w14:paraId="4AE688D1" w14:textId="77777777" w:rsidR="008F3D06" w:rsidRPr="000E14AA" w:rsidRDefault="008F3D06" w:rsidP="000E14AA">
            <w:pPr>
              <w:pStyle w:val="ZDWP"/>
            </w:pPr>
            <w:r w:rsidRPr="000E14AA">
              <w:t>时段初水位</w:t>
            </w:r>
          </w:p>
        </w:tc>
        <w:tc>
          <w:tcPr>
            <w:tcW w:w="980" w:type="pct"/>
          </w:tcPr>
          <w:p w14:paraId="091B9DF5" w14:textId="77777777" w:rsidR="008F3D06" w:rsidRPr="000E14AA" w:rsidRDefault="008F3D06" w:rsidP="000E14AA">
            <w:pPr>
              <w:pStyle w:val="ZDWP"/>
            </w:pPr>
            <w:r w:rsidRPr="000E14AA">
              <w:t>m</w:t>
            </w:r>
          </w:p>
        </w:tc>
        <w:tc>
          <w:tcPr>
            <w:tcW w:w="2608" w:type="pct"/>
          </w:tcPr>
          <w:p w14:paraId="0387864A" w14:textId="77777777" w:rsidR="008F3D06" w:rsidRPr="000E14AA" w:rsidRDefault="008F3D06" w:rsidP="000E14AA">
            <w:pPr>
              <w:pStyle w:val="ZDWP"/>
            </w:pPr>
            <w:r w:rsidRPr="000E14AA">
              <w:t>时段开始时的水库水位</w:t>
            </w:r>
          </w:p>
        </w:tc>
      </w:tr>
      <w:tr w:rsidR="008F3D06" w:rsidRPr="000E14AA" w14:paraId="5125979B" w14:textId="77777777" w:rsidTr="0084713A">
        <w:tc>
          <w:tcPr>
            <w:tcW w:w="1412" w:type="pct"/>
          </w:tcPr>
          <w:p w14:paraId="4A3EDA01" w14:textId="77777777" w:rsidR="008F3D06" w:rsidRPr="000E14AA" w:rsidRDefault="008F3D06" w:rsidP="000E14AA">
            <w:pPr>
              <w:pStyle w:val="ZDWP"/>
            </w:pPr>
            <w:r w:rsidRPr="000E14AA">
              <w:t>时段末水位</w:t>
            </w:r>
          </w:p>
        </w:tc>
        <w:tc>
          <w:tcPr>
            <w:tcW w:w="980" w:type="pct"/>
          </w:tcPr>
          <w:p w14:paraId="683E37E5" w14:textId="77777777" w:rsidR="008F3D06" w:rsidRPr="000E14AA" w:rsidRDefault="008F3D06" w:rsidP="000E14AA">
            <w:pPr>
              <w:pStyle w:val="ZDWP"/>
            </w:pPr>
            <w:r w:rsidRPr="000E14AA">
              <w:t>m</w:t>
            </w:r>
          </w:p>
        </w:tc>
        <w:tc>
          <w:tcPr>
            <w:tcW w:w="2608" w:type="pct"/>
          </w:tcPr>
          <w:p w14:paraId="35F34833" w14:textId="77777777" w:rsidR="008F3D06" w:rsidRPr="000E14AA" w:rsidRDefault="008F3D06" w:rsidP="000E14AA">
            <w:pPr>
              <w:pStyle w:val="ZDWP"/>
            </w:pPr>
            <w:r w:rsidRPr="000E14AA">
              <w:t>时段结束时的水库水位</w:t>
            </w:r>
          </w:p>
        </w:tc>
      </w:tr>
      <w:tr w:rsidR="008F3D06" w:rsidRPr="000E14AA" w14:paraId="36FB37D3" w14:textId="77777777" w:rsidTr="0084713A">
        <w:tc>
          <w:tcPr>
            <w:tcW w:w="1412" w:type="pct"/>
          </w:tcPr>
          <w:p w14:paraId="2A35EF4D" w14:textId="77777777" w:rsidR="008F3D06" w:rsidRPr="000E14AA" w:rsidRDefault="008F3D06" w:rsidP="000E14AA">
            <w:pPr>
              <w:pStyle w:val="ZDWP"/>
            </w:pPr>
            <w:r w:rsidRPr="000E14AA">
              <w:t>时段初库容</w:t>
            </w:r>
          </w:p>
        </w:tc>
        <w:tc>
          <w:tcPr>
            <w:tcW w:w="980" w:type="pct"/>
          </w:tcPr>
          <w:p w14:paraId="722A1637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m³</w:t>
            </w:r>
          </w:p>
        </w:tc>
        <w:tc>
          <w:tcPr>
            <w:tcW w:w="2608" w:type="pct"/>
          </w:tcPr>
          <w:p w14:paraId="53A3337D" w14:textId="77777777" w:rsidR="008F3D06" w:rsidRPr="000E14AA" w:rsidRDefault="008F3D06" w:rsidP="000E14AA">
            <w:pPr>
              <w:pStyle w:val="ZDWP"/>
            </w:pPr>
            <w:r w:rsidRPr="000E14AA">
              <w:t>时段开始时的库容</w:t>
            </w:r>
          </w:p>
        </w:tc>
      </w:tr>
      <w:tr w:rsidR="008F3D06" w:rsidRPr="000E14AA" w14:paraId="3AE9B6BD" w14:textId="77777777" w:rsidTr="0084713A">
        <w:tc>
          <w:tcPr>
            <w:tcW w:w="1412" w:type="pct"/>
          </w:tcPr>
          <w:p w14:paraId="5E996554" w14:textId="77777777" w:rsidR="008F3D06" w:rsidRPr="000E14AA" w:rsidRDefault="008F3D06" w:rsidP="000E14AA">
            <w:pPr>
              <w:pStyle w:val="ZDWP"/>
            </w:pPr>
            <w:r w:rsidRPr="000E14AA">
              <w:t>时段末库容</w:t>
            </w:r>
          </w:p>
        </w:tc>
        <w:tc>
          <w:tcPr>
            <w:tcW w:w="980" w:type="pct"/>
          </w:tcPr>
          <w:p w14:paraId="3DD132E3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m³</w:t>
            </w:r>
          </w:p>
        </w:tc>
        <w:tc>
          <w:tcPr>
            <w:tcW w:w="2608" w:type="pct"/>
          </w:tcPr>
          <w:p w14:paraId="1D9A1378" w14:textId="77777777" w:rsidR="008F3D06" w:rsidRPr="000E14AA" w:rsidRDefault="008F3D06" w:rsidP="000E14AA">
            <w:pPr>
              <w:pStyle w:val="ZDWP"/>
            </w:pPr>
            <w:r w:rsidRPr="000E14AA">
              <w:t>时段结束时的库容</w:t>
            </w:r>
          </w:p>
        </w:tc>
      </w:tr>
      <w:tr w:rsidR="008F3D06" w:rsidRPr="000E14AA" w14:paraId="7997DE46" w14:textId="77777777" w:rsidTr="0084713A">
        <w:tc>
          <w:tcPr>
            <w:tcW w:w="1412" w:type="pct"/>
          </w:tcPr>
          <w:p w14:paraId="331449D3" w14:textId="77777777" w:rsidR="008F3D06" w:rsidRPr="000E14AA" w:rsidRDefault="008F3D06" w:rsidP="000E14AA">
            <w:pPr>
              <w:pStyle w:val="ZDWP"/>
            </w:pPr>
            <w:r w:rsidRPr="000E14AA">
              <w:t>来水流量</w:t>
            </w:r>
          </w:p>
        </w:tc>
        <w:tc>
          <w:tcPr>
            <w:tcW w:w="980" w:type="pct"/>
          </w:tcPr>
          <w:p w14:paraId="2C610356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20C9D25C" w14:textId="77777777" w:rsidR="008F3D06" w:rsidRPr="000E14AA" w:rsidRDefault="008F3D06" w:rsidP="000E14AA">
            <w:pPr>
              <w:pStyle w:val="ZDWP"/>
            </w:pPr>
            <w:r w:rsidRPr="000E14AA">
              <w:t>入库流量</w:t>
            </w:r>
          </w:p>
        </w:tc>
      </w:tr>
      <w:tr w:rsidR="008F3D06" w:rsidRPr="000E14AA" w14:paraId="6A0AB598" w14:textId="77777777" w:rsidTr="0084713A">
        <w:tc>
          <w:tcPr>
            <w:tcW w:w="1412" w:type="pct"/>
          </w:tcPr>
          <w:p w14:paraId="52370EE0" w14:textId="77777777" w:rsidR="008F3D06" w:rsidRPr="000E14AA" w:rsidRDefault="008F3D06" w:rsidP="000E14AA">
            <w:pPr>
              <w:pStyle w:val="ZDWP"/>
            </w:pPr>
            <w:r w:rsidRPr="000E14AA">
              <w:t>发电流量</w:t>
            </w:r>
          </w:p>
        </w:tc>
        <w:tc>
          <w:tcPr>
            <w:tcW w:w="980" w:type="pct"/>
          </w:tcPr>
          <w:p w14:paraId="25429359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061B8D5C" w14:textId="77777777" w:rsidR="008F3D06" w:rsidRPr="000E14AA" w:rsidRDefault="008F3D06" w:rsidP="000E14AA">
            <w:pPr>
              <w:pStyle w:val="ZDWP"/>
            </w:pPr>
            <w:r w:rsidRPr="000E14AA">
              <w:t>通过发电机组的流量</w:t>
            </w:r>
          </w:p>
        </w:tc>
      </w:tr>
      <w:tr w:rsidR="008F3D06" w:rsidRPr="000E14AA" w14:paraId="277EFBFF" w14:textId="77777777" w:rsidTr="0084713A">
        <w:tc>
          <w:tcPr>
            <w:tcW w:w="1412" w:type="pct"/>
          </w:tcPr>
          <w:p w14:paraId="37E58ABF" w14:textId="77777777" w:rsidR="008F3D06" w:rsidRPr="000E14AA" w:rsidRDefault="008F3D06" w:rsidP="000E14AA">
            <w:pPr>
              <w:pStyle w:val="ZDWP"/>
            </w:pPr>
            <w:r w:rsidRPr="000E14AA">
              <w:t>发电出力</w:t>
            </w:r>
          </w:p>
        </w:tc>
        <w:tc>
          <w:tcPr>
            <w:tcW w:w="980" w:type="pct"/>
          </w:tcPr>
          <w:p w14:paraId="7C0884E5" w14:textId="77777777" w:rsidR="008F3D06" w:rsidRPr="000E14AA" w:rsidRDefault="008F3D06" w:rsidP="000E14AA">
            <w:pPr>
              <w:pStyle w:val="ZDWP"/>
            </w:pPr>
            <w:r w:rsidRPr="000E14AA">
              <w:t>MW</w:t>
            </w:r>
          </w:p>
        </w:tc>
        <w:tc>
          <w:tcPr>
            <w:tcW w:w="2608" w:type="pct"/>
          </w:tcPr>
          <w:p w14:paraId="6DDF3847" w14:textId="77777777" w:rsidR="008F3D06" w:rsidRPr="000E14AA" w:rsidRDefault="008F3D06" w:rsidP="000E14AA">
            <w:pPr>
              <w:pStyle w:val="ZDWP"/>
            </w:pPr>
            <w:r w:rsidRPr="000E14AA">
              <w:t>发电功率</w:t>
            </w:r>
          </w:p>
        </w:tc>
      </w:tr>
      <w:tr w:rsidR="008F3D06" w:rsidRPr="000E14AA" w14:paraId="610FF315" w14:textId="77777777" w:rsidTr="0084713A">
        <w:tc>
          <w:tcPr>
            <w:tcW w:w="1412" w:type="pct"/>
          </w:tcPr>
          <w:p w14:paraId="4D963762" w14:textId="77777777" w:rsidR="008F3D06" w:rsidRPr="000E14AA" w:rsidRDefault="008F3D06" w:rsidP="000E14AA">
            <w:pPr>
              <w:pStyle w:val="ZDWP"/>
            </w:pPr>
            <w:r w:rsidRPr="000E14AA">
              <w:t>发电量</w:t>
            </w:r>
          </w:p>
        </w:tc>
        <w:tc>
          <w:tcPr>
            <w:tcW w:w="980" w:type="pct"/>
          </w:tcPr>
          <w:p w14:paraId="16D78AF6" w14:textId="77777777" w:rsidR="008F3D06" w:rsidRPr="000E14AA" w:rsidRDefault="008F3D06" w:rsidP="000E14AA">
            <w:pPr>
              <w:pStyle w:val="ZDWP"/>
            </w:pPr>
            <w:r w:rsidRPr="000E14AA">
              <w:t>万</w:t>
            </w:r>
            <w:r w:rsidRPr="000E14AA">
              <w:t>kWh</w:t>
            </w:r>
          </w:p>
        </w:tc>
        <w:tc>
          <w:tcPr>
            <w:tcW w:w="2608" w:type="pct"/>
          </w:tcPr>
          <w:p w14:paraId="65FAC978" w14:textId="77777777" w:rsidR="008F3D06" w:rsidRPr="000E14AA" w:rsidRDefault="008F3D06" w:rsidP="000E14AA">
            <w:pPr>
              <w:pStyle w:val="ZDWP"/>
            </w:pPr>
            <w:r w:rsidRPr="000E14AA">
              <w:t>时段发电量</w:t>
            </w:r>
          </w:p>
        </w:tc>
      </w:tr>
      <w:tr w:rsidR="008F3D06" w:rsidRPr="000E14AA" w14:paraId="313D14B8" w14:textId="77777777" w:rsidTr="0084713A">
        <w:tc>
          <w:tcPr>
            <w:tcW w:w="1412" w:type="pct"/>
          </w:tcPr>
          <w:p w14:paraId="3BED5B73" w14:textId="77777777" w:rsidR="008F3D06" w:rsidRPr="000E14AA" w:rsidRDefault="008F3D06" w:rsidP="000E14AA">
            <w:pPr>
              <w:pStyle w:val="ZDWP"/>
            </w:pPr>
            <w:r w:rsidRPr="000E14AA">
              <w:t>供水流量</w:t>
            </w:r>
          </w:p>
        </w:tc>
        <w:tc>
          <w:tcPr>
            <w:tcW w:w="980" w:type="pct"/>
          </w:tcPr>
          <w:p w14:paraId="1BDA170F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18B34A7B" w14:textId="77777777" w:rsidR="008F3D06" w:rsidRPr="000E14AA" w:rsidRDefault="008F3D06" w:rsidP="000E14AA">
            <w:pPr>
              <w:pStyle w:val="ZDWP"/>
            </w:pPr>
            <w:r w:rsidRPr="000E14AA">
              <w:t>供给用水户的流量</w:t>
            </w:r>
          </w:p>
        </w:tc>
      </w:tr>
      <w:tr w:rsidR="008F3D06" w:rsidRPr="000E14AA" w14:paraId="0A4B1FB9" w14:textId="77777777" w:rsidTr="0084713A">
        <w:tc>
          <w:tcPr>
            <w:tcW w:w="1412" w:type="pct"/>
          </w:tcPr>
          <w:p w14:paraId="0F50ADFD" w14:textId="77777777" w:rsidR="008F3D06" w:rsidRPr="000E14AA" w:rsidRDefault="008F3D06" w:rsidP="000E14AA">
            <w:pPr>
              <w:pStyle w:val="ZDWP"/>
            </w:pPr>
            <w:r w:rsidRPr="000E14AA">
              <w:t>弃水流量</w:t>
            </w:r>
          </w:p>
        </w:tc>
        <w:tc>
          <w:tcPr>
            <w:tcW w:w="980" w:type="pct"/>
          </w:tcPr>
          <w:p w14:paraId="252F7FE7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2A4A9537" w14:textId="77777777" w:rsidR="008F3D06" w:rsidRPr="000E14AA" w:rsidRDefault="008F3D06" w:rsidP="000E14AA">
            <w:pPr>
              <w:pStyle w:val="ZDWP"/>
            </w:pPr>
            <w:r w:rsidRPr="000E14AA">
              <w:t>溢流弃水流量</w:t>
            </w:r>
          </w:p>
        </w:tc>
      </w:tr>
      <w:tr w:rsidR="008F3D06" w:rsidRPr="000E14AA" w14:paraId="52605B87" w14:textId="77777777" w:rsidTr="0084713A">
        <w:tc>
          <w:tcPr>
            <w:tcW w:w="1412" w:type="pct"/>
          </w:tcPr>
          <w:p w14:paraId="7F0CAD48" w14:textId="77777777" w:rsidR="008F3D06" w:rsidRPr="000E14AA" w:rsidRDefault="008F3D06" w:rsidP="000E14AA">
            <w:pPr>
              <w:pStyle w:val="ZDWP"/>
            </w:pPr>
            <w:r w:rsidRPr="000E14AA">
              <w:t>生态流量</w:t>
            </w:r>
          </w:p>
        </w:tc>
        <w:tc>
          <w:tcPr>
            <w:tcW w:w="980" w:type="pct"/>
          </w:tcPr>
          <w:p w14:paraId="2460A263" w14:textId="77777777" w:rsidR="008F3D06" w:rsidRPr="000E14AA" w:rsidRDefault="008F3D06" w:rsidP="000E14AA">
            <w:pPr>
              <w:pStyle w:val="ZDWP"/>
            </w:pPr>
            <w:r w:rsidRPr="000E14AA">
              <w:t>m³/s</w:t>
            </w:r>
          </w:p>
        </w:tc>
        <w:tc>
          <w:tcPr>
            <w:tcW w:w="2608" w:type="pct"/>
          </w:tcPr>
          <w:p w14:paraId="2A4273C7" w14:textId="77777777" w:rsidR="008F3D06" w:rsidRPr="000E14AA" w:rsidRDefault="008F3D06" w:rsidP="000E14AA">
            <w:pPr>
              <w:pStyle w:val="ZDWP"/>
            </w:pPr>
            <w:r w:rsidRPr="000E14AA">
              <w:t>生态下泄流量</w:t>
            </w:r>
          </w:p>
        </w:tc>
      </w:tr>
    </w:tbl>
    <w:p w14:paraId="55A439C3" w14:textId="77777777" w:rsidR="008F3D06" w:rsidRDefault="008F3D06">
      <w:pPr>
        <w:rPr>
          <w:lang w:eastAsia="zh-CN"/>
        </w:rPr>
      </w:pPr>
    </w:p>
    <w:p w14:paraId="1848C103" w14:textId="77777777" w:rsidR="00C22A36" w:rsidRDefault="00C22A36">
      <w:pP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11C9F6D" wp14:editId="65D8974C">
            <wp:extent cx="5486400" cy="6172200"/>
            <wp:effectExtent l="0" t="0" r="0" b="0"/>
            <wp:docPr id="1727203734" name="图片 10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3734" name="图片 10" descr="图形用户界面, 应用程序, 表格, Excel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5B65" w14:textId="77777777" w:rsidR="000E14AA" w:rsidRPr="00440F67" w:rsidRDefault="00440F67" w:rsidP="00440F67">
      <w:pPr>
        <w:pStyle w:val="ZDWP2"/>
      </w:pPr>
      <w:r w:rsidRPr="00440F67">
        <w:t xml:space="preserve">图2-9 </w:t>
      </w:r>
      <w:r w:rsidR="000E14AA" w:rsidRPr="00440F67">
        <w:t>逐日过程表示例图</w:t>
      </w:r>
    </w:p>
    <w:p w14:paraId="2CBBFA39" w14:textId="77777777" w:rsidR="008F3D06" w:rsidRDefault="008F3D06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427B2FF4" w14:textId="77777777" w:rsidR="00224EDF" w:rsidRDefault="00000000">
      <w:pPr>
        <w:pStyle w:val="1"/>
      </w:pPr>
      <w:r>
        <w:lastRenderedPageBreak/>
        <w:t>3 技术特点与创新设计</w:t>
      </w:r>
    </w:p>
    <w:p w14:paraId="0AEB75EA" w14:textId="77777777" w:rsidR="00224EDF" w:rsidRDefault="00000000">
      <w:pPr>
        <w:pStyle w:val="21"/>
      </w:pPr>
      <w:r>
        <w:t>3.1 XLSX桥接技术</w:t>
      </w:r>
    </w:p>
    <w:p w14:paraId="0617566C" w14:textId="77777777" w:rsidR="00224EDF" w:rsidRDefault="00000000">
      <w:pPr>
        <w:rPr>
          <w:lang w:eastAsia="zh-CN"/>
        </w:rPr>
      </w:pPr>
      <w:r>
        <w:rPr>
          <w:lang w:eastAsia="zh-CN"/>
        </w:rPr>
        <w:t>系统创新性地设计了</w:t>
      </w:r>
      <w:r>
        <w:rPr>
          <w:lang w:eastAsia="zh-CN"/>
        </w:rPr>
        <w:t>XLSX</w:t>
      </w:r>
      <w:r>
        <w:rPr>
          <w:lang w:eastAsia="zh-CN"/>
        </w:rPr>
        <w:t>桥接模块，实现了</w:t>
      </w:r>
      <w:r>
        <w:rPr>
          <w:lang w:eastAsia="zh-CN"/>
        </w:rPr>
        <w:t>Excel</w:t>
      </w:r>
      <w:r>
        <w:rPr>
          <w:lang w:eastAsia="zh-CN"/>
        </w:rPr>
        <w:t>数据的智能解析和转换。该技术具有以下特点：</w:t>
      </w:r>
    </w:p>
    <w:p w14:paraId="485B1A7E" w14:textId="77777777" w:rsidR="00224EDF" w:rsidRDefault="00000000">
      <w:pPr>
        <w:rPr>
          <w:lang w:eastAsia="zh-CN"/>
        </w:rPr>
      </w:pPr>
      <w:r>
        <w:rPr>
          <w:lang w:eastAsia="zh-CN"/>
        </w:rPr>
        <w:t>在自动识别方面，系统能够根据</w:t>
      </w:r>
      <w:r>
        <w:rPr>
          <w:lang w:eastAsia="zh-CN"/>
        </w:rPr>
        <w:t>Sheet</w:t>
      </w:r>
      <w:r>
        <w:rPr>
          <w:lang w:eastAsia="zh-CN"/>
        </w:rPr>
        <w:t>名称自动识别数据类型和所属水库，无需用户手动指定。在格式转换方面，系统自动处理</w:t>
      </w:r>
      <w:r>
        <w:rPr>
          <w:lang w:eastAsia="zh-CN"/>
        </w:rPr>
        <w:t>Excel</w:t>
      </w:r>
      <w:r>
        <w:rPr>
          <w:lang w:eastAsia="zh-CN"/>
        </w:rPr>
        <w:t>格式与</w:t>
      </w:r>
      <w:r>
        <w:rPr>
          <w:lang w:eastAsia="zh-CN"/>
        </w:rPr>
        <w:t>CSV</w:t>
      </w:r>
      <w:r>
        <w:rPr>
          <w:lang w:eastAsia="zh-CN"/>
        </w:rPr>
        <w:t>格式之间的转换，包括日期格式、数值格式等。在结果合并方面，计算完成后系统自动将分散的</w:t>
      </w:r>
      <w:r>
        <w:rPr>
          <w:lang w:eastAsia="zh-CN"/>
        </w:rPr>
        <w:t>CSV</w:t>
      </w:r>
      <w:r>
        <w:rPr>
          <w:lang w:eastAsia="zh-CN"/>
        </w:rPr>
        <w:t>结果合并为结构化的</w:t>
      </w:r>
      <w:r>
        <w:rPr>
          <w:lang w:eastAsia="zh-CN"/>
        </w:rPr>
        <w:t>Excel</w:t>
      </w:r>
      <w:r>
        <w:rPr>
          <w:lang w:eastAsia="zh-CN"/>
        </w:rPr>
        <w:t>文件。在编码兼容方面，系统统一采用</w:t>
      </w:r>
      <w:r>
        <w:rPr>
          <w:lang w:eastAsia="zh-CN"/>
        </w:rPr>
        <w:t>UTF-8</w:t>
      </w:r>
      <w:r>
        <w:rPr>
          <w:lang w:eastAsia="zh-CN"/>
        </w:rPr>
        <w:t>编码，支持中文字符，有效避免乱码问题。在错误处理方面，系统提供详细的格式校验和错误提示，帮助用户快速定位数据问题。</w:t>
      </w:r>
    </w:p>
    <w:p w14:paraId="6A142285" w14:textId="77777777" w:rsidR="00224EDF" w:rsidRDefault="00000000">
      <w:pPr>
        <w:pStyle w:val="21"/>
      </w:pPr>
      <w:r>
        <w:t>3.2 迭代调度算法</w:t>
      </w:r>
    </w:p>
    <w:p w14:paraId="217D44D9" w14:textId="77777777" w:rsidR="00224EDF" w:rsidRDefault="00000000">
      <w:pPr>
        <w:rPr>
          <w:lang w:eastAsia="zh-CN"/>
        </w:rPr>
      </w:pPr>
      <w:r>
        <w:rPr>
          <w:lang w:eastAsia="zh-CN"/>
        </w:rPr>
        <w:t>核心计算引擎采用高效的迭代算法，具有多项技术优势。</w:t>
      </w:r>
    </w:p>
    <w:p w14:paraId="5DC70E53" w14:textId="77777777" w:rsidR="00224EDF" w:rsidRDefault="00000000">
      <w:pPr>
        <w:rPr>
          <w:lang w:eastAsia="zh-CN"/>
        </w:rPr>
      </w:pPr>
      <w:r>
        <w:rPr>
          <w:lang w:eastAsia="zh-CN"/>
        </w:rPr>
        <w:t>在水量平衡收敛方面，算法采用松弛因子加速收敛，典型情况下</w:t>
      </w:r>
      <w:r>
        <w:rPr>
          <w:lang w:eastAsia="zh-CN"/>
        </w:rPr>
        <w:t>3</w:t>
      </w:r>
      <w:r>
        <w:rPr>
          <w:lang w:eastAsia="zh-CN"/>
        </w:rPr>
        <w:t>至</w:t>
      </w:r>
      <w:r>
        <w:rPr>
          <w:lang w:eastAsia="zh-CN"/>
        </w:rPr>
        <w:t>5</w:t>
      </w:r>
      <w:r>
        <w:rPr>
          <w:lang w:eastAsia="zh-CN"/>
        </w:rPr>
        <w:t>次迭代即可达到精度要求。在梯级联动计算方面，算法实现了上下游水库耦合计算，自动处理水量传递和补水调度。在多用户供水优化方面，算法支持多用水户的优先级配置和缺水智能分配。在多尺度支持方面，算法支持日、旬、月三种计算尺度，适应不同精度需求。在异常处理方面，算法对计算过程中的异常情况（如库容越限、出力不足等）进行智能处理。</w:t>
      </w:r>
    </w:p>
    <w:p w14:paraId="387D69A8" w14:textId="77777777" w:rsidR="00224EDF" w:rsidRDefault="00000000">
      <w:pPr>
        <w:pStyle w:val="21"/>
      </w:pPr>
      <w:r>
        <w:t>3.3 Web界面设计</w:t>
      </w:r>
    </w:p>
    <w:p w14:paraId="3E4B3443" w14:textId="77777777" w:rsidR="00224EDF" w:rsidRDefault="00000000">
      <w:pPr>
        <w:rPr>
          <w:lang w:eastAsia="zh-CN"/>
        </w:rPr>
      </w:pPr>
      <w:r>
        <w:rPr>
          <w:lang w:eastAsia="zh-CN"/>
        </w:rPr>
        <w:t>系统采用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>框架构建</w:t>
      </w:r>
      <w:r>
        <w:rPr>
          <w:lang w:eastAsia="zh-CN"/>
        </w:rPr>
        <w:t>Web</w:t>
      </w:r>
      <w:r>
        <w:rPr>
          <w:lang w:eastAsia="zh-CN"/>
        </w:rPr>
        <w:t>交互界面，具有以下特点：</w:t>
      </w:r>
    </w:p>
    <w:p w14:paraId="6620CD32" w14:textId="77777777" w:rsidR="00224EDF" w:rsidRDefault="00000000">
      <w:pPr>
        <w:rPr>
          <w:lang w:eastAsia="zh-CN"/>
        </w:rPr>
      </w:pPr>
      <w:r>
        <w:rPr>
          <w:lang w:eastAsia="zh-CN"/>
        </w:rPr>
        <w:t>在响应式布局方面，界面自动适应不同屏幕尺寸，支持</w:t>
      </w:r>
      <w:r>
        <w:rPr>
          <w:lang w:eastAsia="zh-CN"/>
        </w:rPr>
        <w:t>PC</w:t>
      </w:r>
      <w:r>
        <w:rPr>
          <w:lang w:eastAsia="zh-CN"/>
        </w:rPr>
        <w:t>和平板设备。在实时反馈方面，计算过程中显示进度条和状态信息，让用户了解计算进展。在数据可视化方面，系统通过图表直观展示来水系列、调度线等数据，帮助用户理解数据特</w:t>
      </w:r>
      <w:r>
        <w:rPr>
          <w:lang w:eastAsia="zh-CN"/>
        </w:rPr>
        <w:lastRenderedPageBreak/>
        <w:t>征。在一键下载方面，计算完成后可一键下载结果文件，文件名自动包含时间戳。在会话管理方面，系统支持多用户同时访问，各用户数据独立存储。</w:t>
      </w:r>
    </w:p>
    <w:p w14:paraId="136CF5B9" w14:textId="77777777" w:rsidR="00C22A36" w:rsidRDefault="00C22A36">
      <w:pPr>
        <w:rPr>
          <w:lang w:eastAsia="zh-CN"/>
        </w:rPr>
      </w:pPr>
      <w:r>
        <w:rPr>
          <w:noProof/>
        </w:rPr>
        <w:drawing>
          <wp:inline distT="0" distB="0" distL="0" distR="0" wp14:anchorId="10BAFD3A" wp14:editId="0E434FF5">
            <wp:extent cx="5486400" cy="7099300"/>
            <wp:effectExtent l="0" t="0" r="0" b="0"/>
            <wp:docPr id="2019375415" name="图片 1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5415" name="图片 11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65AA" w14:textId="77777777" w:rsidR="008F3D06" w:rsidRPr="00440F67" w:rsidRDefault="00440F67" w:rsidP="00440F67">
      <w:pPr>
        <w:pStyle w:val="ZDWP2"/>
      </w:pPr>
      <w:r>
        <w:rPr>
          <w:rFonts w:hint="eastAsia"/>
        </w:rPr>
        <w:t>图3-1 XLSX-CSV</w:t>
      </w:r>
      <w:r w:rsidR="000E14AA" w:rsidRPr="00440F67">
        <w:t>架构图</w:t>
      </w:r>
      <w:r w:rsidR="008F3D06">
        <w:br w:type="page"/>
      </w:r>
    </w:p>
    <w:p w14:paraId="74181215" w14:textId="77777777" w:rsidR="00224EDF" w:rsidRDefault="00000000">
      <w:pPr>
        <w:pStyle w:val="1"/>
      </w:pPr>
      <w:r>
        <w:lastRenderedPageBreak/>
        <w:t>4 操作说明</w:t>
      </w:r>
    </w:p>
    <w:p w14:paraId="5A7A9BF9" w14:textId="77777777" w:rsidR="00224EDF" w:rsidRDefault="00000000">
      <w:pPr>
        <w:pStyle w:val="21"/>
      </w:pPr>
      <w:r>
        <w:t>4.1 数据准备</w:t>
      </w:r>
    </w:p>
    <w:p w14:paraId="2CBE9253" w14:textId="77777777" w:rsidR="00224EDF" w:rsidRDefault="00000000">
      <w:pPr>
        <w:rPr>
          <w:lang w:eastAsia="zh-CN"/>
        </w:rPr>
      </w:pPr>
      <w:r>
        <w:rPr>
          <w:lang w:eastAsia="zh-CN"/>
        </w:rPr>
        <w:t>使用本软件前，需按照输入文件格式规范准备输入</w:t>
      </w:r>
      <w:r>
        <w:rPr>
          <w:lang w:eastAsia="zh-CN"/>
        </w:rPr>
        <w:t>.xlsx</w:t>
      </w:r>
      <w:r>
        <w:rPr>
          <w:lang w:eastAsia="zh-CN"/>
        </w:rPr>
        <w:t>文件，确保所有必需的</w:t>
      </w:r>
      <w:r>
        <w:rPr>
          <w:lang w:eastAsia="zh-CN"/>
        </w:rPr>
        <w:t>Sheet</w:t>
      </w:r>
      <w:r>
        <w:rPr>
          <w:lang w:eastAsia="zh-CN"/>
        </w:rPr>
        <w:t>都已包含。建议参考示例文件的格式进行数据整理。</w:t>
      </w:r>
    </w:p>
    <w:p w14:paraId="26003F17" w14:textId="77777777" w:rsidR="00224EDF" w:rsidRDefault="00000000">
      <w:pPr>
        <w:rPr>
          <w:lang w:eastAsia="zh-CN"/>
        </w:rPr>
      </w:pPr>
      <w:r>
        <w:rPr>
          <w:lang w:eastAsia="zh-CN"/>
        </w:rPr>
        <w:t>数据准备工作分为五个步骤完成。第一步，复制示例输入</w:t>
      </w:r>
      <w:r>
        <w:rPr>
          <w:lang w:eastAsia="zh-CN"/>
        </w:rPr>
        <w:t>.xlsx</w:t>
      </w:r>
      <w:r>
        <w:rPr>
          <w:lang w:eastAsia="zh-CN"/>
        </w:rPr>
        <w:t>文件作为模板。第二步，修改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”Sheet</w:t>
      </w:r>
      <w:r>
        <w:rPr>
          <w:lang w:eastAsia="zh-CN"/>
        </w:rPr>
        <w:t>中的上库、下库名称。第三步，重命名各水库数据</w:t>
      </w:r>
      <w:r>
        <w:rPr>
          <w:lang w:eastAsia="zh-CN"/>
        </w:rPr>
        <w:t>Sheet</w:t>
      </w:r>
      <w:r>
        <w:rPr>
          <w:lang w:eastAsia="zh-CN"/>
        </w:rPr>
        <w:t>为对应的水库名称。第四步，填入实际的水库参数、来水数据、需水数据等。第五步，检查数据完整性和格式正确性。</w:t>
      </w:r>
    </w:p>
    <w:p w14:paraId="72810D06" w14:textId="77777777" w:rsidR="00224EDF" w:rsidRDefault="00000000">
      <w:pPr>
        <w:pStyle w:val="21"/>
      </w:pPr>
      <w:r>
        <w:t>4.2 软件启动</w:t>
      </w:r>
    </w:p>
    <w:p w14:paraId="5BDD9DCF" w14:textId="77777777" w:rsidR="00224EDF" w:rsidRDefault="00000000">
      <w:pPr>
        <w:rPr>
          <w:lang w:eastAsia="zh-CN"/>
        </w:rPr>
      </w:pPr>
      <w:r>
        <w:rPr>
          <w:lang w:eastAsia="zh-CN"/>
        </w:rPr>
        <w:t>启动软件有以下两种方式：</w:t>
      </w:r>
    </w:p>
    <w:p w14:paraId="5FFBE6FD" w14:textId="77777777" w:rsidR="00224EDF" w:rsidRDefault="005E6499" w:rsidP="00D6057B">
      <w:pPr>
        <w:pStyle w:val="ZDWP0"/>
        <w:ind w:firstLine="482"/>
      </w:pPr>
      <w:r>
        <w:rPr>
          <w:rFonts w:hint="eastAsia"/>
        </w:rPr>
        <w:t>表</w:t>
      </w:r>
      <w:r w:rsidR="003A20C4">
        <w:rPr>
          <w:rFonts w:hint="eastAsia"/>
        </w:rPr>
        <w:t>4-1</w:t>
      </w:r>
      <w:r w:rsidR="00440F67">
        <w:tab/>
      </w:r>
      <w:r w:rsidR="00440F67">
        <w:tab/>
      </w:r>
      <w:r w:rsidR="00440F67">
        <w:tab/>
      </w:r>
      <w:r w:rsidR="00440F67">
        <w:tab/>
      </w:r>
      <w:r>
        <w:rPr>
          <w:rFonts w:hint="eastAsia"/>
        </w:rPr>
        <w:t xml:space="preserve"> </w:t>
      </w:r>
      <w:r w:rsidR="0084713A">
        <w:rPr>
          <w:rFonts w:hint="eastAsia"/>
        </w:rPr>
        <w:t>启动方式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80"/>
        <w:gridCol w:w="4961"/>
        <w:gridCol w:w="1689"/>
      </w:tblGrid>
      <w:tr w:rsidR="008F3D06" w:rsidRPr="0084713A" w14:paraId="70CCFDB1" w14:textId="77777777" w:rsidTr="0044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5DD95B1D" w14:textId="77777777" w:rsidR="008F3D06" w:rsidRPr="0084713A" w:rsidRDefault="008F3D06" w:rsidP="0084713A">
            <w:pPr>
              <w:pStyle w:val="ZDWP"/>
            </w:pPr>
            <w:r w:rsidRPr="0084713A">
              <w:t>启动方式</w:t>
            </w:r>
          </w:p>
        </w:tc>
        <w:tc>
          <w:tcPr>
            <w:tcW w:w="4961" w:type="dxa"/>
            <w:tcBorders>
              <w:bottom w:val="none" w:sz="0" w:space="0" w:color="auto"/>
            </w:tcBorders>
          </w:tcPr>
          <w:p w14:paraId="76895441" w14:textId="77777777" w:rsidR="008F3D06" w:rsidRPr="0084713A" w:rsidRDefault="008F3D06" w:rsidP="0084713A">
            <w:pPr>
              <w:pStyle w:val="ZDWP"/>
            </w:pPr>
            <w:r w:rsidRPr="0084713A">
              <w:t>命令</w:t>
            </w:r>
          </w:p>
        </w:tc>
        <w:tc>
          <w:tcPr>
            <w:tcW w:w="1689" w:type="dxa"/>
            <w:tcBorders>
              <w:bottom w:val="none" w:sz="0" w:space="0" w:color="auto"/>
            </w:tcBorders>
          </w:tcPr>
          <w:p w14:paraId="0D7230F6" w14:textId="77777777" w:rsidR="008F3D06" w:rsidRPr="0084713A" w:rsidRDefault="008F3D06" w:rsidP="0084713A">
            <w:pPr>
              <w:pStyle w:val="ZDWP"/>
            </w:pPr>
            <w:r w:rsidRPr="0084713A">
              <w:t>说明</w:t>
            </w:r>
          </w:p>
        </w:tc>
      </w:tr>
      <w:tr w:rsidR="008F3D06" w:rsidRPr="0084713A" w14:paraId="63A5A88A" w14:textId="77777777" w:rsidTr="00440F67">
        <w:tc>
          <w:tcPr>
            <w:tcW w:w="1980" w:type="dxa"/>
          </w:tcPr>
          <w:p w14:paraId="032D7594" w14:textId="77777777" w:rsidR="008F3D06" w:rsidRPr="0084713A" w:rsidRDefault="008F3D06" w:rsidP="0084713A">
            <w:pPr>
              <w:pStyle w:val="ZDWP"/>
            </w:pPr>
            <w:r w:rsidRPr="0084713A">
              <w:t>命令行启动</w:t>
            </w:r>
          </w:p>
        </w:tc>
        <w:tc>
          <w:tcPr>
            <w:tcW w:w="4961" w:type="dxa"/>
          </w:tcPr>
          <w:p w14:paraId="02044F10" w14:textId="77777777" w:rsidR="008F3D06" w:rsidRPr="0084713A" w:rsidRDefault="008F3D06" w:rsidP="0084713A">
            <w:pPr>
              <w:pStyle w:val="ZDWP"/>
            </w:pPr>
            <w:r w:rsidRPr="0084713A">
              <w:t>cd /path/to/</w:t>
            </w:r>
            <w:proofErr w:type="spellStart"/>
            <w:r w:rsidRPr="0084713A">
              <w:t>reservoir_schedule</w:t>
            </w:r>
            <w:proofErr w:type="spellEnd"/>
            <w:r w:rsidRPr="0084713A">
              <w:t xml:space="preserve"> &amp;&amp; </w:t>
            </w:r>
            <w:proofErr w:type="spellStart"/>
            <w:r w:rsidRPr="0084713A">
              <w:t>streamlit</w:t>
            </w:r>
            <w:proofErr w:type="spellEnd"/>
            <w:r w:rsidRPr="0084713A">
              <w:t xml:space="preserve"> run app.py</w:t>
            </w:r>
          </w:p>
        </w:tc>
        <w:tc>
          <w:tcPr>
            <w:tcW w:w="1689" w:type="dxa"/>
          </w:tcPr>
          <w:p w14:paraId="7A59D74D" w14:textId="77777777" w:rsidR="008F3D06" w:rsidRPr="0084713A" w:rsidRDefault="008F3D06" w:rsidP="0084713A">
            <w:pPr>
              <w:pStyle w:val="ZDWP"/>
            </w:pPr>
            <w:r w:rsidRPr="0084713A">
              <w:t>默认端口启动</w:t>
            </w:r>
          </w:p>
        </w:tc>
      </w:tr>
      <w:tr w:rsidR="008F3D06" w:rsidRPr="0084713A" w14:paraId="5562C28B" w14:textId="77777777" w:rsidTr="00440F67">
        <w:tc>
          <w:tcPr>
            <w:tcW w:w="1980" w:type="dxa"/>
          </w:tcPr>
          <w:p w14:paraId="653FAD31" w14:textId="77777777" w:rsidR="008F3D06" w:rsidRPr="0084713A" w:rsidRDefault="008F3D06" w:rsidP="0084713A">
            <w:pPr>
              <w:pStyle w:val="ZDWP"/>
            </w:pPr>
            <w:r w:rsidRPr="0084713A">
              <w:t>指定端口启动</w:t>
            </w:r>
          </w:p>
        </w:tc>
        <w:tc>
          <w:tcPr>
            <w:tcW w:w="4961" w:type="dxa"/>
          </w:tcPr>
          <w:p w14:paraId="56E422B1" w14:textId="0E70A552" w:rsidR="008F3D06" w:rsidRPr="0084713A" w:rsidRDefault="008F3D06" w:rsidP="0084713A">
            <w:pPr>
              <w:pStyle w:val="ZDWP"/>
            </w:pPr>
            <w:proofErr w:type="spellStart"/>
            <w:r w:rsidRPr="0084713A">
              <w:t>streamlit</w:t>
            </w:r>
            <w:proofErr w:type="spellEnd"/>
            <w:r w:rsidRPr="0084713A">
              <w:t xml:space="preserve"> run app.py --</w:t>
            </w:r>
            <w:proofErr w:type="spellStart"/>
            <w:proofErr w:type="gramStart"/>
            <w:r w:rsidRPr="0084713A">
              <w:t>server.port</w:t>
            </w:r>
            <w:proofErr w:type="spellEnd"/>
            <w:proofErr w:type="gramEnd"/>
            <w:r w:rsidRPr="0084713A">
              <w:t xml:space="preserve"> </w:t>
            </w:r>
            <w:r w:rsidR="00632E13">
              <w:t>8501</w:t>
            </w:r>
          </w:p>
        </w:tc>
        <w:tc>
          <w:tcPr>
            <w:tcW w:w="1689" w:type="dxa"/>
          </w:tcPr>
          <w:p w14:paraId="0913BDBD" w14:textId="77777777" w:rsidR="008F3D06" w:rsidRPr="0084713A" w:rsidRDefault="008F3D06" w:rsidP="0084713A">
            <w:pPr>
              <w:pStyle w:val="ZDWP"/>
            </w:pPr>
            <w:r w:rsidRPr="0084713A">
              <w:t>自定义端口</w:t>
            </w:r>
          </w:p>
        </w:tc>
      </w:tr>
    </w:tbl>
    <w:p w14:paraId="48CE21E4" w14:textId="77777777" w:rsidR="008F3D06" w:rsidRDefault="008F3D06">
      <w:pPr>
        <w:rPr>
          <w:lang w:eastAsia="zh-CN"/>
        </w:rPr>
      </w:pPr>
    </w:p>
    <w:p w14:paraId="26F7080A" w14:textId="7965A89B" w:rsidR="00224EDF" w:rsidRDefault="00000000">
      <w:pPr>
        <w:rPr>
          <w:lang w:eastAsia="zh-CN"/>
        </w:rPr>
      </w:pPr>
      <w:r>
        <w:rPr>
          <w:lang w:eastAsia="zh-CN"/>
        </w:rPr>
        <w:t>启动成功后，系统会自动打开浏览器访问软件界面，默认地址为</w:t>
      </w:r>
      <w:r>
        <w:rPr>
          <w:lang w:eastAsia="zh-CN"/>
        </w:rPr>
        <w:t xml:space="preserve"> http</w:t>
      </w:r>
      <w:r>
        <w:rPr>
          <w:lang w:eastAsia="zh-CN"/>
        </w:rPr>
        <w:t>：</w:t>
      </w:r>
      <w:r>
        <w:rPr>
          <w:lang w:eastAsia="zh-CN"/>
        </w:rPr>
        <w:t>//localhost</w:t>
      </w:r>
      <w:r>
        <w:rPr>
          <w:lang w:eastAsia="zh-CN"/>
        </w:rPr>
        <w:t>：</w:t>
      </w:r>
      <w:r w:rsidR="00632E13">
        <w:rPr>
          <w:lang w:eastAsia="zh-CN"/>
        </w:rPr>
        <w:t>8501</w:t>
      </w:r>
    </w:p>
    <w:p w14:paraId="6DFC23CC" w14:textId="3CF37D54" w:rsidR="00CF5BF6" w:rsidRDefault="00632E13" w:rsidP="003A20C4">
      <w:pPr>
        <w:pStyle w:val="ZDWP2"/>
      </w:pPr>
      <w:r>
        <w:rPr>
          <w:rFonts w:hint="eastAsia"/>
          <w:noProof/>
          <w:snapToGrid/>
        </w:rPr>
        <w:drawing>
          <wp:inline distT="0" distB="0" distL="0" distR="0" wp14:anchorId="641BC738" wp14:editId="2C58C7B2">
            <wp:extent cx="5486400" cy="1236345"/>
            <wp:effectExtent l="0" t="0" r="0" b="0"/>
            <wp:docPr id="103997678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6786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3D7" w14:textId="77777777" w:rsidR="0084713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4-1</w:t>
      </w:r>
      <w:r>
        <w:rPr>
          <w:rFonts w:hint="eastAsia"/>
        </w:rPr>
        <w:t xml:space="preserve"> </w:t>
      </w:r>
      <w:r w:rsidR="0084713A">
        <w:t>软件启动界面</w:t>
      </w:r>
    </w:p>
    <w:p w14:paraId="0E957D2E" w14:textId="77777777" w:rsidR="00224EDF" w:rsidRDefault="00000000">
      <w:pPr>
        <w:pStyle w:val="21"/>
      </w:pPr>
      <w:r>
        <w:t>4.3 数据上传</w:t>
      </w:r>
    </w:p>
    <w:p w14:paraId="17EFFABF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数据上传操作分为四个步骤完成。第一步，在左侧边栏找到</w:t>
      </w:r>
      <w:r>
        <w:rPr>
          <w:lang w:eastAsia="zh-CN"/>
        </w:rPr>
        <w:t xml:space="preserve">“📁 </w:t>
      </w:r>
      <w:r>
        <w:rPr>
          <w:lang w:eastAsia="zh-CN"/>
        </w:rPr>
        <w:t>数据输入</w:t>
      </w:r>
      <w:r>
        <w:rPr>
          <w:lang w:eastAsia="zh-CN"/>
        </w:rPr>
        <w:t>”</w:t>
      </w:r>
      <w:r>
        <w:rPr>
          <w:lang w:eastAsia="zh-CN"/>
        </w:rPr>
        <w:t>区域。第二步，点击</w:t>
      </w:r>
      <w:r>
        <w:rPr>
          <w:lang w:eastAsia="zh-CN"/>
        </w:rPr>
        <w:t>“Browse files”</w:t>
      </w:r>
      <w:r>
        <w:rPr>
          <w:lang w:eastAsia="zh-CN"/>
        </w:rPr>
        <w:t>按钮或拖拽文件到上传区域。第三步，选择准备好的</w:t>
      </w:r>
      <w:r>
        <w:rPr>
          <w:lang w:eastAsia="zh-CN"/>
        </w:rPr>
        <w:t>“</w:t>
      </w:r>
      <w:r>
        <w:rPr>
          <w:lang w:eastAsia="zh-CN"/>
        </w:rPr>
        <w:t>输入</w:t>
      </w:r>
      <w:r>
        <w:rPr>
          <w:lang w:eastAsia="zh-CN"/>
        </w:rPr>
        <w:t>.xlsx”</w:t>
      </w:r>
      <w:r>
        <w:rPr>
          <w:lang w:eastAsia="zh-CN"/>
        </w:rPr>
        <w:t>文件。第四步，等待系统解析完成。</w:t>
      </w:r>
    </w:p>
    <w:p w14:paraId="6C732B3B" w14:textId="77777777" w:rsidR="00224EDF" w:rsidRDefault="00000000">
      <w:pPr>
        <w:rPr>
          <w:lang w:eastAsia="zh-CN"/>
        </w:rPr>
      </w:pPr>
      <w:r>
        <w:rPr>
          <w:lang w:eastAsia="zh-CN"/>
        </w:rPr>
        <w:t>解析成功后，系统会显示</w:t>
      </w:r>
      <w:r>
        <w:rPr>
          <w:lang w:eastAsia="zh-CN"/>
        </w:rPr>
        <w:t xml:space="preserve">“✅ </w:t>
      </w:r>
      <w:r>
        <w:rPr>
          <w:lang w:eastAsia="zh-CN"/>
        </w:rPr>
        <w:t>文件解析成功</w:t>
      </w:r>
      <w:r>
        <w:rPr>
          <w:lang w:eastAsia="zh-CN"/>
        </w:rPr>
        <w:t>”</w:t>
      </w:r>
      <w:r>
        <w:rPr>
          <w:lang w:eastAsia="zh-CN"/>
        </w:rPr>
        <w:t>提示，同时显示识别到的上游水库和下游水库名称，以及</w:t>
      </w:r>
      <w:r>
        <w:rPr>
          <w:lang w:eastAsia="zh-CN"/>
        </w:rPr>
        <w:t>Sheet</w:t>
      </w:r>
      <w:r>
        <w:rPr>
          <w:lang w:eastAsia="zh-CN"/>
        </w:rPr>
        <w:t>数量等信息。</w:t>
      </w:r>
    </w:p>
    <w:p w14:paraId="194E58F8" w14:textId="77777777" w:rsidR="00C22A36" w:rsidRDefault="00C22A3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6A3D624A" wp14:editId="1B3223C7">
            <wp:extent cx="2562225" cy="3585411"/>
            <wp:effectExtent l="0" t="0" r="3175" b="0"/>
            <wp:docPr id="2121248373" name="图片 12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8373" name="图片 12" descr="图形用户界面, 文本&#10;&#10;AI 生成的内容可能不正确。"/>
                    <pic:cNvPicPr/>
                  </pic:nvPicPr>
                  <pic:blipFill rotWithShape="1">
                    <a:blip r:embed="rId20"/>
                    <a:srcRect b="5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58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7D02C" w14:textId="77777777" w:rsidR="0084713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4-2</w:t>
      </w:r>
      <w:r>
        <w:rPr>
          <w:rFonts w:hint="eastAsia"/>
        </w:rPr>
        <w:t xml:space="preserve"> </w:t>
      </w:r>
      <w:r w:rsidR="0084713A">
        <w:t>文件上传成功界面</w:t>
      </w:r>
    </w:p>
    <w:p w14:paraId="3FBA1D06" w14:textId="77777777" w:rsidR="00224EDF" w:rsidRDefault="00000000">
      <w:pPr>
        <w:pStyle w:val="21"/>
      </w:pPr>
      <w:r>
        <w:t>4.4 参数确认</w:t>
      </w:r>
    </w:p>
    <w:p w14:paraId="61F83E61" w14:textId="77777777" w:rsidR="00224EDF" w:rsidRDefault="00000000">
      <w:pPr>
        <w:rPr>
          <w:lang w:eastAsia="zh-CN"/>
        </w:rPr>
      </w:pPr>
      <w:r>
        <w:rPr>
          <w:lang w:eastAsia="zh-CN"/>
        </w:rPr>
        <w:t>文件上传成功后，切换到</w:t>
      </w:r>
      <w:r>
        <w:rPr>
          <w:lang w:eastAsia="zh-CN"/>
        </w:rPr>
        <w:t xml:space="preserve">“📋 </w:t>
      </w:r>
      <w:r>
        <w:rPr>
          <w:lang w:eastAsia="zh-CN"/>
        </w:rPr>
        <w:t>参数配置</w:t>
      </w:r>
      <w:r>
        <w:rPr>
          <w:lang w:eastAsia="zh-CN"/>
        </w:rPr>
        <w:t>”</w:t>
      </w:r>
      <w:r>
        <w:rPr>
          <w:lang w:eastAsia="zh-CN"/>
        </w:rPr>
        <w:t>标签页，查看并确认各项参数设置。</w:t>
      </w:r>
    </w:p>
    <w:p w14:paraId="0B7DE8DB" w14:textId="77777777" w:rsidR="00224EDF" w:rsidRDefault="00000000">
      <w:pPr>
        <w:rPr>
          <w:lang w:eastAsia="zh-CN"/>
        </w:rPr>
      </w:pPr>
      <w:r>
        <w:rPr>
          <w:lang w:eastAsia="zh-CN"/>
        </w:rPr>
        <w:t>梯级调度参数需要确认的内容包括：上库和下库名称是否正确、特征库容设置是否合理、以及补水用户配置是否正确。</w:t>
      </w:r>
    </w:p>
    <w:p w14:paraId="785AD653" w14:textId="77777777" w:rsidR="00224EDF" w:rsidRDefault="00000000">
      <w:pPr>
        <w:rPr>
          <w:lang w:eastAsia="zh-CN"/>
        </w:rPr>
      </w:pPr>
      <w:r>
        <w:rPr>
          <w:lang w:eastAsia="zh-CN"/>
        </w:rPr>
        <w:t>上游水库参数需要确认的内容包括：基本信息（名称、类型）、特征水位（死水位、正常蓄水位等）、发电参数（装机容量、出力系数等）、以及运行参数（汛期日期等）。</w:t>
      </w:r>
    </w:p>
    <w:p w14:paraId="4FDD13E8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下游水库参数的确认内容与上游水库相同。</w:t>
      </w:r>
    </w:p>
    <w:p w14:paraId="513E879C" w14:textId="0751C59E" w:rsidR="00E5358E" w:rsidRDefault="00E5358E" w:rsidP="003A20C4">
      <w:pPr>
        <w:pStyle w:val="ZDWP2"/>
      </w:pPr>
      <w:r>
        <w:rPr>
          <w:rFonts w:hint="eastAsia"/>
          <w:noProof/>
          <w:snapToGrid/>
        </w:rPr>
        <w:drawing>
          <wp:inline distT="0" distB="0" distL="0" distR="0" wp14:anchorId="6716DFD0" wp14:editId="73F626A4">
            <wp:extent cx="5486400" cy="2155825"/>
            <wp:effectExtent l="0" t="0" r="0" b="3175"/>
            <wp:docPr id="7197475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7580" name="图片 7197475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1DEC" w14:textId="77777777" w:rsidR="000E14AA" w:rsidRDefault="003A20C4" w:rsidP="003A20C4">
      <w:pPr>
        <w:pStyle w:val="ZDWP2"/>
      </w:pPr>
      <w:r>
        <w:rPr>
          <w:rFonts w:hint="eastAsia"/>
        </w:rPr>
        <w:t xml:space="preserve">图4-3 </w:t>
      </w:r>
      <w:r w:rsidR="000E14AA">
        <w:t>参数配置界面</w:t>
      </w:r>
    </w:p>
    <w:p w14:paraId="1E7CA3CE" w14:textId="77777777" w:rsidR="00224EDF" w:rsidRDefault="00000000">
      <w:pPr>
        <w:pStyle w:val="21"/>
      </w:pPr>
      <w:r>
        <w:t>4.5 数据预览</w:t>
      </w:r>
    </w:p>
    <w:p w14:paraId="2EA4CABD" w14:textId="77777777" w:rsidR="00224EDF" w:rsidRDefault="00000000">
      <w:pPr>
        <w:rPr>
          <w:lang w:eastAsia="zh-CN"/>
        </w:rPr>
      </w:pPr>
      <w:r>
        <w:rPr>
          <w:lang w:eastAsia="zh-CN"/>
        </w:rPr>
        <w:t>切换到</w:t>
      </w:r>
      <w:r>
        <w:rPr>
          <w:lang w:eastAsia="zh-CN"/>
        </w:rPr>
        <w:t xml:space="preserve">“📁 </w:t>
      </w:r>
      <w:r>
        <w:rPr>
          <w:lang w:eastAsia="zh-CN"/>
        </w:rPr>
        <w:t>数据预览</w:t>
      </w:r>
      <w:r>
        <w:rPr>
          <w:lang w:eastAsia="zh-CN"/>
        </w:rPr>
        <w:t>”</w:t>
      </w:r>
      <w:r>
        <w:rPr>
          <w:lang w:eastAsia="zh-CN"/>
        </w:rPr>
        <w:t>标签页，可以预览上传的各项数据。</w:t>
      </w:r>
    </w:p>
    <w:p w14:paraId="03027148" w14:textId="77777777" w:rsidR="00224EDF" w:rsidRDefault="00000000">
      <w:pPr>
        <w:rPr>
          <w:lang w:eastAsia="zh-CN"/>
        </w:rPr>
      </w:pPr>
      <w:r>
        <w:rPr>
          <w:lang w:eastAsia="zh-CN"/>
        </w:rPr>
        <w:t>来水系列预览功能可以查看上游水库来水数据概览、下游水库来水数据概览、以及年平均来水流量变化图。调度线预览功能可以查看上游水库和下游水库的发电调度线。所有数据表预览功能可以通过下拉菜单选择任意</w:t>
      </w:r>
      <w:r>
        <w:rPr>
          <w:lang w:eastAsia="zh-CN"/>
        </w:rPr>
        <w:t>Sheet</w:t>
      </w:r>
      <w:r>
        <w:rPr>
          <w:lang w:eastAsia="zh-CN"/>
        </w:rPr>
        <w:t>查看详细数据。</w:t>
      </w:r>
    </w:p>
    <w:p w14:paraId="0FC0889D" w14:textId="77777777" w:rsidR="00C22A36" w:rsidRDefault="00C22A36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61A9DD2B" wp14:editId="3A14DFAD">
            <wp:extent cx="5486400" cy="3127375"/>
            <wp:effectExtent l="0" t="0" r="0" b="0"/>
            <wp:docPr id="1568065720" name="图片 1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65720" name="图片 14" descr="表格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9E04" w14:textId="77777777" w:rsidR="000E14AA" w:rsidRDefault="005E6499" w:rsidP="003A20C4">
      <w:pPr>
        <w:pStyle w:val="ZDWP2"/>
      </w:pPr>
      <w:r>
        <w:rPr>
          <w:rFonts w:hint="eastAsia"/>
        </w:rPr>
        <w:t>图</w:t>
      </w:r>
      <w:r w:rsidR="003A20C4">
        <w:rPr>
          <w:rFonts w:hint="eastAsia"/>
        </w:rPr>
        <w:t>4-4</w:t>
      </w:r>
      <w:r w:rsidR="000E14AA">
        <w:t>来水流量变化图</w:t>
      </w:r>
    </w:p>
    <w:p w14:paraId="51CBEC06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切换到</w:t>
      </w:r>
      <w:r>
        <w:rPr>
          <w:lang w:eastAsia="zh-CN"/>
        </w:rPr>
        <w:t xml:space="preserve">“🚀 </w:t>
      </w:r>
      <w:r>
        <w:rPr>
          <w:lang w:eastAsia="zh-CN"/>
        </w:rPr>
        <w:t>计算运行</w:t>
      </w:r>
      <w:r>
        <w:rPr>
          <w:lang w:eastAsia="zh-CN"/>
        </w:rPr>
        <w:t>”</w:t>
      </w:r>
      <w:r>
        <w:rPr>
          <w:lang w:eastAsia="zh-CN"/>
        </w:rPr>
        <w:t>标签页进行计算，操作过程分为三个步骤。</w:t>
      </w:r>
    </w:p>
    <w:p w14:paraId="172A8397" w14:textId="77777777" w:rsidR="00224EDF" w:rsidRDefault="00000000">
      <w:pPr>
        <w:rPr>
          <w:lang w:eastAsia="zh-CN"/>
        </w:rPr>
      </w:pPr>
      <w:r>
        <w:rPr>
          <w:lang w:eastAsia="zh-CN"/>
        </w:rPr>
        <w:t>第一步为数据完整性检查。系统自动检查所有必需的</w:t>
      </w:r>
      <w:r>
        <w:rPr>
          <w:lang w:eastAsia="zh-CN"/>
        </w:rPr>
        <w:t>Sheet</w:t>
      </w:r>
      <w:r>
        <w:rPr>
          <w:lang w:eastAsia="zh-CN"/>
        </w:rPr>
        <w:t>是否存在，绿色</w:t>
      </w:r>
      <w:r>
        <w:rPr>
          <w:lang w:eastAsia="zh-CN"/>
        </w:rPr>
        <w:t>“✅”</w:t>
      </w:r>
      <w:r>
        <w:rPr>
          <w:lang w:eastAsia="zh-CN"/>
        </w:rPr>
        <w:t>表示数据完整，红色</w:t>
      </w:r>
      <w:r>
        <w:rPr>
          <w:lang w:eastAsia="zh-CN"/>
        </w:rPr>
        <w:t>“❌”</w:t>
      </w:r>
      <w:r>
        <w:rPr>
          <w:lang w:eastAsia="zh-CN"/>
        </w:rPr>
        <w:t>表示数据缺失需要补充。</w:t>
      </w:r>
    </w:p>
    <w:p w14:paraId="5506F06D" w14:textId="77777777" w:rsidR="00224EDF" w:rsidRDefault="00000000">
      <w:pPr>
        <w:rPr>
          <w:lang w:eastAsia="zh-CN"/>
        </w:rPr>
      </w:pPr>
      <w:r>
        <w:rPr>
          <w:lang w:eastAsia="zh-CN"/>
        </w:rPr>
        <w:t>第二步为选择计算尺度。在左侧边栏</w:t>
      </w:r>
      <w:r>
        <w:rPr>
          <w:lang w:eastAsia="zh-CN"/>
        </w:rPr>
        <w:t xml:space="preserve">“⚙️ </w:t>
      </w:r>
      <w:r>
        <w:rPr>
          <w:lang w:eastAsia="zh-CN"/>
        </w:rPr>
        <w:t>计算设置</w:t>
      </w:r>
      <w:r>
        <w:rPr>
          <w:lang w:eastAsia="zh-CN"/>
        </w:rPr>
        <w:t>”</w:t>
      </w:r>
      <w:r>
        <w:rPr>
          <w:lang w:eastAsia="zh-CN"/>
        </w:rPr>
        <w:t>中选择计算尺度，可选项包括日、旬、月三种。</w:t>
      </w:r>
    </w:p>
    <w:p w14:paraId="064264C3" w14:textId="77777777" w:rsidR="00224EDF" w:rsidRDefault="00000000">
      <w:pPr>
        <w:rPr>
          <w:lang w:eastAsia="zh-CN"/>
        </w:rPr>
      </w:pPr>
      <w:r>
        <w:rPr>
          <w:lang w:eastAsia="zh-CN"/>
        </w:rPr>
        <w:t>第三步为开始计算。确认数据完整后，点击</w:t>
      </w:r>
      <w:r>
        <w:rPr>
          <w:lang w:eastAsia="zh-CN"/>
        </w:rPr>
        <w:t xml:space="preserve">“🚀 </w:t>
      </w:r>
      <w:r>
        <w:rPr>
          <w:lang w:eastAsia="zh-CN"/>
        </w:rPr>
        <w:t>开始计算</w:t>
      </w:r>
      <w:r>
        <w:rPr>
          <w:lang w:eastAsia="zh-CN"/>
        </w:rPr>
        <w:t>”</w:t>
      </w:r>
      <w:r>
        <w:rPr>
          <w:lang w:eastAsia="zh-CN"/>
        </w:rPr>
        <w:t>按钮。计算过程中显示进度条和状态信息，计算完成后显示</w:t>
      </w:r>
      <w:r>
        <w:rPr>
          <w:lang w:eastAsia="zh-CN"/>
        </w:rPr>
        <w:t xml:space="preserve">“✅ </w:t>
      </w:r>
      <w:r>
        <w:rPr>
          <w:lang w:eastAsia="zh-CN"/>
        </w:rPr>
        <w:t>计算完成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C20342E" w14:textId="77777777" w:rsidR="00307C05" w:rsidRDefault="00307C05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13B67132" wp14:editId="66F9F621">
            <wp:extent cx="5486400" cy="2246630"/>
            <wp:effectExtent l="0" t="0" r="0" b="1270"/>
            <wp:docPr id="300468771" name="图片 1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8771" name="图片 15" descr="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8A0D" w14:textId="77777777" w:rsidR="003A20C4" w:rsidRDefault="003A20C4" w:rsidP="003A20C4">
      <w:pPr>
        <w:pStyle w:val="ZDWP2"/>
      </w:pPr>
      <w:r>
        <w:rPr>
          <w:rFonts w:hint="eastAsia"/>
        </w:rPr>
        <w:t xml:space="preserve">图4-5 </w:t>
      </w:r>
      <w:r>
        <w:t>数据完整性检查界面</w:t>
      </w:r>
    </w:p>
    <w:p w14:paraId="2382D730" w14:textId="77777777" w:rsidR="00307C05" w:rsidRDefault="00307C05" w:rsidP="003A20C4">
      <w:pPr>
        <w:pStyle w:val="ZDWP2"/>
      </w:pPr>
      <w:r>
        <w:rPr>
          <w:rFonts w:hint="eastAsia"/>
          <w:noProof/>
        </w:rPr>
        <w:drawing>
          <wp:inline distT="0" distB="0" distL="0" distR="0" wp14:anchorId="022DCC0E" wp14:editId="766BCD4D">
            <wp:extent cx="5486400" cy="2654300"/>
            <wp:effectExtent l="0" t="0" r="0" b="0"/>
            <wp:docPr id="678983979" name="图片 1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83979" name="图片 16" descr="图形用户界面, 应用程序&#10;&#10;AI 生成的内容可能不正确。"/>
                    <pic:cNvPicPr/>
                  </pic:nvPicPr>
                  <pic:blipFill rotWithShape="1">
                    <a:blip r:embed="rId24"/>
                    <a:srcRect t="12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60455" w14:textId="77777777" w:rsidR="003A20C4" w:rsidRDefault="003A20C4" w:rsidP="003A20C4">
      <w:pPr>
        <w:pStyle w:val="ZDWP2"/>
      </w:pPr>
      <w:r>
        <w:rPr>
          <w:rFonts w:hint="eastAsia"/>
        </w:rPr>
        <w:t xml:space="preserve">图4-6 </w:t>
      </w:r>
      <w:r>
        <w:t>计算完成界面</w:t>
      </w:r>
    </w:p>
    <w:p w14:paraId="49611E0D" w14:textId="77777777" w:rsidR="00224EDF" w:rsidRDefault="00000000">
      <w:pPr>
        <w:pStyle w:val="21"/>
      </w:pPr>
      <w:r>
        <w:t>4.7 结果下载</w:t>
      </w:r>
    </w:p>
    <w:p w14:paraId="2DCAA53A" w14:textId="77777777" w:rsidR="00224EDF" w:rsidRDefault="00000000">
      <w:pPr>
        <w:rPr>
          <w:lang w:eastAsia="zh-CN"/>
        </w:rPr>
      </w:pPr>
      <w:r>
        <w:rPr>
          <w:lang w:eastAsia="zh-CN"/>
        </w:rPr>
        <w:lastRenderedPageBreak/>
        <w:t>计算完成后，切换到</w:t>
      </w:r>
      <w:r>
        <w:rPr>
          <w:lang w:eastAsia="zh-CN"/>
        </w:rPr>
        <w:t xml:space="preserve">“📊 </w:t>
      </w:r>
      <w:r>
        <w:rPr>
          <w:lang w:eastAsia="zh-CN"/>
        </w:rPr>
        <w:t>结果下载</w:t>
      </w:r>
      <w:r>
        <w:rPr>
          <w:lang w:eastAsia="zh-CN"/>
        </w:rPr>
        <w:t>”</w:t>
      </w:r>
      <w:r>
        <w:rPr>
          <w:lang w:eastAsia="zh-CN"/>
        </w:rPr>
        <w:t>标签页，操作过程分为三个步骤。</w:t>
      </w:r>
    </w:p>
    <w:p w14:paraId="52316701" w14:textId="77777777" w:rsidR="00224EDF" w:rsidRDefault="00000000" w:rsidP="003A20C4">
      <w:pPr>
        <w:rPr>
          <w:lang w:eastAsia="zh-CN"/>
        </w:rPr>
      </w:pPr>
      <w:r>
        <w:rPr>
          <w:lang w:eastAsia="zh-CN"/>
        </w:rPr>
        <w:t>第一步为确认计算状态。页面显示</w:t>
      </w:r>
      <w:r>
        <w:rPr>
          <w:lang w:eastAsia="zh-CN"/>
        </w:rPr>
        <w:t xml:space="preserve">“✅ </w:t>
      </w:r>
      <w:r>
        <w:rPr>
          <w:lang w:eastAsia="zh-CN"/>
        </w:rPr>
        <w:t>计算已完成，可以下载结果</w:t>
      </w:r>
      <w:r>
        <w:rPr>
          <w:lang w:eastAsia="zh-CN"/>
        </w:rPr>
        <w:t>”</w:t>
      </w:r>
      <w:r>
        <w:rPr>
          <w:lang w:eastAsia="zh-CN"/>
        </w:rPr>
        <w:t>表示可以进行下载。第二步为下载结果文件。点击</w:t>
      </w:r>
      <w:r>
        <w:rPr>
          <w:lang w:eastAsia="zh-CN"/>
        </w:rPr>
        <w:t xml:space="preserve">“📥 </w:t>
      </w:r>
      <w:r>
        <w:rPr>
          <w:lang w:eastAsia="zh-CN"/>
        </w:rPr>
        <w:t>下载</w:t>
      </w:r>
      <w:r>
        <w:rPr>
          <w:lang w:eastAsia="zh-CN"/>
        </w:rPr>
        <w:t xml:space="preserve"> </w:t>
      </w:r>
      <w:r>
        <w:rPr>
          <w:lang w:eastAsia="zh-CN"/>
        </w:rPr>
        <w:t>计算结果</w:t>
      </w:r>
      <w:r>
        <w:rPr>
          <w:lang w:eastAsia="zh-CN"/>
        </w:rPr>
        <w:t>.xlsx”</w:t>
      </w:r>
      <w:r>
        <w:rPr>
          <w:lang w:eastAsia="zh-CN"/>
        </w:rPr>
        <w:t>按钮，文件自动下载，文件名包含日期时间戳。第三步为结果预览（可选）。展开</w:t>
      </w:r>
      <w:r>
        <w:rPr>
          <w:lang w:eastAsia="zh-CN"/>
        </w:rPr>
        <w:t xml:space="preserve">“📊 </w:t>
      </w:r>
      <w:r>
        <w:rPr>
          <w:lang w:eastAsia="zh-CN"/>
        </w:rPr>
        <w:t>结果预览</w:t>
      </w:r>
      <w:r>
        <w:rPr>
          <w:lang w:eastAsia="zh-CN"/>
        </w:rPr>
        <w:t>”</w:t>
      </w:r>
      <w:r>
        <w:rPr>
          <w:lang w:eastAsia="zh-CN"/>
        </w:rPr>
        <w:t>可查看部分结果，包括逐日过程和逐年过程数据。</w:t>
      </w:r>
    </w:p>
    <w:p w14:paraId="4C496F66" w14:textId="35BDD617" w:rsidR="00307C05" w:rsidRDefault="00B15F6D" w:rsidP="003A20C4">
      <w:pPr>
        <w:pStyle w:val="ZDWP2"/>
      </w:pPr>
      <w:r>
        <w:rPr>
          <w:rFonts w:hint="eastAsia"/>
          <w:noProof/>
          <w:snapToGrid/>
        </w:rPr>
        <w:drawing>
          <wp:inline distT="0" distB="0" distL="0" distR="0" wp14:anchorId="4ECB0EC4" wp14:editId="611BFB14">
            <wp:extent cx="5306095" cy="2595933"/>
            <wp:effectExtent l="0" t="0" r="2540" b="0"/>
            <wp:docPr id="1747637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743" name="图片 17476374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3411" cy="25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7452" w14:textId="77777777" w:rsidR="003A20C4" w:rsidRDefault="003A20C4" w:rsidP="003A20C4">
      <w:pPr>
        <w:pStyle w:val="ZDWP2"/>
      </w:pPr>
      <w:bookmarkStart w:id="10" w:name="_Hlk217820831"/>
      <w:r>
        <w:rPr>
          <w:rFonts w:hint="eastAsia"/>
        </w:rPr>
        <w:t xml:space="preserve">图4-7 </w:t>
      </w:r>
      <w:r>
        <w:t>结果下载界面</w:t>
      </w:r>
    </w:p>
    <w:bookmarkEnd w:id="10"/>
    <w:p w14:paraId="0ED24695" w14:textId="77777777" w:rsidR="00307C05" w:rsidRDefault="00307C05" w:rsidP="003A20C4">
      <w:pPr>
        <w:pStyle w:val="ZDWP2"/>
      </w:pPr>
      <w:r>
        <w:rPr>
          <w:rFonts w:hint="eastAsia"/>
          <w:noProof/>
        </w:rPr>
        <w:lastRenderedPageBreak/>
        <w:drawing>
          <wp:inline distT="0" distB="0" distL="0" distR="0" wp14:anchorId="3950A3C3" wp14:editId="722E3A8D">
            <wp:extent cx="5277911" cy="4507605"/>
            <wp:effectExtent l="0" t="0" r="5715" b="2540"/>
            <wp:docPr id="75433926" name="图片 1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926" name="图片 17" descr="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7911" cy="4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7EF9" w14:textId="77777777" w:rsidR="003A20C4" w:rsidRDefault="003A20C4" w:rsidP="003A20C4">
      <w:pPr>
        <w:pStyle w:val="ZDWP2"/>
      </w:pPr>
      <w:r>
        <w:rPr>
          <w:rFonts w:hint="eastAsia"/>
        </w:rPr>
        <w:t xml:space="preserve">图4-7 </w:t>
      </w:r>
      <w:r>
        <w:t>结果预览界面</w:t>
      </w:r>
    </w:p>
    <w:p w14:paraId="4FC506E8" w14:textId="77777777" w:rsidR="00224EDF" w:rsidRDefault="00000000">
      <w:pPr>
        <w:pStyle w:val="21"/>
      </w:pPr>
      <w:r>
        <w:t>4.8 结果分析</w:t>
      </w:r>
    </w:p>
    <w:p w14:paraId="54A6C8F9" w14:textId="77777777" w:rsidR="00224EDF" w:rsidRDefault="00000000">
      <w:pPr>
        <w:rPr>
          <w:lang w:eastAsia="zh-CN"/>
        </w:rPr>
      </w:pPr>
      <w:r>
        <w:rPr>
          <w:lang w:eastAsia="zh-CN"/>
        </w:rPr>
        <w:t>下载的计算结果</w:t>
      </w:r>
      <w:r>
        <w:rPr>
          <w:lang w:eastAsia="zh-CN"/>
        </w:rPr>
        <w:t>.xlsx</w:t>
      </w:r>
      <w:r>
        <w:rPr>
          <w:lang w:eastAsia="zh-CN"/>
        </w:rPr>
        <w:t>文件可用</w:t>
      </w:r>
      <w:r>
        <w:rPr>
          <w:lang w:eastAsia="zh-CN"/>
        </w:rPr>
        <w:t>Excel</w:t>
      </w:r>
      <w:r>
        <w:rPr>
          <w:lang w:eastAsia="zh-CN"/>
        </w:rPr>
        <w:t>打开进行进一步分析。</w:t>
      </w:r>
    </w:p>
    <w:p w14:paraId="1D78D85E" w14:textId="77777777" w:rsidR="006B2CB6" w:rsidRDefault="00000000" w:rsidP="006B2CB6">
      <w:pPr>
        <w:rPr>
          <w:lang w:eastAsia="zh-CN"/>
        </w:rPr>
      </w:pPr>
      <w:r>
        <w:rPr>
          <w:lang w:eastAsia="zh-CN"/>
        </w:rPr>
        <w:t>逐日过程分析可以查看水位、库容的日变化，分析发电量的时间分布，以及识别弃水时段和弃水量。逐月和逐年统计可以对比不同月份的发电量，分析年发电量的年际变化，以及评估供水保证率。汇总指标分析可以查看多年平均发电量、装机利用</w:t>
      </w:r>
      <w:r>
        <w:rPr>
          <w:lang w:eastAsia="zh-CN"/>
        </w:rPr>
        <w:t>h</w:t>
      </w:r>
      <w:r>
        <w:rPr>
          <w:lang w:eastAsia="zh-CN"/>
        </w:rPr>
        <w:t>数、以及各用水户供水保证率等关键指标。</w:t>
      </w:r>
    </w:p>
    <w:p w14:paraId="401154CE" w14:textId="77777777" w:rsidR="00307C05" w:rsidRDefault="00307C05" w:rsidP="006B2CB6">
      <w:pPr>
        <w:pStyle w:val="ZDWP2"/>
      </w:pPr>
      <w:r>
        <w:rPr>
          <w:rFonts w:hint="eastAsia"/>
          <w:noProof/>
        </w:rPr>
        <w:lastRenderedPageBreak/>
        <w:drawing>
          <wp:inline distT="0" distB="0" distL="0" distR="0" wp14:anchorId="5C81F229" wp14:editId="45F18ECE">
            <wp:extent cx="4620127" cy="5197643"/>
            <wp:effectExtent l="0" t="0" r="3175" b="0"/>
            <wp:docPr id="684566780" name="图片 10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03734" name="图片 10" descr="图形用户界面, 应用程序, 表格, Excel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147" cy="52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47B0" w14:textId="77777777" w:rsidR="0084713A" w:rsidRDefault="006B2CB6" w:rsidP="006B2CB6">
      <w:pPr>
        <w:pStyle w:val="ZDWP2"/>
      </w:pPr>
      <w:r>
        <w:rPr>
          <w:rFonts w:hint="eastAsia"/>
        </w:rPr>
        <w:t xml:space="preserve">图4-8 </w:t>
      </w:r>
      <w:r w:rsidR="0084713A">
        <w:t>Excel中</w:t>
      </w:r>
      <w:r w:rsidR="0084713A">
        <w:rPr>
          <w:rFonts w:hint="eastAsia"/>
        </w:rPr>
        <w:t>的</w:t>
      </w:r>
      <w:r w:rsidR="0084713A">
        <w:t>结果</w:t>
      </w:r>
    </w:p>
    <w:p w14:paraId="3D9E1782" w14:textId="77777777" w:rsidR="00464071" w:rsidRDefault="00464071">
      <w:pPr>
        <w:spacing w:before="0" w:after="200" w:line="276" w:lineRule="auto"/>
        <w:ind w:firstLine="0"/>
        <w:rPr>
          <w:rFonts w:ascii="宋体" w:hAnsi="宋体" w:cstheme="majorBidi"/>
          <w:b/>
          <w:bCs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74F8B7B5" w14:textId="77777777" w:rsidR="00224EDF" w:rsidRDefault="00000000">
      <w:pPr>
        <w:pStyle w:val="1"/>
      </w:pPr>
      <w:r>
        <w:lastRenderedPageBreak/>
        <w:t>5 常见问题</w:t>
      </w:r>
    </w:p>
    <w:p w14:paraId="04AC80A9" w14:textId="77777777" w:rsidR="00224EDF" w:rsidRDefault="00000000">
      <w:pPr>
        <w:pStyle w:val="21"/>
      </w:pPr>
      <w:r>
        <w:t>5.1 文件上传失败</w:t>
      </w:r>
    </w:p>
    <w:p w14:paraId="68D08811" w14:textId="77777777" w:rsidR="00224EDF" w:rsidRDefault="00000000">
      <w:pPr>
        <w:rPr>
          <w:lang w:eastAsia="zh-CN"/>
        </w:rPr>
      </w:pPr>
      <w:r>
        <w:rPr>
          <w:lang w:eastAsia="zh-CN"/>
        </w:rPr>
        <w:t>问题描述：上传文件后提示</w:t>
      </w:r>
      <w:r>
        <w:rPr>
          <w:lang w:eastAsia="zh-CN"/>
        </w:rPr>
        <w:t>“</w:t>
      </w:r>
      <w:r>
        <w:rPr>
          <w:lang w:eastAsia="zh-CN"/>
        </w:rPr>
        <w:t>文件解析失败</w:t>
      </w:r>
      <w:r>
        <w:rPr>
          <w:lang w:eastAsia="zh-CN"/>
        </w:rPr>
        <w:t>”</w:t>
      </w:r>
      <w:r>
        <w:rPr>
          <w:lang w:eastAsia="zh-CN"/>
        </w:rPr>
        <w:t>或无响应</w:t>
      </w:r>
    </w:p>
    <w:p w14:paraId="2300E89E" w14:textId="77777777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74E8B336" w14:textId="77777777" w:rsidR="00224EDF" w:rsidRDefault="00000000">
      <w:pPr>
        <w:rPr>
          <w:lang w:eastAsia="zh-CN"/>
        </w:rPr>
      </w:pPr>
      <w:r>
        <w:rPr>
          <w:lang w:eastAsia="zh-CN"/>
        </w:rPr>
        <w:t>文件上传失败可能由多种原因导致。如果是文件格式错误，需确保文件为</w:t>
      </w:r>
      <w:r>
        <w:rPr>
          <w:lang w:eastAsia="zh-CN"/>
        </w:rPr>
        <w:t>.xlsx</w:t>
      </w:r>
      <w:r>
        <w:rPr>
          <w:lang w:eastAsia="zh-CN"/>
        </w:rPr>
        <w:t>格式而非</w:t>
      </w:r>
      <w:r>
        <w:rPr>
          <w:lang w:eastAsia="zh-CN"/>
        </w:rPr>
        <w:t>.xls</w:t>
      </w:r>
      <w:r>
        <w:rPr>
          <w:lang w:eastAsia="zh-CN"/>
        </w:rPr>
        <w:t>格式。如果是缺少必需</w:t>
      </w:r>
      <w:r>
        <w:rPr>
          <w:lang w:eastAsia="zh-CN"/>
        </w:rPr>
        <w:t>Sheet</w:t>
      </w:r>
      <w:r>
        <w:rPr>
          <w:lang w:eastAsia="zh-CN"/>
        </w:rPr>
        <w:t>，需检查是否包含</w:t>
      </w:r>
      <w:r>
        <w:rPr>
          <w:lang w:eastAsia="zh-CN"/>
        </w:rPr>
        <w:t>“</w:t>
      </w:r>
      <w:r>
        <w:rPr>
          <w:lang w:eastAsia="zh-CN"/>
        </w:rPr>
        <w:t>计算参数</w:t>
      </w:r>
      <w:r>
        <w:rPr>
          <w:lang w:eastAsia="zh-CN"/>
        </w:rPr>
        <w:t>”Sheet</w:t>
      </w:r>
      <w:r>
        <w:rPr>
          <w:lang w:eastAsia="zh-CN"/>
        </w:rPr>
        <w:t>。如果是</w:t>
      </w:r>
      <w:r>
        <w:rPr>
          <w:lang w:eastAsia="zh-CN"/>
        </w:rPr>
        <w:t>Sheet</w:t>
      </w:r>
      <w:r>
        <w:rPr>
          <w:lang w:eastAsia="zh-CN"/>
        </w:rPr>
        <w:t>名称不匹配，需确保水库数据</w:t>
      </w:r>
      <w:r>
        <w:rPr>
          <w:lang w:eastAsia="zh-CN"/>
        </w:rPr>
        <w:t>Sheet</w:t>
      </w:r>
      <w:r>
        <w:rPr>
          <w:lang w:eastAsia="zh-CN"/>
        </w:rPr>
        <w:t>名称与计算参数中的名称一致。如果是文件损坏，可尝试重新保存</w:t>
      </w:r>
      <w:r>
        <w:rPr>
          <w:lang w:eastAsia="zh-CN"/>
        </w:rPr>
        <w:t>Excel</w:t>
      </w:r>
      <w:r>
        <w:rPr>
          <w:lang w:eastAsia="zh-CN"/>
        </w:rPr>
        <w:t>文件后再上传。</w:t>
      </w:r>
    </w:p>
    <w:p w14:paraId="1E301934" w14:textId="77777777" w:rsidR="00224EDF" w:rsidRDefault="00000000">
      <w:pPr>
        <w:pStyle w:val="21"/>
      </w:pPr>
      <w:r>
        <w:t>5.2 参数解析错误</w:t>
      </w:r>
    </w:p>
    <w:p w14:paraId="364399A9" w14:textId="77777777" w:rsidR="00224EDF" w:rsidRDefault="00000000">
      <w:pPr>
        <w:rPr>
          <w:lang w:eastAsia="zh-CN"/>
        </w:rPr>
      </w:pPr>
      <w:r>
        <w:rPr>
          <w:lang w:eastAsia="zh-CN"/>
        </w:rPr>
        <w:t>问题描述：参数配置页面显示不完整或数据错误</w:t>
      </w:r>
    </w:p>
    <w:p w14:paraId="5A6AC3F5" w14:textId="77777777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4CEC667E" w14:textId="77777777" w:rsidR="00224EDF" w:rsidRDefault="00000000">
      <w:pPr>
        <w:rPr>
          <w:lang w:eastAsia="zh-CN"/>
        </w:rPr>
      </w:pPr>
      <w:r>
        <w:rPr>
          <w:lang w:eastAsia="zh-CN"/>
        </w:rPr>
        <w:t>参数解析错误可能由多种原因导致。如果是数据格式错误，需检查数值是否为数字格式而非文本格式。如果是缺少必填项，需检查水库信息</w:t>
      </w:r>
      <w:r>
        <w:rPr>
          <w:lang w:eastAsia="zh-CN"/>
        </w:rPr>
        <w:t>Sheet</w:t>
      </w:r>
      <w:r>
        <w:rPr>
          <w:lang w:eastAsia="zh-CN"/>
        </w:rPr>
        <w:t>是否填写完整。如果是单位不一致，需确认所有数据单位与要求一致。</w:t>
      </w:r>
    </w:p>
    <w:p w14:paraId="2424DD78" w14:textId="77777777" w:rsidR="00224EDF" w:rsidRDefault="00000000">
      <w:pPr>
        <w:pStyle w:val="21"/>
      </w:pPr>
      <w:r>
        <w:t>5.3 计算结果异常</w:t>
      </w:r>
    </w:p>
    <w:p w14:paraId="35511B70" w14:textId="77777777" w:rsidR="00224EDF" w:rsidRDefault="00000000">
      <w:pPr>
        <w:rPr>
          <w:lang w:eastAsia="zh-CN"/>
        </w:rPr>
      </w:pPr>
      <w:r>
        <w:rPr>
          <w:lang w:eastAsia="zh-CN"/>
        </w:rPr>
        <w:t>问题描述：计算结果数值明显不合理（如发电量为</w:t>
      </w:r>
      <w:r>
        <w:rPr>
          <w:lang w:eastAsia="zh-CN"/>
        </w:rPr>
        <w:t>0</w:t>
      </w:r>
      <w:r>
        <w:rPr>
          <w:lang w:eastAsia="zh-CN"/>
        </w:rPr>
        <w:t>或负值）</w:t>
      </w:r>
    </w:p>
    <w:p w14:paraId="03965F2C" w14:textId="77777777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3ACDD966" w14:textId="77777777" w:rsidR="00224EDF" w:rsidRDefault="00000000">
      <w:pPr>
        <w:rPr>
          <w:lang w:eastAsia="zh-CN"/>
        </w:rPr>
      </w:pPr>
      <w:r>
        <w:rPr>
          <w:lang w:eastAsia="zh-CN"/>
        </w:rPr>
        <w:t>计算结果异常可能由多种原因导致。如果是来水数据单位错误，需检查流量单位是否为</w:t>
      </w:r>
      <w:r>
        <w:rPr>
          <w:lang w:eastAsia="zh-CN"/>
        </w:rPr>
        <w:t>m³/s</w:t>
      </w:r>
      <w:r>
        <w:rPr>
          <w:lang w:eastAsia="zh-CN"/>
        </w:rPr>
        <w:t>。如果是水位</w:t>
      </w:r>
      <w:r>
        <w:rPr>
          <w:lang w:eastAsia="zh-CN"/>
        </w:rPr>
        <w:t>-</w:t>
      </w:r>
      <w:r>
        <w:rPr>
          <w:lang w:eastAsia="zh-CN"/>
        </w:rPr>
        <w:t>库容曲线错误，需确认数据是否覆盖实际运行范围。如果是调度线配置错误，需检查调度线数据是否合理。如果是参数设置错误，需核对装机容量、出力系数等参数。</w:t>
      </w:r>
    </w:p>
    <w:p w14:paraId="061A03A9" w14:textId="77777777" w:rsidR="00224EDF" w:rsidRDefault="00000000">
      <w:pPr>
        <w:pStyle w:val="21"/>
      </w:pPr>
      <w:r>
        <w:lastRenderedPageBreak/>
        <w:t>5.4 下载失败</w:t>
      </w:r>
    </w:p>
    <w:p w14:paraId="2F0B298F" w14:textId="77777777" w:rsidR="00224EDF" w:rsidRDefault="00000000">
      <w:pPr>
        <w:rPr>
          <w:lang w:eastAsia="zh-CN"/>
        </w:rPr>
      </w:pPr>
      <w:r>
        <w:rPr>
          <w:lang w:eastAsia="zh-CN"/>
        </w:rPr>
        <w:t>问题描述：点击下载按钮后无反应</w:t>
      </w:r>
    </w:p>
    <w:p w14:paraId="5A463182" w14:textId="77777777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51E62AE8" w14:textId="77777777" w:rsidR="00224EDF" w:rsidRDefault="00000000">
      <w:pPr>
        <w:rPr>
          <w:lang w:eastAsia="zh-CN"/>
        </w:rPr>
      </w:pPr>
      <w:r>
        <w:rPr>
          <w:lang w:eastAsia="zh-CN"/>
        </w:rPr>
        <w:t>下载失败可能由多种原因导致。如果是计算未完成，需确认已在</w:t>
      </w:r>
      <w:r>
        <w:rPr>
          <w:lang w:eastAsia="zh-CN"/>
        </w:rPr>
        <w:t>“</w:t>
      </w:r>
      <w:r>
        <w:rPr>
          <w:lang w:eastAsia="zh-CN"/>
        </w:rPr>
        <w:t>计算运行</w:t>
      </w:r>
      <w:r>
        <w:rPr>
          <w:lang w:eastAsia="zh-CN"/>
        </w:rPr>
        <w:t>”</w:t>
      </w:r>
      <w:r>
        <w:rPr>
          <w:lang w:eastAsia="zh-CN"/>
        </w:rPr>
        <w:t>页面完成计算。如果是浏览器限制，需检查浏览器是否阻止了文件下载。如果是网络问题，可刷新页面后重试。</w:t>
      </w:r>
    </w:p>
    <w:p w14:paraId="0608E897" w14:textId="77777777" w:rsidR="00224EDF" w:rsidRDefault="00000000">
      <w:pPr>
        <w:pStyle w:val="21"/>
      </w:pPr>
      <w:r>
        <w:t>5.5 界面显示异常</w:t>
      </w:r>
    </w:p>
    <w:p w14:paraId="1ECFA852" w14:textId="77777777" w:rsidR="00224EDF" w:rsidRDefault="00000000">
      <w:pPr>
        <w:rPr>
          <w:lang w:eastAsia="zh-CN"/>
        </w:rPr>
      </w:pPr>
      <w:r>
        <w:rPr>
          <w:lang w:eastAsia="zh-CN"/>
        </w:rPr>
        <w:t>问题描述：界面布局错乱或图表不显示</w:t>
      </w:r>
    </w:p>
    <w:p w14:paraId="1F7925DC" w14:textId="77777777" w:rsidR="00224EDF" w:rsidRDefault="00000000">
      <w:pPr>
        <w:rPr>
          <w:lang w:eastAsia="zh-CN"/>
        </w:rPr>
      </w:pPr>
      <w:r>
        <w:rPr>
          <w:lang w:eastAsia="zh-CN"/>
        </w:rPr>
        <w:t>原因分析及解决方法</w:t>
      </w:r>
    </w:p>
    <w:p w14:paraId="05AE3B1F" w14:textId="77777777" w:rsidR="00224EDF" w:rsidRDefault="00000000">
      <w:pPr>
        <w:rPr>
          <w:lang w:eastAsia="zh-CN"/>
        </w:rPr>
      </w:pPr>
      <w:r>
        <w:rPr>
          <w:lang w:eastAsia="zh-CN"/>
        </w:rPr>
        <w:t>界面显示异常可能由多种原因导致。如果是浏览器兼容性问题，建议使用</w:t>
      </w:r>
      <w:r>
        <w:rPr>
          <w:lang w:eastAsia="zh-CN"/>
        </w:rPr>
        <w:t>Chrome</w:t>
      </w:r>
      <w:r>
        <w:rPr>
          <w:lang w:eastAsia="zh-CN"/>
        </w:rPr>
        <w:t>或</w:t>
      </w:r>
      <w:r>
        <w:rPr>
          <w:lang w:eastAsia="zh-CN"/>
        </w:rPr>
        <w:t>Edge</w:t>
      </w:r>
      <w:r>
        <w:rPr>
          <w:lang w:eastAsia="zh-CN"/>
        </w:rPr>
        <w:t>浏览器。如果是窗口太小，可调整浏览器窗口大小。如果是缓存问题，可清除浏览器缓存后刷新页面。</w:t>
      </w:r>
    </w:p>
    <w:p w14:paraId="081ED1B5" w14:textId="77777777" w:rsidR="00224EDF" w:rsidRDefault="00224EDF">
      <w:pPr>
        <w:rPr>
          <w:lang w:eastAsia="zh-CN"/>
        </w:rPr>
      </w:pPr>
    </w:p>
    <w:sectPr w:rsidR="00224EDF" w:rsidSect="00034616">
      <w:headerReference w:type="default" r:id="rId27"/>
      <w:footerReference w:type="defaul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6C65" w14:textId="77777777" w:rsidR="004A6E7E" w:rsidRDefault="004A6E7E" w:rsidP="001549D2">
      <w:pPr>
        <w:spacing w:before="0" w:after="0" w:line="240" w:lineRule="auto"/>
      </w:pPr>
      <w:r>
        <w:separator/>
      </w:r>
    </w:p>
  </w:endnote>
  <w:endnote w:type="continuationSeparator" w:id="0">
    <w:p w14:paraId="76599AB5" w14:textId="77777777" w:rsidR="004A6E7E" w:rsidRDefault="004A6E7E" w:rsidP="001549D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94DCC" w14:textId="77777777" w:rsidR="00234BC9" w:rsidRDefault="00234B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A2037" w14:textId="77777777" w:rsidR="004A6E7E" w:rsidRDefault="004A6E7E" w:rsidP="001549D2">
      <w:pPr>
        <w:spacing w:before="0" w:after="0" w:line="240" w:lineRule="auto"/>
      </w:pPr>
      <w:r>
        <w:separator/>
      </w:r>
    </w:p>
  </w:footnote>
  <w:footnote w:type="continuationSeparator" w:id="0">
    <w:p w14:paraId="43C69330" w14:textId="77777777" w:rsidR="004A6E7E" w:rsidRDefault="004A6E7E" w:rsidP="001549D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9C53" w14:textId="77777777" w:rsidR="00691359" w:rsidRDefault="00691359" w:rsidP="00691359">
    <w:pPr>
      <w:pStyle w:val="a5"/>
      <w:rPr>
        <w:lang w:eastAsia="zh-CN"/>
      </w:rPr>
    </w:pPr>
    <w:r>
      <w:rPr>
        <w:rFonts w:hint="eastAsia"/>
        <w:lang w:eastAsia="zh-CN"/>
      </w:rPr>
      <w:t>浙水设计</w:t>
    </w:r>
    <w:r>
      <w:rPr>
        <w:rFonts w:hint="eastAsia"/>
        <w:lang w:eastAsia="zh-CN"/>
      </w:rPr>
      <w:t>-</w:t>
    </w:r>
    <w:r w:rsidR="00464071">
      <w:rPr>
        <w:rFonts w:hint="eastAsia"/>
        <w:lang w:eastAsia="zh-CN"/>
      </w:rPr>
      <w:t>水库群多目标联合调度系统</w:t>
    </w:r>
    <w:r>
      <w:rPr>
        <w:lang w:eastAsia="zh-CN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92224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85607">
    <w:abstractNumId w:val="8"/>
  </w:num>
  <w:num w:numId="2" w16cid:durableId="2041583177">
    <w:abstractNumId w:val="6"/>
  </w:num>
  <w:num w:numId="3" w16cid:durableId="1182667015">
    <w:abstractNumId w:val="5"/>
  </w:num>
  <w:num w:numId="4" w16cid:durableId="1919317459">
    <w:abstractNumId w:val="4"/>
  </w:num>
  <w:num w:numId="5" w16cid:durableId="1207642781">
    <w:abstractNumId w:val="7"/>
  </w:num>
  <w:num w:numId="6" w16cid:durableId="1863205250">
    <w:abstractNumId w:val="3"/>
  </w:num>
  <w:num w:numId="7" w16cid:durableId="1907061884">
    <w:abstractNumId w:val="2"/>
  </w:num>
  <w:num w:numId="8" w16cid:durableId="1276904518">
    <w:abstractNumId w:val="1"/>
  </w:num>
  <w:num w:numId="9" w16cid:durableId="34455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9F"/>
    <w:rsid w:val="0003022B"/>
    <w:rsid w:val="00034616"/>
    <w:rsid w:val="0006063C"/>
    <w:rsid w:val="00070464"/>
    <w:rsid w:val="000773B8"/>
    <w:rsid w:val="00082410"/>
    <w:rsid w:val="00085D1E"/>
    <w:rsid w:val="000953B1"/>
    <w:rsid w:val="000C2C2D"/>
    <w:rsid w:val="000D3FB5"/>
    <w:rsid w:val="000E14AA"/>
    <w:rsid w:val="000F3D7F"/>
    <w:rsid w:val="0010410D"/>
    <w:rsid w:val="0015074B"/>
    <w:rsid w:val="001549D2"/>
    <w:rsid w:val="001D5E1A"/>
    <w:rsid w:val="00223145"/>
    <w:rsid w:val="00224EDF"/>
    <w:rsid w:val="00234BC9"/>
    <w:rsid w:val="00237725"/>
    <w:rsid w:val="0024185A"/>
    <w:rsid w:val="00281F53"/>
    <w:rsid w:val="00291076"/>
    <w:rsid w:val="0029639D"/>
    <w:rsid w:val="002A42FC"/>
    <w:rsid w:val="00307C05"/>
    <w:rsid w:val="00326F90"/>
    <w:rsid w:val="00334A5D"/>
    <w:rsid w:val="003A20C4"/>
    <w:rsid w:val="003B373B"/>
    <w:rsid w:val="003F203F"/>
    <w:rsid w:val="00440F67"/>
    <w:rsid w:val="00464071"/>
    <w:rsid w:val="004A6E7E"/>
    <w:rsid w:val="004B3785"/>
    <w:rsid w:val="004B49B4"/>
    <w:rsid w:val="004F0E78"/>
    <w:rsid w:val="00504C59"/>
    <w:rsid w:val="00576BC8"/>
    <w:rsid w:val="005E6499"/>
    <w:rsid w:val="00632E13"/>
    <w:rsid w:val="0068655A"/>
    <w:rsid w:val="00691359"/>
    <w:rsid w:val="006B2CB6"/>
    <w:rsid w:val="0074658C"/>
    <w:rsid w:val="007F49AD"/>
    <w:rsid w:val="0084713A"/>
    <w:rsid w:val="008A6B1B"/>
    <w:rsid w:val="008F3D06"/>
    <w:rsid w:val="00916E67"/>
    <w:rsid w:val="00993024"/>
    <w:rsid w:val="00A75497"/>
    <w:rsid w:val="00A84778"/>
    <w:rsid w:val="00A91DF9"/>
    <w:rsid w:val="00A9641B"/>
    <w:rsid w:val="00AA1D8D"/>
    <w:rsid w:val="00AE3CD8"/>
    <w:rsid w:val="00B15F6D"/>
    <w:rsid w:val="00B47730"/>
    <w:rsid w:val="00B6237A"/>
    <w:rsid w:val="00B65450"/>
    <w:rsid w:val="00BC212E"/>
    <w:rsid w:val="00BD4344"/>
    <w:rsid w:val="00BD5A75"/>
    <w:rsid w:val="00BF1553"/>
    <w:rsid w:val="00C22A36"/>
    <w:rsid w:val="00CB0664"/>
    <w:rsid w:val="00CF5BF6"/>
    <w:rsid w:val="00D6057B"/>
    <w:rsid w:val="00D62A88"/>
    <w:rsid w:val="00D91904"/>
    <w:rsid w:val="00E012FB"/>
    <w:rsid w:val="00E0422B"/>
    <w:rsid w:val="00E113F8"/>
    <w:rsid w:val="00E275C9"/>
    <w:rsid w:val="00E5358E"/>
    <w:rsid w:val="00E70752"/>
    <w:rsid w:val="00EA4E8B"/>
    <w:rsid w:val="00F42770"/>
    <w:rsid w:val="00F57EB5"/>
    <w:rsid w:val="00F609AA"/>
    <w:rsid w:val="00F85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9A3B4"/>
  <w14:defaultImageDpi w14:val="300"/>
  <w15:docId w15:val="{6453F79F-2F6F-9448-9FD5-F7291E13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A20C4"/>
    <w:pPr>
      <w:spacing w:before="140" w:after="140" w:line="360" w:lineRule="auto"/>
      <w:ind w:firstLine="480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75497"/>
    <w:pPr>
      <w:spacing w:before="220" w:after="220"/>
      <w:ind w:firstLine="0"/>
      <w:outlineLvl w:val="0"/>
    </w:pPr>
    <w:rPr>
      <w:rFonts w:ascii="宋体" w:hAnsi="宋体" w:cstheme="majorBidi"/>
      <w:b/>
      <w:bCs/>
      <w:sz w:val="32"/>
      <w:szCs w:val="28"/>
      <w:lang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rsid w:val="00A75497"/>
    <w:pPr>
      <w:spacing w:before="220" w:after="220"/>
      <w:ind w:firstLine="0"/>
      <w:outlineLvl w:val="1"/>
    </w:pPr>
    <w:rPr>
      <w:rFonts w:ascii="黑体" w:eastAsia="黑体" w:hAnsi="黑体" w:cstheme="majorBidi"/>
      <w:b/>
      <w:bCs/>
      <w:sz w:val="30"/>
      <w:szCs w:val="26"/>
      <w:lang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rsid w:val="00A75497"/>
    <w:pPr>
      <w:spacing w:before="220" w:after="220"/>
      <w:ind w:firstLine="0"/>
      <w:outlineLvl w:val="2"/>
    </w:pPr>
    <w:rPr>
      <w:rFonts w:ascii="黑体" w:eastAsia="黑体" w:hAnsi="黑体" w:cstheme="majorBidi"/>
      <w:b/>
      <w:bCs/>
      <w:sz w:val="28"/>
      <w:lang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75497"/>
    <w:rPr>
      <w:rFonts w:ascii="宋体" w:eastAsia="宋体" w:hAnsi="宋体" w:cstheme="majorBidi"/>
      <w:b/>
      <w:bCs/>
      <w:color w:val="000000"/>
      <w:sz w:val="32"/>
      <w:szCs w:val="28"/>
      <w:lang w:eastAsia="zh-CN"/>
    </w:rPr>
  </w:style>
  <w:style w:type="character" w:customStyle="1" w:styleId="22">
    <w:name w:val="标题 2 字符"/>
    <w:basedOn w:val="a2"/>
    <w:link w:val="21"/>
    <w:uiPriority w:val="9"/>
    <w:rsid w:val="00A75497"/>
    <w:rPr>
      <w:rFonts w:ascii="黑体" w:eastAsia="黑体" w:hAnsi="黑体" w:cstheme="majorBidi"/>
      <w:b/>
      <w:bCs/>
      <w:color w:val="000000"/>
      <w:sz w:val="30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A75497"/>
    <w:rPr>
      <w:rFonts w:ascii="黑体" w:eastAsia="黑体" w:hAnsi="黑体" w:cstheme="majorBidi"/>
      <w:b/>
      <w:bCs/>
      <w:color w:val="000000"/>
      <w:sz w:val="28"/>
      <w:lang w:eastAsia="zh-CN"/>
    </w:rPr>
  </w:style>
  <w:style w:type="paragraph" w:styleId="aa">
    <w:name w:val="Title"/>
    <w:basedOn w:val="a1"/>
    <w:next w:val="a1"/>
    <w:link w:val="ab"/>
    <w:uiPriority w:val="10"/>
    <w:qFormat/>
    <w:rsid w:val="00504C59"/>
    <w:pPr>
      <w:spacing w:before="0" w:after="0"/>
      <w:ind w:firstLine="0"/>
      <w:jc w:val="center"/>
    </w:pPr>
    <w:rPr>
      <w:rFonts w:ascii="等线 Light" w:hAnsi="等线 Light" w:cs="宋体"/>
      <w:b/>
      <w:bCs/>
      <w:sz w:val="48"/>
      <w:szCs w:val="48"/>
      <w:lang w:eastAsia="zh-CN"/>
    </w:rPr>
  </w:style>
  <w:style w:type="character" w:customStyle="1" w:styleId="ab">
    <w:name w:val="标题 字符"/>
    <w:basedOn w:val="a2"/>
    <w:link w:val="aa"/>
    <w:uiPriority w:val="10"/>
    <w:rsid w:val="00504C59"/>
    <w:rPr>
      <w:rFonts w:ascii="等线 Light" w:eastAsia="宋体" w:hAnsi="等线 Light" w:cs="宋体"/>
      <w:b/>
      <w:bCs/>
      <w:color w:val="000000"/>
      <w:sz w:val="48"/>
      <w:szCs w:val="48"/>
      <w:lang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basedOn w:val="1"/>
    <w:qFormat/>
  </w:style>
  <w:style w:type="paragraph" w:customStyle="1" w:styleId="Heading2">
    <w:name w:val="Heading2"/>
    <w:basedOn w:val="21"/>
    <w:qFormat/>
  </w:style>
  <w:style w:type="paragraph" w:customStyle="1" w:styleId="Heading3">
    <w:name w:val="Heading3"/>
    <w:basedOn w:val="31"/>
    <w:qFormat/>
  </w:style>
  <w:style w:type="paragraph" w:customStyle="1" w:styleId="Heading4">
    <w:name w:val="Heading4"/>
    <w:basedOn w:val="4"/>
    <w:qFormat/>
    <w:pPr>
      <w:keepNext w:val="0"/>
      <w:keepLines w:val="0"/>
      <w:spacing w:before="220" w:after="220" w:line="240" w:lineRule="auto"/>
      <w:ind w:firstLine="0"/>
    </w:pPr>
    <w:rPr>
      <w:rFonts w:ascii="黑体" w:eastAsia="黑体" w:hAnsi="黑体"/>
      <w:i w:val="0"/>
      <w:color w:val="000000"/>
    </w:rPr>
  </w:style>
  <w:style w:type="character" w:styleId="aff9">
    <w:name w:val="page number"/>
    <w:basedOn w:val="a2"/>
    <w:uiPriority w:val="99"/>
    <w:semiHidden/>
    <w:unhideWhenUsed/>
    <w:rsid w:val="00011C9F"/>
  </w:style>
  <w:style w:type="paragraph" w:styleId="affa">
    <w:name w:val="Revision"/>
    <w:hidden/>
    <w:uiPriority w:val="99"/>
    <w:semiHidden/>
    <w:rsid w:val="00291076"/>
    <w:pPr>
      <w:spacing w:after="0" w:line="24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Compact">
    <w:name w:val="Compact"/>
    <w:basedOn w:val="af"/>
    <w:qFormat/>
    <w:rsid w:val="008F3D06"/>
    <w:pPr>
      <w:spacing w:before="36" w:after="36" w:line="240" w:lineRule="auto"/>
      <w:ind w:firstLine="0"/>
    </w:pPr>
    <w:rPr>
      <w:rFonts w:asciiTheme="minorHAnsi" w:eastAsiaTheme="minorEastAsia" w:hAnsiTheme="minorHAnsi"/>
      <w:color w:val="auto"/>
      <w:szCs w:val="24"/>
      <w:lang w:eastAsia="zh-CN"/>
    </w:rPr>
  </w:style>
  <w:style w:type="table" w:customStyle="1" w:styleId="Table">
    <w:name w:val="Table"/>
    <w:semiHidden/>
    <w:unhideWhenUsed/>
    <w:qFormat/>
    <w:rsid w:val="008F3D06"/>
    <w:pPr>
      <w:spacing w:line="240" w:lineRule="auto"/>
    </w:pPr>
    <w:rPr>
      <w:sz w:val="24"/>
      <w:szCs w:val="24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2"/>
    <w:link w:val="SourceCode"/>
    <w:rsid w:val="008F3D06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8F3D06"/>
    <w:pPr>
      <w:wordWrap w:val="0"/>
      <w:spacing w:before="0" w:after="200" w:line="240" w:lineRule="auto"/>
      <w:ind w:firstLine="0"/>
    </w:pPr>
    <w:rPr>
      <w:rFonts w:ascii="Consolas" w:eastAsiaTheme="minorEastAsia" w:hAnsi="Consolas"/>
      <w:color w:val="auto"/>
      <w:sz w:val="22"/>
    </w:rPr>
  </w:style>
  <w:style w:type="paragraph" w:customStyle="1" w:styleId="ZDWP">
    <w:name w:val="ZDWP表格内容"/>
    <w:basedOn w:val="a1"/>
    <w:qFormat/>
    <w:rsid w:val="00E113F8"/>
    <w:pPr>
      <w:widowControl w:val="0"/>
      <w:adjustRightInd w:val="0"/>
      <w:snapToGrid w:val="0"/>
      <w:spacing w:before="0" w:after="0" w:line="240" w:lineRule="auto"/>
      <w:ind w:firstLine="0"/>
      <w:jc w:val="center"/>
    </w:pPr>
    <w:rPr>
      <w:rFonts w:cs="Times New Roman"/>
      <w:color w:val="auto"/>
      <w:szCs w:val="24"/>
      <w:lang w:eastAsia="zh-CN"/>
    </w:rPr>
  </w:style>
  <w:style w:type="paragraph" w:customStyle="1" w:styleId="ZDWP0">
    <w:name w:val="ZDWP 表名"/>
    <w:basedOn w:val="a1"/>
    <w:link w:val="ZDWP1"/>
    <w:qFormat/>
    <w:rsid w:val="00E113F8"/>
    <w:pPr>
      <w:widowControl w:val="0"/>
      <w:spacing w:before="0" w:after="0" w:line="240" w:lineRule="auto"/>
      <w:ind w:firstLineChars="200" w:firstLine="471"/>
      <w:jc w:val="both"/>
    </w:pPr>
    <w:rPr>
      <w:rFonts w:cs="微软雅黑"/>
      <w:b/>
      <w:bCs/>
      <w:snapToGrid w:val="0"/>
      <w:kern w:val="2"/>
      <w:szCs w:val="20"/>
      <w:lang w:eastAsia="zh-CN"/>
    </w:rPr>
  </w:style>
  <w:style w:type="character" w:customStyle="1" w:styleId="ZDWP1">
    <w:name w:val="ZDWP 表名 字符"/>
    <w:link w:val="ZDWP0"/>
    <w:qFormat/>
    <w:rsid w:val="00E113F8"/>
    <w:rPr>
      <w:rFonts w:ascii="Times New Roman" w:eastAsia="宋体" w:hAnsi="Times New Roman" w:cs="微软雅黑"/>
      <w:b/>
      <w:bCs/>
      <w:snapToGrid w:val="0"/>
      <w:color w:val="000000"/>
      <w:kern w:val="2"/>
      <w:sz w:val="24"/>
      <w:szCs w:val="20"/>
      <w:lang w:eastAsia="zh-CN"/>
    </w:rPr>
  </w:style>
  <w:style w:type="paragraph" w:customStyle="1" w:styleId="ZDWP2">
    <w:name w:val="ZDWP图名"/>
    <w:basedOn w:val="a1"/>
    <w:qFormat/>
    <w:rsid w:val="00440F67"/>
    <w:pPr>
      <w:widowControl w:val="0"/>
      <w:spacing w:before="0" w:after="0" w:line="240" w:lineRule="auto"/>
      <w:ind w:firstLine="0"/>
      <w:jc w:val="center"/>
    </w:pPr>
    <w:rPr>
      <w:rFonts w:ascii="宋体" w:hAnsi="宋体" w:cs="微软雅黑"/>
      <w:b/>
      <w:bCs/>
      <w:snapToGrid w:val="0"/>
      <w:color w:val="auto"/>
      <w:kern w:val="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25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Tianli Zeng</cp:lastModifiedBy>
  <cp:revision>16</cp:revision>
  <dcterms:created xsi:type="dcterms:W3CDTF">2025-12-28T04:14:00Z</dcterms:created>
  <dcterms:modified xsi:type="dcterms:W3CDTF">2026-02-26T08:45:00Z</dcterms:modified>
  <cp:category/>
</cp:coreProperties>
</file>