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0BA" w:rsidRDefault="001712EE" w:rsidP="000D6070">
      <w:pPr>
        <w:jc w:val="center"/>
        <w:rPr>
          <w:b/>
          <w:sz w:val="52"/>
        </w:rPr>
      </w:pPr>
      <w:r w:rsidRPr="001712EE">
        <w:rPr>
          <w:rFonts w:hint="eastAsia"/>
          <w:b/>
          <w:sz w:val="52"/>
        </w:rPr>
        <w:t>使用说明</w:t>
      </w:r>
    </w:p>
    <w:p w:rsidR="000D6070" w:rsidRPr="000D6070" w:rsidRDefault="000D6070" w:rsidP="000D6070">
      <w:pPr>
        <w:jc w:val="center"/>
        <w:rPr>
          <w:rFonts w:hint="eastAsia"/>
          <w:b/>
          <w:sz w:val="52"/>
        </w:rPr>
      </w:pPr>
    </w:p>
    <w:p w:rsidR="000252E8" w:rsidRDefault="000252E8" w:rsidP="000252E8">
      <w:pPr>
        <w:pStyle w:val="a8"/>
        <w:numPr>
          <w:ilvl w:val="0"/>
          <w:numId w:val="1"/>
        </w:numPr>
        <w:ind w:firstLine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智能</w:t>
      </w:r>
      <w:r>
        <w:rPr>
          <w:b/>
          <w:sz w:val="28"/>
          <w:szCs w:val="24"/>
        </w:rPr>
        <w:t>养蜂上位机说明</w:t>
      </w:r>
    </w:p>
    <w:p w:rsidR="00F129FE" w:rsidRPr="002F3D5F" w:rsidRDefault="00E7522B" w:rsidP="002F3D5F">
      <w:pPr>
        <w:spacing w:line="360" w:lineRule="auto"/>
        <w:ind w:firstLine="420"/>
        <w:jc w:val="left"/>
        <w:rPr>
          <w:sz w:val="24"/>
          <w:szCs w:val="24"/>
        </w:rPr>
      </w:pPr>
      <w:r w:rsidRPr="002F3D5F">
        <w:rPr>
          <w:rFonts w:hint="eastAsia"/>
          <w:sz w:val="24"/>
          <w:szCs w:val="24"/>
        </w:rPr>
        <w:t>在</w:t>
      </w:r>
      <w:r w:rsidRPr="002F3D5F">
        <w:rPr>
          <w:rFonts w:hint="eastAsia"/>
          <w:sz w:val="24"/>
          <w:szCs w:val="24"/>
        </w:rPr>
        <w:t>PC</w:t>
      </w:r>
      <w:r w:rsidRPr="002F3D5F">
        <w:rPr>
          <w:rFonts w:hint="eastAsia"/>
          <w:sz w:val="24"/>
          <w:szCs w:val="24"/>
        </w:rPr>
        <w:t>服务器</w:t>
      </w:r>
      <w:r w:rsidRPr="002F3D5F">
        <w:rPr>
          <w:sz w:val="24"/>
          <w:szCs w:val="24"/>
        </w:rPr>
        <w:t>和蜂箱节点都已连接路由器热点的情况下，</w:t>
      </w:r>
      <w:r w:rsidRPr="002F3D5F">
        <w:rPr>
          <w:rFonts w:hint="eastAsia"/>
          <w:sz w:val="24"/>
          <w:szCs w:val="24"/>
        </w:rPr>
        <w:t>打开服务器程序</w:t>
      </w:r>
      <w:r w:rsidRPr="002F3D5F">
        <w:rPr>
          <w:sz w:val="24"/>
          <w:szCs w:val="24"/>
        </w:rPr>
        <w:t>（所有</w:t>
      </w:r>
      <w:r w:rsidRPr="002F3D5F">
        <w:rPr>
          <w:rFonts w:hint="eastAsia"/>
          <w:sz w:val="24"/>
          <w:szCs w:val="24"/>
        </w:rPr>
        <w:t>文件</w:t>
      </w:r>
      <w:r w:rsidRPr="002F3D5F">
        <w:rPr>
          <w:sz w:val="24"/>
          <w:szCs w:val="24"/>
        </w:rPr>
        <w:t>必须在同一</w:t>
      </w:r>
      <w:r w:rsidR="002F3D5F" w:rsidRPr="002F3D5F">
        <w:rPr>
          <w:rFonts w:hint="eastAsia"/>
          <w:sz w:val="24"/>
          <w:szCs w:val="24"/>
        </w:rPr>
        <w:t>级</w:t>
      </w:r>
      <w:r w:rsidRPr="002F3D5F">
        <w:rPr>
          <w:sz w:val="24"/>
          <w:szCs w:val="24"/>
        </w:rPr>
        <w:t>文件目录下</w:t>
      </w:r>
      <w:r w:rsidRPr="002F3D5F">
        <w:rPr>
          <w:rFonts w:hint="eastAsia"/>
          <w:sz w:val="24"/>
          <w:szCs w:val="24"/>
        </w:rPr>
        <w:t>）</w:t>
      </w:r>
      <w:r w:rsidR="002F3D5F">
        <w:rPr>
          <w:rFonts w:hint="eastAsia"/>
          <w:sz w:val="24"/>
          <w:szCs w:val="24"/>
        </w:rPr>
        <w:t>，</w:t>
      </w:r>
      <w:r w:rsidR="002F3D5F">
        <w:rPr>
          <w:sz w:val="24"/>
          <w:szCs w:val="24"/>
        </w:rPr>
        <w:t>可观察到</w:t>
      </w:r>
      <w:r w:rsidR="002F3D5F">
        <w:rPr>
          <w:rFonts w:hint="eastAsia"/>
          <w:sz w:val="24"/>
          <w:szCs w:val="24"/>
        </w:rPr>
        <w:t>已</w:t>
      </w:r>
      <w:r w:rsidR="002F3D5F">
        <w:rPr>
          <w:sz w:val="24"/>
          <w:szCs w:val="24"/>
        </w:rPr>
        <w:t>连接上的蜂箱节点为高亮</w:t>
      </w:r>
    </w:p>
    <w:p w:rsidR="00A640C5" w:rsidRDefault="00A640C5" w:rsidP="00E7522B">
      <w:pPr>
        <w:ind w:firstLine="42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1208405</wp:posOffset>
            </wp:positionH>
            <wp:positionV relativeFrom="paragraph">
              <wp:posOffset>87630</wp:posOffset>
            </wp:positionV>
            <wp:extent cx="2495238" cy="2219048"/>
            <wp:effectExtent l="0" t="0" r="635" b="0"/>
            <wp:wrapSquare wrapText="bothSides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  <w:r w:rsidRPr="00E7522B">
        <w:rPr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4667250" cy="32029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图标</w:t>
      </w:r>
      <w:r>
        <w:rPr>
          <w:sz w:val="24"/>
          <w:szCs w:val="24"/>
        </w:rPr>
        <w:t>从左到右</w:t>
      </w:r>
      <w:r w:rsidR="009C3510">
        <w:rPr>
          <w:rFonts w:hint="eastAsia"/>
          <w:sz w:val="24"/>
          <w:szCs w:val="24"/>
        </w:rPr>
        <w:t>，</w:t>
      </w:r>
      <w:r w:rsidR="009C3510">
        <w:rPr>
          <w:sz w:val="24"/>
          <w:szCs w:val="24"/>
        </w:rPr>
        <w:t>从上到下</w:t>
      </w:r>
      <w:r w:rsidR="009C3510">
        <w:rPr>
          <w:rFonts w:hint="eastAsia"/>
          <w:sz w:val="24"/>
          <w:szCs w:val="24"/>
        </w:rPr>
        <w:t>的</w:t>
      </w:r>
      <w:r w:rsidR="009C3510">
        <w:rPr>
          <w:sz w:val="24"/>
          <w:szCs w:val="24"/>
        </w:rPr>
        <w:t>命令分别为</w:t>
      </w:r>
      <w:r w:rsidR="009C3510">
        <w:rPr>
          <w:rFonts w:hint="eastAsia"/>
          <w:sz w:val="24"/>
          <w:szCs w:val="24"/>
        </w:rPr>
        <w:t>：</w:t>
      </w:r>
    </w:p>
    <w:p w:rsidR="009C3510" w:rsidRPr="000D6070" w:rsidRDefault="009C3510" w:rsidP="00E7522B">
      <w:pPr>
        <w:ind w:firstLine="420"/>
        <w:jc w:val="left"/>
        <w:rPr>
          <w:b/>
          <w:color w:val="FF0000"/>
          <w:sz w:val="28"/>
          <w:szCs w:val="24"/>
        </w:rPr>
      </w:pPr>
      <w:r w:rsidRPr="000D6070">
        <w:rPr>
          <w:rFonts w:hint="eastAsia"/>
          <w:b/>
          <w:color w:val="FF0000"/>
          <w:sz w:val="28"/>
          <w:szCs w:val="24"/>
        </w:rPr>
        <w:t>喂食</w:t>
      </w:r>
      <w:r w:rsidRPr="000D6070">
        <w:rPr>
          <w:b/>
          <w:color w:val="FF0000"/>
          <w:sz w:val="28"/>
          <w:szCs w:val="24"/>
        </w:rPr>
        <w:t>、清洗、加热</w:t>
      </w:r>
    </w:p>
    <w:p w:rsidR="009C3510" w:rsidRPr="000D6070" w:rsidRDefault="009C3510" w:rsidP="00E7522B">
      <w:pPr>
        <w:ind w:firstLine="420"/>
        <w:jc w:val="left"/>
        <w:rPr>
          <w:b/>
          <w:color w:val="FF0000"/>
          <w:sz w:val="28"/>
          <w:szCs w:val="24"/>
        </w:rPr>
      </w:pPr>
      <w:proofErr w:type="gramStart"/>
      <w:r w:rsidRPr="000D6070">
        <w:rPr>
          <w:rFonts w:hint="eastAsia"/>
          <w:b/>
          <w:color w:val="FF0000"/>
          <w:sz w:val="28"/>
          <w:szCs w:val="24"/>
        </w:rPr>
        <w:t>蜂门</w:t>
      </w:r>
      <w:r w:rsidRPr="000D6070">
        <w:rPr>
          <w:b/>
          <w:color w:val="FF0000"/>
          <w:sz w:val="28"/>
          <w:szCs w:val="24"/>
        </w:rPr>
        <w:t>开</w:t>
      </w:r>
      <w:proofErr w:type="gramEnd"/>
      <w:r w:rsidRPr="000D6070">
        <w:rPr>
          <w:b/>
          <w:color w:val="FF0000"/>
          <w:sz w:val="28"/>
          <w:szCs w:val="24"/>
        </w:rPr>
        <w:t>度最小、</w:t>
      </w:r>
      <w:r w:rsidRPr="000D6070">
        <w:rPr>
          <w:rFonts w:hint="eastAsia"/>
          <w:b/>
          <w:color w:val="FF0000"/>
          <w:sz w:val="28"/>
          <w:szCs w:val="24"/>
        </w:rPr>
        <w:t>禁止</w:t>
      </w:r>
      <w:r w:rsidRPr="000D6070">
        <w:rPr>
          <w:b/>
          <w:color w:val="FF0000"/>
          <w:sz w:val="28"/>
          <w:szCs w:val="24"/>
        </w:rPr>
        <w:t>蜂王</w:t>
      </w:r>
      <w:r w:rsidRPr="000D6070">
        <w:rPr>
          <w:rFonts w:hint="eastAsia"/>
          <w:b/>
          <w:color w:val="FF0000"/>
          <w:sz w:val="28"/>
          <w:szCs w:val="24"/>
        </w:rPr>
        <w:t>通行</w:t>
      </w:r>
      <w:r w:rsidRPr="000D6070">
        <w:rPr>
          <w:b/>
          <w:color w:val="FF0000"/>
          <w:sz w:val="28"/>
          <w:szCs w:val="24"/>
        </w:rPr>
        <w:t>、</w:t>
      </w:r>
      <w:proofErr w:type="gramStart"/>
      <w:r w:rsidRPr="000D6070">
        <w:rPr>
          <w:b/>
          <w:color w:val="FF0000"/>
          <w:sz w:val="28"/>
          <w:szCs w:val="24"/>
        </w:rPr>
        <w:t>蜂门开</w:t>
      </w:r>
      <w:proofErr w:type="gramEnd"/>
      <w:r w:rsidRPr="000D6070">
        <w:rPr>
          <w:b/>
          <w:color w:val="FF0000"/>
          <w:sz w:val="28"/>
          <w:szCs w:val="24"/>
        </w:rPr>
        <w:t>度最大</w:t>
      </w:r>
    </w:p>
    <w:p w:rsidR="00A640C5" w:rsidRPr="00A640C5" w:rsidRDefault="009C3510" w:rsidP="00A640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0C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79375</wp:posOffset>
            </wp:positionV>
            <wp:extent cx="1828800" cy="1343025"/>
            <wp:effectExtent l="0" t="0" r="0" b="9525"/>
            <wp:wrapSquare wrapText="bothSides"/>
            <wp:docPr id="207" name="图片 207" descr="d:\Documents\Tencent Files\245779159\Image\Group\Image1\TK98DNUNOFV{$XC8)~B}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245779159\Image\Group\Image1\TK98DNUNOFV{$XC8)~B}8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0D6070" w:rsidRDefault="000D6070" w:rsidP="00E7522B">
      <w:pPr>
        <w:ind w:firstLine="420"/>
        <w:jc w:val="left"/>
        <w:rPr>
          <w:rFonts w:hint="eastAsia"/>
          <w:sz w:val="24"/>
          <w:szCs w:val="24"/>
        </w:rPr>
      </w:pPr>
    </w:p>
    <w:p w:rsidR="00A640C5" w:rsidRDefault="001D7624" w:rsidP="00E7522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高亮蜂箱节点处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右键，依次</w:t>
      </w:r>
      <w:r>
        <w:rPr>
          <w:rFonts w:hint="eastAsia"/>
          <w:sz w:val="24"/>
          <w:szCs w:val="24"/>
        </w:rPr>
        <w:t>为</w:t>
      </w:r>
      <w:r w:rsidRPr="000D6070">
        <w:rPr>
          <w:color w:val="FF0000"/>
          <w:sz w:val="24"/>
          <w:szCs w:val="24"/>
        </w:rPr>
        <w:t>参数设置、波形显示、广播功能</w:t>
      </w:r>
      <w:r>
        <w:rPr>
          <w:sz w:val="24"/>
          <w:szCs w:val="24"/>
        </w:rPr>
        <w:t>选项</w:t>
      </w:r>
    </w:p>
    <w:p w:rsidR="001D7624" w:rsidRPr="001D7624" w:rsidRDefault="001D7624" w:rsidP="001D7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62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1476375" cy="1247775"/>
            <wp:effectExtent l="0" t="0" r="9525" b="9525"/>
            <wp:wrapSquare wrapText="bothSides"/>
            <wp:docPr id="208" name="图片 208" descr="d:\Documents\Tencent Files\245779159\Image\Group\Image1\E2V~HJHF~)SA$M4RWUP)C$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Tencent Files\245779159\Image\Group\Image1\E2V~HJHF~)SA$M4RWUP)C$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624" w:rsidRPr="001D7624" w:rsidRDefault="001D7624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E7522B" w:rsidRDefault="00E752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  <w:r w:rsidRPr="00127C2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291465</wp:posOffset>
            </wp:positionV>
            <wp:extent cx="5372100" cy="3087953"/>
            <wp:effectExtent l="0" t="0" r="0" b="0"/>
            <wp:wrapSquare wrapText="bothSides"/>
            <wp:docPr id="209" name="图片 209" descr="d:\Documents\Tencent Files\245779159\Image\Group\Image1\)XE7K{_I({GPW$A)7GYZN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Tencent Files\245779159\Image\Group\Image1\)XE7K{_I({GPW$A)7GYZNQ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可对单个蜂箱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等间隔定时</w:t>
      </w:r>
      <w:r>
        <w:rPr>
          <w:sz w:val="24"/>
          <w:szCs w:val="24"/>
        </w:rPr>
        <w:t>控制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指定时间控制</w:t>
      </w:r>
    </w:p>
    <w:p w:rsidR="00127C2B" w:rsidRPr="00127C2B" w:rsidRDefault="00127C2B" w:rsidP="00127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波形</w:t>
      </w:r>
      <w:r>
        <w:rPr>
          <w:sz w:val="24"/>
          <w:szCs w:val="24"/>
        </w:rPr>
        <w:t>显示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温度和重量的实时显示</w:t>
      </w:r>
    </w:p>
    <w:p w:rsidR="00127C2B" w:rsidRPr="00127C2B" w:rsidRDefault="00127C2B" w:rsidP="00127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  <w:r w:rsidRPr="00127C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181350" cy="2847975"/>
            <wp:effectExtent l="0" t="0" r="0" b="9525"/>
            <wp:wrapSquare wrapText="bothSides"/>
            <wp:docPr id="210" name="图片 210" descr="d:\Documents\Tencent Files\245779159\Image\Group\Image1\{42S5${$07DCKCI_]T4L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Tencent Files\245779159\Image\Group\Image1\{42S5${$07DCKCI_]T4LE6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127C2B">
      <w:pPr>
        <w:ind w:firstLine="420"/>
        <w:jc w:val="left"/>
        <w:rPr>
          <w:sz w:val="24"/>
          <w:szCs w:val="24"/>
        </w:rPr>
      </w:pPr>
      <w:r w:rsidRPr="00127C2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5632959" cy="4210050"/>
            <wp:effectExtent l="0" t="0" r="6350" b="0"/>
            <wp:wrapSquare wrapText="bothSides"/>
            <wp:docPr id="211" name="图片 211" descr="d:\Documents\Tencent Files\245779159\Image\Group\Image1\BZQ[2KRE4(EYD{]5NC8Y$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s\Tencent Files\245779159\Image\Group\Image1\BZQ[2KRE4(EYD{]5NC8Y$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59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广播</w:t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可对所有已连接上的蜂箱节点进行</w:t>
      </w:r>
      <w:r>
        <w:rPr>
          <w:rFonts w:hint="eastAsia"/>
          <w:sz w:val="24"/>
          <w:szCs w:val="24"/>
        </w:rPr>
        <w:t>等间隔定时</w:t>
      </w:r>
      <w:r>
        <w:rPr>
          <w:sz w:val="24"/>
          <w:szCs w:val="24"/>
        </w:rPr>
        <w:t>控制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指定时间控制</w:t>
      </w:r>
    </w:p>
    <w:p w:rsidR="00127C2B" w:rsidRPr="00127C2B" w:rsidRDefault="00127C2B" w:rsidP="00127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C2B" w:rsidRP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Pr="00E7522B" w:rsidRDefault="00127C2B" w:rsidP="00E7522B">
      <w:pPr>
        <w:ind w:firstLine="420"/>
        <w:jc w:val="left"/>
        <w:rPr>
          <w:sz w:val="24"/>
          <w:szCs w:val="24"/>
        </w:rPr>
      </w:pPr>
      <w:bookmarkStart w:id="0" w:name="_GoBack"/>
      <w:bookmarkEnd w:id="0"/>
    </w:p>
    <w:sectPr w:rsidR="00127C2B" w:rsidRPr="00E7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1A8" w:rsidRDefault="00CA41A8" w:rsidP="00B52367">
      <w:r>
        <w:separator/>
      </w:r>
    </w:p>
  </w:endnote>
  <w:endnote w:type="continuationSeparator" w:id="0">
    <w:p w:rsidR="00CA41A8" w:rsidRDefault="00CA41A8" w:rsidP="00B5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1A8" w:rsidRDefault="00CA41A8" w:rsidP="00B52367">
      <w:r>
        <w:separator/>
      </w:r>
    </w:p>
  </w:footnote>
  <w:footnote w:type="continuationSeparator" w:id="0">
    <w:p w:rsidR="00CA41A8" w:rsidRDefault="00CA41A8" w:rsidP="00B52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0FB3"/>
    <w:multiLevelType w:val="hybridMultilevel"/>
    <w:tmpl w:val="F30487A4"/>
    <w:lvl w:ilvl="0" w:tplc="2550B8A6">
      <w:start w:val="1"/>
      <w:numFmt w:val="decimal"/>
      <w:lvlText w:val="（%1）"/>
      <w:lvlJc w:val="left"/>
      <w:pPr>
        <w:ind w:left="1429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9354B2"/>
    <w:multiLevelType w:val="hybridMultilevel"/>
    <w:tmpl w:val="110AEF46"/>
    <w:lvl w:ilvl="0" w:tplc="94E0F6F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958FB"/>
    <w:multiLevelType w:val="hybridMultilevel"/>
    <w:tmpl w:val="2976DD7C"/>
    <w:lvl w:ilvl="0" w:tplc="F2B0EB22">
      <w:start w:val="1"/>
      <w:numFmt w:val="decimalEnclosedCircle"/>
      <w:lvlText w:val="%1"/>
      <w:lvlJc w:val="left"/>
      <w:pPr>
        <w:ind w:left="870" w:hanging="360"/>
      </w:pPr>
      <w:rPr>
        <w:rFonts w:asciiTheme="minorEastAsia" w:hAnsi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4"/>
    <w:rsid w:val="00000287"/>
    <w:rsid w:val="000252E8"/>
    <w:rsid w:val="00034A03"/>
    <w:rsid w:val="00091104"/>
    <w:rsid w:val="00094849"/>
    <w:rsid w:val="000A5FB3"/>
    <w:rsid w:val="000D6070"/>
    <w:rsid w:val="001172E4"/>
    <w:rsid w:val="00127C2B"/>
    <w:rsid w:val="0016243B"/>
    <w:rsid w:val="001712EE"/>
    <w:rsid w:val="00197797"/>
    <w:rsid w:val="001A60BA"/>
    <w:rsid w:val="001D7624"/>
    <w:rsid w:val="002500C0"/>
    <w:rsid w:val="002E1099"/>
    <w:rsid w:val="002F3D5F"/>
    <w:rsid w:val="0041502C"/>
    <w:rsid w:val="004550E7"/>
    <w:rsid w:val="00532E92"/>
    <w:rsid w:val="0067140B"/>
    <w:rsid w:val="006752B5"/>
    <w:rsid w:val="00712752"/>
    <w:rsid w:val="00722301"/>
    <w:rsid w:val="00796444"/>
    <w:rsid w:val="008122C8"/>
    <w:rsid w:val="00822E6B"/>
    <w:rsid w:val="0089576B"/>
    <w:rsid w:val="008A3C09"/>
    <w:rsid w:val="008E7A99"/>
    <w:rsid w:val="0091183F"/>
    <w:rsid w:val="0098291D"/>
    <w:rsid w:val="009C3510"/>
    <w:rsid w:val="009E47B2"/>
    <w:rsid w:val="009E6E5E"/>
    <w:rsid w:val="00A54A33"/>
    <w:rsid w:val="00A640C5"/>
    <w:rsid w:val="00AE0AD5"/>
    <w:rsid w:val="00AF661D"/>
    <w:rsid w:val="00B52367"/>
    <w:rsid w:val="00B665FD"/>
    <w:rsid w:val="00C05DA0"/>
    <w:rsid w:val="00CA41A8"/>
    <w:rsid w:val="00CB0202"/>
    <w:rsid w:val="00D20466"/>
    <w:rsid w:val="00D24577"/>
    <w:rsid w:val="00D82A1F"/>
    <w:rsid w:val="00E7522B"/>
    <w:rsid w:val="00E87E9F"/>
    <w:rsid w:val="00F01D31"/>
    <w:rsid w:val="00F10B83"/>
    <w:rsid w:val="00F129FE"/>
    <w:rsid w:val="00F16A34"/>
    <w:rsid w:val="00FB4A39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C8C9"/>
  <w15:chartTrackingRefBased/>
  <w15:docId w15:val="{5EF031BD-C020-42B8-A18F-8F1A614D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2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23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2367"/>
    <w:rPr>
      <w:sz w:val="18"/>
      <w:szCs w:val="18"/>
    </w:rPr>
  </w:style>
  <w:style w:type="paragraph" w:styleId="a8">
    <w:name w:val="List Paragraph"/>
    <w:basedOn w:val="a"/>
    <w:uiPriority w:val="34"/>
    <w:qFormat/>
    <w:rsid w:val="00D20466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22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曾旺发</cp:lastModifiedBy>
  <cp:revision>16</cp:revision>
  <dcterms:created xsi:type="dcterms:W3CDTF">2017-10-14T11:03:00Z</dcterms:created>
  <dcterms:modified xsi:type="dcterms:W3CDTF">2018-11-10T06:04:00Z</dcterms:modified>
</cp:coreProperties>
</file>