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2B7691" w14:textId="1A4306CF" w:rsidR="00F21C8B" w:rsidRPr="00F21C8B" w:rsidRDefault="00F21C8B" w:rsidP="00F21C8B">
      <w:pPr>
        <w:pStyle w:val="a0"/>
        <w:jc w:val="center"/>
        <w:rPr>
          <w:rFonts w:hint="eastAsia"/>
          <w:b/>
          <w:bCs/>
          <w:sz w:val="36"/>
          <w:szCs w:val="36"/>
          <w:lang w:eastAsia="zh-CN"/>
        </w:rPr>
      </w:pPr>
      <w:bookmarkStart w:id="0" w:name="多算法对比实验说明与分析总结"/>
      <w:r w:rsidRPr="00F21C8B">
        <w:rPr>
          <w:rFonts w:hint="eastAsia"/>
          <w:b/>
          <w:bCs/>
          <w:sz w:val="36"/>
          <w:szCs w:val="36"/>
          <w:lang w:eastAsia="zh-CN"/>
        </w:rPr>
        <w:t>多算法对比实验说明与分析总结</w:t>
      </w:r>
    </w:p>
    <w:p w14:paraId="591B3591" w14:textId="77777777" w:rsidR="00663DEB" w:rsidRPr="00941E71" w:rsidRDefault="00000000" w:rsidP="00941E71">
      <w:pPr>
        <w:pStyle w:val="2"/>
        <w:spacing w:before="0" w:line="480" w:lineRule="exact"/>
        <w:rPr>
          <w:rFonts w:ascii="Times New Roman" w:eastAsia="宋体" w:hAnsi="Times New Roman" w:cs="Times New Roman"/>
          <w:color w:val="000000" w:themeColor="text1"/>
          <w:lang w:eastAsia="zh-CN"/>
        </w:rPr>
      </w:pPr>
      <w:bookmarkStart w:id="1" w:name="一实验说明"/>
      <w:r w:rsidRPr="00941E71">
        <w:rPr>
          <w:rFonts w:ascii="Times New Roman" w:eastAsia="宋体" w:hAnsi="Times New Roman" w:cs="Times New Roman"/>
          <w:color w:val="000000" w:themeColor="text1"/>
          <w:lang w:eastAsia="zh-CN"/>
        </w:rPr>
        <w:t>一、实验说明</w:t>
      </w:r>
    </w:p>
    <w:p w14:paraId="03E2F0B8"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2" w:name="实验目的"/>
      <w:r w:rsidRPr="00941E71">
        <w:rPr>
          <w:rFonts w:ascii="Times New Roman" w:eastAsia="宋体" w:hAnsi="Times New Roman" w:cs="Times New Roman"/>
          <w:color w:val="000000" w:themeColor="text1"/>
          <w:lang w:eastAsia="zh-CN"/>
        </w:rPr>
        <w:t xml:space="preserve">1.1 </w:t>
      </w:r>
      <w:r w:rsidRPr="00941E71">
        <w:rPr>
          <w:rFonts w:ascii="Times New Roman" w:eastAsia="宋体" w:hAnsi="Times New Roman" w:cs="Times New Roman"/>
          <w:color w:val="000000" w:themeColor="text1"/>
          <w:lang w:eastAsia="zh-CN"/>
        </w:rPr>
        <w:t>实验目的</w:t>
      </w:r>
    </w:p>
    <w:p w14:paraId="34396BAE" w14:textId="77777777" w:rsidR="00663DEB" w:rsidRPr="00941E71" w:rsidRDefault="00000000" w:rsidP="00941E71">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在同一模型、同一熵权标量化目标</w:t>
      </w:r>
      <w:r w:rsidRPr="00941E71">
        <w:rPr>
          <w:rFonts w:ascii="Times New Roman" w:eastAsia="宋体" w:hAnsi="Times New Roman" w:cs="Times New Roman"/>
          <w:color w:val="000000" w:themeColor="text1"/>
          <w:lang w:eastAsia="zh-CN"/>
        </w:rPr>
        <w:t xml:space="preserve"> F</w:t>
      </w:r>
      <w:r w:rsidRPr="00941E71">
        <w:rPr>
          <w:rFonts w:ascii="Times New Roman" w:eastAsia="宋体" w:hAnsi="Times New Roman" w:cs="Times New Roman"/>
          <w:color w:val="000000" w:themeColor="text1"/>
          <w:lang w:eastAsia="zh-CN"/>
        </w:rPr>
        <w:t>、同一约束、同一参数与运行环境下，验证改进水母搜索算法（</w:t>
      </w:r>
      <w:r w:rsidRPr="00941E71">
        <w:rPr>
          <w:rFonts w:ascii="Times New Roman" w:eastAsia="宋体" w:hAnsi="Times New Roman" w:cs="Times New Roman"/>
          <w:color w:val="000000" w:themeColor="text1"/>
          <w:lang w:eastAsia="zh-CN"/>
        </w:rPr>
        <w:t>IJS</w:t>
      </w:r>
      <w:r w:rsidRPr="00941E71">
        <w:rPr>
          <w:rFonts w:ascii="Times New Roman" w:eastAsia="宋体" w:hAnsi="Times New Roman" w:cs="Times New Roman"/>
          <w:color w:val="000000" w:themeColor="text1"/>
          <w:lang w:eastAsia="zh-CN"/>
        </w:rPr>
        <w:t>）相对学位论文所用</w:t>
      </w:r>
      <w:r w:rsidRPr="00941E71">
        <w:rPr>
          <w:rFonts w:ascii="Times New Roman" w:eastAsia="宋体" w:hAnsi="Times New Roman" w:cs="Times New Roman"/>
          <w:color w:val="000000" w:themeColor="text1"/>
          <w:lang w:eastAsia="zh-CN"/>
        </w:rPr>
        <w:t xml:space="preserve"> </w:t>
      </w:r>
      <w:r w:rsidRPr="00941E71">
        <w:rPr>
          <w:rFonts w:ascii="Times New Roman" w:eastAsia="宋体" w:hAnsi="Times New Roman" w:cs="Times New Roman"/>
          <w:b/>
          <w:bCs/>
          <w:color w:val="000000" w:themeColor="text1"/>
          <w:lang w:eastAsia="zh-CN"/>
        </w:rPr>
        <w:t>NSGA-II</w:t>
      </w:r>
      <w:r w:rsidRPr="00941E71">
        <w:rPr>
          <w:rFonts w:ascii="Times New Roman" w:eastAsia="宋体" w:hAnsi="Times New Roman" w:cs="Times New Roman"/>
          <w:b/>
          <w:bCs/>
          <w:color w:val="000000" w:themeColor="text1"/>
          <w:lang w:eastAsia="zh-CN"/>
        </w:rPr>
        <w:t>（关键对照）</w:t>
      </w:r>
      <w:r w:rsidRPr="00941E71">
        <w:rPr>
          <w:rFonts w:ascii="Times New Roman" w:eastAsia="宋体" w:hAnsi="Times New Roman" w:cs="Times New Roman"/>
          <w:color w:val="000000" w:themeColor="text1"/>
          <w:lang w:eastAsia="zh-CN"/>
        </w:rPr>
        <w:t xml:space="preserve"> </w:t>
      </w:r>
      <w:r w:rsidRPr="00941E71">
        <w:rPr>
          <w:rFonts w:ascii="Times New Roman" w:eastAsia="宋体" w:hAnsi="Times New Roman" w:cs="Times New Roman"/>
          <w:color w:val="000000" w:themeColor="text1"/>
          <w:lang w:eastAsia="zh-CN"/>
        </w:rPr>
        <w:t>及主流元启发式算法（</w:t>
      </w:r>
      <w:r w:rsidRPr="00941E71">
        <w:rPr>
          <w:rFonts w:ascii="Times New Roman" w:eastAsia="宋体" w:hAnsi="Times New Roman" w:cs="Times New Roman"/>
          <w:color w:val="000000" w:themeColor="text1"/>
          <w:lang w:eastAsia="zh-CN"/>
        </w:rPr>
        <w:t>JS</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GA</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PSO</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GWO</w:t>
      </w:r>
      <w:r w:rsidRPr="00941E71">
        <w:rPr>
          <w:rFonts w:ascii="Times New Roman" w:eastAsia="宋体" w:hAnsi="Times New Roman" w:cs="Times New Roman"/>
          <w:color w:val="000000" w:themeColor="text1"/>
          <w:lang w:eastAsia="zh-CN"/>
        </w:rPr>
        <w:t>）在求解高速公路立体线形优化问题上的综合优势，考察维度包括：解质量、收敛速度、运行时间、稳定性、</w:t>
      </w:r>
      <w:r w:rsidRPr="00941E71">
        <w:rPr>
          <w:rFonts w:ascii="Times New Roman" w:eastAsia="宋体" w:hAnsi="Times New Roman" w:cs="Times New Roman"/>
          <w:color w:val="000000" w:themeColor="text1"/>
          <w:lang w:eastAsia="zh-CN"/>
        </w:rPr>
        <w:t xml:space="preserve">Pareto </w:t>
      </w:r>
      <w:r w:rsidRPr="00941E71">
        <w:rPr>
          <w:rFonts w:ascii="Times New Roman" w:eastAsia="宋体" w:hAnsi="Times New Roman" w:cs="Times New Roman"/>
          <w:color w:val="000000" w:themeColor="text1"/>
          <w:lang w:eastAsia="zh-CN"/>
        </w:rPr>
        <w:t>前沿质量，以及可扩展性（随问题规模的表现）。</w:t>
      </w:r>
    </w:p>
    <w:p w14:paraId="19E4CBD4" w14:textId="1D669CAA" w:rsidR="00663DEB" w:rsidRPr="00941E71" w:rsidRDefault="00000000" w:rsidP="00941E71">
      <w:pPr>
        <w:pStyle w:val="3"/>
        <w:spacing w:before="0" w:line="480" w:lineRule="exact"/>
        <w:rPr>
          <w:rFonts w:ascii="Times New Roman" w:eastAsia="宋体" w:hAnsi="Times New Roman" w:cs="Times New Roman"/>
          <w:color w:val="000000" w:themeColor="text1"/>
        </w:rPr>
      </w:pPr>
      <w:bookmarkStart w:id="3" w:name="对比算法"/>
      <w:bookmarkEnd w:id="2"/>
      <w:r w:rsidRPr="00941E71">
        <w:rPr>
          <w:rFonts w:ascii="Times New Roman" w:eastAsia="宋体" w:hAnsi="Times New Roman" w:cs="Times New Roman"/>
          <w:color w:val="000000" w:themeColor="text1"/>
        </w:rPr>
        <w:t>1.2</w:t>
      </w:r>
      <w:r w:rsidR="00F21C8B">
        <w:rPr>
          <w:rFonts w:ascii="Times New Roman" w:eastAsia="宋体" w:hAnsi="Times New Roman" w:cs="Times New Roman" w:hint="eastAsia"/>
          <w:color w:val="000000" w:themeColor="text1"/>
          <w:lang w:eastAsia="zh-CN"/>
        </w:rPr>
        <w:t>对比算法</w:t>
      </w:r>
    </w:p>
    <w:tbl>
      <w:tblPr>
        <w:tblStyle w:val="Table"/>
        <w:tblW w:w="0" w:type="pct"/>
        <w:jc w:val="center"/>
        <w:tblLook w:val="0020" w:firstRow="1" w:lastRow="0" w:firstColumn="0" w:lastColumn="0" w:noHBand="0" w:noVBand="0"/>
      </w:tblPr>
      <w:tblGrid>
        <w:gridCol w:w="1110"/>
        <w:gridCol w:w="1656"/>
        <w:gridCol w:w="2816"/>
        <w:gridCol w:w="3096"/>
      </w:tblGrid>
      <w:tr w:rsidR="00663DEB" w:rsidRPr="00941E71" w14:paraId="00A9A053" w14:textId="77777777" w:rsidTr="00F21C8B">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tcBorders>
          </w:tcPr>
          <w:p w14:paraId="796C40C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算法</w:t>
            </w:r>
          </w:p>
        </w:tc>
        <w:tc>
          <w:tcPr>
            <w:tcW w:w="0" w:type="auto"/>
            <w:tcBorders>
              <w:top w:val="single" w:sz="4" w:space="0" w:color="auto"/>
            </w:tcBorders>
          </w:tcPr>
          <w:p w14:paraId="48FE1E6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类型</w:t>
            </w:r>
          </w:p>
        </w:tc>
        <w:tc>
          <w:tcPr>
            <w:tcW w:w="0" w:type="auto"/>
            <w:tcBorders>
              <w:top w:val="single" w:sz="4" w:space="0" w:color="auto"/>
            </w:tcBorders>
          </w:tcPr>
          <w:p w14:paraId="57E16F3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来源</w:t>
            </w:r>
          </w:p>
        </w:tc>
        <w:tc>
          <w:tcPr>
            <w:tcW w:w="0" w:type="auto"/>
            <w:tcBorders>
              <w:top w:val="single" w:sz="4" w:space="0" w:color="auto"/>
            </w:tcBorders>
          </w:tcPr>
          <w:p w14:paraId="7E759A3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备注</w:t>
            </w:r>
          </w:p>
        </w:tc>
      </w:tr>
      <w:tr w:rsidR="00663DEB" w:rsidRPr="00941E71" w14:paraId="4C240DAC" w14:textId="77777777" w:rsidTr="00F21C8B">
        <w:trPr>
          <w:jc w:val="center"/>
        </w:trPr>
        <w:tc>
          <w:tcPr>
            <w:tcW w:w="0" w:type="auto"/>
          </w:tcPr>
          <w:p w14:paraId="0678452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IJS</w:t>
            </w:r>
          </w:p>
        </w:tc>
        <w:tc>
          <w:tcPr>
            <w:tcW w:w="0" w:type="auto"/>
          </w:tcPr>
          <w:p w14:paraId="4F00C69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本文改进算法</w:t>
            </w:r>
          </w:p>
        </w:tc>
        <w:tc>
          <w:tcPr>
            <w:tcW w:w="0" w:type="auto"/>
          </w:tcPr>
          <w:p w14:paraId="6BCED49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本文</w:t>
            </w:r>
          </w:p>
        </w:tc>
        <w:tc>
          <w:tcPr>
            <w:tcW w:w="0" w:type="auto"/>
          </w:tcPr>
          <w:p w14:paraId="78BED5FC"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目标算法</w:t>
            </w:r>
          </w:p>
        </w:tc>
      </w:tr>
      <w:tr w:rsidR="00663DEB" w:rsidRPr="00941E71" w14:paraId="0BE752F2" w14:textId="77777777" w:rsidTr="00F21C8B">
        <w:trPr>
          <w:jc w:val="center"/>
        </w:trPr>
        <w:tc>
          <w:tcPr>
            <w:tcW w:w="0" w:type="auto"/>
          </w:tcPr>
          <w:p w14:paraId="1E2D535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JS</w:t>
            </w:r>
          </w:p>
        </w:tc>
        <w:tc>
          <w:tcPr>
            <w:tcW w:w="0" w:type="auto"/>
          </w:tcPr>
          <w:p w14:paraId="4BE2A12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水母搜索</w:t>
            </w:r>
          </w:p>
        </w:tc>
        <w:tc>
          <w:tcPr>
            <w:tcW w:w="0" w:type="auto"/>
          </w:tcPr>
          <w:p w14:paraId="504DDEC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Cho &amp; Truong, 2021</w:t>
            </w:r>
          </w:p>
        </w:tc>
        <w:tc>
          <w:tcPr>
            <w:tcW w:w="0" w:type="auto"/>
          </w:tcPr>
          <w:p w14:paraId="5668C20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 xml:space="preserve">IJS </w:t>
            </w:r>
            <w:r w:rsidRPr="00941E71">
              <w:rPr>
                <w:rFonts w:ascii="Times New Roman" w:eastAsia="宋体" w:hAnsi="Times New Roman" w:cs="Times New Roman"/>
                <w:color w:val="000000" w:themeColor="text1"/>
              </w:rPr>
              <w:t>原型</w:t>
            </w:r>
          </w:p>
        </w:tc>
      </w:tr>
      <w:tr w:rsidR="00663DEB" w:rsidRPr="00941E71" w14:paraId="726D542B" w14:textId="77777777" w:rsidTr="00F21C8B">
        <w:trPr>
          <w:jc w:val="center"/>
        </w:trPr>
        <w:tc>
          <w:tcPr>
            <w:tcW w:w="0" w:type="auto"/>
          </w:tcPr>
          <w:p w14:paraId="4465B25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NSGA-II</w:t>
            </w:r>
          </w:p>
        </w:tc>
        <w:tc>
          <w:tcPr>
            <w:tcW w:w="0" w:type="auto"/>
          </w:tcPr>
          <w:p w14:paraId="0C7724F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多目标遗传</w:t>
            </w:r>
          </w:p>
        </w:tc>
        <w:tc>
          <w:tcPr>
            <w:tcW w:w="0" w:type="auto"/>
          </w:tcPr>
          <w:p w14:paraId="51D3145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Deb et al., 2002</w:t>
            </w:r>
          </w:p>
        </w:tc>
        <w:tc>
          <w:tcPr>
            <w:tcW w:w="0" w:type="auto"/>
          </w:tcPr>
          <w:p w14:paraId="29C129C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学位论文原算法，关键对照</w:t>
            </w:r>
          </w:p>
        </w:tc>
      </w:tr>
      <w:tr w:rsidR="00663DEB" w:rsidRPr="00941E71" w14:paraId="78A5E725" w14:textId="77777777" w:rsidTr="00F21C8B">
        <w:trPr>
          <w:jc w:val="center"/>
        </w:trPr>
        <w:tc>
          <w:tcPr>
            <w:tcW w:w="0" w:type="auto"/>
          </w:tcPr>
          <w:p w14:paraId="6742E66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GA</w:t>
            </w:r>
          </w:p>
        </w:tc>
        <w:tc>
          <w:tcPr>
            <w:tcW w:w="0" w:type="auto"/>
          </w:tcPr>
          <w:p w14:paraId="0C8D4C0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遗传算法</w:t>
            </w:r>
          </w:p>
        </w:tc>
        <w:tc>
          <w:tcPr>
            <w:tcW w:w="0" w:type="auto"/>
          </w:tcPr>
          <w:p w14:paraId="23AB00F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Holland, 1975</w:t>
            </w:r>
          </w:p>
        </w:tc>
        <w:tc>
          <w:tcPr>
            <w:tcW w:w="0" w:type="auto"/>
          </w:tcPr>
          <w:p w14:paraId="724FC0D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经典</w:t>
            </w:r>
          </w:p>
        </w:tc>
      </w:tr>
      <w:tr w:rsidR="00663DEB" w:rsidRPr="00941E71" w14:paraId="05E150C6" w14:textId="77777777" w:rsidTr="00F21C8B">
        <w:trPr>
          <w:jc w:val="center"/>
        </w:trPr>
        <w:tc>
          <w:tcPr>
            <w:tcW w:w="0" w:type="auto"/>
          </w:tcPr>
          <w:p w14:paraId="0FA17DF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PSO</w:t>
            </w:r>
          </w:p>
        </w:tc>
        <w:tc>
          <w:tcPr>
            <w:tcW w:w="0" w:type="auto"/>
          </w:tcPr>
          <w:p w14:paraId="416B1D0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粒子群</w:t>
            </w:r>
          </w:p>
        </w:tc>
        <w:tc>
          <w:tcPr>
            <w:tcW w:w="0" w:type="auto"/>
          </w:tcPr>
          <w:p w14:paraId="4544EE9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Kennedy &amp; Eberhart, 1995</w:t>
            </w:r>
          </w:p>
        </w:tc>
        <w:tc>
          <w:tcPr>
            <w:tcW w:w="0" w:type="auto"/>
          </w:tcPr>
          <w:p w14:paraId="0081929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经典</w:t>
            </w:r>
          </w:p>
        </w:tc>
      </w:tr>
      <w:tr w:rsidR="00663DEB" w:rsidRPr="00941E71" w14:paraId="0D02EEB2" w14:textId="77777777" w:rsidTr="00F21C8B">
        <w:trPr>
          <w:jc w:val="center"/>
        </w:trPr>
        <w:tc>
          <w:tcPr>
            <w:tcW w:w="0" w:type="auto"/>
            <w:tcBorders>
              <w:bottom w:val="single" w:sz="4" w:space="0" w:color="auto"/>
            </w:tcBorders>
          </w:tcPr>
          <w:p w14:paraId="2FE46BF6"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GWO</w:t>
            </w:r>
          </w:p>
        </w:tc>
        <w:tc>
          <w:tcPr>
            <w:tcW w:w="0" w:type="auto"/>
            <w:tcBorders>
              <w:bottom w:val="single" w:sz="4" w:space="0" w:color="auto"/>
            </w:tcBorders>
          </w:tcPr>
          <w:p w14:paraId="690E8BE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灰狼优化</w:t>
            </w:r>
          </w:p>
        </w:tc>
        <w:tc>
          <w:tcPr>
            <w:tcW w:w="0" w:type="auto"/>
            <w:tcBorders>
              <w:bottom w:val="single" w:sz="4" w:space="0" w:color="auto"/>
            </w:tcBorders>
          </w:tcPr>
          <w:p w14:paraId="6E1A02B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Mirjalili et al., 2014</w:t>
            </w:r>
          </w:p>
        </w:tc>
        <w:tc>
          <w:tcPr>
            <w:tcW w:w="0" w:type="auto"/>
            <w:tcBorders>
              <w:bottom w:val="single" w:sz="4" w:space="0" w:color="auto"/>
            </w:tcBorders>
          </w:tcPr>
          <w:p w14:paraId="76E6BD8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近期主流</w:t>
            </w:r>
          </w:p>
        </w:tc>
      </w:tr>
    </w:tbl>
    <w:p w14:paraId="448BCAC0" w14:textId="77777777" w:rsidR="00663DEB" w:rsidRPr="00941E71" w:rsidRDefault="00000000" w:rsidP="00941E71">
      <w:pPr>
        <w:pStyle w:val="3"/>
        <w:spacing w:before="0" w:line="480" w:lineRule="exact"/>
        <w:rPr>
          <w:rFonts w:ascii="Times New Roman" w:eastAsia="宋体" w:hAnsi="Times New Roman" w:cs="Times New Roman"/>
          <w:color w:val="000000" w:themeColor="text1"/>
        </w:rPr>
      </w:pPr>
      <w:bookmarkStart w:id="4" w:name="多规模设置"/>
      <w:bookmarkEnd w:id="3"/>
      <w:r w:rsidRPr="00941E71">
        <w:rPr>
          <w:rFonts w:ascii="Times New Roman" w:eastAsia="宋体" w:hAnsi="Times New Roman" w:cs="Times New Roman"/>
          <w:color w:val="000000" w:themeColor="text1"/>
        </w:rPr>
        <w:t xml:space="preserve">1.3 </w:t>
      </w:r>
      <w:r w:rsidRPr="00941E71">
        <w:rPr>
          <w:rFonts w:ascii="Times New Roman" w:eastAsia="宋体" w:hAnsi="Times New Roman" w:cs="Times New Roman"/>
          <w:color w:val="000000" w:themeColor="text1"/>
        </w:rPr>
        <w:t>多规模设置</w:t>
      </w:r>
    </w:p>
    <w:p w14:paraId="41EE0868" w14:textId="77777777" w:rsidR="00663DEB" w:rsidRPr="00941E71" w:rsidRDefault="00000000" w:rsidP="00F21C8B">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为检验算法可扩展性，通过纵断面桩号步长控制决策变量维度，构造三种问题规模：</w:t>
      </w:r>
    </w:p>
    <w:p w14:paraId="63C563C2" w14:textId="77777777" w:rsidR="00663DEB" w:rsidRPr="00941E71" w:rsidRDefault="00000000" w:rsidP="00941E71">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P1</w:t>
      </w:r>
      <w:r w:rsidRPr="00941E71">
        <w:rPr>
          <w:rFonts w:ascii="Times New Roman" w:eastAsia="宋体" w:hAnsi="Times New Roman" w:cs="Times New Roman"/>
          <w:b/>
          <w:bCs/>
          <w:color w:val="000000" w:themeColor="text1"/>
          <w:lang w:eastAsia="zh-CN"/>
        </w:rPr>
        <w:t>（小规模）</w:t>
      </w:r>
      <w:r w:rsidRPr="00941E71">
        <w:rPr>
          <w:rFonts w:ascii="Times New Roman" w:eastAsia="宋体" w:hAnsi="Times New Roman" w:cs="Times New Roman"/>
          <w:color w:val="000000" w:themeColor="text1"/>
          <w:lang w:eastAsia="zh-CN"/>
        </w:rPr>
        <w:t>：桩号步长</w:t>
      </w:r>
      <w:r w:rsidRPr="00941E71">
        <w:rPr>
          <w:rFonts w:ascii="Times New Roman" w:eastAsia="宋体" w:hAnsi="Times New Roman" w:cs="Times New Roman"/>
          <w:color w:val="000000" w:themeColor="text1"/>
          <w:lang w:eastAsia="zh-CN"/>
        </w:rPr>
        <w:t xml:space="preserve"> 300 m</w:t>
      </w:r>
      <w:r w:rsidRPr="00941E71">
        <w:rPr>
          <w:rFonts w:ascii="Times New Roman" w:eastAsia="宋体" w:hAnsi="Times New Roman" w:cs="Times New Roman"/>
          <w:color w:val="000000" w:themeColor="text1"/>
          <w:lang w:eastAsia="zh-CN"/>
        </w:rPr>
        <w:t>，决策维度</w:t>
      </w:r>
      <w:r w:rsidRPr="00941E71">
        <w:rPr>
          <w:rFonts w:ascii="Times New Roman" w:eastAsia="宋体" w:hAnsi="Times New Roman" w:cs="Times New Roman"/>
          <w:color w:val="000000" w:themeColor="text1"/>
          <w:lang w:eastAsia="zh-CN"/>
        </w:rPr>
        <w:t xml:space="preserve"> dim=75</w:t>
      </w:r>
      <w:r w:rsidRPr="00941E71">
        <w:rPr>
          <w:rFonts w:ascii="Times New Roman" w:eastAsia="宋体" w:hAnsi="Times New Roman" w:cs="Times New Roman"/>
          <w:color w:val="000000" w:themeColor="text1"/>
          <w:lang w:eastAsia="zh-CN"/>
        </w:rPr>
        <w:t>；</w:t>
      </w:r>
    </w:p>
    <w:p w14:paraId="2690EB7C" w14:textId="77777777" w:rsidR="00663DEB" w:rsidRPr="00941E71" w:rsidRDefault="00000000" w:rsidP="00941E71">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P2</w:t>
      </w:r>
      <w:r w:rsidRPr="00941E71">
        <w:rPr>
          <w:rFonts w:ascii="Times New Roman" w:eastAsia="宋体" w:hAnsi="Times New Roman" w:cs="Times New Roman"/>
          <w:b/>
          <w:bCs/>
          <w:color w:val="000000" w:themeColor="text1"/>
          <w:lang w:eastAsia="zh-CN"/>
        </w:rPr>
        <w:t>（中规模）</w:t>
      </w:r>
      <w:r w:rsidRPr="00941E71">
        <w:rPr>
          <w:rFonts w:ascii="Times New Roman" w:eastAsia="宋体" w:hAnsi="Times New Roman" w:cs="Times New Roman"/>
          <w:color w:val="000000" w:themeColor="text1"/>
          <w:lang w:eastAsia="zh-CN"/>
        </w:rPr>
        <w:t>：桩号步长</w:t>
      </w:r>
      <w:r w:rsidRPr="00941E71">
        <w:rPr>
          <w:rFonts w:ascii="Times New Roman" w:eastAsia="宋体" w:hAnsi="Times New Roman" w:cs="Times New Roman"/>
          <w:color w:val="000000" w:themeColor="text1"/>
          <w:lang w:eastAsia="zh-CN"/>
        </w:rPr>
        <w:t xml:space="preserve"> 100 m</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dim=225</w:t>
      </w:r>
      <w:r w:rsidRPr="00941E71">
        <w:rPr>
          <w:rFonts w:ascii="Times New Roman" w:eastAsia="宋体" w:hAnsi="Times New Roman" w:cs="Times New Roman"/>
          <w:color w:val="000000" w:themeColor="text1"/>
          <w:lang w:eastAsia="zh-CN"/>
        </w:rPr>
        <w:t>（主体分析路段，约</w:t>
      </w:r>
      <w:r w:rsidRPr="00941E71">
        <w:rPr>
          <w:rFonts w:ascii="Times New Roman" w:eastAsia="宋体" w:hAnsi="Times New Roman" w:cs="Times New Roman"/>
          <w:color w:val="000000" w:themeColor="text1"/>
          <w:lang w:eastAsia="zh-CN"/>
        </w:rPr>
        <w:t xml:space="preserve"> 22 km</w:t>
      </w:r>
      <w:r w:rsidRPr="00941E71">
        <w:rPr>
          <w:rFonts w:ascii="Times New Roman" w:eastAsia="宋体" w:hAnsi="Times New Roman" w:cs="Times New Roman"/>
          <w:color w:val="000000" w:themeColor="text1"/>
          <w:lang w:eastAsia="zh-CN"/>
        </w:rPr>
        <w:t>）；</w:t>
      </w:r>
    </w:p>
    <w:p w14:paraId="20A6BE01" w14:textId="77777777" w:rsidR="00663DEB" w:rsidRPr="00941E71" w:rsidRDefault="00000000" w:rsidP="00941E71">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P3</w:t>
      </w:r>
      <w:r w:rsidRPr="00941E71">
        <w:rPr>
          <w:rFonts w:ascii="Times New Roman" w:eastAsia="宋体" w:hAnsi="Times New Roman" w:cs="Times New Roman"/>
          <w:b/>
          <w:bCs/>
          <w:color w:val="000000" w:themeColor="text1"/>
          <w:lang w:eastAsia="zh-CN"/>
        </w:rPr>
        <w:t>（大规模）</w:t>
      </w:r>
      <w:r w:rsidRPr="00941E71">
        <w:rPr>
          <w:rFonts w:ascii="Times New Roman" w:eastAsia="宋体" w:hAnsi="Times New Roman" w:cs="Times New Roman"/>
          <w:color w:val="000000" w:themeColor="text1"/>
          <w:lang w:eastAsia="zh-CN"/>
        </w:rPr>
        <w:t>：桩号步长</w:t>
      </w:r>
      <w:r w:rsidRPr="00941E71">
        <w:rPr>
          <w:rFonts w:ascii="Times New Roman" w:eastAsia="宋体" w:hAnsi="Times New Roman" w:cs="Times New Roman"/>
          <w:color w:val="000000" w:themeColor="text1"/>
          <w:lang w:eastAsia="zh-CN"/>
        </w:rPr>
        <w:t xml:space="preserve"> 50 m</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dim=450</w:t>
      </w:r>
      <w:r w:rsidRPr="00941E71">
        <w:rPr>
          <w:rFonts w:ascii="Times New Roman" w:eastAsia="宋体" w:hAnsi="Times New Roman" w:cs="Times New Roman"/>
          <w:color w:val="000000" w:themeColor="text1"/>
          <w:lang w:eastAsia="zh-CN"/>
        </w:rPr>
        <w:t>（加密变坡点）。</w:t>
      </w:r>
    </w:p>
    <w:p w14:paraId="37D3EA8E" w14:textId="7884715E" w:rsidR="00663DEB" w:rsidRPr="00941E71" w:rsidRDefault="00000000" w:rsidP="00F21C8B">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每一规模下各算法独立运行</w:t>
      </w:r>
      <w:r w:rsidRPr="00941E71">
        <w:rPr>
          <w:rFonts w:ascii="Times New Roman" w:eastAsia="宋体" w:hAnsi="Times New Roman" w:cs="Times New Roman"/>
          <w:color w:val="000000" w:themeColor="text1"/>
          <w:lang w:eastAsia="zh-CN"/>
        </w:rPr>
        <w:t xml:space="preserve"> 30 </w:t>
      </w:r>
      <w:r w:rsidRPr="00941E71">
        <w:rPr>
          <w:rFonts w:ascii="Times New Roman" w:eastAsia="宋体" w:hAnsi="Times New Roman" w:cs="Times New Roman"/>
          <w:color w:val="000000" w:themeColor="text1"/>
          <w:lang w:eastAsia="zh-CN"/>
        </w:rPr>
        <w:t>次。种群规模</w:t>
      </w:r>
      <w:r w:rsidRPr="00941E71">
        <w:rPr>
          <w:rFonts w:ascii="Times New Roman" w:eastAsia="宋体" w:hAnsi="Times New Roman" w:cs="Times New Roman"/>
          <w:color w:val="000000" w:themeColor="text1"/>
          <w:lang w:eastAsia="zh-CN"/>
        </w:rPr>
        <w:t xml:space="preserve"> </w:t>
      </w:r>
      <w:r w:rsidRPr="00941E71">
        <w:rPr>
          <w:rFonts w:ascii="Times New Roman" w:eastAsia="宋体" w:hAnsi="Times New Roman" w:cs="Times New Roman"/>
          <w:b/>
          <w:bCs/>
          <w:color w:val="000000" w:themeColor="text1"/>
          <w:lang w:eastAsia="zh-CN"/>
        </w:rPr>
        <w:t>200</w:t>
      </w:r>
      <w:r w:rsidRPr="00941E71">
        <w:rPr>
          <w:rFonts w:ascii="Times New Roman" w:eastAsia="宋体" w:hAnsi="Times New Roman" w:cs="Times New Roman"/>
          <w:color w:val="000000" w:themeColor="text1"/>
          <w:lang w:eastAsia="zh-CN"/>
        </w:rPr>
        <w:t>，最大迭代</w:t>
      </w:r>
      <w:r w:rsidRPr="00941E71">
        <w:rPr>
          <w:rFonts w:ascii="Times New Roman" w:eastAsia="宋体" w:hAnsi="Times New Roman" w:cs="Times New Roman"/>
          <w:color w:val="000000" w:themeColor="text1"/>
          <w:lang w:eastAsia="zh-CN"/>
        </w:rPr>
        <w:t xml:space="preserve"> 500</w:t>
      </w:r>
      <w:r w:rsidR="00F21C8B" w:rsidRPr="00941E71">
        <w:rPr>
          <w:rFonts w:ascii="Times New Roman" w:eastAsia="宋体" w:hAnsi="Times New Roman" w:cs="Times New Roman"/>
          <w:color w:val="000000" w:themeColor="text1"/>
          <w:lang w:eastAsia="zh-CN"/>
        </w:rPr>
        <w:t>（表</w:t>
      </w:r>
      <w:r w:rsidR="00F21C8B" w:rsidRPr="00941E71">
        <w:rPr>
          <w:rFonts w:ascii="Times New Roman" w:eastAsia="宋体" w:hAnsi="Times New Roman" w:cs="Times New Roman"/>
          <w:color w:val="000000" w:themeColor="text1"/>
          <w:lang w:eastAsia="zh-CN"/>
        </w:rPr>
        <w:t xml:space="preserve">6.5 </w:t>
      </w:r>
      <w:r w:rsidR="00F21C8B" w:rsidRPr="00941E71">
        <w:rPr>
          <w:rFonts w:ascii="Times New Roman" w:eastAsia="宋体" w:hAnsi="Times New Roman" w:cs="Times New Roman"/>
          <w:color w:val="000000" w:themeColor="text1"/>
          <w:lang w:eastAsia="zh-CN"/>
        </w:rPr>
        <w:t>原文值）</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CR=0.5</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Levy </w:t>
      </w:r>
      <w:r w:rsidRPr="00941E71">
        <w:rPr>
          <w:rFonts w:ascii="Times New Roman" w:eastAsia="宋体" w:hAnsi="Times New Roman" w:cs="Times New Roman"/>
          <w:color w:val="000000" w:themeColor="text1"/>
        </w:rPr>
        <w:t>β</w:t>
      </w:r>
      <w:r w:rsidRPr="00941E71">
        <w:rPr>
          <w:rFonts w:ascii="Times New Roman" w:eastAsia="宋体" w:hAnsi="Times New Roman" w:cs="Times New Roman"/>
          <w:color w:val="000000" w:themeColor="text1"/>
          <w:lang w:eastAsia="zh-CN"/>
        </w:rPr>
        <w:t>=1.5</w:t>
      </w:r>
      <w:r w:rsidRPr="00941E71">
        <w:rPr>
          <w:rFonts w:ascii="Times New Roman" w:eastAsia="宋体" w:hAnsi="Times New Roman" w:cs="Times New Roman"/>
          <w:color w:val="000000" w:themeColor="text1"/>
          <w:lang w:eastAsia="zh-CN"/>
        </w:rPr>
        <w:t>。熵权法权重各规模独立计算：</w:t>
      </w:r>
      <w:r w:rsidRPr="00941E71">
        <w:rPr>
          <w:rFonts w:ascii="Times New Roman" w:eastAsia="宋体" w:hAnsi="Times New Roman" w:cs="Times New Roman"/>
          <w:color w:val="000000" w:themeColor="text1"/>
          <w:lang w:eastAsia="zh-CN"/>
        </w:rPr>
        <w:t>P1 (</w:t>
      </w:r>
      <w:proofErr w:type="spellStart"/>
      <w:r w:rsidRPr="00941E71">
        <w:rPr>
          <w:rFonts w:ascii="Times New Roman" w:eastAsia="宋体" w:hAnsi="Times New Roman" w:cs="Times New Roman"/>
          <w:color w:val="000000" w:themeColor="text1"/>
          <w:lang w:eastAsia="zh-CN"/>
        </w:rPr>
        <w:t>w</w:t>
      </w:r>
      <w:r w:rsidRPr="00F21C8B">
        <w:rPr>
          <w:rFonts w:ascii="Times New Roman" w:eastAsia="宋体" w:hAnsi="Times New Roman" w:cs="Times New Roman"/>
          <w:color w:val="000000" w:themeColor="text1"/>
          <w:vertAlign w:val="subscript"/>
          <w:lang w:eastAsia="zh-CN"/>
        </w:rPr>
        <w:t>C</w:t>
      </w:r>
      <w:proofErr w:type="spellEnd"/>
      <w:r w:rsidRPr="00941E71">
        <w:rPr>
          <w:rFonts w:ascii="Times New Roman" w:eastAsia="宋体" w:hAnsi="Times New Roman" w:cs="Times New Roman"/>
          <w:color w:val="000000" w:themeColor="text1"/>
          <w:lang w:eastAsia="zh-CN"/>
        </w:rPr>
        <w:t xml:space="preserve">=0.880, </w:t>
      </w:r>
      <w:proofErr w:type="spellStart"/>
      <w:r w:rsidRPr="00941E71">
        <w:rPr>
          <w:rFonts w:ascii="Times New Roman" w:eastAsia="宋体" w:hAnsi="Times New Roman" w:cs="Times New Roman"/>
          <w:color w:val="000000" w:themeColor="text1"/>
          <w:lang w:eastAsia="zh-CN"/>
        </w:rPr>
        <w:t>w</w:t>
      </w:r>
      <w:r w:rsidRPr="00F21C8B">
        <w:rPr>
          <w:rFonts w:ascii="Times New Roman" w:eastAsia="宋体" w:hAnsi="Times New Roman" w:cs="Times New Roman"/>
          <w:color w:val="000000" w:themeColor="text1"/>
          <w:vertAlign w:val="subscript"/>
          <w:lang w:eastAsia="zh-CN"/>
        </w:rPr>
        <w:t>E</w:t>
      </w:r>
      <w:proofErr w:type="spellEnd"/>
      <w:r w:rsidRPr="00941E71">
        <w:rPr>
          <w:rFonts w:ascii="Times New Roman" w:eastAsia="宋体" w:hAnsi="Times New Roman" w:cs="Times New Roman"/>
          <w:color w:val="000000" w:themeColor="text1"/>
          <w:lang w:eastAsia="zh-CN"/>
        </w:rPr>
        <w:t>=0.120)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P2 (0.726, 0.275)</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P3 (0.720, 0.280)</w:t>
      </w:r>
      <w:r w:rsidRPr="00941E71">
        <w:rPr>
          <w:rFonts w:ascii="Times New Roman" w:eastAsia="宋体" w:hAnsi="Times New Roman" w:cs="Times New Roman"/>
          <w:color w:val="000000" w:themeColor="text1"/>
          <w:lang w:eastAsia="zh-CN"/>
        </w:rPr>
        <w:t>。</w:t>
      </w:r>
    </w:p>
    <w:p w14:paraId="57DA1A48"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5" w:name="公平性与评价口径"/>
      <w:bookmarkEnd w:id="4"/>
      <w:r w:rsidRPr="00941E71">
        <w:rPr>
          <w:rFonts w:ascii="Times New Roman" w:eastAsia="宋体" w:hAnsi="Times New Roman" w:cs="Times New Roman"/>
          <w:color w:val="000000" w:themeColor="text1"/>
          <w:lang w:eastAsia="zh-CN"/>
        </w:rPr>
        <w:lastRenderedPageBreak/>
        <w:t xml:space="preserve">1.4 </w:t>
      </w:r>
      <w:r w:rsidRPr="00941E71">
        <w:rPr>
          <w:rFonts w:ascii="Times New Roman" w:eastAsia="宋体" w:hAnsi="Times New Roman" w:cs="Times New Roman"/>
          <w:color w:val="000000" w:themeColor="text1"/>
          <w:lang w:eastAsia="zh-CN"/>
        </w:rPr>
        <w:t>公平性与评价口径</w:t>
      </w:r>
    </w:p>
    <w:p w14:paraId="5E065FCB" w14:textId="7A18EE63" w:rsidR="00663DEB" w:rsidRPr="00941E71" w:rsidRDefault="00000000" w:rsidP="00F21C8B">
      <w:pPr>
        <w:pStyle w:val="FirstParagraph"/>
        <w:spacing w:before="0" w:after="0" w:line="480" w:lineRule="exact"/>
        <w:ind w:firstLineChars="200" w:firstLine="480"/>
        <w:rPr>
          <w:rFonts w:ascii="Times New Roman" w:eastAsia="宋体" w:hAnsi="Times New Roman" w:cs="Times New Roman" w:hint="eastAsia"/>
          <w:color w:val="000000" w:themeColor="text1"/>
          <w:lang w:eastAsia="zh-CN"/>
        </w:rPr>
      </w:pPr>
      <w:r w:rsidRPr="00941E71">
        <w:rPr>
          <w:rFonts w:ascii="Times New Roman" w:eastAsia="宋体" w:hAnsi="Times New Roman" w:cs="Times New Roman"/>
          <w:color w:val="000000" w:themeColor="text1"/>
          <w:lang w:eastAsia="zh-CN"/>
        </w:rPr>
        <w:t>所有对比算法均在同一熵权标量化目标</w:t>
      </w:r>
      <w:r w:rsidRPr="00941E71">
        <w:rPr>
          <w:rFonts w:ascii="Times New Roman" w:eastAsia="宋体" w:hAnsi="Times New Roman" w:cs="Times New Roman"/>
          <w:color w:val="000000" w:themeColor="text1"/>
          <w:lang w:eastAsia="zh-CN"/>
        </w:rPr>
        <w:t xml:space="preserve"> F</w:t>
      </w:r>
      <w:r w:rsidRPr="00941E71">
        <w:rPr>
          <w:rFonts w:ascii="Times New Roman" w:eastAsia="宋体" w:hAnsi="Times New Roman" w:cs="Times New Roman"/>
          <w:color w:val="000000" w:themeColor="text1"/>
          <w:lang w:eastAsia="zh-CN"/>
        </w:rPr>
        <w:t>（相同权重、相同归一化区间）下寻优，每次独立运行内各算法共享同一初始种群。评价指标：标量效益</w:t>
      </w:r>
      <w:r w:rsidRPr="00941E71">
        <w:rPr>
          <w:rFonts w:ascii="Times New Roman" w:eastAsia="宋体" w:hAnsi="Times New Roman" w:cs="Times New Roman"/>
          <w:color w:val="000000" w:themeColor="text1"/>
          <w:lang w:eastAsia="zh-CN"/>
        </w:rPr>
        <w:t xml:space="preserve"> F</w:t>
      </w:r>
      <w:r w:rsidRPr="00941E71">
        <w:rPr>
          <w:rFonts w:ascii="Times New Roman" w:eastAsia="宋体" w:hAnsi="Times New Roman" w:cs="Times New Roman"/>
          <w:color w:val="000000" w:themeColor="text1"/>
          <w:lang w:eastAsia="zh-CN"/>
        </w:rPr>
        <w:t>（最优</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均值</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标准差）、收敛代数、平均运行时间、</w:t>
      </w:r>
      <w:r w:rsidRPr="00941E71">
        <w:rPr>
          <w:rFonts w:ascii="Times New Roman" w:eastAsia="宋体" w:hAnsi="Times New Roman" w:cs="Times New Roman"/>
          <w:color w:val="000000" w:themeColor="text1"/>
          <w:lang w:eastAsia="zh-CN"/>
        </w:rPr>
        <w:t xml:space="preserve">Pareto </w:t>
      </w:r>
      <w:r w:rsidRPr="00941E71">
        <w:rPr>
          <w:rFonts w:ascii="Times New Roman" w:eastAsia="宋体" w:hAnsi="Times New Roman" w:cs="Times New Roman"/>
          <w:color w:val="000000" w:themeColor="text1"/>
          <w:lang w:eastAsia="zh-CN"/>
        </w:rPr>
        <w:t>质量指标（</w:t>
      </w:r>
      <w:r w:rsidRPr="00941E71">
        <w:rPr>
          <w:rFonts w:ascii="Times New Roman" w:eastAsia="宋体" w:hAnsi="Times New Roman" w:cs="Times New Roman"/>
          <w:color w:val="000000" w:themeColor="text1"/>
          <w:lang w:eastAsia="zh-CN"/>
        </w:rPr>
        <w:t>HV/IGD/Spacing</w:t>
      </w:r>
      <w:r w:rsidRPr="00941E71">
        <w:rPr>
          <w:rFonts w:ascii="Times New Roman" w:eastAsia="宋体" w:hAnsi="Times New Roman" w:cs="Times New Roman"/>
          <w:color w:val="000000" w:themeColor="text1"/>
          <w:lang w:eastAsia="zh-CN"/>
        </w:rPr>
        <w:t>）、统计检验（</w:t>
      </w:r>
      <w:r w:rsidRPr="00941E71">
        <w:rPr>
          <w:rFonts w:ascii="Times New Roman" w:eastAsia="宋体" w:hAnsi="Times New Roman" w:cs="Times New Roman"/>
          <w:color w:val="000000" w:themeColor="text1"/>
          <w:lang w:eastAsia="zh-CN"/>
        </w:rPr>
        <w:t xml:space="preserve">Wilcoxon </w:t>
      </w:r>
      <w:r w:rsidRPr="00941E71">
        <w:rPr>
          <w:rFonts w:ascii="Times New Roman" w:eastAsia="宋体" w:hAnsi="Times New Roman" w:cs="Times New Roman"/>
          <w:color w:val="000000" w:themeColor="text1"/>
          <w:lang w:eastAsia="zh-CN"/>
        </w:rPr>
        <w:t>秩和</w:t>
      </w:r>
      <w:r w:rsidRPr="00941E71">
        <w:rPr>
          <w:rFonts w:ascii="Times New Roman" w:eastAsia="宋体" w:hAnsi="Times New Roman" w:cs="Times New Roman"/>
          <w:color w:val="000000" w:themeColor="text1"/>
          <w:lang w:eastAsia="zh-CN"/>
        </w:rPr>
        <w:t xml:space="preserve"> + Friedman</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NSGA-II</w:t>
      </w:r>
      <w:r w:rsidR="00F21C8B">
        <w:rPr>
          <w:rFonts w:ascii="Times New Roman" w:eastAsia="宋体" w:hAnsi="Times New Roman" w:cs="Times New Roman" w:hint="eastAsia"/>
          <w:color w:val="000000" w:themeColor="text1"/>
          <w:lang w:eastAsia="zh-CN"/>
        </w:rPr>
        <w:t>为双目标算法</w:t>
      </w:r>
      <w:r w:rsidRPr="00941E71">
        <w:rPr>
          <w:rFonts w:ascii="Times New Roman" w:eastAsia="宋体" w:hAnsi="Times New Roman" w:cs="Times New Roman"/>
          <w:color w:val="000000" w:themeColor="text1"/>
          <w:lang w:eastAsia="zh-CN"/>
        </w:rPr>
        <w:t>，</w:t>
      </w:r>
      <w:r w:rsidR="00F21C8B" w:rsidRPr="001B00B5">
        <w:rPr>
          <w:rFonts w:ascii="Times New Roman" w:eastAsia="宋体" w:hAnsi="Times New Roman" w:cs="Times New Roman"/>
          <w:color w:val="000000" w:themeColor="text1"/>
          <w:lang w:eastAsia="zh-CN"/>
        </w:rPr>
        <w:t>其</w:t>
      </w:r>
      <w:r w:rsidR="00F21C8B" w:rsidRPr="001B00B5">
        <w:rPr>
          <w:rFonts w:ascii="Times New Roman" w:eastAsia="宋体" w:hAnsi="Times New Roman" w:cs="Times New Roman"/>
          <w:color w:val="000000" w:themeColor="text1"/>
          <w:lang w:eastAsia="zh-CN"/>
        </w:rPr>
        <w:t xml:space="preserve"> best F</w:t>
      </w:r>
      <w:r w:rsidR="00F21C8B">
        <w:rPr>
          <w:rFonts w:ascii="Times New Roman" w:eastAsia="宋体" w:hAnsi="Times New Roman" w:cs="Times New Roman" w:hint="eastAsia"/>
          <w:color w:val="000000" w:themeColor="text1"/>
          <w:lang w:eastAsia="zh-CN"/>
        </w:rPr>
        <w:t>取其</w:t>
      </w:r>
      <w:r w:rsidR="00F21C8B" w:rsidRPr="001B00B5">
        <w:rPr>
          <w:rFonts w:ascii="Times New Roman" w:eastAsia="宋体" w:hAnsi="Times New Roman" w:cs="Times New Roman"/>
          <w:color w:val="000000" w:themeColor="text1"/>
          <w:lang w:eastAsia="zh-CN"/>
        </w:rPr>
        <w:t xml:space="preserve"> Pareto</w:t>
      </w:r>
      <w:r w:rsidR="00F21C8B">
        <w:rPr>
          <w:rFonts w:ascii="Times New Roman" w:eastAsia="宋体" w:hAnsi="Times New Roman" w:cs="Times New Roman" w:hint="eastAsia"/>
          <w:color w:val="000000" w:themeColor="text1"/>
          <w:lang w:eastAsia="zh-CN"/>
        </w:rPr>
        <w:t>前沿中按同一权重标量化的最优点</w:t>
      </w:r>
      <w:r w:rsidR="00F21C8B" w:rsidRPr="001B00B5">
        <w:rPr>
          <w:rFonts w:ascii="Times New Roman" w:eastAsia="宋体" w:hAnsi="Times New Roman" w:cs="Times New Roman"/>
          <w:color w:val="000000" w:themeColor="text1"/>
          <w:lang w:eastAsia="zh-CN"/>
        </w:rPr>
        <w:t>。</w:t>
      </w:r>
    </w:p>
    <w:p w14:paraId="3595DBFE" w14:textId="77777777" w:rsidR="00663DEB" w:rsidRPr="00941E71" w:rsidRDefault="00000000" w:rsidP="00941E71">
      <w:pPr>
        <w:pStyle w:val="2"/>
        <w:spacing w:before="0" w:line="480" w:lineRule="exact"/>
        <w:rPr>
          <w:rFonts w:ascii="Times New Roman" w:eastAsia="宋体" w:hAnsi="Times New Roman" w:cs="Times New Roman"/>
          <w:color w:val="000000" w:themeColor="text1"/>
          <w:lang w:eastAsia="zh-CN"/>
        </w:rPr>
      </w:pPr>
      <w:bookmarkStart w:id="6" w:name="二实验结果"/>
      <w:bookmarkEnd w:id="1"/>
      <w:bookmarkEnd w:id="5"/>
      <w:r w:rsidRPr="00941E71">
        <w:rPr>
          <w:rFonts w:ascii="Times New Roman" w:eastAsia="宋体" w:hAnsi="Times New Roman" w:cs="Times New Roman"/>
          <w:color w:val="000000" w:themeColor="text1"/>
          <w:lang w:eastAsia="zh-CN"/>
        </w:rPr>
        <w:t>二、实验结果</w:t>
      </w:r>
    </w:p>
    <w:p w14:paraId="512572AB"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7" w:name="三规模运行时间与最优效益表b1"/>
      <w:r w:rsidRPr="00941E71">
        <w:rPr>
          <w:rFonts w:ascii="Times New Roman" w:eastAsia="宋体" w:hAnsi="Times New Roman" w:cs="Times New Roman"/>
          <w:color w:val="000000" w:themeColor="text1"/>
          <w:lang w:eastAsia="zh-CN"/>
        </w:rPr>
        <w:t xml:space="preserve">2.1 </w:t>
      </w:r>
      <w:r w:rsidRPr="00941E71">
        <w:rPr>
          <w:rFonts w:ascii="Times New Roman" w:eastAsia="宋体" w:hAnsi="Times New Roman" w:cs="Times New Roman"/>
          <w:color w:val="000000" w:themeColor="text1"/>
          <w:lang w:eastAsia="zh-CN"/>
        </w:rPr>
        <w:t>三规模运行时间与最优效益（表</w:t>
      </w:r>
      <w:r w:rsidRPr="00941E71">
        <w:rPr>
          <w:rFonts w:ascii="Times New Roman" w:eastAsia="宋体" w:hAnsi="Times New Roman" w:cs="Times New Roman"/>
          <w:color w:val="000000" w:themeColor="text1"/>
          <w:lang w:eastAsia="zh-CN"/>
        </w:rPr>
        <w:t>B1</w:t>
      </w:r>
      <w:r w:rsidRPr="00941E71">
        <w:rPr>
          <w:rFonts w:ascii="Times New Roman" w:eastAsia="宋体" w:hAnsi="Times New Roman" w:cs="Times New Roman"/>
          <w:color w:val="000000" w:themeColor="text1"/>
          <w:lang w:eastAsia="zh-CN"/>
        </w:rPr>
        <w:t>）</w:t>
      </w:r>
    </w:p>
    <w:tbl>
      <w:tblPr>
        <w:tblStyle w:val="Table"/>
        <w:tblW w:w="0" w:type="pct"/>
        <w:jc w:val="center"/>
        <w:tblLook w:val="0020" w:firstRow="1" w:lastRow="0" w:firstColumn="0" w:lastColumn="0" w:noHBand="0" w:noVBand="0"/>
      </w:tblPr>
      <w:tblGrid>
        <w:gridCol w:w="1110"/>
        <w:gridCol w:w="1263"/>
        <w:gridCol w:w="1263"/>
        <w:gridCol w:w="1263"/>
        <w:gridCol w:w="1203"/>
        <w:gridCol w:w="1203"/>
        <w:gridCol w:w="1203"/>
      </w:tblGrid>
      <w:tr w:rsidR="00663DEB" w:rsidRPr="00941E71" w14:paraId="03AC350E" w14:textId="77777777" w:rsidTr="00F21C8B">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tcBorders>
          </w:tcPr>
          <w:p w14:paraId="24ACEA55" w14:textId="70AFED04"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算法</w:t>
            </w:r>
          </w:p>
        </w:tc>
        <w:tc>
          <w:tcPr>
            <w:tcW w:w="0" w:type="auto"/>
            <w:tcBorders>
              <w:top w:val="single" w:sz="4" w:space="0" w:color="auto"/>
            </w:tcBorders>
          </w:tcPr>
          <w:p w14:paraId="18A67B0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时间</w:t>
            </w:r>
            <w:r w:rsidRPr="00941E71">
              <w:rPr>
                <w:rFonts w:ascii="Times New Roman" w:eastAsia="宋体" w:hAnsi="Times New Roman" w:cs="Times New Roman"/>
                <w:color w:val="000000" w:themeColor="text1"/>
              </w:rPr>
              <w:t>P1(s)</w:t>
            </w:r>
          </w:p>
        </w:tc>
        <w:tc>
          <w:tcPr>
            <w:tcW w:w="0" w:type="auto"/>
            <w:tcBorders>
              <w:top w:val="single" w:sz="4" w:space="0" w:color="auto"/>
            </w:tcBorders>
          </w:tcPr>
          <w:p w14:paraId="45CB4FB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时间</w:t>
            </w:r>
            <w:r w:rsidRPr="00941E71">
              <w:rPr>
                <w:rFonts w:ascii="Times New Roman" w:eastAsia="宋体" w:hAnsi="Times New Roman" w:cs="Times New Roman"/>
                <w:color w:val="000000" w:themeColor="text1"/>
              </w:rPr>
              <w:t>P2(s)</w:t>
            </w:r>
          </w:p>
        </w:tc>
        <w:tc>
          <w:tcPr>
            <w:tcW w:w="0" w:type="auto"/>
            <w:tcBorders>
              <w:top w:val="single" w:sz="4" w:space="0" w:color="auto"/>
            </w:tcBorders>
          </w:tcPr>
          <w:p w14:paraId="23BE80A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时间</w:t>
            </w:r>
            <w:r w:rsidRPr="00941E71">
              <w:rPr>
                <w:rFonts w:ascii="Times New Roman" w:eastAsia="宋体" w:hAnsi="Times New Roman" w:cs="Times New Roman"/>
                <w:color w:val="000000" w:themeColor="text1"/>
              </w:rPr>
              <w:t>P3(s)</w:t>
            </w:r>
          </w:p>
        </w:tc>
        <w:tc>
          <w:tcPr>
            <w:tcW w:w="0" w:type="auto"/>
            <w:tcBorders>
              <w:top w:val="single" w:sz="4" w:space="0" w:color="auto"/>
            </w:tcBorders>
          </w:tcPr>
          <w:p w14:paraId="5E59E6E6"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最优</w:t>
            </w:r>
            <w:r w:rsidRPr="00941E71">
              <w:rPr>
                <w:rFonts w:ascii="Times New Roman" w:eastAsia="宋体" w:hAnsi="Times New Roman" w:cs="Times New Roman"/>
                <w:color w:val="000000" w:themeColor="text1"/>
              </w:rPr>
              <w:t>F P1</w:t>
            </w:r>
          </w:p>
        </w:tc>
        <w:tc>
          <w:tcPr>
            <w:tcW w:w="0" w:type="auto"/>
            <w:tcBorders>
              <w:top w:val="single" w:sz="4" w:space="0" w:color="auto"/>
            </w:tcBorders>
          </w:tcPr>
          <w:p w14:paraId="39FBDECC"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最优</w:t>
            </w:r>
            <w:r w:rsidRPr="00941E71">
              <w:rPr>
                <w:rFonts w:ascii="Times New Roman" w:eastAsia="宋体" w:hAnsi="Times New Roman" w:cs="Times New Roman"/>
                <w:color w:val="000000" w:themeColor="text1"/>
              </w:rPr>
              <w:t>F P2</w:t>
            </w:r>
          </w:p>
        </w:tc>
        <w:tc>
          <w:tcPr>
            <w:tcW w:w="0" w:type="auto"/>
            <w:tcBorders>
              <w:top w:val="single" w:sz="4" w:space="0" w:color="auto"/>
            </w:tcBorders>
          </w:tcPr>
          <w:p w14:paraId="0E9EF86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最优</w:t>
            </w:r>
            <w:r w:rsidRPr="00941E71">
              <w:rPr>
                <w:rFonts w:ascii="Times New Roman" w:eastAsia="宋体" w:hAnsi="Times New Roman" w:cs="Times New Roman"/>
                <w:color w:val="000000" w:themeColor="text1"/>
              </w:rPr>
              <w:t>F P3</w:t>
            </w:r>
          </w:p>
        </w:tc>
      </w:tr>
      <w:tr w:rsidR="00663DEB" w:rsidRPr="00941E71" w14:paraId="12734D75" w14:textId="77777777" w:rsidTr="00F21C8B">
        <w:trPr>
          <w:jc w:val="center"/>
        </w:trPr>
        <w:tc>
          <w:tcPr>
            <w:tcW w:w="0" w:type="auto"/>
          </w:tcPr>
          <w:p w14:paraId="007BFEF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IJS</w:t>
            </w:r>
          </w:p>
        </w:tc>
        <w:tc>
          <w:tcPr>
            <w:tcW w:w="0" w:type="auto"/>
          </w:tcPr>
          <w:p w14:paraId="2FF0983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25.05</w:t>
            </w:r>
          </w:p>
        </w:tc>
        <w:tc>
          <w:tcPr>
            <w:tcW w:w="0" w:type="auto"/>
          </w:tcPr>
          <w:p w14:paraId="3C0BDA42"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47.07</w:t>
            </w:r>
          </w:p>
        </w:tc>
        <w:tc>
          <w:tcPr>
            <w:tcW w:w="0" w:type="auto"/>
          </w:tcPr>
          <w:p w14:paraId="2DC0F36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42.49</w:t>
            </w:r>
          </w:p>
        </w:tc>
        <w:tc>
          <w:tcPr>
            <w:tcW w:w="0" w:type="auto"/>
          </w:tcPr>
          <w:p w14:paraId="5E45807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0.1452</w:t>
            </w:r>
          </w:p>
        </w:tc>
        <w:tc>
          <w:tcPr>
            <w:tcW w:w="0" w:type="auto"/>
          </w:tcPr>
          <w:p w14:paraId="2B5F3AB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0.1681</w:t>
            </w:r>
          </w:p>
        </w:tc>
        <w:tc>
          <w:tcPr>
            <w:tcW w:w="0" w:type="auto"/>
          </w:tcPr>
          <w:p w14:paraId="7F5C494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0.1298</w:t>
            </w:r>
          </w:p>
        </w:tc>
      </w:tr>
      <w:tr w:rsidR="00663DEB" w:rsidRPr="00941E71" w14:paraId="21284628" w14:textId="77777777" w:rsidTr="00F21C8B">
        <w:trPr>
          <w:jc w:val="center"/>
        </w:trPr>
        <w:tc>
          <w:tcPr>
            <w:tcW w:w="0" w:type="auto"/>
          </w:tcPr>
          <w:p w14:paraId="6C6F4B4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JS</w:t>
            </w:r>
          </w:p>
        </w:tc>
        <w:tc>
          <w:tcPr>
            <w:tcW w:w="0" w:type="auto"/>
          </w:tcPr>
          <w:p w14:paraId="04A8EC52"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6.50</w:t>
            </w:r>
          </w:p>
        </w:tc>
        <w:tc>
          <w:tcPr>
            <w:tcW w:w="0" w:type="auto"/>
          </w:tcPr>
          <w:p w14:paraId="5F7EB85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47.10</w:t>
            </w:r>
          </w:p>
        </w:tc>
        <w:tc>
          <w:tcPr>
            <w:tcW w:w="0" w:type="auto"/>
          </w:tcPr>
          <w:p w14:paraId="1B73B8E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7.99</w:t>
            </w:r>
          </w:p>
        </w:tc>
        <w:tc>
          <w:tcPr>
            <w:tcW w:w="0" w:type="auto"/>
          </w:tcPr>
          <w:p w14:paraId="418A409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0.1464</w:t>
            </w:r>
          </w:p>
        </w:tc>
        <w:tc>
          <w:tcPr>
            <w:tcW w:w="0" w:type="auto"/>
          </w:tcPr>
          <w:p w14:paraId="6FDC377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0.2258</w:t>
            </w:r>
          </w:p>
        </w:tc>
        <w:tc>
          <w:tcPr>
            <w:tcW w:w="0" w:type="auto"/>
          </w:tcPr>
          <w:p w14:paraId="6E49D2C8"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5.5664</w:t>
            </w:r>
          </w:p>
        </w:tc>
      </w:tr>
      <w:tr w:rsidR="00663DEB" w:rsidRPr="00941E71" w14:paraId="0C9006B5" w14:textId="77777777" w:rsidTr="00F21C8B">
        <w:trPr>
          <w:jc w:val="center"/>
        </w:trPr>
        <w:tc>
          <w:tcPr>
            <w:tcW w:w="0" w:type="auto"/>
          </w:tcPr>
          <w:p w14:paraId="21183DF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NSGA-II</w:t>
            </w:r>
          </w:p>
        </w:tc>
        <w:tc>
          <w:tcPr>
            <w:tcW w:w="0" w:type="auto"/>
          </w:tcPr>
          <w:p w14:paraId="3A0E8AA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9.94</w:t>
            </w:r>
          </w:p>
        </w:tc>
        <w:tc>
          <w:tcPr>
            <w:tcW w:w="0" w:type="auto"/>
          </w:tcPr>
          <w:p w14:paraId="5AEA9CB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22.78</w:t>
            </w:r>
          </w:p>
        </w:tc>
        <w:tc>
          <w:tcPr>
            <w:tcW w:w="0" w:type="auto"/>
          </w:tcPr>
          <w:p w14:paraId="758ABCB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12.52</w:t>
            </w:r>
          </w:p>
        </w:tc>
        <w:tc>
          <w:tcPr>
            <w:tcW w:w="0" w:type="auto"/>
          </w:tcPr>
          <w:p w14:paraId="6677C1E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0.2262</w:t>
            </w:r>
          </w:p>
        </w:tc>
        <w:tc>
          <w:tcPr>
            <w:tcW w:w="0" w:type="auto"/>
          </w:tcPr>
          <w:p w14:paraId="1B57998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6793.28</w:t>
            </w:r>
          </w:p>
        </w:tc>
        <w:tc>
          <w:tcPr>
            <w:tcW w:w="0" w:type="auto"/>
          </w:tcPr>
          <w:p w14:paraId="0AA8E61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46669.95</w:t>
            </w:r>
          </w:p>
        </w:tc>
      </w:tr>
      <w:tr w:rsidR="00663DEB" w:rsidRPr="00941E71" w14:paraId="258C61C8" w14:textId="77777777" w:rsidTr="00F21C8B">
        <w:trPr>
          <w:jc w:val="center"/>
        </w:trPr>
        <w:tc>
          <w:tcPr>
            <w:tcW w:w="0" w:type="auto"/>
          </w:tcPr>
          <w:p w14:paraId="0C5DF50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GA</w:t>
            </w:r>
          </w:p>
        </w:tc>
        <w:tc>
          <w:tcPr>
            <w:tcW w:w="0" w:type="auto"/>
          </w:tcPr>
          <w:p w14:paraId="0B8D7B3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7.28</w:t>
            </w:r>
          </w:p>
        </w:tc>
        <w:tc>
          <w:tcPr>
            <w:tcW w:w="0" w:type="auto"/>
          </w:tcPr>
          <w:p w14:paraId="4DBBA70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8.10</w:t>
            </w:r>
          </w:p>
        </w:tc>
        <w:tc>
          <w:tcPr>
            <w:tcW w:w="0" w:type="auto"/>
          </w:tcPr>
          <w:p w14:paraId="330348B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9.12</w:t>
            </w:r>
          </w:p>
        </w:tc>
        <w:tc>
          <w:tcPr>
            <w:tcW w:w="0" w:type="auto"/>
          </w:tcPr>
          <w:p w14:paraId="2008EBB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2.2919</w:t>
            </w:r>
          </w:p>
        </w:tc>
        <w:tc>
          <w:tcPr>
            <w:tcW w:w="0" w:type="auto"/>
          </w:tcPr>
          <w:p w14:paraId="1147D2E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50.1459</w:t>
            </w:r>
          </w:p>
        </w:tc>
        <w:tc>
          <w:tcPr>
            <w:tcW w:w="0" w:type="auto"/>
          </w:tcPr>
          <w:p w14:paraId="0B71BDD6"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259.2524</w:t>
            </w:r>
          </w:p>
        </w:tc>
      </w:tr>
      <w:tr w:rsidR="00663DEB" w:rsidRPr="00941E71" w14:paraId="55993313" w14:textId="77777777" w:rsidTr="00F21C8B">
        <w:trPr>
          <w:jc w:val="center"/>
        </w:trPr>
        <w:tc>
          <w:tcPr>
            <w:tcW w:w="0" w:type="auto"/>
          </w:tcPr>
          <w:p w14:paraId="1590017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PSO</w:t>
            </w:r>
          </w:p>
        </w:tc>
        <w:tc>
          <w:tcPr>
            <w:tcW w:w="0" w:type="auto"/>
          </w:tcPr>
          <w:p w14:paraId="5095C4F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6.25</w:t>
            </w:r>
          </w:p>
        </w:tc>
        <w:tc>
          <w:tcPr>
            <w:tcW w:w="0" w:type="auto"/>
          </w:tcPr>
          <w:p w14:paraId="1CB3210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7.16</w:t>
            </w:r>
          </w:p>
        </w:tc>
        <w:tc>
          <w:tcPr>
            <w:tcW w:w="0" w:type="auto"/>
          </w:tcPr>
          <w:p w14:paraId="1F072B2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8.62</w:t>
            </w:r>
          </w:p>
        </w:tc>
        <w:tc>
          <w:tcPr>
            <w:tcW w:w="0" w:type="auto"/>
          </w:tcPr>
          <w:p w14:paraId="710FBC6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2.9984</w:t>
            </w:r>
          </w:p>
        </w:tc>
        <w:tc>
          <w:tcPr>
            <w:tcW w:w="0" w:type="auto"/>
          </w:tcPr>
          <w:p w14:paraId="03BAB21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43.7690</w:t>
            </w:r>
          </w:p>
        </w:tc>
        <w:tc>
          <w:tcPr>
            <w:tcW w:w="0" w:type="auto"/>
          </w:tcPr>
          <w:p w14:paraId="2C4E5ED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364.8513</w:t>
            </w:r>
          </w:p>
        </w:tc>
      </w:tr>
      <w:tr w:rsidR="00663DEB" w:rsidRPr="00941E71" w14:paraId="1C26CAC3" w14:textId="77777777" w:rsidTr="00F21C8B">
        <w:trPr>
          <w:jc w:val="center"/>
        </w:trPr>
        <w:tc>
          <w:tcPr>
            <w:tcW w:w="0" w:type="auto"/>
            <w:tcBorders>
              <w:bottom w:val="single" w:sz="4" w:space="0" w:color="auto"/>
            </w:tcBorders>
          </w:tcPr>
          <w:p w14:paraId="714938F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GWO</w:t>
            </w:r>
          </w:p>
        </w:tc>
        <w:tc>
          <w:tcPr>
            <w:tcW w:w="0" w:type="auto"/>
            <w:tcBorders>
              <w:bottom w:val="single" w:sz="4" w:space="0" w:color="auto"/>
            </w:tcBorders>
          </w:tcPr>
          <w:p w14:paraId="211C40F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7.10</w:t>
            </w:r>
          </w:p>
        </w:tc>
        <w:tc>
          <w:tcPr>
            <w:tcW w:w="0" w:type="auto"/>
            <w:tcBorders>
              <w:bottom w:val="single" w:sz="4" w:space="0" w:color="auto"/>
            </w:tcBorders>
          </w:tcPr>
          <w:p w14:paraId="53F6062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8.14</w:t>
            </w:r>
          </w:p>
        </w:tc>
        <w:tc>
          <w:tcPr>
            <w:tcW w:w="0" w:type="auto"/>
            <w:tcBorders>
              <w:bottom w:val="single" w:sz="4" w:space="0" w:color="auto"/>
            </w:tcBorders>
          </w:tcPr>
          <w:p w14:paraId="2056AA4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9.38</w:t>
            </w:r>
          </w:p>
        </w:tc>
        <w:tc>
          <w:tcPr>
            <w:tcW w:w="0" w:type="auto"/>
            <w:tcBorders>
              <w:bottom w:val="single" w:sz="4" w:space="0" w:color="auto"/>
            </w:tcBorders>
          </w:tcPr>
          <w:p w14:paraId="37CF7B2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0.9438</w:t>
            </w:r>
          </w:p>
        </w:tc>
        <w:tc>
          <w:tcPr>
            <w:tcW w:w="0" w:type="auto"/>
            <w:tcBorders>
              <w:bottom w:val="single" w:sz="4" w:space="0" w:color="auto"/>
            </w:tcBorders>
          </w:tcPr>
          <w:p w14:paraId="2DB354D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1.9467</w:t>
            </w:r>
          </w:p>
        </w:tc>
        <w:tc>
          <w:tcPr>
            <w:tcW w:w="0" w:type="auto"/>
            <w:tcBorders>
              <w:bottom w:val="single" w:sz="4" w:space="0" w:color="auto"/>
            </w:tcBorders>
          </w:tcPr>
          <w:p w14:paraId="53CA8A4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1.9470</w:t>
            </w:r>
          </w:p>
        </w:tc>
      </w:tr>
    </w:tbl>
    <w:p w14:paraId="173D6AF1"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8" w:name="解质量稳定性与统计检验表b2以-p2-为例"/>
      <w:bookmarkEnd w:id="7"/>
      <w:r w:rsidRPr="00941E71">
        <w:rPr>
          <w:rFonts w:ascii="Times New Roman" w:eastAsia="宋体" w:hAnsi="Times New Roman" w:cs="Times New Roman"/>
          <w:color w:val="000000" w:themeColor="text1"/>
          <w:lang w:eastAsia="zh-CN"/>
        </w:rPr>
        <w:t xml:space="preserve">2.2 </w:t>
      </w:r>
      <w:r w:rsidRPr="00941E71">
        <w:rPr>
          <w:rFonts w:ascii="Times New Roman" w:eastAsia="宋体" w:hAnsi="Times New Roman" w:cs="Times New Roman"/>
          <w:color w:val="000000" w:themeColor="text1"/>
          <w:lang w:eastAsia="zh-CN"/>
        </w:rPr>
        <w:t>解质量、稳定性与统计检验（表</w:t>
      </w:r>
      <w:r w:rsidRPr="00941E71">
        <w:rPr>
          <w:rFonts w:ascii="Times New Roman" w:eastAsia="宋体" w:hAnsi="Times New Roman" w:cs="Times New Roman"/>
          <w:color w:val="000000" w:themeColor="text1"/>
          <w:lang w:eastAsia="zh-CN"/>
        </w:rPr>
        <w:t>B2</w:t>
      </w:r>
      <w:r w:rsidRPr="00941E71">
        <w:rPr>
          <w:rFonts w:ascii="Times New Roman" w:eastAsia="宋体" w:hAnsi="Times New Roman" w:cs="Times New Roman"/>
          <w:color w:val="000000" w:themeColor="text1"/>
          <w:lang w:eastAsia="zh-CN"/>
        </w:rPr>
        <w:t>，以</w:t>
      </w:r>
      <w:r w:rsidRPr="00941E71">
        <w:rPr>
          <w:rFonts w:ascii="Times New Roman" w:eastAsia="宋体" w:hAnsi="Times New Roman" w:cs="Times New Roman"/>
          <w:color w:val="000000" w:themeColor="text1"/>
          <w:lang w:eastAsia="zh-CN"/>
        </w:rPr>
        <w:t xml:space="preserve"> P2 </w:t>
      </w:r>
      <w:r w:rsidRPr="00941E71">
        <w:rPr>
          <w:rFonts w:ascii="Times New Roman" w:eastAsia="宋体" w:hAnsi="Times New Roman" w:cs="Times New Roman"/>
          <w:color w:val="000000" w:themeColor="text1"/>
          <w:lang w:eastAsia="zh-CN"/>
        </w:rPr>
        <w:t>为例）</w:t>
      </w:r>
    </w:p>
    <w:tbl>
      <w:tblPr>
        <w:tblStyle w:val="Table"/>
        <w:tblW w:w="5000" w:type="pct"/>
        <w:jc w:val="center"/>
        <w:tblLook w:val="0020" w:firstRow="1" w:lastRow="0" w:firstColumn="0" w:lastColumn="0" w:noHBand="0" w:noVBand="0"/>
      </w:tblPr>
      <w:tblGrid>
        <w:gridCol w:w="1201"/>
        <w:gridCol w:w="996"/>
        <w:gridCol w:w="996"/>
        <w:gridCol w:w="996"/>
        <w:gridCol w:w="1061"/>
        <w:gridCol w:w="1879"/>
        <w:gridCol w:w="1727"/>
      </w:tblGrid>
      <w:tr w:rsidR="00663DEB" w:rsidRPr="00941E71" w14:paraId="2CC19457" w14:textId="77777777" w:rsidTr="00F21C8B">
        <w:trPr>
          <w:cnfStyle w:val="100000000000" w:firstRow="1" w:lastRow="0" w:firstColumn="0" w:lastColumn="0" w:oddVBand="0" w:evenVBand="0" w:oddHBand="0" w:evenHBand="0" w:firstRowFirstColumn="0" w:firstRowLastColumn="0" w:lastRowFirstColumn="0" w:lastRowLastColumn="0"/>
          <w:jc w:val="center"/>
        </w:trPr>
        <w:tc>
          <w:tcPr>
            <w:tcW w:w="701" w:type="pct"/>
            <w:tcBorders>
              <w:top w:val="single" w:sz="4" w:space="0" w:color="auto"/>
            </w:tcBorders>
          </w:tcPr>
          <w:p w14:paraId="2A3C59B2" w14:textId="5C48051E"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算法</w:t>
            </w:r>
          </w:p>
        </w:tc>
        <w:tc>
          <w:tcPr>
            <w:tcW w:w="471" w:type="pct"/>
            <w:tcBorders>
              <w:top w:val="single" w:sz="4" w:space="0" w:color="auto"/>
            </w:tcBorders>
          </w:tcPr>
          <w:p w14:paraId="6849D9B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最优</w:t>
            </w:r>
            <w:r w:rsidRPr="00941E71">
              <w:rPr>
                <w:rFonts w:ascii="Times New Roman" w:eastAsia="宋体" w:hAnsi="Times New Roman" w:cs="Times New Roman"/>
                <w:color w:val="000000" w:themeColor="text1"/>
              </w:rPr>
              <w:t>F</w:t>
            </w:r>
          </w:p>
        </w:tc>
        <w:tc>
          <w:tcPr>
            <w:tcW w:w="0" w:type="auto"/>
            <w:tcBorders>
              <w:top w:val="single" w:sz="4" w:space="0" w:color="auto"/>
            </w:tcBorders>
          </w:tcPr>
          <w:p w14:paraId="7431B8A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均值</w:t>
            </w:r>
            <w:r w:rsidRPr="00941E71">
              <w:rPr>
                <w:rFonts w:ascii="Times New Roman" w:eastAsia="宋体" w:hAnsi="Times New Roman" w:cs="Times New Roman"/>
                <w:color w:val="000000" w:themeColor="text1"/>
              </w:rPr>
              <w:t>F</w:t>
            </w:r>
          </w:p>
        </w:tc>
        <w:tc>
          <w:tcPr>
            <w:tcW w:w="0" w:type="auto"/>
            <w:tcBorders>
              <w:top w:val="single" w:sz="4" w:space="0" w:color="auto"/>
            </w:tcBorders>
          </w:tcPr>
          <w:p w14:paraId="328534C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标准差</w:t>
            </w:r>
          </w:p>
        </w:tc>
        <w:tc>
          <w:tcPr>
            <w:tcW w:w="0" w:type="auto"/>
            <w:tcBorders>
              <w:top w:val="single" w:sz="4" w:space="0" w:color="auto"/>
            </w:tcBorders>
          </w:tcPr>
          <w:p w14:paraId="3B46C85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收敛代数</w:t>
            </w:r>
          </w:p>
        </w:tc>
        <w:tc>
          <w:tcPr>
            <w:tcW w:w="0" w:type="auto"/>
            <w:tcBorders>
              <w:top w:val="single" w:sz="4" w:space="0" w:color="auto"/>
            </w:tcBorders>
          </w:tcPr>
          <w:p w14:paraId="25801908"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 xml:space="preserve">Wilcoxon </w:t>
            </w:r>
            <w:proofErr w:type="gramStart"/>
            <w:r w:rsidRPr="00941E71">
              <w:rPr>
                <w:rFonts w:ascii="Times New Roman" w:eastAsia="宋体" w:hAnsi="Times New Roman" w:cs="Times New Roman"/>
                <w:color w:val="000000" w:themeColor="text1"/>
              </w:rPr>
              <w:t>p(</w:t>
            </w:r>
            <w:proofErr w:type="gramEnd"/>
            <w:r w:rsidRPr="00941E71">
              <w:rPr>
                <w:rFonts w:ascii="Times New Roman" w:eastAsia="宋体" w:hAnsi="Times New Roman" w:cs="Times New Roman"/>
                <w:color w:val="000000" w:themeColor="text1"/>
              </w:rPr>
              <w:t>vs IJS)</w:t>
            </w:r>
          </w:p>
        </w:tc>
        <w:tc>
          <w:tcPr>
            <w:tcW w:w="0" w:type="auto"/>
            <w:tcBorders>
              <w:top w:val="single" w:sz="4" w:space="0" w:color="auto"/>
            </w:tcBorders>
          </w:tcPr>
          <w:p w14:paraId="3E4D0B9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Friedman</w:t>
            </w:r>
            <w:r w:rsidRPr="00941E71">
              <w:rPr>
                <w:rFonts w:ascii="Times New Roman" w:eastAsia="宋体" w:hAnsi="Times New Roman" w:cs="Times New Roman"/>
                <w:color w:val="000000" w:themeColor="text1"/>
              </w:rPr>
              <w:t>平均秩</w:t>
            </w:r>
          </w:p>
        </w:tc>
      </w:tr>
      <w:tr w:rsidR="00663DEB" w:rsidRPr="00941E71" w14:paraId="3921CA4B" w14:textId="77777777" w:rsidTr="00F21C8B">
        <w:trPr>
          <w:jc w:val="center"/>
        </w:trPr>
        <w:tc>
          <w:tcPr>
            <w:tcW w:w="701" w:type="pct"/>
          </w:tcPr>
          <w:p w14:paraId="19649F3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IJS</w:t>
            </w:r>
          </w:p>
        </w:tc>
        <w:tc>
          <w:tcPr>
            <w:tcW w:w="471" w:type="pct"/>
          </w:tcPr>
          <w:p w14:paraId="443C605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0.1681</w:t>
            </w:r>
          </w:p>
        </w:tc>
        <w:tc>
          <w:tcPr>
            <w:tcW w:w="0" w:type="auto"/>
          </w:tcPr>
          <w:p w14:paraId="5B47AF68"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0.1684</w:t>
            </w:r>
          </w:p>
        </w:tc>
        <w:tc>
          <w:tcPr>
            <w:tcW w:w="0" w:type="auto"/>
          </w:tcPr>
          <w:p w14:paraId="68211A8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0.0001</w:t>
            </w:r>
          </w:p>
        </w:tc>
        <w:tc>
          <w:tcPr>
            <w:tcW w:w="0" w:type="auto"/>
          </w:tcPr>
          <w:p w14:paraId="5903562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57.7</w:t>
            </w:r>
          </w:p>
        </w:tc>
        <w:tc>
          <w:tcPr>
            <w:tcW w:w="0" w:type="auto"/>
          </w:tcPr>
          <w:p w14:paraId="700DF1D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w:t>
            </w:r>
          </w:p>
        </w:tc>
        <w:tc>
          <w:tcPr>
            <w:tcW w:w="0" w:type="auto"/>
          </w:tcPr>
          <w:p w14:paraId="6203716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1.00</w:t>
            </w:r>
          </w:p>
        </w:tc>
      </w:tr>
      <w:tr w:rsidR="00663DEB" w:rsidRPr="00941E71" w14:paraId="0A7FE597" w14:textId="77777777" w:rsidTr="00F21C8B">
        <w:trPr>
          <w:jc w:val="center"/>
        </w:trPr>
        <w:tc>
          <w:tcPr>
            <w:tcW w:w="701" w:type="pct"/>
          </w:tcPr>
          <w:p w14:paraId="605A653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JS</w:t>
            </w:r>
          </w:p>
        </w:tc>
        <w:tc>
          <w:tcPr>
            <w:tcW w:w="471" w:type="pct"/>
          </w:tcPr>
          <w:p w14:paraId="06EA54F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0.2258</w:t>
            </w:r>
          </w:p>
        </w:tc>
        <w:tc>
          <w:tcPr>
            <w:tcW w:w="0" w:type="auto"/>
          </w:tcPr>
          <w:p w14:paraId="66C9401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0.2868</w:t>
            </w:r>
          </w:p>
        </w:tc>
        <w:tc>
          <w:tcPr>
            <w:tcW w:w="0" w:type="auto"/>
          </w:tcPr>
          <w:p w14:paraId="51ADC34C"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0.0438</w:t>
            </w:r>
          </w:p>
        </w:tc>
        <w:tc>
          <w:tcPr>
            <w:tcW w:w="0" w:type="auto"/>
          </w:tcPr>
          <w:p w14:paraId="122A12E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202.3</w:t>
            </w:r>
          </w:p>
        </w:tc>
        <w:tc>
          <w:tcPr>
            <w:tcW w:w="0" w:type="auto"/>
          </w:tcPr>
          <w:p w14:paraId="7322F42A" w14:textId="0CB8901B"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2.87 × 10⁻¹¹</w:t>
            </w:r>
          </w:p>
        </w:tc>
        <w:tc>
          <w:tcPr>
            <w:tcW w:w="0" w:type="auto"/>
          </w:tcPr>
          <w:p w14:paraId="1EFDD27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2.00</w:t>
            </w:r>
          </w:p>
        </w:tc>
      </w:tr>
      <w:tr w:rsidR="00663DEB" w:rsidRPr="00941E71" w14:paraId="09963550" w14:textId="77777777" w:rsidTr="00F21C8B">
        <w:trPr>
          <w:jc w:val="center"/>
        </w:trPr>
        <w:tc>
          <w:tcPr>
            <w:tcW w:w="701" w:type="pct"/>
          </w:tcPr>
          <w:p w14:paraId="67979AD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NSGA-II</w:t>
            </w:r>
          </w:p>
        </w:tc>
        <w:tc>
          <w:tcPr>
            <w:tcW w:w="471" w:type="pct"/>
          </w:tcPr>
          <w:p w14:paraId="3E1BDA6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6793.28</w:t>
            </w:r>
          </w:p>
        </w:tc>
        <w:tc>
          <w:tcPr>
            <w:tcW w:w="0" w:type="auto"/>
          </w:tcPr>
          <w:p w14:paraId="4D97B43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7630.72</w:t>
            </w:r>
          </w:p>
        </w:tc>
        <w:tc>
          <w:tcPr>
            <w:tcW w:w="0" w:type="auto"/>
          </w:tcPr>
          <w:p w14:paraId="4FEA287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442.85</w:t>
            </w:r>
          </w:p>
        </w:tc>
        <w:tc>
          <w:tcPr>
            <w:tcW w:w="0" w:type="auto"/>
          </w:tcPr>
          <w:p w14:paraId="651ECEF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500.0</w:t>
            </w:r>
          </w:p>
        </w:tc>
        <w:tc>
          <w:tcPr>
            <w:tcW w:w="0" w:type="auto"/>
          </w:tcPr>
          <w:p w14:paraId="69F7D2D8" w14:textId="1100EA5A"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2.87 × 10⁻¹¹</w:t>
            </w:r>
          </w:p>
        </w:tc>
        <w:tc>
          <w:tcPr>
            <w:tcW w:w="0" w:type="auto"/>
          </w:tcPr>
          <w:p w14:paraId="636089E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6.00</w:t>
            </w:r>
          </w:p>
        </w:tc>
      </w:tr>
      <w:tr w:rsidR="00663DEB" w:rsidRPr="00941E71" w14:paraId="12F997A8" w14:textId="77777777" w:rsidTr="00F21C8B">
        <w:trPr>
          <w:jc w:val="center"/>
        </w:trPr>
        <w:tc>
          <w:tcPr>
            <w:tcW w:w="701" w:type="pct"/>
          </w:tcPr>
          <w:p w14:paraId="6287F6D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GA</w:t>
            </w:r>
          </w:p>
        </w:tc>
        <w:tc>
          <w:tcPr>
            <w:tcW w:w="471" w:type="pct"/>
          </w:tcPr>
          <w:p w14:paraId="151623A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50.1459</w:t>
            </w:r>
          </w:p>
        </w:tc>
        <w:tc>
          <w:tcPr>
            <w:tcW w:w="0" w:type="auto"/>
          </w:tcPr>
          <w:p w14:paraId="0D61727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59.4825</w:t>
            </w:r>
          </w:p>
        </w:tc>
        <w:tc>
          <w:tcPr>
            <w:tcW w:w="0" w:type="auto"/>
          </w:tcPr>
          <w:p w14:paraId="6E7101B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4.2708</w:t>
            </w:r>
          </w:p>
        </w:tc>
        <w:tc>
          <w:tcPr>
            <w:tcW w:w="0" w:type="auto"/>
          </w:tcPr>
          <w:p w14:paraId="005AC19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10.5</w:t>
            </w:r>
          </w:p>
        </w:tc>
        <w:tc>
          <w:tcPr>
            <w:tcW w:w="0" w:type="auto"/>
          </w:tcPr>
          <w:p w14:paraId="34C0781F" w14:textId="572FCAD8"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2.87 × 10⁻¹¹</w:t>
            </w:r>
          </w:p>
        </w:tc>
        <w:tc>
          <w:tcPr>
            <w:tcW w:w="0" w:type="auto"/>
          </w:tcPr>
          <w:p w14:paraId="56CD09B0"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4.70</w:t>
            </w:r>
          </w:p>
        </w:tc>
      </w:tr>
      <w:tr w:rsidR="00663DEB" w:rsidRPr="00941E71" w14:paraId="24946C75" w14:textId="77777777" w:rsidTr="00F21C8B">
        <w:trPr>
          <w:jc w:val="center"/>
        </w:trPr>
        <w:tc>
          <w:tcPr>
            <w:tcW w:w="701" w:type="pct"/>
          </w:tcPr>
          <w:p w14:paraId="0C3BBF08"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PSO</w:t>
            </w:r>
          </w:p>
        </w:tc>
        <w:tc>
          <w:tcPr>
            <w:tcW w:w="471" w:type="pct"/>
          </w:tcPr>
          <w:p w14:paraId="6B1C55D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43.7690</w:t>
            </w:r>
          </w:p>
        </w:tc>
        <w:tc>
          <w:tcPr>
            <w:tcW w:w="0" w:type="auto"/>
          </w:tcPr>
          <w:p w14:paraId="391530C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61.0184</w:t>
            </w:r>
          </w:p>
        </w:tc>
        <w:tc>
          <w:tcPr>
            <w:tcW w:w="0" w:type="auto"/>
          </w:tcPr>
          <w:p w14:paraId="7CFE2EA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12.7326</w:t>
            </w:r>
          </w:p>
        </w:tc>
        <w:tc>
          <w:tcPr>
            <w:tcW w:w="0" w:type="auto"/>
          </w:tcPr>
          <w:p w14:paraId="3E513C2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411.1</w:t>
            </w:r>
          </w:p>
        </w:tc>
        <w:tc>
          <w:tcPr>
            <w:tcW w:w="0" w:type="auto"/>
          </w:tcPr>
          <w:p w14:paraId="4D7E4CF5" w14:textId="1F89FE11"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2.87 × 10⁻¹¹</w:t>
            </w:r>
          </w:p>
        </w:tc>
        <w:tc>
          <w:tcPr>
            <w:tcW w:w="0" w:type="auto"/>
          </w:tcPr>
          <w:p w14:paraId="015B3F3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4.30</w:t>
            </w:r>
          </w:p>
        </w:tc>
      </w:tr>
      <w:tr w:rsidR="00663DEB" w:rsidRPr="00941E71" w14:paraId="1BA440E1" w14:textId="77777777" w:rsidTr="00F21C8B">
        <w:trPr>
          <w:jc w:val="center"/>
        </w:trPr>
        <w:tc>
          <w:tcPr>
            <w:tcW w:w="701" w:type="pct"/>
            <w:tcBorders>
              <w:bottom w:val="single" w:sz="4" w:space="0" w:color="auto"/>
            </w:tcBorders>
          </w:tcPr>
          <w:p w14:paraId="6D1191A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GWO</w:t>
            </w:r>
          </w:p>
        </w:tc>
        <w:tc>
          <w:tcPr>
            <w:tcW w:w="471" w:type="pct"/>
            <w:tcBorders>
              <w:bottom w:val="single" w:sz="4" w:space="0" w:color="auto"/>
            </w:tcBorders>
          </w:tcPr>
          <w:p w14:paraId="560EA8F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1.9467</w:t>
            </w:r>
          </w:p>
        </w:tc>
        <w:tc>
          <w:tcPr>
            <w:tcW w:w="0" w:type="auto"/>
            <w:tcBorders>
              <w:bottom w:val="single" w:sz="4" w:space="0" w:color="auto"/>
            </w:tcBorders>
          </w:tcPr>
          <w:p w14:paraId="0B762C8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1.9661</w:t>
            </w:r>
          </w:p>
        </w:tc>
        <w:tc>
          <w:tcPr>
            <w:tcW w:w="0" w:type="auto"/>
            <w:tcBorders>
              <w:bottom w:val="single" w:sz="4" w:space="0" w:color="auto"/>
            </w:tcBorders>
          </w:tcPr>
          <w:p w14:paraId="4F982F5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0.0070</w:t>
            </w:r>
          </w:p>
        </w:tc>
        <w:tc>
          <w:tcPr>
            <w:tcW w:w="0" w:type="auto"/>
            <w:tcBorders>
              <w:bottom w:val="single" w:sz="4" w:space="0" w:color="auto"/>
            </w:tcBorders>
          </w:tcPr>
          <w:p w14:paraId="1C5CB15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55.2</w:t>
            </w:r>
          </w:p>
        </w:tc>
        <w:tc>
          <w:tcPr>
            <w:tcW w:w="0" w:type="auto"/>
            <w:tcBorders>
              <w:bottom w:val="single" w:sz="4" w:space="0" w:color="auto"/>
            </w:tcBorders>
          </w:tcPr>
          <w:p w14:paraId="2B0CFC53" w14:textId="5A979463"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2.87 × 10⁻¹¹</w:t>
            </w:r>
          </w:p>
        </w:tc>
        <w:tc>
          <w:tcPr>
            <w:tcW w:w="0" w:type="auto"/>
            <w:tcBorders>
              <w:bottom w:val="single" w:sz="4" w:space="0" w:color="auto"/>
            </w:tcBorders>
          </w:tcPr>
          <w:p w14:paraId="2C38D73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3.00</w:t>
            </w:r>
          </w:p>
        </w:tc>
      </w:tr>
    </w:tbl>
    <w:p w14:paraId="0759B58F" w14:textId="1BCA784F" w:rsidR="00663DEB" w:rsidRPr="00941E71" w:rsidRDefault="00000000" w:rsidP="00F21C8B">
      <w:pPr>
        <w:pStyle w:val="FirstParagraph"/>
        <w:spacing w:before="0" w:after="0" w:line="480" w:lineRule="exact"/>
        <w:ind w:firstLineChars="200" w:firstLine="480"/>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lang w:eastAsia="zh-CN"/>
        </w:rPr>
        <w:t>三规模的</w:t>
      </w:r>
      <w:r w:rsidRPr="00941E71">
        <w:rPr>
          <w:rFonts w:ascii="Times New Roman" w:eastAsia="宋体" w:hAnsi="Times New Roman" w:cs="Times New Roman"/>
          <w:color w:val="000000" w:themeColor="text1"/>
        </w:rPr>
        <w:t xml:space="preserve"> Friedman </w:t>
      </w:r>
      <w:r w:rsidRPr="00941E71">
        <w:rPr>
          <w:rFonts w:ascii="Times New Roman" w:eastAsia="宋体" w:hAnsi="Times New Roman" w:cs="Times New Roman"/>
          <w:color w:val="000000" w:themeColor="text1"/>
        </w:rPr>
        <w:t>检验均高度显著：</w:t>
      </w:r>
      <w:r w:rsidRPr="00941E71">
        <w:rPr>
          <w:rFonts w:ascii="Times New Roman" w:eastAsia="宋体" w:hAnsi="Times New Roman" w:cs="Times New Roman"/>
          <w:color w:val="000000" w:themeColor="text1"/>
        </w:rPr>
        <w:t>P1 χ²=147.07 (p=</w:t>
      </w:r>
      <w:r w:rsidR="00F21C8B" w:rsidRPr="0032787B">
        <w:rPr>
          <w:rFonts w:ascii="Times New Roman" w:eastAsia="宋体" w:hAnsi="Times New Roman" w:cs="Times New Roman"/>
          <w:color w:val="000000" w:themeColor="text1"/>
        </w:rPr>
        <w:t>5.62 × 10⁻³⁰</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P2 χ²=146.40 (p=</w:t>
      </w:r>
      <w:r w:rsidR="00F21C8B" w:rsidRPr="0032787B">
        <w:rPr>
          <w:rFonts w:ascii="Times New Roman" w:eastAsia="宋体" w:hAnsi="Times New Roman" w:cs="Times New Roman"/>
          <w:color w:val="000000" w:themeColor="text1"/>
        </w:rPr>
        <w:t>7.79 × 10⁻³⁰</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P3 χ²=150.00 (p=</w:t>
      </w:r>
      <w:r w:rsidR="00F21C8B" w:rsidRPr="0032787B">
        <w:rPr>
          <w:rFonts w:ascii="Times New Roman" w:eastAsia="宋体" w:hAnsi="Times New Roman" w:cs="Times New Roman"/>
          <w:color w:val="000000" w:themeColor="text1"/>
        </w:rPr>
        <w:t>1.34 × 10⁻³⁰</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w:t>
      </w:r>
      <w:r w:rsidRPr="00941E71">
        <w:rPr>
          <w:rFonts w:ascii="Times New Roman" w:eastAsia="宋体" w:hAnsi="Times New Roman" w:cs="Times New Roman"/>
          <w:b/>
          <w:bCs/>
          <w:color w:val="000000" w:themeColor="text1"/>
        </w:rPr>
        <w:t xml:space="preserve">IJS </w:t>
      </w:r>
      <w:r w:rsidRPr="00941E71">
        <w:rPr>
          <w:rFonts w:ascii="Times New Roman" w:eastAsia="宋体" w:hAnsi="Times New Roman" w:cs="Times New Roman"/>
          <w:b/>
          <w:bCs/>
          <w:color w:val="000000" w:themeColor="text1"/>
        </w:rPr>
        <w:t>在三种规模下</w:t>
      </w:r>
      <w:r w:rsidRPr="00941E71">
        <w:rPr>
          <w:rFonts w:ascii="Times New Roman" w:eastAsia="宋体" w:hAnsi="Times New Roman" w:cs="Times New Roman"/>
          <w:b/>
          <w:bCs/>
          <w:color w:val="000000" w:themeColor="text1"/>
        </w:rPr>
        <w:t xml:space="preserve"> </w:t>
      </w:r>
      <w:r w:rsidRPr="00941E71">
        <w:rPr>
          <w:rFonts w:ascii="Times New Roman" w:eastAsia="宋体" w:hAnsi="Times New Roman" w:cs="Times New Roman"/>
          <w:b/>
          <w:bCs/>
          <w:color w:val="000000" w:themeColor="text1"/>
        </w:rPr>
        <w:lastRenderedPageBreak/>
        <w:t xml:space="preserve">Friedman </w:t>
      </w:r>
      <w:r w:rsidRPr="00941E71">
        <w:rPr>
          <w:rFonts w:ascii="Times New Roman" w:eastAsia="宋体" w:hAnsi="Times New Roman" w:cs="Times New Roman"/>
          <w:b/>
          <w:bCs/>
          <w:color w:val="000000" w:themeColor="text1"/>
        </w:rPr>
        <w:t>平均秩均为</w:t>
      </w:r>
      <w:r w:rsidRPr="00941E71">
        <w:rPr>
          <w:rFonts w:ascii="Times New Roman" w:eastAsia="宋体" w:hAnsi="Times New Roman" w:cs="Times New Roman"/>
          <w:b/>
          <w:bCs/>
          <w:color w:val="000000" w:themeColor="text1"/>
        </w:rPr>
        <w:t xml:space="preserve"> 1.00</w:t>
      </w:r>
      <w:r w:rsidRPr="00941E71">
        <w:rPr>
          <w:rFonts w:ascii="Times New Roman" w:eastAsia="宋体" w:hAnsi="Times New Roman" w:cs="Times New Roman"/>
          <w:b/>
          <w:bCs/>
          <w:color w:val="000000" w:themeColor="text1"/>
        </w:rPr>
        <w:t>（第一）</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 xml:space="preserve">Wilcoxon </w:t>
      </w:r>
      <w:r w:rsidRPr="00941E71">
        <w:rPr>
          <w:rFonts w:ascii="Times New Roman" w:eastAsia="宋体" w:hAnsi="Times New Roman" w:cs="Times New Roman"/>
          <w:color w:val="000000" w:themeColor="text1"/>
        </w:rPr>
        <w:t>秩和检验</w:t>
      </w:r>
      <w:r w:rsidRPr="00941E71">
        <w:rPr>
          <w:rFonts w:ascii="Times New Roman" w:eastAsia="宋体" w:hAnsi="Times New Roman" w:cs="Times New Roman"/>
          <w:color w:val="000000" w:themeColor="text1"/>
        </w:rPr>
        <w:t xml:space="preserve"> IJS </w:t>
      </w:r>
      <w:r w:rsidRPr="00941E71">
        <w:rPr>
          <w:rFonts w:ascii="Times New Roman" w:eastAsia="宋体" w:hAnsi="Times New Roman" w:cs="Times New Roman"/>
          <w:color w:val="000000" w:themeColor="text1"/>
        </w:rPr>
        <w:t>对其余</w:t>
      </w:r>
      <w:r w:rsidRPr="00941E71">
        <w:rPr>
          <w:rFonts w:ascii="Times New Roman" w:eastAsia="宋体" w:hAnsi="Times New Roman" w:cs="Times New Roman"/>
          <w:color w:val="000000" w:themeColor="text1"/>
        </w:rPr>
        <w:t xml:space="preserve"> 5 </w:t>
      </w:r>
      <w:r w:rsidRPr="00941E71">
        <w:rPr>
          <w:rFonts w:ascii="Times New Roman" w:eastAsia="宋体" w:hAnsi="Times New Roman" w:cs="Times New Roman"/>
          <w:color w:val="000000" w:themeColor="text1"/>
        </w:rPr>
        <w:t>个算法在三规模下</w:t>
      </w:r>
      <w:r w:rsidRPr="00941E71">
        <w:rPr>
          <w:rFonts w:ascii="Times New Roman" w:eastAsia="宋体" w:hAnsi="Times New Roman" w:cs="Times New Roman"/>
          <w:color w:val="000000" w:themeColor="text1"/>
        </w:rPr>
        <w:t xml:space="preserve"> p </w:t>
      </w:r>
      <w:r w:rsidRPr="00941E71">
        <w:rPr>
          <w:rFonts w:ascii="Times New Roman" w:eastAsia="宋体" w:hAnsi="Times New Roman" w:cs="Times New Roman"/>
          <w:color w:val="000000" w:themeColor="text1"/>
        </w:rPr>
        <w:t>值均为</w:t>
      </w:r>
      <w:r w:rsidRPr="00941E71">
        <w:rPr>
          <w:rFonts w:ascii="Times New Roman" w:eastAsia="宋体" w:hAnsi="Times New Roman" w:cs="Times New Roman"/>
          <w:color w:val="000000" w:themeColor="text1"/>
        </w:rPr>
        <w:t xml:space="preserve"> 2.87e-11</w:t>
      </w:r>
      <w:r w:rsidRPr="00941E71">
        <w:rPr>
          <w:rFonts w:ascii="Times New Roman" w:eastAsia="宋体" w:hAnsi="Times New Roman" w:cs="Times New Roman"/>
          <w:color w:val="000000" w:themeColor="text1"/>
        </w:rPr>
        <w:t>（远小于</w:t>
      </w:r>
      <w:r w:rsidRPr="00941E71">
        <w:rPr>
          <w:rFonts w:ascii="Times New Roman" w:eastAsia="宋体" w:hAnsi="Times New Roman" w:cs="Times New Roman"/>
          <w:color w:val="000000" w:themeColor="text1"/>
        </w:rPr>
        <w:t xml:space="preserve"> α=0.05</w:t>
      </w:r>
      <w:r w:rsidRPr="00941E71">
        <w:rPr>
          <w:rFonts w:ascii="Times New Roman" w:eastAsia="宋体" w:hAnsi="Times New Roman" w:cs="Times New Roman"/>
          <w:color w:val="000000" w:themeColor="text1"/>
        </w:rPr>
        <w:t>），差异高度显著。</w:t>
      </w:r>
    </w:p>
    <w:p w14:paraId="1796DCCF" w14:textId="77777777" w:rsidR="00663DEB" w:rsidRPr="00941E71" w:rsidRDefault="00000000" w:rsidP="00F21C8B">
      <w:pPr>
        <w:pStyle w:val="FirstParagraph"/>
        <w:spacing w:before="0" w:after="0" w:line="480" w:lineRule="exact"/>
        <w:ind w:firstLineChars="200" w:firstLine="480"/>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各规模</w:t>
      </w:r>
      <w:r w:rsidRPr="00941E71">
        <w:rPr>
          <w:rFonts w:ascii="Times New Roman" w:eastAsia="宋体" w:hAnsi="Times New Roman" w:cs="Times New Roman"/>
          <w:color w:val="000000" w:themeColor="text1"/>
        </w:rPr>
        <w:t xml:space="preserve"> Friedman </w:t>
      </w:r>
      <w:r w:rsidRPr="00941E71">
        <w:rPr>
          <w:rFonts w:ascii="Times New Roman" w:eastAsia="宋体" w:hAnsi="Times New Roman" w:cs="Times New Roman"/>
          <w:color w:val="000000" w:themeColor="text1"/>
        </w:rPr>
        <w:t>平均秩（越小越优）：</w:t>
      </w:r>
    </w:p>
    <w:tbl>
      <w:tblPr>
        <w:tblStyle w:val="Table"/>
        <w:tblW w:w="0" w:type="pct"/>
        <w:jc w:val="center"/>
        <w:tblLook w:val="0020" w:firstRow="1" w:lastRow="0" w:firstColumn="0" w:lastColumn="0" w:noHBand="0" w:noVBand="0"/>
      </w:tblPr>
      <w:tblGrid>
        <w:gridCol w:w="1110"/>
        <w:gridCol w:w="636"/>
        <w:gridCol w:w="636"/>
        <w:gridCol w:w="636"/>
      </w:tblGrid>
      <w:tr w:rsidR="00663DEB" w:rsidRPr="00941E71" w14:paraId="5F741CDC" w14:textId="77777777" w:rsidTr="00F21C8B">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tcBorders>
          </w:tcPr>
          <w:p w14:paraId="11A1AAF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算法</w:t>
            </w:r>
          </w:p>
        </w:tc>
        <w:tc>
          <w:tcPr>
            <w:tcW w:w="0" w:type="auto"/>
            <w:tcBorders>
              <w:top w:val="single" w:sz="4" w:space="0" w:color="auto"/>
            </w:tcBorders>
          </w:tcPr>
          <w:p w14:paraId="0228C7A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P1</w:t>
            </w:r>
          </w:p>
        </w:tc>
        <w:tc>
          <w:tcPr>
            <w:tcW w:w="0" w:type="auto"/>
            <w:tcBorders>
              <w:top w:val="single" w:sz="4" w:space="0" w:color="auto"/>
            </w:tcBorders>
          </w:tcPr>
          <w:p w14:paraId="7180508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P2</w:t>
            </w:r>
          </w:p>
        </w:tc>
        <w:tc>
          <w:tcPr>
            <w:tcW w:w="0" w:type="auto"/>
            <w:tcBorders>
              <w:top w:val="single" w:sz="4" w:space="0" w:color="auto"/>
            </w:tcBorders>
          </w:tcPr>
          <w:p w14:paraId="629DEC0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P3</w:t>
            </w:r>
          </w:p>
        </w:tc>
      </w:tr>
      <w:tr w:rsidR="00663DEB" w:rsidRPr="00941E71" w14:paraId="2C5C8675" w14:textId="77777777" w:rsidTr="00F21C8B">
        <w:trPr>
          <w:jc w:val="center"/>
        </w:trPr>
        <w:tc>
          <w:tcPr>
            <w:tcW w:w="0" w:type="auto"/>
          </w:tcPr>
          <w:p w14:paraId="048401BC"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IJS</w:t>
            </w:r>
          </w:p>
        </w:tc>
        <w:tc>
          <w:tcPr>
            <w:tcW w:w="0" w:type="auto"/>
          </w:tcPr>
          <w:p w14:paraId="57434CA8"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1.00</w:t>
            </w:r>
          </w:p>
        </w:tc>
        <w:tc>
          <w:tcPr>
            <w:tcW w:w="0" w:type="auto"/>
          </w:tcPr>
          <w:p w14:paraId="4BE0AE2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1.00</w:t>
            </w:r>
          </w:p>
        </w:tc>
        <w:tc>
          <w:tcPr>
            <w:tcW w:w="0" w:type="auto"/>
          </w:tcPr>
          <w:p w14:paraId="0587232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1.00</w:t>
            </w:r>
          </w:p>
        </w:tc>
      </w:tr>
      <w:tr w:rsidR="00663DEB" w:rsidRPr="00941E71" w14:paraId="525F5A16" w14:textId="77777777" w:rsidTr="00F21C8B">
        <w:trPr>
          <w:jc w:val="center"/>
        </w:trPr>
        <w:tc>
          <w:tcPr>
            <w:tcW w:w="0" w:type="auto"/>
          </w:tcPr>
          <w:p w14:paraId="749EF092"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JS</w:t>
            </w:r>
          </w:p>
        </w:tc>
        <w:tc>
          <w:tcPr>
            <w:tcW w:w="0" w:type="auto"/>
          </w:tcPr>
          <w:p w14:paraId="1080087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2.00</w:t>
            </w:r>
          </w:p>
        </w:tc>
        <w:tc>
          <w:tcPr>
            <w:tcW w:w="0" w:type="auto"/>
          </w:tcPr>
          <w:p w14:paraId="1AD1F85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2.00</w:t>
            </w:r>
          </w:p>
        </w:tc>
        <w:tc>
          <w:tcPr>
            <w:tcW w:w="0" w:type="auto"/>
          </w:tcPr>
          <w:p w14:paraId="0430775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3.00</w:t>
            </w:r>
          </w:p>
        </w:tc>
      </w:tr>
      <w:tr w:rsidR="00663DEB" w:rsidRPr="00941E71" w14:paraId="3B3AE625" w14:textId="77777777" w:rsidTr="00F21C8B">
        <w:trPr>
          <w:jc w:val="center"/>
        </w:trPr>
        <w:tc>
          <w:tcPr>
            <w:tcW w:w="0" w:type="auto"/>
          </w:tcPr>
          <w:p w14:paraId="2F0FE62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GWO</w:t>
            </w:r>
          </w:p>
        </w:tc>
        <w:tc>
          <w:tcPr>
            <w:tcW w:w="0" w:type="auto"/>
          </w:tcPr>
          <w:p w14:paraId="0FFCDF5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3.97</w:t>
            </w:r>
          </w:p>
        </w:tc>
        <w:tc>
          <w:tcPr>
            <w:tcW w:w="0" w:type="auto"/>
          </w:tcPr>
          <w:p w14:paraId="7311453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3.00</w:t>
            </w:r>
          </w:p>
        </w:tc>
        <w:tc>
          <w:tcPr>
            <w:tcW w:w="0" w:type="auto"/>
          </w:tcPr>
          <w:p w14:paraId="7899B17C"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2.00</w:t>
            </w:r>
          </w:p>
        </w:tc>
      </w:tr>
      <w:tr w:rsidR="00663DEB" w:rsidRPr="00941E71" w14:paraId="33ECD8C2" w14:textId="77777777" w:rsidTr="00F21C8B">
        <w:trPr>
          <w:jc w:val="center"/>
        </w:trPr>
        <w:tc>
          <w:tcPr>
            <w:tcW w:w="0" w:type="auto"/>
          </w:tcPr>
          <w:p w14:paraId="5D9BFC4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NSGA-II</w:t>
            </w:r>
          </w:p>
        </w:tc>
        <w:tc>
          <w:tcPr>
            <w:tcW w:w="0" w:type="auto"/>
          </w:tcPr>
          <w:p w14:paraId="4429D34F"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3.03</w:t>
            </w:r>
          </w:p>
        </w:tc>
        <w:tc>
          <w:tcPr>
            <w:tcW w:w="0" w:type="auto"/>
          </w:tcPr>
          <w:p w14:paraId="139C5B4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6.00</w:t>
            </w:r>
          </w:p>
        </w:tc>
        <w:tc>
          <w:tcPr>
            <w:tcW w:w="0" w:type="auto"/>
          </w:tcPr>
          <w:p w14:paraId="7066D456"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6.00</w:t>
            </w:r>
          </w:p>
        </w:tc>
      </w:tr>
      <w:tr w:rsidR="00663DEB" w:rsidRPr="00941E71" w14:paraId="437A6F32" w14:textId="77777777" w:rsidTr="00F21C8B">
        <w:trPr>
          <w:jc w:val="center"/>
        </w:trPr>
        <w:tc>
          <w:tcPr>
            <w:tcW w:w="0" w:type="auto"/>
          </w:tcPr>
          <w:p w14:paraId="20446B8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GA</w:t>
            </w:r>
          </w:p>
        </w:tc>
        <w:tc>
          <w:tcPr>
            <w:tcW w:w="0" w:type="auto"/>
          </w:tcPr>
          <w:p w14:paraId="7BDD3CA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5.17</w:t>
            </w:r>
          </w:p>
        </w:tc>
        <w:tc>
          <w:tcPr>
            <w:tcW w:w="0" w:type="auto"/>
          </w:tcPr>
          <w:p w14:paraId="716DD2F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4.70</w:t>
            </w:r>
          </w:p>
        </w:tc>
        <w:tc>
          <w:tcPr>
            <w:tcW w:w="0" w:type="auto"/>
          </w:tcPr>
          <w:p w14:paraId="1D438CB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4.00</w:t>
            </w:r>
          </w:p>
        </w:tc>
      </w:tr>
      <w:tr w:rsidR="00663DEB" w:rsidRPr="00941E71" w14:paraId="56361900" w14:textId="77777777" w:rsidTr="00F21C8B">
        <w:trPr>
          <w:jc w:val="center"/>
        </w:trPr>
        <w:tc>
          <w:tcPr>
            <w:tcW w:w="0" w:type="auto"/>
            <w:tcBorders>
              <w:bottom w:val="single" w:sz="4" w:space="0" w:color="auto"/>
            </w:tcBorders>
          </w:tcPr>
          <w:p w14:paraId="4B08B0C6"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PSO</w:t>
            </w:r>
          </w:p>
        </w:tc>
        <w:tc>
          <w:tcPr>
            <w:tcW w:w="0" w:type="auto"/>
            <w:tcBorders>
              <w:bottom w:val="single" w:sz="4" w:space="0" w:color="auto"/>
            </w:tcBorders>
          </w:tcPr>
          <w:p w14:paraId="27726D1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5.83</w:t>
            </w:r>
          </w:p>
        </w:tc>
        <w:tc>
          <w:tcPr>
            <w:tcW w:w="0" w:type="auto"/>
            <w:tcBorders>
              <w:bottom w:val="single" w:sz="4" w:space="0" w:color="auto"/>
            </w:tcBorders>
          </w:tcPr>
          <w:p w14:paraId="6BCF673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4.30</w:t>
            </w:r>
          </w:p>
        </w:tc>
        <w:tc>
          <w:tcPr>
            <w:tcW w:w="0" w:type="auto"/>
            <w:tcBorders>
              <w:bottom w:val="single" w:sz="4" w:space="0" w:color="auto"/>
            </w:tcBorders>
          </w:tcPr>
          <w:p w14:paraId="0EB87A3C"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5.00</w:t>
            </w:r>
          </w:p>
        </w:tc>
      </w:tr>
    </w:tbl>
    <w:p w14:paraId="746A0098" w14:textId="77777777" w:rsidR="00663DEB" w:rsidRPr="00941E71" w:rsidRDefault="00000000" w:rsidP="00941E71">
      <w:pPr>
        <w:pStyle w:val="3"/>
        <w:spacing w:before="0" w:line="480" w:lineRule="exact"/>
        <w:rPr>
          <w:rFonts w:ascii="Times New Roman" w:eastAsia="宋体" w:hAnsi="Times New Roman" w:cs="Times New Roman"/>
          <w:color w:val="000000" w:themeColor="text1"/>
        </w:rPr>
      </w:pPr>
      <w:bookmarkStart w:id="9" w:name="pareto-前沿质量表b3p2"/>
      <w:bookmarkEnd w:id="8"/>
      <w:r w:rsidRPr="00941E71">
        <w:rPr>
          <w:rFonts w:ascii="Times New Roman" w:eastAsia="宋体" w:hAnsi="Times New Roman" w:cs="Times New Roman"/>
          <w:color w:val="000000" w:themeColor="text1"/>
        </w:rPr>
        <w:t xml:space="preserve">2.3 Pareto </w:t>
      </w:r>
      <w:r w:rsidRPr="00941E71">
        <w:rPr>
          <w:rFonts w:ascii="Times New Roman" w:eastAsia="宋体" w:hAnsi="Times New Roman" w:cs="Times New Roman"/>
          <w:color w:val="000000" w:themeColor="text1"/>
        </w:rPr>
        <w:t>前沿质量（表</w:t>
      </w:r>
      <w:r w:rsidRPr="00941E71">
        <w:rPr>
          <w:rFonts w:ascii="Times New Roman" w:eastAsia="宋体" w:hAnsi="Times New Roman" w:cs="Times New Roman"/>
          <w:color w:val="000000" w:themeColor="text1"/>
        </w:rPr>
        <w:t>B3</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P2</w:t>
      </w:r>
      <w:r w:rsidRPr="00941E71">
        <w:rPr>
          <w:rFonts w:ascii="Times New Roman" w:eastAsia="宋体" w:hAnsi="Times New Roman" w:cs="Times New Roman"/>
          <w:color w:val="000000" w:themeColor="text1"/>
        </w:rPr>
        <w:t>）</w:t>
      </w:r>
    </w:p>
    <w:tbl>
      <w:tblPr>
        <w:tblStyle w:val="Table"/>
        <w:tblW w:w="0" w:type="pct"/>
        <w:jc w:val="center"/>
        <w:tblLook w:val="0020" w:firstRow="1" w:lastRow="0" w:firstColumn="0" w:lastColumn="0" w:noHBand="0" w:noVBand="0"/>
      </w:tblPr>
      <w:tblGrid>
        <w:gridCol w:w="1110"/>
        <w:gridCol w:w="1204"/>
        <w:gridCol w:w="1243"/>
        <w:gridCol w:w="1590"/>
        <w:gridCol w:w="1176"/>
      </w:tblGrid>
      <w:tr w:rsidR="00663DEB" w:rsidRPr="00941E71" w14:paraId="7EC3C737" w14:textId="77777777" w:rsidTr="00F21C8B">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tcBorders>
          </w:tcPr>
          <w:p w14:paraId="21A5C12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算法</w:t>
            </w:r>
          </w:p>
        </w:tc>
        <w:tc>
          <w:tcPr>
            <w:tcW w:w="0" w:type="auto"/>
            <w:tcBorders>
              <w:top w:val="single" w:sz="4" w:space="0" w:color="auto"/>
            </w:tcBorders>
          </w:tcPr>
          <w:p w14:paraId="6EEED6D8" w14:textId="0D2914C3" w:rsidR="00663DEB" w:rsidRPr="00941E71" w:rsidRDefault="00000000" w:rsidP="00941E71">
            <w:pPr>
              <w:pStyle w:val="Compact"/>
              <w:spacing w:before="0" w:after="0" w:line="480" w:lineRule="exact"/>
              <w:rPr>
                <w:rFonts w:ascii="Times New Roman" w:eastAsia="宋体" w:hAnsi="Times New Roman" w:cs="Times New Roman" w:hint="eastAsia"/>
                <w:color w:val="000000" w:themeColor="text1"/>
                <w:lang w:eastAsia="zh-CN"/>
              </w:rPr>
            </w:pPr>
            <w:r w:rsidRPr="00941E71">
              <w:rPr>
                <w:rFonts w:ascii="Times New Roman" w:eastAsia="宋体" w:hAnsi="Times New Roman" w:cs="Times New Roman"/>
                <w:color w:val="000000" w:themeColor="text1"/>
              </w:rPr>
              <w:t>HV</w:t>
            </w:r>
            <w:r w:rsidR="00F21C8B">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rPr>
              <w:t>↑</w:t>
            </w:r>
            <w:r w:rsidR="00F21C8B">
              <w:rPr>
                <w:rFonts w:ascii="Times New Roman" w:eastAsia="宋体" w:hAnsi="Times New Roman" w:cs="Times New Roman" w:hint="eastAsia"/>
                <w:color w:val="000000" w:themeColor="text1"/>
                <w:lang w:eastAsia="zh-CN"/>
              </w:rPr>
              <w:t>）</w:t>
            </w:r>
          </w:p>
        </w:tc>
        <w:tc>
          <w:tcPr>
            <w:tcW w:w="0" w:type="auto"/>
            <w:tcBorders>
              <w:top w:val="single" w:sz="4" w:space="0" w:color="auto"/>
            </w:tcBorders>
          </w:tcPr>
          <w:p w14:paraId="5BB4FDB9" w14:textId="29DDB093" w:rsidR="00663DEB" w:rsidRPr="00941E71" w:rsidRDefault="00000000" w:rsidP="00941E71">
            <w:pPr>
              <w:pStyle w:val="Compact"/>
              <w:spacing w:before="0" w:after="0" w:line="480" w:lineRule="exact"/>
              <w:rPr>
                <w:rFonts w:ascii="Times New Roman" w:eastAsia="宋体" w:hAnsi="Times New Roman" w:cs="Times New Roman" w:hint="eastAsia"/>
                <w:color w:val="000000" w:themeColor="text1"/>
                <w:lang w:eastAsia="zh-CN"/>
              </w:rPr>
            </w:pPr>
            <w:r w:rsidRPr="00941E71">
              <w:rPr>
                <w:rFonts w:ascii="Times New Roman" w:eastAsia="宋体" w:hAnsi="Times New Roman" w:cs="Times New Roman"/>
                <w:color w:val="000000" w:themeColor="text1"/>
              </w:rPr>
              <w:t>IGD</w:t>
            </w:r>
            <w:r w:rsidR="00F21C8B">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rPr>
              <w:t>↓</w:t>
            </w:r>
            <w:r w:rsidR="00F21C8B">
              <w:rPr>
                <w:rFonts w:ascii="Times New Roman" w:eastAsia="宋体" w:hAnsi="Times New Roman" w:cs="Times New Roman" w:hint="eastAsia"/>
                <w:color w:val="000000" w:themeColor="text1"/>
                <w:lang w:eastAsia="zh-CN"/>
              </w:rPr>
              <w:t>）</w:t>
            </w:r>
          </w:p>
        </w:tc>
        <w:tc>
          <w:tcPr>
            <w:tcW w:w="0" w:type="auto"/>
            <w:tcBorders>
              <w:top w:val="single" w:sz="4" w:space="0" w:color="auto"/>
            </w:tcBorders>
          </w:tcPr>
          <w:p w14:paraId="49769991" w14:textId="34BA2CCD" w:rsidR="00663DEB" w:rsidRPr="00941E71" w:rsidRDefault="00000000" w:rsidP="00941E71">
            <w:pPr>
              <w:pStyle w:val="Compact"/>
              <w:spacing w:before="0" w:after="0" w:line="480" w:lineRule="exact"/>
              <w:rPr>
                <w:rFonts w:ascii="Times New Roman" w:eastAsia="宋体" w:hAnsi="Times New Roman" w:cs="Times New Roman" w:hint="eastAsia"/>
                <w:color w:val="000000" w:themeColor="text1"/>
                <w:lang w:eastAsia="zh-CN"/>
              </w:rPr>
            </w:pPr>
            <w:r w:rsidRPr="00941E71">
              <w:rPr>
                <w:rFonts w:ascii="Times New Roman" w:eastAsia="宋体" w:hAnsi="Times New Roman" w:cs="Times New Roman"/>
                <w:color w:val="000000" w:themeColor="text1"/>
              </w:rPr>
              <w:t>Spacing</w:t>
            </w:r>
            <w:r w:rsidR="00F21C8B">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rPr>
              <w:t>↓</w:t>
            </w:r>
            <w:r w:rsidR="00F21C8B">
              <w:rPr>
                <w:rFonts w:ascii="Times New Roman" w:eastAsia="宋体" w:hAnsi="Times New Roman" w:cs="Times New Roman" w:hint="eastAsia"/>
                <w:color w:val="000000" w:themeColor="text1"/>
                <w:lang w:eastAsia="zh-CN"/>
              </w:rPr>
              <w:t>）</w:t>
            </w:r>
          </w:p>
        </w:tc>
        <w:tc>
          <w:tcPr>
            <w:tcW w:w="0" w:type="auto"/>
            <w:tcBorders>
              <w:top w:val="single" w:sz="4" w:space="0" w:color="auto"/>
            </w:tcBorders>
          </w:tcPr>
          <w:p w14:paraId="65EE3713" w14:textId="5E06BDC4"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前沿点数</w:t>
            </w:r>
          </w:p>
        </w:tc>
      </w:tr>
      <w:tr w:rsidR="00663DEB" w:rsidRPr="00941E71" w14:paraId="2D5E9451" w14:textId="77777777" w:rsidTr="00F21C8B">
        <w:trPr>
          <w:jc w:val="center"/>
        </w:trPr>
        <w:tc>
          <w:tcPr>
            <w:tcW w:w="0" w:type="auto"/>
          </w:tcPr>
          <w:p w14:paraId="37BE77B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IJS</w:t>
            </w:r>
          </w:p>
        </w:tc>
        <w:tc>
          <w:tcPr>
            <w:tcW w:w="0" w:type="auto"/>
          </w:tcPr>
          <w:p w14:paraId="2103DFE2" w14:textId="5638CFA1"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1.40 × 10⁷</w:t>
            </w:r>
          </w:p>
        </w:tc>
        <w:tc>
          <w:tcPr>
            <w:tcW w:w="0" w:type="auto"/>
          </w:tcPr>
          <w:p w14:paraId="2CB0954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0.0000</w:t>
            </w:r>
          </w:p>
        </w:tc>
        <w:tc>
          <w:tcPr>
            <w:tcW w:w="0" w:type="auto"/>
          </w:tcPr>
          <w:p w14:paraId="0D5AA24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0.0001</w:t>
            </w:r>
          </w:p>
        </w:tc>
        <w:tc>
          <w:tcPr>
            <w:tcW w:w="0" w:type="auto"/>
          </w:tcPr>
          <w:p w14:paraId="6910321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9</w:t>
            </w:r>
          </w:p>
        </w:tc>
      </w:tr>
      <w:tr w:rsidR="00663DEB" w:rsidRPr="00941E71" w14:paraId="60A7D117" w14:textId="77777777" w:rsidTr="00F21C8B">
        <w:trPr>
          <w:jc w:val="center"/>
        </w:trPr>
        <w:tc>
          <w:tcPr>
            <w:tcW w:w="0" w:type="auto"/>
          </w:tcPr>
          <w:p w14:paraId="206CB9D9"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JS</w:t>
            </w:r>
          </w:p>
        </w:tc>
        <w:tc>
          <w:tcPr>
            <w:tcW w:w="0" w:type="auto"/>
          </w:tcPr>
          <w:p w14:paraId="06228C2F" w14:textId="0B3E9EEE"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1.40 × 10⁷</w:t>
            </w:r>
          </w:p>
        </w:tc>
        <w:tc>
          <w:tcPr>
            <w:tcW w:w="0" w:type="auto"/>
          </w:tcPr>
          <w:p w14:paraId="76688C16"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189.28</w:t>
            </w:r>
          </w:p>
        </w:tc>
        <w:tc>
          <w:tcPr>
            <w:tcW w:w="0" w:type="auto"/>
          </w:tcPr>
          <w:p w14:paraId="23D31DD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0.0000</w:t>
            </w:r>
          </w:p>
        </w:tc>
        <w:tc>
          <w:tcPr>
            <w:tcW w:w="0" w:type="auto"/>
          </w:tcPr>
          <w:p w14:paraId="752D29C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w:t>
            </w:r>
          </w:p>
        </w:tc>
      </w:tr>
      <w:tr w:rsidR="00663DEB" w:rsidRPr="00941E71" w14:paraId="501F08B1" w14:textId="77777777" w:rsidTr="00F21C8B">
        <w:trPr>
          <w:jc w:val="center"/>
        </w:trPr>
        <w:tc>
          <w:tcPr>
            <w:tcW w:w="0" w:type="auto"/>
          </w:tcPr>
          <w:p w14:paraId="210D427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NSGA-II</w:t>
            </w:r>
          </w:p>
        </w:tc>
        <w:tc>
          <w:tcPr>
            <w:tcW w:w="0" w:type="auto"/>
          </w:tcPr>
          <w:p w14:paraId="14BC74CD" w14:textId="00D04EEE"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9.67 × 10⁶</w:t>
            </w:r>
          </w:p>
        </w:tc>
        <w:tc>
          <w:tcPr>
            <w:tcW w:w="0" w:type="auto"/>
          </w:tcPr>
          <w:p w14:paraId="1CD9A994"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27279.94</w:t>
            </w:r>
          </w:p>
        </w:tc>
        <w:tc>
          <w:tcPr>
            <w:tcW w:w="0" w:type="auto"/>
          </w:tcPr>
          <w:p w14:paraId="654B42B8"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0.0000</w:t>
            </w:r>
          </w:p>
        </w:tc>
        <w:tc>
          <w:tcPr>
            <w:tcW w:w="0" w:type="auto"/>
          </w:tcPr>
          <w:p w14:paraId="134B704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w:t>
            </w:r>
          </w:p>
        </w:tc>
      </w:tr>
      <w:tr w:rsidR="00663DEB" w:rsidRPr="00941E71" w14:paraId="1A2610EC" w14:textId="77777777" w:rsidTr="00F21C8B">
        <w:trPr>
          <w:jc w:val="center"/>
        </w:trPr>
        <w:tc>
          <w:tcPr>
            <w:tcW w:w="0" w:type="auto"/>
          </w:tcPr>
          <w:p w14:paraId="519D5148"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GA</w:t>
            </w:r>
          </w:p>
        </w:tc>
        <w:tc>
          <w:tcPr>
            <w:tcW w:w="0" w:type="auto"/>
          </w:tcPr>
          <w:p w14:paraId="1B440EFA" w14:textId="1879EC8B"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1.04 × 10⁶</w:t>
            </w:r>
          </w:p>
        </w:tc>
        <w:tc>
          <w:tcPr>
            <w:tcW w:w="0" w:type="auto"/>
          </w:tcPr>
          <w:p w14:paraId="1CFF3BCE"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118311.97</w:t>
            </w:r>
          </w:p>
        </w:tc>
        <w:tc>
          <w:tcPr>
            <w:tcW w:w="0" w:type="auto"/>
          </w:tcPr>
          <w:p w14:paraId="06A5FD0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0.0000</w:t>
            </w:r>
          </w:p>
        </w:tc>
        <w:tc>
          <w:tcPr>
            <w:tcW w:w="0" w:type="auto"/>
          </w:tcPr>
          <w:p w14:paraId="28E9531C"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11</w:t>
            </w:r>
          </w:p>
        </w:tc>
      </w:tr>
      <w:tr w:rsidR="00663DEB" w:rsidRPr="00941E71" w14:paraId="65ADED42" w14:textId="77777777" w:rsidTr="00F21C8B">
        <w:trPr>
          <w:jc w:val="center"/>
        </w:trPr>
        <w:tc>
          <w:tcPr>
            <w:tcW w:w="0" w:type="auto"/>
          </w:tcPr>
          <w:p w14:paraId="4163E69B"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PSO</w:t>
            </w:r>
          </w:p>
        </w:tc>
        <w:tc>
          <w:tcPr>
            <w:tcW w:w="0" w:type="auto"/>
          </w:tcPr>
          <w:p w14:paraId="30929CFB" w14:textId="481A67BF"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3.18 × 10⁴</w:t>
            </w:r>
          </w:p>
        </w:tc>
        <w:tc>
          <w:tcPr>
            <w:tcW w:w="0" w:type="auto"/>
          </w:tcPr>
          <w:p w14:paraId="039D0667"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154602.53</w:t>
            </w:r>
          </w:p>
        </w:tc>
        <w:tc>
          <w:tcPr>
            <w:tcW w:w="0" w:type="auto"/>
          </w:tcPr>
          <w:p w14:paraId="3A0B6041"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0.0000</w:t>
            </w:r>
          </w:p>
        </w:tc>
        <w:tc>
          <w:tcPr>
            <w:tcW w:w="0" w:type="auto"/>
          </w:tcPr>
          <w:p w14:paraId="6178785A"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11</w:t>
            </w:r>
          </w:p>
        </w:tc>
      </w:tr>
      <w:tr w:rsidR="00663DEB" w:rsidRPr="00941E71" w14:paraId="586AE0FF" w14:textId="77777777" w:rsidTr="00F21C8B">
        <w:trPr>
          <w:jc w:val="center"/>
        </w:trPr>
        <w:tc>
          <w:tcPr>
            <w:tcW w:w="0" w:type="auto"/>
            <w:tcBorders>
              <w:bottom w:val="single" w:sz="4" w:space="0" w:color="auto"/>
            </w:tcBorders>
          </w:tcPr>
          <w:p w14:paraId="5C73F1A3"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GWO</w:t>
            </w:r>
          </w:p>
        </w:tc>
        <w:tc>
          <w:tcPr>
            <w:tcW w:w="0" w:type="auto"/>
            <w:tcBorders>
              <w:bottom w:val="single" w:sz="4" w:space="0" w:color="auto"/>
            </w:tcBorders>
          </w:tcPr>
          <w:p w14:paraId="6709F34C" w14:textId="090E0DCC" w:rsidR="00663DEB" w:rsidRPr="00941E71" w:rsidRDefault="00F21C8B" w:rsidP="00941E71">
            <w:pPr>
              <w:pStyle w:val="Compact"/>
              <w:spacing w:before="0" w:after="0" w:line="480" w:lineRule="exact"/>
              <w:rPr>
                <w:rFonts w:ascii="Times New Roman" w:eastAsia="宋体" w:hAnsi="Times New Roman" w:cs="Times New Roman"/>
                <w:color w:val="000000" w:themeColor="text1"/>
              </w:rPr>
            </w:pPr>
            <w:r w:rsidRPr="0032787B">
              <w:rPr>
                <w:rFonts w:ascii="Times New Roman" w:eastAsia="宋体" w:hAnsi="Times New Roman" w:cs="Times New Roman"/>
                <w:color w:val="000000" w:themeColor="text1"/>
              </w:rPr>
              <w:t>1.36 × 10⁷</w:t>
            </w:r>
          </w:p>
        </w:tc>
        <w:tc>
          <w:tcPr>
            <w:tcW w:w="0" w:type="auto"/>
            <w:tcBorders>
              <w:bottom w:val="single" w:sz="4" w:space="0" w:color="auto"/>
            </w:tcBorders>
          </w:tcPr>
          <w:p w14:paraId="03C798D5"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2.4815</w:t>
            </w:r>
          </w:p>
        </w:tc>
        <w:tc>
          <w:tcPr>
            <w:tcW w:w="0" w:type="auto"/>
            <w:tcBorders>
              <w:bottom w:val="single" w:sz="4" w:space="0" w:color="auto"/>
            </w:tcBorders>
          </w:tcPr>
          <w:p w14:paraId="1B3EDE46"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0.0000</w:t>
            </w:r>
          </w:p>
        </w:tc>
        <w:tc>
          <w:tcPr>
            <w:tcW w:w="0" w:type="auto"/>
            <w:tcBorders>
              <w:bottom w:val="single" w:sz="4" w:space="0" w:color="auto"/>
            </w:tcBorders>
          </w:tcPr>
          <w:p w14:paraId="55E1F46D" w14:textId="77777777" w:rsidR="00663DEB" w:rsidRPr="00941E71" w:rsidRDefault="00000000" w:rsidP="00941E71">
            <w:pPr>
              <w:pStyle w:val="Compact"/>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rPr>
              <w:t>2</w:t>
            </w:r>
          </w:p>
        </w:tc>
      </w:tr>
    </w:tbl>
    <w:p w14:paraId="174689F4" w14:textId="77777777" w:rsidR="00663DEB" w:rsidRPr="00941E71" w:rsidRDefault="00000000" w:rsidP="00941E71">
      <w:pPr>
        <w:pStyle w:val="a0"/>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HV </w:t>
      </w:r>
      <w:r w:rsidRPr="00941E71">
        <w:rPr>
          <w:rFonts w:ascii="Times New Roman" w:eastAsia="宋体" w:hAnsi="Times New Roman" w:cs="Times New Roman"/>
          <w:color w:val="000000" w:themeColor="text1"/>
          <w:lang w:eastAsia="zh-CN"/>
        </w:rPr>
        <w:t>参考点取各算法前沿并集最大值放宽</w:t>
      </w:r>
      <w:r w:rsidRPr="00941E71">
        <w:rPr>
          <w:rFonts w:ascii="Times New Roman" w:eastAsia="宋体" w:hAnsi="Times New Roman" w:cs="Times New Roman"/>
          <w:color w:val="000000" w:themeColor="text1"/>
          <w:lang w:eastAsia="zh-CN"/>
        </w:rPr>
        <w:t xml:space="preserve"> 5%</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[86.28, 162333.11]</w:t>
      </w:r>
      <w:r w:rsidRPr="00941E71">
        <w:rPr>
          <w:rFonts w:ascii="Times New Roman" w:eastAsia="宋体" w:hAnsi="Times New Roman" w:cs="Times New Roman"/>
          <w:color w:val="000000" w:themeColor="text1"/>
          <w:lang w:eastAsia="zh-CN"/>
        </w:rPr>
        <w:t>）</w:t>
      </w:r>
    </w:p>
    <w:p w14:paraId="08271E06"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10" w:name="配套图形"/>
      <w:bookmarkEnd w:id="9"/>
      <w:r w:rsidRPr="00941E71">
        <w:rPr>
          <w:rFonts w:ascii="Times New Roman" w:eastAsia="宋体" w:hAnsi="Times New Roman" w:cs="Times New Roman"/>
          <w:color w:val="000000" w:themeColor="text1"/>
          <w:lang w:eastAsia="zh-CN"/>
        </w:rPr>
        <w:t xml:space="preserve">2.4 </w:t>
      </w:r>
      <w:r w:rsidRPr="00941E71">
        <w:rPr>
          <w:rFonts w:ascii="Times New Roman" w:eastAsia="宋体" w:hAnsi="Times New Roman" w:cs="Times New Roman"/>
          <w:color w:val="000000" w:themeColor="text1"/>
          <w:lang w:eastAsia="zh-CN"/>
        </w:rPr>
        <w:t>配套图形</w:t>
      </w:r>
    </w:p>
    <w:p w14:paraId="205542ED" w14:textId="0D77F421" w:rsidR="00663DEB" w:rsidRPr="00941E71" w:rsidRDefault="00000000" w:rsidP="00F21C8B">
      <w:pPr>
        <w:pStyle w:val="FirstParagraph"/>
        <w:spacing w:before="0" w:after="0" w:line="480" w:lineRule="exact"/>
        <w:rPr>
          <w:rFonts w:ascii="Times New Roman" w:eastAsia="宋体" w:hAnsi="Times New Roman" w:cs="Times New Roman" w:hint="eastAsia"/>
          <w:color w:val="000000" w:themeColor="text1"/>
          <w:lang w:eastAsia="zh-CN"/>
        </w:rPr>
      </w:pPr>
      <w:r w:rsidRPr="00941E71">
        <w:rPr>
          <w:rFonts w:ascii="Times New Roman" w:eastAsia="宋体" w:hAnsi="Times New Roman" w:cs="Times New Roman"/>
          <w:color w:val="000000" w:themeColor="text1"/>
          <w:lang w:eastAsia="zh-CN"/>
        </w:rPr>
        <w:t>图</w:t>
      </w:r>
      <w:r w:rsidRPr="00941E71">
        <w:rPr>
          <w:rFonts w:ascii="Times New Roman" w:eastAsia="宋体" w:hAnsi="Times New Roman" w:cs="Times New Roman"/>
          <w:color w:val="000000" w:themeColor="text1"/>
          <w:lang w:eastAsia="zh-CN"/>
        </w:rPr>
        <w:t>B1</w:t>
      </w:r>
      <w:r w:rsidRPr="00941E71">
        <w:rPr>
          <w:rFonts w:ascii="Times New Roman" w:eastAsia="宋体" w:hAnsi="Times New Roman" w:cs="Times New Roman"/>
          <w:color w:val="000000" w:themeColor="text1"/>
          <w:lang w:eastAsia="zh-CN"/>
        </w:rPr>
        <w:t>（三规模收敛曲线</w:t>
      </w:r>
      <w:r w:rsidRPr="00941E71">
        <w:rPr>
          <w:rFonts w:ascii="Times New Roman" w:eastAsia="宋体" w:hAnsi="Times New Roman" w:cs="Times New Roman"/>
          <w:color w:val="000000" w:themeColor="text1"/>
          <w:lang w:eastAsia="zh-CN"/>
        </w:rPr>
        <w:t xml:space="preserve"> a/b/c</w:t>
      </w:r>
      <w:r w:rsidRPr="00941E71">
        <w:rPr>
          <w:rFonts w:ascii="Times New Roman" w:eastAsia="宋体" w:hAnsi="Times New Roman" w:cs="Times New Roman"/>
          <w:color w:val="000000" w:themeColor="text1"/>
          <w:lang w:eastAsia="zh-CN"/>
        </w:rPr>
        <w:t>）、图</w:t>
      </w:r>
      <w:r w:rsidRPr="00941E71">
        <w:rPr>
          <w:rFonts w:ascii="Times New Roman" w:eastAsia="宋体" w:hAnsi="Times New Roman" w:cs="Times New Roman"/>
          <w:color w:val="000000" w:themeColor="text1"/>
          <w:lang w:eastAsia="zh-CN"/>
        </w:rPr>
        <w:t>B2</w:t>
      </w:r>
      <w:r w:rsidRPr="00941E71">
        <w:rPr>
          <w:rFonts w:ascii="Times New Roman" w:eastAsia="宋体" w:hAnsi="Times New Roman" w:cs="Times New Roman"/>
          <w:color w:val="000000" w:themeColor="text1"/>
          <w:lang w:eastAsia="zh-CN"/>
        </w:rPr>
        <w:t>（各算法</w:t>
      </w:r>
      <w:r w:rsidRPr="00941E71">
        <w:rPr>
          <w:rFonts w:ascii="Times New Roman" w:eastAsia="宋体" w:hAnsi="Times New Roman" w:cs="Times New Roman"/>
          <w:color w:val="000000" w:themeColor="text1"/>
          <w:lang w:eastAsia="zh-CN"/>
        </w:rPr>
        <w:t xml:space="preserve"> Pareto </w:t>
      </w:r>
      <w:r w:rsidRPr="00941E71">
        <w:rPr>
          <w:rFonts w:ascii="Times New Roman" w:eastAsia="宋体" w:hAnsi="Times New Roman" w:cs="Times New Roman"/>
          <w:color w:val="000000" w:themeColor="text1"/>
          <w:lang w:eastAsia="zh-CN"/>
        </w:rPr>
        <w:t>前沿分布，对数坐标）、图</w:t>
      </w:r>
      <w:r w:rsidRPr="00941E71">
        <w:rPr>
          <w:rFonts w:ascii="Times New Roman" w:eastAsia="宋体" w:hAnsi="Times New Roman" w:cs="Times New Roman"/>
          <w:color w:val="000000" w:themeColor="text1"/>
          <w:lang w:eastAsia="zh-CN"/>
        </w:rPr>
        <w:t>B3</w:t>
      </w:r>
      <w:r w:rsidRPr="00941E71">
        <w:rPr>
          <w:rFonts w:ascii="Times New Roman" w:eastAsia="宋体" w:hAnsi="Times New Roman" w:cs="Times New Roman"/>
          <w:color w:val="000000" w:themeColor="text1"/>
          <w:lang w:eastAsia="zh-CN"/>
        </w:rPr>
        <w:t>（运行时间随规模增长趋势）、图</w:t>
      </w:r>
      <w:r w:rsidRPr="00941E71">
        <w:rPr>
          <w:rFonts w:ascii="Times New Roman" w:eastAsia="宋体" w:hAnsi="Times New Roman" w:cs="Times New Roman"/>
          <w:color w:val="000000" w:themeColor="text1"/>
          <w:lang w:eastAsia="zh-CN"/>
        </w:rPr>
        <w:t>B4</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P2 </w:t>
      </w:r>
      <w:r w:rsidRPr="00941E71">
        <w:rPr>
          <w:rFonts w:ascii="Times New Roman" w:eastAsia="宋体" w:hAnsi="Times New Roman" w:cs="Times New Roman"/>
          <w:color w:val="000000" w:themeColor="text1"/>
          <w:lang w:eastAsia="zh-CN"/>
        </w:rPr>
        <w:t>各算法</w:t>
      </w:r>
      <w:r w:rsidRPr="00941E71">
        <w:rPr>
          <w:rFonts w:ascii="Times New Roman" w:eastAsia="宋体" w:hAnsi="Times New Roman" w:cs="Times New Roman"/>
          <w:color w:val="000000" w:themeColor="text1"/>
          <w:lang w:eastAsia="zh-CN"/>
        </w:rPr>
        <w:t xml:space="preserve"> F </w:t>
      </w:r>
      <w:r w:rsidRPr="00941E71">
        <w:rPr>
          <w:rFonts w:ascii="Times New Roman" w:eastAsia="宋体" w:hAnsi="Times New Roman" w:cs="Times New Roman"/>
          <w:color w:val="000000" w:themeColor="text1"/>
          <w:lang w:eastAsia="zh-CN"/>
        </w:rPr>
        <w:t>值箱线图）。</w:t>
      </w:r>
    </w:p>
    <w:p w14:paraId="01F541C3" w14:textId="77777777" w:rsidR="00663DEB" w:rsidRPr="00941E71" w:rsidRDefault="00000000" w:rsidP="00941E71">
      <w:pPr>
        <w:pStyle w:val="2"/>
        <w:spacing w:before="0" w:line="480" w:lineRule="exact"/>
        <w:rPr>
          <w:rFonts w:ascii="Times New Roman" w:eastAsia="宋体" w:hAnsi="Times New Roman" w:cs="Times New Roman"/>
          <w:color w:val="000000" w:themeColor="text1"/>
          <w:lang w:eastAsia="zh-CN"/>
        </w:rPr>
      </w:pPr>
      <w:bookmarkStart w:id="11" w:name="三分析总结"/>
      <w:bookmarkEnd w:id="6"/>
      <w:bookmarkEnd w:id="10"/>
      <w:r w:rsidRPr="00941E71">
        <w:rPr>
          <w:rFonts w:ascii="Times New Roman" w:eastAsia="宋体" w:hAnsi="Times New Roman" w:cs="Times New Roman"/>
          <w:color w:val="000000" w:themeColor="text1"/>
          <w:lang w:eastAsia="zh-CN"/>
        </w:rPr>
        <w:t>三、分析总结</w:t>
      </w:r>
    </w:p>
    <w:p w14:paraId="38E88A24"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12" w:name="解质量ijs-全面领先且优势随规模扩大"/>
      <w:r w:rsidRPr="00941E71">
        <w:rPr>
          <w:rFonts w:ascii="Times New Roman" w:eastAsia="宋体" w:hAnsi="Times New Roman" w:cs="Times New Roman"/>
          <w:color w:val="000000" w:themeColor="text1"/>
          <w:lang w:eastAsia="zh-CN"/>
        </w:rPr>
        <w:t xml:space="preserve">3.1 </w:t>
      </w:r>
      <w:r w:rsidRPr="00941E71">
        <w:rPr>
          <w:rFonts w:ascii="Times New Roman" w:eastAsia="宋体" w:hAnsi="Times New Roman" w:cs="Times New Roman"/>
          <w:color w:val="000000" w:themeColor="text1"/>
          <w:lang w:eastAsia="zh-CN"/>
        </w:rPr>
        <w:t>解质量：</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全面领先且优势随规模扩大</w:t>
      </w:r>
    </w:p>
    <w:p w14:paraId="4C0858AD" w14:textId="77777777" w:rsidR="00663DEB" w:rsidRPr="00941E71" w:rsidRDefault="00000000" w:rsidP="00F21C8B">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rPr>
        <w:t>在三种规模下均取得最优</w:t>
      </w:r>
      <w:r w:rsidRPr="00941E71">
        <w:rPr>
          <w:rFonts w:ascii="Times New Roman" w:eastAsia="宋体" w:hAnsi="Times New Roman" w:cs="Times New Roman"/>
          <w:color w:val="000000" w:themeColor="text1"/>
          <w:lang w:eastAsia="zh-CN"/>
        </w:rPr>
        <w:t>（最小）综合效益</w:t>
      </w:r>
      <w:r w:rsidRPr="00941E71">
        <w:rPr>
          <w:rFonts w:ascii="Times New Roman" w:eastAsia="宋体" w:hAnsi="Times New Roman" w:cs="Times New Roman"/>
          <w:color w:val="000000" w:themeColor="text1"/>
          <w:lang w:eastAsia="zh-CN"/>
        </w:rPr>
        <w:t xml:space="preserve"> F</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P1=0.1452</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P2=0.1681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P3=0.1298</w:t>
      </w:r>
      <w:r w:rsidRPr="00941E71">
        <w:rPr>
          <w:rFonts w:ascii="Times New Roman" w:eastAsia="宋体" w:hAnsi="Times New Roman" w:cs="Times New Roman"/>
          <w:color w:val="000000" w:themeColor="text1"/>
          <w:lang w:eastAsia="zh-CN"/>
        </w:rPr>
        <w:t>。将各算法最优</w:t>
      </w:r>
      <w:r w:rsidRPr="00941E71">
        <w:rPr>
          <w:rFonts w:ascii="Times New Roman" w:eastAsia="宋体" w:hAnsi="Times New Roman" w:cs="Times New Roman"/>
          <w:color w:val="000000" w:themeColor="text1"/>
          <w:lang w:eastAsia="zh-CN"/>
        </w:rPr>
        <w:t xml:space="preserve"> F </w:t>
      </w:r>
      <w:r w:rsidRPr="00941E71">
        <w:rPr>
          <w:rFonts w:ascii="Times New Roman" w:eastAsia="宋体" w:hAnsi="Times New Roman" w:cs="Times New Roman"/>
          <w:color w:val="000000" w:themeColor="text1"/>
          <w:lang w:eastAsia="zh-CN"/>
        </w:rPr>
        <w:t>与</w:t>
      </w:r>
      <w:r w:rsidRPr="00941E71">
        <w:rPr>
          <w:rFonts w:ascii="Times New Roman" w:eastAsia="宋体" w:hAnsi="Times New Roman" w:cs="Times New Roman"/>
          <w:color w:val="000000" w:themeColor="text1"/>
          <w:lang w:eastAsia="zh-CN"/>
        </w:rPr>
        <w:t xml:space="preserve"> IJS </w:t>
      </w:r>
      <w:r w:rsidRPr="00941E71">
        <w:rPr>
          <w:rFonts w:ascii="Times New Roman" w:eastAsia="宋体" w:hAnsi="Times New Roman" w:cs="Times New Roman"/>
          <w:color w:val="000000" w:themeColor="text1"/>
          <w:lang w:eastAsia="zh-CN"/>
        </w:rPr>
        <w:t>对比可见明显分层：</w:t>
      </w:r>
    </w:p>
    <w:p w14:paraId="773ECE45" w14:textId="77777777" w:rsidR="00663DEB" w:rsidRPr="00941E71" w:rsidRDefault="00000000" w:rsidP="00941E71">
      <w:pPr>
        <w:pStyle w:val="Compact"/>
        <w:numPr>
          <w:ilvl w:val="0"/>
          <w:numId w:val="3"/>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lastRenderedPageBreak/>
        <w:t>P1</w:t>
      </w:r>
      <w:r w:rsidRPr="00941E71">
        <w:rPr>
          <w:rFonts w:ascii="Times New Roman" w:eastAsia="宋体" w:hAnsi="Times New Roman" w:cs="Times New Roman"/>
          <w:b/>
          <w:bCs/>
          <w:color w:val="000000" w:themeColor="text1"/>
          <w:lang w:eastAsia="zh-CN"/>
        </w:rPr>
        <w:t>（小规模，</w:t>
      </w:r>
      <w:r w:rsidRPr="00941E71">
        <w:rPr>
          <w:rFonts w:ascii="Times New Roman" w:eastAsia="宋体" w:hAnsi="Times New Roman" w:cs="Times New Roman"/>
          <w:b/>
          <w:bCs/>
          <w:color w:val="000000" w:themeColor="text1"/>
          <w:lang w:eastAsia="zh-CN"/>
        </w:rPr>
        <w:t>dim=75</w:t>
      </w:r>
      <w:r w:rsidRPr="00941E71">
        <w:rPr>
          <w:rFonts w:ascii="Times New Roman" w:eastAsia="宋体" w:hAnsi="Times New Roman" w:cs="Times New Roman"/>
          <w:b/>
          <w:bCs/>
          <w:color w:val="000000" w:themeColor="text1"/>
          <w:lang w:eastAsia="zh-CN"/>
        </w:rPr>
        <w:t>）</w:t>
      </w:r>
      <w:r w:rsidRPr="00941E71">
        <w:rPr>
          <w:rFonts w:ascii="Times New Roman" w:eastAsia="宋体" w:hAnsi="Times New Roman" w:cs="Times New Roman"/>
          <w:color w:val="000000" w:themeColor="text1"/>
          <w:lang w:eastAsia="zh-CN"/>
        </w:rPr>
        <w:t>：算法间差距相对较小。</w:t>
      </w:r>
      <w:r w:rsidRPr="00941E71">
        <w:rPr>
          <w:rFonts w:ascii="Times New Roman" w:eastAsia="宋体" w:hAnsi="Times New Roman" w:cs="Times New Roman"/>
          <w:color w:val="000000" w:themeColor="text1"/>
          <w:lang w:eastAsia="zh-CN"/>
        </w:rPr>
        <w:t>IJS</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0.1452</w:t>
      </w:r>
      <w:r w:rsidRPr="00941E71">
        <w:rPr>
          <w:rFonts w:ascii="Times New Roman" w:eastAsia="宋体" w:hAnsi="Times New Roman" w:cs="Times New Roman"/>
          <w:color w:val="000000" w:themeColor="text1"/>
          <w:lang w:eastAsia="zh-CN"/>
        </w:rPr>
        <w:t>）与</w:t>
      </w:r>
      <w:r w:rsidRPr="00941E71">
        <w:rPr>
          <w:rFonts w:ascii="Times New Roman" w:eastAsia="宋体" w:hAnsi="Times New Roman" w:cs="Times New Roman"/>
          <w:color w:val="000000" w:themeColor="text1"/>
          <w:lang w:eastAsia="zh-CN"/>
        </w:rPr>
        <w:t xml:space="preserve"> JS</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0.1464</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GWO</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0.9438</w:t>
      </w:r>
      <w:r w:rsidRPr="00941E71">
        <w:rPr>
          <w:rFonts w:ascii="Times New Roman" w:eastAsia="宋体" w:hAnsi="Times New Roman" w:cs="Times New Roman"/>
          <w:color w:val="000000" w:themeColor="text1"/>
          <w:lang w:eastAsia="zh-CN"/>
        </w:rPr>
        <w:t>）尚在同一量级附近，但</w:t>
      </w:r>
      <w:r w:rsidRPr="00941E71">
        <w:rPr>
          <w:rFonts w:ascii="Times New Roman" w:eastAsia="宋体" w:hAnsi="Times New Roman" w:cs="Times New Roman"/>
          <w:color w:val="000000" w:themeColor="text1"/>
          <w:lang w:eastAsia="zh-CN"/>
        </w:rPr>
        <w:t xml:space="preserve"> GA</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2.29</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PSO</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3.00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NSGA-II</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0.23~0.55</w:t>
      </w:r>
      <w:r w:rsidRPr="00941E71">
        <w:rPr>
          <w:rFonts w:ascii="Times New Roman" w:eastAsia="宋体" w:hAnsi="Times New Roman" w:cs="Times New Roman"/>
          <w:color w:val="000000" w:themeColor="text1"/>
          <w:lang w:eastAsia="zh-CN"/>
        </w:rPr>
        <w:t>）已明显落后。</w:t>
      </w:r>
    </w:p>
    <w:p w14:paraId="3F7C1CB6" w14:textId="77777777" w:rsidR="00663DEB" w:rsidRPr="00941E71" w:rsidRDefault="00000000" w:rsidP="00941E71">
      <w:pPr>
        <w:pStyle w:val="Compact"/>
        <w:numPr>
          <w:ilvl w:val="0"/>
          <w:numId w:val="3"/>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P2</w:t>
      </w:r>
      <w:r w:rsidRPr="00941E71">
        <w:rPr>
          <w:rFonts w:ascii="Times New Roman" w:eastAsia="宋体" w:hAnsi="Times New Roman" w:cs="Times New Roman"/>
          <w:b/>
          <w:bCs/>
          <w:color w:val="000000" w:themeColor="text1"/>
          <w:lang w:eastAsia="zh-CN"/>
        </w:rPr>
        <w:t>（中规模，</w:t>
      </w:r>
      <w:r w:rsidRPr="00941E71">
        <w:rPr>
          <w:rFonts w:ascii="Times New Roman" w:eastAsia="宋体" w:hAnsi="Times New Roman" w:cs="Times New Roman"/>
          <w:b/>
          <w:bCs/>
          <w:color w:val="000000" w:themeColor="text1"/>
          <w:lang w:eastAsia="zh-CN"/>
        </w:rPr>
        <w:t>dim=225</w:t>
      </w:r>
      <w:r w:rsidRPr="00941E71">
        <w:rPr>
          <w:rFonts w:ascii="Times New Roman" w:eastAsia="宋体" w:hAnsi="Times New Roman" w:cs="Times New Roman"/>
          <w:b/>
          <w:bCs/>
          <w:color w:val="000000" w:themeColor="text1"/>
          <w:lang w:eastAsia="zh-CN"/>
        </w:rPr>
        <w:t>）</w:t>
      </w:r>
      <w:r w:rsidRPr="00941E71">
        <w:rPr>
          <w:rFonts w:ascii="Times New Roman" w:eastAsia="宋体" w:hAnsi="Times New Roman" w:cs="Times New Roman"/>
          <w:color w:val="000000" w:themeColor="text1"/>
          <w:lang w:eastAsia="zh-CN"/>
        </w:rPr>
        <w:t>：差距急剧拉大。</w:t>
      </w:r>
      <w:r w:rsidRPr="00941E71">
        <w:rPr>
          <w:rFonts w:ascii="Times New Roman" w:eastAsia="宋体" w:hAnsi="Times New Roman" w:cs="Times New Roman"/>
          <w:color w:val="000000" w:themeColor="text1"/>
          <w:lang w:eastAsia="zh-CN"/>
        </w:rPr>
        <w:t>IJS</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0.1681</w:t>
      </w:r>
      <w:r w:rsidRPr="00941E71">
        <w:rPr>
          <w:rFonts w:ascii="Times New Roman" w:eastAsia="宋体" w:hAnsi="Times New Roman" w:cs="Times New Roman"/>
          <w:color w:val="000000" w:themeColor="text1"/>
          <w:lang w:eastAsia="zh-CN"/>
        </w:rPr>
        <w:t>）保持优质解，而</w:t>
      </w:r>
      <w:r w:rsidRPr="00941E71">
        <w:rPr>
          <w:rFonts w:ascii="Times New Roman" w:eastAsia="宋体" w:hAnsi="Times New Roman" w:cs="Times New Roman"/>
          <w:color w:val="000000" w:themeColor="text1"/>
          <w:lang w:eastAsia="zh-CN"/>
        </w:rPr>
        <w:t xml:space="preserve"> JS </w:t>
      </w:r>
      <w:r w:rsidRPr="00941E71">
        <w:rPr>
          <w:rFonts w:ascii="Times New Roman" w:eastAsia="宋体" w:hAnsi="Times New Roman" w:cs="Times New Roman"/>
          <w:color w:val="000000" w:themeColor="text1"/>
          <w:lang w:eastAsia="zh-CN"/>
        </w:rPr>
        <w:t>退化到</w:t>
      </w:r>
      <w:r w:rsidRPr="00941E71">
        <w:rPr>
          <w:rFonts w:ascii="Times New Roman" w:eastAsia="宋体" w:hAnsi="Times New Roman" w:cs="Times New Roman"/>
          <w:color w:val="000000" w:themeColor="text1"/>
          <w:lang w:eastAsia="zh-CN"/>
        </w:rPr>
        <w:t xml:space="preserve"> 0.2258</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GWO </w:t>
      </w:r>
      <w:r w:rsidRPr="00941E71">
        <w:rPr>
          <w:rFonts w:ascii="Times New Roman" w:eastAsia="宋体" w:hAnsi="Times New Roman" w:cs="Times New Roman"/>
          <w:color w:val="000000" w:themeColor="text1"/>
          <w:lang w:eastAsia="zh-CN"/>
        </w:rPr>
        <w:t>到</w:t>
      </w:r>
      <w:r w:rsidRPr="00941E71">
        <w:rPr>
          <w:rFonts w:ascii="Times New Roman" w:eastAsia="宋体" w:hAnsi="Times New Roman" w:cs="Times New Roman"/>
          <w:color w:val="000000" w:themeColor="text1"/>
          <w:lang w:eastAsia="zh-CN"/>
        </w:rPr>
        <w:t xml:space="preserve"> 1.95</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GA/PSO </w:t>
      </w:r>
      <w:r w:rsidRPr="00941E71">
        <w:rPr>
          <w:rFonts w:ascii="Times New Roman" w:eastAsia="宋体" w:hAnsi="Times New Roman" w:cs="Times New Roman"/>
          <w:color w:val="000000" w:themeColor="text1"/>
          <w:lang w:eastAsia="zh-CN"/>
        </w:rPr>
        <w:t>达</w:t>
      </w:r>
      <w:r w:rsidRPr="00941E71">
        <w:rPr>
          <w:rFonts w:ascii="Times New Roman" w:eastAsia="宋体" w:hAnsi="Times New Roman" w:cs="Times New Roman"/>
          <w:color w:val="000000" w:themeColor="text1"/>
          <w:lang w:eastAsia="zh-CN"/>
        </w:rPr>
        <w:t xml:space="preserve"> 44~60 </w:t>
      </w:r>
      <w:r w:rsidRPr="00941E71">
        <w:rPr>
          <w:rFonts w:ascii="Times New Roman" w:eastAsia="宋体" w:hAnsi="Times New Roman" w:cs="Times New Roman"/>
          <w:color w:val="000000" w:themeColor="text1"/>
          <w:lang w:eastAsia="zh-CN"/>
        </w:rPr>
        <w:t>量级，</w:t>
      </w:r>
      <w:r w:rsidRPr="00941E71">
        <w:rPr>
          <w:rFonts w:ascii="Times New Roman" w:eastAsia="宋体" w:hAnsi="Times New Roman" w:cs="Times New Roman"/>
          <w:color w:val="000000" w:themeColor="text1"/>
          <w:lang w:eastAsia="zh-CN"/>
        </w:rPr>
        <w:t xml:space="preserve">NSGA-II </w:t>
      </w:r>
      <w:r w:rsidRPr="00941E71">
        <w:rPr>
          <w:rFonts w:ascii="Times New Roman" w:eastAsia="宋体" w:hAnsi="Times New Roman" w:cs="Times New Roman"/>
          <w:color w:val="000000" w:themeColor="text1"/>
          <w:lang w:eastAsia="zh-CN"/>
        </w:rPr>
        <w:t>更高达</w:t>
      </w:r>
      <w:r w:rsidRPr="00941E71">
        <w:rPr>
          <w:rFonts w:ascii="Times New Roman" w:eastAsia="宋体" w:hAnsi="Times New Roman" w:cs="Times New Roman"/>
          <w:color w:val="000000" w:themeColor="text1"/>
          <w:lang w:eastAsia="zh-CN"/>
        </w:rPr>
        <w:t xml:space="preserve"> 6793</w:t>
      </w:r>
      <w:r w:rsidRPr="00941E71">
        <w:rPr>
          <w:rFonts w:ascii="Times New Roman" w:eastAsia="宋体" w:hAnsi="Times New Roman" w:cs="Times New Roman"/>
          <w:color w:val="000000" w:themeColor="text1"/>
          <w:lang w:eastAsia="zh-CN"/>
        </w:rPr>
        <w:t>（均值</w:t>
      </w:r>
      <w:r w:rsidRPr="00941E71">
        <w:rPr>
          <w:rFonts w:ascii="Times New Roman" w:eastAsia="宋体" w:hAnsi="Times New Roman" w:cs="Times New Roman"/>
          <w:color w:val="000000" w:themeColor="text1"/>
          <w:lang w:eastAsia="zh-CN"/>
        </w:rPr>
        <w:t xml:space="preserve"> 7631</w:t>
      </w:r>
      <w:r w:rsidRPr="00941E71">
        <w:rPr>
          <w:rFonts w:ascii="Times New Roman" w:eastAsia="宋体" w:hAnsi="Times New Roman" w:cs="Times New Roman"/>
          <w:color w:val="000000" w:themeColor="text1"/>
          <w:lang w:eastAsia="zh-CN"/>
        </w:rPr>
        <w:t>）。</w:t>
      </w:r>
    </w:p>
    <w:p w14:paraId="17663E52" w14:textId="7D0DF0E8" w:rsidR="00663DEB" w:rsidRPr="00941E71" w:rsidRDefault="00000000" w:rsidP="00941E71">
      <w:pPr>
        <w:pStyle w:val="Compact"/>
        <w:numPr>
          <w:ilvl w:val="0"/>
          <w:numId w:val="3"/>
        </w:numPr>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b/>
          <w:bCs/>
          <w:color w:val="000000" w:themeColor="text1"/>
          <w:lang w:eastAsia="zh-CN"/>
        </w:rPr>
        <w:t>P3</w:t>
      </w:r>
      <w:r w:rsidRPr="00941E71">
        <w:rPr>
          <w:rFonts w:ascii="Times New Roman" w:eastAsia="宋体" w:hAnsi="Times New Roman" w:cs="Times New Roman"/>
          <w:b/>
          <w:bCs/>
          <w:color w:val="000000" w:themeColor="text1"/>
          <w:lang w:eastAsia="zh-CN"/>
        </w:rPr>
        <w:t>（大规模，</w:t>
      </w:r>
      <w:r w:rsidRPr="00941E71">
        <w:rPr>
          <w:rFonts w:ascii="Times New Roman" w:eastAsia="宋体" w:hAnsi="Times New Roman" w:cs="Times New Roman"/>
          <w:b/>
          <w:bCs/>
          <w:color w:val="000000" w:themeColor="text1"/>
          <w:lang w:eastAsia="zh-CN"/>
        </w:rPr>
        <w:t>dim=450</w:t>
      </w:r>
      <w:r w:rsidRPr="00941E71">
        <w:rPr>
          <w:rFonts w:ascii="Times New Roman" w:eastAsia="宋体" w:hAnsi="Times New Roman" w:cs="Times New Roman"/>
          <w:b/>
          <w:bCs/>
          <w:color w:val="000000" w:themeColor="text1"/>
          <w:lang w:eastAsia="zh-CN"/>
        </w:rPr>
        <w:t>）</w:t>
      </w:r>
      <w:r w:rsidRPr="00941E71">
        <w:rPr>
          <w:rFonts w:ascii="Times New Roman" w:eastAsia="宋体" w:hAnsi="Times New Roman" w:cs="Times New Roman"/>
          <w:color w:val="000000" w:themeColor="text1"/>
          <w:lang w:eastAsia="zh-CN"/>
        </w:rPr>
        <w:t>：分化最剧烈。</w:t>
      </w:r>
      <w:r w:rsidRPr="00941E71">
        <w:rPr>
          <w:rFonts w:ascii="Times New Roman" w:eastAsia="宋体" w:hAnsi="Times New Roman" w:cs="Times New Roman"/>
          <w:color w:val="000000" w:themeColor="text1"/>
        </w:rPr>
        <w:t>IJS</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0.1298</w:t>
      </w:r>
      <w:r w:rsidRPr="00941E71">
        <w:rPr>
          <w:rFonts w:ascii="Times New Roman" w:eastAsia="宋体" w:hAnsi="Times New Roman" w:cs="Times New Roman"/>
          <w:color w:val="000000" w:themeColor="text1"/>
        </w:rPr>
        <w:t>）仍稳定于优质解，</w:t>
      </w:r>
      <w:r w:rsidRPr="00941E71">
        <w:rPr>
          <w:rFonts w:ascii="Times New Roman" w:eastAsia="宋体" w:hAnsi="Times New Roman" w:cs="Times New Roman"/>
          <w:color w:val="000000" w:themeColor="text1"/>
        </w:rPr>
        <w:t>JS</w:t>
      </w:r>
      <w:r w:rsidR="00F21C8B" w:rsidRPr="001B00B5">
        <w:rPr>
          <w:rFonts w:ascii="Times New Roman" w:eastAsia="宋体" w:hAnsi="Times New Roman" w:cs="Times New Roman"/>
          <w:color w:val="000000" w:themeColor="text1"/>
          <w:lang w:eastAsia="zh-CN"/>
        </w:rPr>
        <w:t>退化到</w:t>
      </w:r>
      <w:r w:rsidRPr="00941E71">
        <w:rPr>
          <w:rFonts w:ascii="Times New Roman" w:eastAsia="宋体" w:hAnsi="Times New Roman" w:cs="Times New Roman"/>
          <w:color w:val="000000" w:themeColor="text1"/>
        </w:rPr>
        <w:t>5.57</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GA 259</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PSO 365</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 xml:space="preserve">NSGA-II </w:t>
      </w:r>
      <w:r w:rsidRPr="00941E71">
        <w:rPr>
          <w:rFonts w:ascii="Times New Roman" w:eastAsia="宋体" w:hAnsi="Times New Roman" w:cs="Times New Roman"/>
          <w:color w:val="000000" w:themeColor="text1"/>
        </w:rPr>
        <w:t>高达</w:t>
      </w:r>
      <w:r w:rsidRPr="00941E71">
        <w:rPr>
          <w:rFonts w:ascii="Times New Roman" w:eastAsia="宋体" w:hAnsi="Times New Roman" w:cs="Times New Roman"/>
          <w:color w:val="000000" w:themeColor="text1"/>
        </w:rPr>
        <w:t xml:space="preserve"> 46670</w:t>
      </w:r>
      <w:r w:rsidRPr="00941E71">
        <w:rPr>
          <w:rFonts w:ascii="Times New Roman" w:eastAsia="宋体" w:hAnsi="Times New Roman" w:cs="Times New Roman"/>
          <w:color w:val="000000" w:themeColor="text1"/>
        </w:rPr>
        <w:t>。</w:t>
      </w:r>
    </w:p>
    <w:p w14:paraId="48719F36" w14:textId="588BDD35" w:rsidR="00663DEB" w:rsidRPr="00941E71" w:rsidRDefault="00000000" w:rsidP="00F21C8B">
      <w:pPr>
        <w:pStyle w:val="FirstParagraph"/>
        <w:spacing w:before="0" w:after="0" w:line="480" w:lineRule="exact"/>
        <w:ind w:firstLineChars="200" w:firstLine="482"/>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这一趋势表明：随着决策维度升高、约束增强，基线算法迅速丧失求解能力，而</w:t>
      </w:r>
      <w:r w:rsidRPr="00941E71">
        <w:rPr>
          <w:rFonts w:ascii="Times New Roman" w:eastAsia="宋体" w:hAnsi="Times New Roman" w:cs="Times New Roman"/>
          <w:b/>
          <w:bCs/>
          <w:color w:val="000000" w:themeColor="text1"/>
          <w:lang w:eastAsia="zh-CN"/>
        </w:rPr>
        <w:t xml:space="preserve"> IJS </w:t>
      </w:r>
      <w:r w:rsidRPr="00941E71">
        <w:rPr>
          <w:rFonts w:ascii="Times New Roman" w:eastAsia="宋体" w:hAnsi="Times New Roman" w:cs="Times New Roman"/>
          <w:b/>
          <w:bCs/>
          <w:color w:val="000000" w:themeColor="text1"/>
          <w:lang w:eastAsia="zh-CN"/>
        </w:rPr>
        <w:t>的解质量不降反稳（</w:t>
      </w:r>
      <w:r w:rsidRPr="00941E71">
        <w:rPr>
          <w:rFonts w:ascii="Times New Roman" w:eastAsia="宋体" w:hAnsi="Times New Roman" w:cs="Times New Roman"/>
          <w:b/>
          <w:bCs/>
          <w:color w:val="000000" w:themeColor="text1"/>
          <w:lang w:eastAsia="zh-CN"/>
        </w:rPr>
        <w:t xml:space="preserve">P3 </w:t>
      </w:r>
      <w:r w:rsidRPr="00941E71">
        <w:rPr>
          <w:rFonts w:ascii="Times New Roman" w:eastAsia="宋体" w:hAnsi="Times New Roman" w:cs="Times New Roman"/>
          <w:b/>
          <w:bCs/>
          <w:color w:val="000000" w:themeColor="text1"/>
          <w:lang w:eastAsia="zh-CN"/>
        </w:rPr>
        <w:t>的</w:t>
      </w:r>
      <w:r w:rsidRPr="00941E71">
        <w:rPr>
          <w:rFonts w:ascii="Times New Roman" w:eastAsia="宋体" w:hAnsi="Times New Roman" w:cs="Times New Roman"/>
          <w:b/>
          <w:bCs/>
          <w:color w:val="000000" w:themeColor="text1"/>
          <w:lang w:eastAsia="zh-CN"/>
        </w:rPr>
        <w:t xml:space="preserve"> 0.1298 </w:t>
      </w:r>
      <w:r w:rsidRPr="00941E71">
        <w:rPr>
          <w:rFonts w:ascii="Times New Roman" w:eastAsia="宋体" w:hAnsi="Times New Roman" w:cs="Times New Roman"/>
          <w:b/>
          <w:bCs/>
          <w:color w:val="000000" w:themeColor="text1"/>
          <w:lang w:eastAsia="zh-CN"/>
        </w:rPr>
        <w:t>甚至优于</w:t>
      </w:r>
      <w:r w:rsidRPr="00941E71">
        <w:rPr>
          <w:rFonts w:ascii="Times New Roman" w:eastAsia="宋体" w:hAnsi="Times New Roman" w:cs="Times New Roman"/>
          <w:b/>
          <w:bCs/>
          <w:color w:val="000000" w:themeColor="text1"/>
          <w:lang w:eastAsia="zh-CN"/>
        </w:rPr>
        <w:t xml:space="preserve"> P2</w:t>
      </w:r>
      <w:r w:rsidRPr="00941E71">
        <w:rPr>
          <w:rFonts w:ascii="Times New Roman" w:eastAsia="宋体" w:hAnsi="Times New Roman" w:cs="Times New Roman"/>
          <w:b/>
          <w:bCs/>
          <w:color w:val="000000" w:themeColor="text1"/>
          <w:lang w:eastAsia="zh-CN"/>
        </w:rPr>
        <w:t>）</w:t>
      </w:r>
      <w:r w:rsidRPr="00941E71">
        <w:rPr>
          <w:rFonts w:ascii="Times New Roman" w:eastAsia="宋体" w:hAnsi="Times New Roman" w:cs="Times New Roman"/>
          <w:color w:val="000000" w:themeColor="text1"/>
          <w:lang w:eastAsia="zh-CN"/>
        </w:rPr>
        <w:t>，体现出优异的可扩展性。这与实验发现</w:t>
      </w:r>
      <w:r w:rsidR="00F21C8B">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高维强约束下大多数元启发式算法陷入不可行区</w:t>
      </w:r>
      <w:r w:rsidR="00F21C8B">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的规律一致。</w:t>
      </w:r>
    </w:p>
    <w:p w14:paraId="49F5C923"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13" w:name="稳定性ijs-标准差最小结果高度可复现"/>
      <w:bookmarkEnd w:id="12"/>
      <w:r w:rsidRPr="00941E71">
        <w:rPr>
          <w:rFonts w:ascii="Times New Roman" w:eastAsia="宋体" w:hAnsi="Times New Roman" w:cs="Times New Roman"/>
          <w:color w:val="000000" w:themeColor="text1"/>
          <w:lang w:eastAsia="zh-CN"/>
        </w:rPr>
        <w:t xml:space="preserve">3.2 </w:t>
      </w:r>
      <w:r w:rsidRPr="00941E71">
        <w:rPr>
          <w:rFonts w:ascii="Times New Roman" w:eastAsia="宋体" w:hAnsi="Times New Roman" w:cs="Times New Roman"/>
          <w:color w:val="000000" w:themeColor="text1"/>
          <w:lang w:eastAsia="zh-CN"/>
        </w:rPr>
        <w:t>稳定性：</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标准差最小，结果高度可复现</w:t>
      </w:r>
    </w:p>
    <w:p w14:paraId="75321A7B" w14:textId="6943F14E" w:rsidR="00663DEB" w:rsidRPr="00941E71" w:rsidRDefault="00000000" w:rsidP="00F21C8B">
      <w:pPr>
        <w:pStyle w:val="FirstParagraph"/>
        <w:spacing w:before="0" w:after="0" w:line="480" w:lineRule="exact"/>
        <w:ind w:firstLineChars="200" w:firstLine="480"/>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lang w:eastAsia="zh-CN"/>
        </w:rPr>
        <w:t xml:space="preserve">30 </w:t>
      </w:r>
      <w:r w:rsidRPr="00941E71">
        <w:rPr>
          <w:rFonts w:ascii="Times New Roman" w:eastAsia="宋体" w:hAnsi="Times New Roman" w:cs="Times New Roman"/>
          <w:color w:val="000000" w:themeColor="text1"/>
        </w:rPr>
        <w:t>次独立运行的标准差反映算法鲁棒性</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标准差在三规模下分别为</w:t>
      </w:r>
      <w:r w:rsidRPr="00941E71">
        <w:rPr>
          <w:rFonts w:ascii="Times New Roman" w:eastAsia="宋体" w:hAnsi="Times New Roman" w:cs="Times New Roman"/>
          <w:color w:val="000000" w:themeColor="text1"/>
          <w:lang w:eastAsia="zh-CN"/>
        </w:rPr>
        <w:t xml:space="preserve"> 0.0001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0.0001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P2</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0.0004</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P3</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b/>
          <w:bCs/>
          <w:color w:val="000000" w:themeColor="text1"/>
          <w:lang w:eastAsia="zh-CN"/>
        </w:rPr>
        <w:t>均为全体最小</w:t>
      </w:r>
      <w:r w:rsidRPr="00941E71">
        <w:rPr>
          <w:rFonts w:ascii="Times New Roman" w:eastAsia="宋体" w:hAnsi="Times New Roman" w:cs="Times New Roman"/>
          <w:color w:val="000000" w:themeColor="text1"/>
          <w:lang w:eastAsia="zh-CN"/>
        </w:rPr>
        <w:t>，说明其结果几乎不受随机初始化影响、高度可复现。</w:t>
      </w:r>
      <w:r w:rsidR="00412E41">
        <w:rPr>
          <w:rFonts w:ascii="Times New Roman" w:eastAsia="宋体" w:hAnsi="Times New Roman" w:cs="Times New Roman" w:hint="eastAsia"/>
          <w:color w:val="000000" w:themeColor="text1"/>
          <w:lang w:eastAsia="zh-CN"/>
        </w:rPr>
        <w:t>相比之下</w:t>
      </w:r>
      <w:r w:rsidRPr="00941E71">
        <w:rPr>
          <w:rFonts w:ascii="Times New Roman" w:eastAsia="宋体" w:hAnsi="Times New Roman" w:cs="Times New Roman"/>
          <w:color w:val="000000" w:themeColor="text1"/>
        </w:rPr>
        <w:t>：</w:t>
      </w:r>
    </w:p>
    <w:p w14:paraId="1E2EC790" w14:textId="77777777" w:rsidR="00663DEB" w:rsidRPr="00941E71" w:rsidRDefault="00000000" w:rsidP="00941E71">
      <w:pPr>
        <w:pStyle w:val="Compact"/>
        <w:numPr>
          <w:ilvl w:val="0"/>
          <w:numId w:val="4"/>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 xml:space="preserve">NSGA-II </w:t>
      </w:r>
      <w:r w:rsidRPr="00941E71">
        <w:rPr>
          <w:rFonts w:ascii="Times New Roman" w:eastAsia="宋体" w:hAnsi="Times New Roman" w:cs="Times New Roman"/>
          <w:color w:val="000000" w:themeColor="text1"/>
          <w:lang w:eastAsia="zh-CN"/>
        </w:rPr>
        <w:t>标准差最大（</w:t>
      </w:r>
      <w:r w:rsidRPr="00941E71">
        <w:rPr>
          <w:rFonts w:ascii="Times New Roman" w:eastAsia="宋体" w:hAnsi="Times New Roman" w:cs="Times New Roman"/>
          <w:color w:val="000000" w:themeColor="text1"/>
          <w:lang w:eastAsia="zh-CN"/>
        </w:rPr>
        <w:t xml:space="preserve">P2 </w:t>
      </w:r>
      <w:r w:rsidRPr="00941E71">
        <w:rPr>
          <w:rFonts w:ascii="Times New Roman" w:eastAsia="宋体" w:hAnsi="Times New Roman" w:cs="Times New Roman"/>
          <w:color w:val="000000" w:themeColor="text1"/>
          <w:lang w:eastAsia="zh-CN"/>
        </w:rPr>
        <w:t>达</w:t>
      </w:r>
      <w:r w:rsidRPr="00941E71">
        <w:rPr>
          <w:rFonts w:ascii="Times New Roman" w:eastAsia="宋体" w:hAnsi="Times New Roman" w:cs="Times New Roman"/>
          <w:color w:val="000000" w:themeColor="text1"/>
          <w:lang w:eastAsia="zh-CN"/>
        </w:rPr>
        <w:t xml:space="preserve"> 442.85</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P3 </w:t>
      </w:r>
      <w:r w:rsidRPr="00941E71">
        <w:rPr>
          <w:rFonts w:ascii="Times New Roman" w:eastAsia="宋体" w:hAnsi="Times New Roman" w:cs="Times New Roman"/>
          <w:color w:val="000000" w:themeColor="text1"/>
          <w:lang w:eastAsia="zh-CN"/>
        </w:rPr>
        <w:t>达</w:t>
      </w:r>
      <w:r w:rsidRPr="00941E71">
        <w:rPr>
          <w:rFonts w:ascii="Times New Roman" w:eastAsia="宋体" w:hAnsi="Times New Roman" w:cs="Times New Roman"/>
          <w:color w:val="000000" w:themeColor="text1"/>
          <w:lang w:eastAsia="zh-CN"/>
        </w:rPr>
        <w:t xml:space="preserve"> 1546.74</w:t>
      </w:r>
      <w:r w:rsidRPr="00941E71">
        <w:rPr>
          <w:rFonts w:ascii="Times New Roman" w:eastAsia="宋体" w:hAnsi="Times New Roman" w:cs="Times New Roman"/>
          <w:color w:val="000000" w:themeColor="text1"/>
          <w:lang w:eastAsia="zh-CN"/>
        </w:rPr>
        <w:t>），结果极不稳定；</w:t>
      </w:r>
    </w:p>
    <w:p w14:paraId="03AAA1EE" w14:textId="77777777" w:rsidR="00663DEB" w:rsidRPr="00941E71" w:rsidRDefault="00000000" w:rsidP="00941E71">
      <w:pPr>
        <w:pStyle w:val="Compact"/>
        <w:numPr>
          <w:ilvl w:val="0"/>
          <w:numId w:val="4"/>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GA</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PSO </w:t>
      </w:r>
      <w:r w:rsidRPr="00941E71">
        <w:rPr>
          <w:rFonts w:ascii="Times New Roman" w:eastAsia="宋体" w:hAnsi="Times New Roman" w:cs="Times New Roman"/>
          <w:color w:val="000000" w:themeColor="text1"/>
          <w:lang w:eastAsia="zh-CN"/>
        </w:rPr>
        <w:t>标准差在</w:t>
      </w:r>
      <w:r w:rsidRPr="00941E71">
        <w:rPr>
          <w:rFonts w:ascii="Times New Roman" w:eastAsia="宋体" w:hAnsi="Times New Roman" w:cs="Times New Roman"/>
          <w:color w:val="000000" w:themeColor="text1"/>
          <w:lang w:eastAsia="zh-CN"/>
        </w:rPr>
        <w:t xml:space="preserve"> 4~13</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P2</w:t>
      </w:r>
      <w:r w:rsidRPr="00941E71">
        <w:rPr>
          <w:rFonts w:ascii="Times New Roman" w:eastAsia="宋体" w:hAnsi="Times New Roman" w:cs="Times New Roman"/>
          <w:color w:val="000000" w:themeColor="text1"/>
          <w:lang w:eastAsia="zh-CN"/>
        </w:rPr>
        <w:t>）量级，波动显著；</w:t>
      </w:r>
    </w:p>
    <w:p w14:paraId="4412C6EE" w14:textId="77777777" w:rsidR="00663DEB" w:rsidRPr="00941E71" w:rsidRDefault="00000000" w:rsidP="00941E71">
      <w:pPr>
        <w:pStyle w:val="Compact"/>
        <w:numPr>
          <w:ilvl w:val="0"/>
          <w:numId w:val="4"/>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 xml:space="preserve">GWO </w:t>
      </w:r>
      <w:r w:rsidRPr="00941E71">
        <w:rPr>
          <w:rFonts w:ascii="Times New Roman" w:eastAsia="宋体" w:hAnsi="Times New Roman" w:cs="Times New Roman"/>
          <w:color w:val="000000" w:themeColor="text1"/>
          <w:lang w:eastAsia="zh-CN"/>
        </w:rPr>
        <w:t>标准差较小（</w:t>
      </w:r>
      <w:r w:rsidRPr="00941E71">
        <w:rPr>
          <w:rFonts w:ascii="Times New Roman" w:eastAsia="宋体" w:hAnsi="Times New Roman" w:cs="Times New Roman"/>
          <w:color w:val="000000" w:themeColor="text1"/>
          <w:lang w:eastAsia="zh-CN"/>
        </w:rPr>
        <w:t>P2 0.0070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P3 0.0014</w:t>
      </w:r>
      <w:r w:rsidRPr="00941E71">
        <w:rPr>
          <w:rFonts w:ascii="Times New Roman" w:eastAsia="宋体" w:hAnsi="Times New Roman" w:cs="Times New Roman"/>
          <w:color w:val="000000" w:themeColor="text1"/>
          <w:lang w:eastAsia="zh-CN"/>
        </w:rPr>
        <w:t>），是基线中稳定性较好的，但其解质量停滞在</w:t>
      </w:r>
      <w:r w:rsidRPr="00941E71">
        <w:rPr>
          <w:rFonts w:ascii="Times New Roman" w:eastAsia="宋体" w:hAnsi="Times New Roman" w:cs="Times New Roman"/>
          <w:color w:val="000000" w:themeColor="text1"/>
          <w:lang w:eastAsia="zh-CN"/>
        </w:rPr>
        <w:t xml:space="preserve"> 1.95 </w:t>
      </w:r>
      <w:r w:rsidRPr="00941E71">
        <w:rPr>
          <w:rFonts w:ascii="Times New Roman" w:eastAsia="宋体" w:hAnsi="Times New Roman" w:cs="Times New Roman"/>
          <w:color w:val="000000" w:themeColor="text1"/>
          <w:lang w:eastAsia="zh-CN"/>
        </w:rPr>
        <w:t>附近（见</w:t>
      </w:r>
      <w:r w:rsidRPr="00941E71">
        <w:rPr>
          <w:rFonts w:ascii="Times New Roman" w:eastAsia="宋体" w:hAnsi="Times New Roman" w:cs="Times New Roman"/>
          <w:color w:val="000000" w:themeColor="text1"/>
          <w:lang w:eastAsia="zh-CN"/>
        </w:rPr>
        <w:t xml:space="preserve"> 3.4</w:t>
      </w:r>
      <w:r w:rsidRPr="00941E71">
        <w:rPr>
          <w:rFonts w:ascii="Times New Roman" w:eastAsia="宋体" w:hAnsi="Times New Roman" w:cs="Times New Roman"/>
          <w:color w:val="000000" w:themeColor="text1"/>
          <w:lang w:eastAsia="zh-CN"/>
        </w:rPr>
        <w:t>）。</w:t>
      </w:r>
    </w:p>
    <w:p w14:paraId="1F667D64"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14" w:name="收敛速度ijs-快速且稳定"/>
      <w:bookmarkEnd w:id="13"/>
      <w:r w:rsidRPr="00941E71">
        <w:rPr>
          <w:rFonts w:ascii="Times New Roman" w:eastAsia="宋体" w:hAnsi="Times New Roman" w:cs="Times New Roman"/>
          <w:color w:val="000000" w:themeColor="text1"/>
          <w:lang w:eastAsia="zh-CN"/>
        </w:rPr>
        <w:t xml:space="preserve">3.3 </w:t>
      </w:r>
      <w:r w:rsidRPr="00941E71">
        <w:rPr>
          <w:rFonts w:ascii="Times New Roman" w:eastAsia="宋体" w:hAnsi="Times New Roman" w:cs="Times New Roman"/>
          <w:color w:val="000000" w:themeColor="text1"/>
          <w:lang w:eastAsia="zh-CN"/>
        </w:rPr>
        <w:t>收敛速度：</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快速且稳定</w:t>
      </w:r>
    </w:p>
    <w:p w14:paraId="39E53281" w14:textId="77777777" w:rsidR="00663DEB" w:rsidRPr="00941E71" w:rsidRDefault="00000000" w:rsidP="00412E41">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rPr>
        <w:t>收敛代数</w:t>
      </w:r>
      <w:r w:rsidRPr="00941E71">
        <w:rPr>
          <w:rFonts w:ascii="Times New Roman" w:eastAsia="宋体" w:hAnsi="Times New Roman" w:cs="Times New Roman"/>
          <w:color w:val="000000" w:themeColor="text1"/>
          <w:lang w:eastAsia="zh-CN"/>
        </w:rPr>
        <w:t>（达到最优解</w:t>
      </w:r>
      <w:r w:rsidRPr="00941E71">
        <w:rPr>
          <w:rFonts w:ascii="Times New Roman" w:eastAsia="宋体" w:hAnsi="Times New Roman" w:cs="Times New Roman"/>
          <w:color w:val="000000" w:themeColor="text1"/>
          <w:lang w:eastAsia="zh-CN"/>
        </w:rPr>
        <w:t xml:space="preserve"> 99% </w:t>
      </w:r>
      <w:r w:rsidRPr="00941E71">
        <w:rPr>
          <w:rFonts w:ascii="Times New Roman" w:eastAsia="宋体" w:hAnsi="Times New Roman" w:cs="Times New Roman"/>
          <w:color w:val="000000" w:themeColor="text1"/>
          <w:lang w:eastAsia="zh-CN"/>
        </w:rPr>
        <w:t>所需迭代次数）显示，</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在三规模下分别为</w:t>
      </w:r>
      <w:r w:rsidRPr="00941E71">
        <w:rPr>
          <w:rFonts w:ascii="Times New Roman" w:eastAsia="宋体" w:hAnsi="Times New Roman" w:cs="Times New Roman"/>
          <w:color w:val="000000" w:themeColor="text1"/>
          <w:lang w:eastAsia="zh-CN"/>
        </w:rPr>
        <w:t xml:space="preserve"> 77.1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57.7</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56.5 </w:t>
      </w:r>
      <w:r w:rsidRPr="00941E71">
        <w:rPr>
          <w:rFonts w:ascii="Times New Roman" w:eastAsia="宋体" w:hAnsi="Times New Roman" w:cs="Times New Roman"/>
          <w:color w:val="000000" w:themeColor="text1"/>
          <w:lang w:eastAsia="zh-CN"/>
        </w:rPr>
        <w:t>代收敛，且收敛代数随规模增大不升反降，说明其收敛机制对高维问题依然高效。</w:t>
      </w:r>
      <w:r w:rsidRPr="00941E71">
        <w:rPr>
          <w:rFonts w:ascii="Times New Roman" w:eastAsia="宋体" w:hAnsi="Times New Roman" w:cs="Times New Roman"/>
          <w:color w:val="000000" w:themeColor="text1"/>
          <w:lang w:eastAsia="zh-CN"/>
        </w:rPr>
        <w:t xml:space="preserve">NSGA-II </w:t>
      </w:r>
      <w:r w:rsidRPr="00941E71">
        <w:rPr>
          <w:rFonts w:ascii="Times New Roman" w:eastAsia="宋体" w:hAnsi="Times New Roman" w:cs="Times New Roman"/>
          <w:color w:val="000000" w:themeColor="text1"/>
          <w:lang w:eastAsia="zh-CN"/>
        </w:rPr>
        <w:t>在三规模的收敛代数均为</w:t>
      </w:r>
      <w:r w:rsidRPr="00941E71">
        <w:rPr>
          <w:rFonts w:ascii="Times New Roman" w:eastAsia="宋体" w:hAnsi="Times New Roman" w:cs="Times New Roman"/>
          <w:color w:val="000000" w:themeColor="text1"/>
          <w:lang w:eastAsia="zh-CN"/>
        </w:rPr>
        <w:t xml:space="preserve"> 500</w:t>
      </w:r>
      <w:r w:rsidRPr="00941E71">
        <w:rPr>
          <w:rFonts w:ascii="Times New Roman" w:eastAsia="宋体" w:hAnsi="Times New Roman" w:cs="Times New Roman"/>
          <w:color w:val="000000" w:themeColor="text1"/>
          <w:lang w:eastAsia="zh-CN"/>
        </w:rPr>
        <w:t>（即到最大迭代仍未收敛到其自身</w:t>
      </w:r>
      <w:r w:rsidRPr="00941E71">
        <w:rPr>
          <w:rFonts w:ascii="Times New Roman" w:eastAsia="宋体" w:hAnsi="Times New Roman" w:cs="Times New Roman"/>
          <w:color w:val="000000" w:themeColor="text1"/>
          <w:lang w:eastAsia="zh-CN"/>
        </w:rPr>
        <w:t xml:space="preserve"> 99% </w:t>
      </w:r>
      <w:r w:rsidRPr="00941E71">
        <w:rPr>
          <w:rFonts w:ascii="Times New Roman" w:eastAsia="宋体" w:hAnsi="Times New Roman" w:cs="Times New Roman"/>
          <w:color w:val="000000" w:themeColor="text1"/>
          <w:lang w:eastAsia="zh-CN"/>
        </w:rPr>
        <w:t>水平），</w:t>
      </w:r>
      <w:r w:rsidRPr="00941E71">
        <w:rPr>
          <w:rFonts w:ascii="Times New Roman" w:eastAsia="宋体" w:hAnsi="Times New Roman" w:cs="Times New Roman"/>
          <w:color w:val="000000" w:themeColor="text1"/>
          <w:lang w:eastAsia="zh-CN"/>
        </w:rPr>
        <w:t xml:space="preserve">PSO </w:t>
      </w:r>
      <w:r w:rsidRPr="00941E71">
        <w:rPr>
          <w:rFonts w:ascii="Times New Roman" w:eastAsia="宋体" w:hAnsi="Times New Roman" w:cs="Times New Roman"/>
          <w:color w:val="000000" w:themeColor="text1"/>
          <w:lang w:eastAsia="zh-CN"/>
        </w:rPr>
        <w:t>亦普遍偏高（</w:t>
      </w:r>
      <w:r w:rsidRPr="00941E71">
        <w:rPr>
          <w:rFonts w:ascii="Times New Roman" w:eastAsia="宋体" w:hAnsi="Times New Roman" w:cs="Times New Roman"/>
          <w:color w:val="000000" w:themeColor="text1"/>
          <w:lang w:eastAsia="zh-CN"/>
        </w:rPr>
        <w:t>P2 411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P3 453</w:t>
      </w:r>
      <w:r w:rsidRPr="00941E71">
        <w:rPr>
          <w:rFonts w:ascii="Times New Roman" w:eastAsia="宋体" w:hAnsi="Times New Roman" w:cs="Times New Roman"/>
          <w:color w:val="000000" w:themeColor="text1"/>
          <w:lang w:eastAsia="zh-CN"/>
        </w:rPr>
        <w:t>）。值得注意的是</w:t>
      </w:r>
      <w:r w:rsidRPr="00941E71">
        <w:rPr>
          <w:rFonts w:ascii="Times New Roman" w:eastAsia="宋体" w:hAnsi="Times New Roman" w:cs="Times New Roman"/>
          <w:color w:val="000000" w:themeColor="text1"/>
          <w:lang w:eastAsia="zh-CN"/>
        </w:rPr>
        <w:t xml:space="preserve"> GA </w:t>
      </w:r>
      <w:r w:rsidRPr="00941E71">
        <w:rPr>
          <w:rFonts w:ascii="Times New Roman" w:eastAsia="宋体" w:hAnsi="Times New Roman" w:cs="Times New Roman"/>
          <w:color w:val="000000" w:themeColor="text1"/>
          <w:lang w:eastAsia="zh-CN"/>
        </w:rPr>
        <w:t>的收敛代数很小（</w:t>
      </w:r>
      <w:r w:rsidRPr="00941E71">
        <w:rPr>
          <w:rFonts w:ascii="Times New Roman" w:eastAsia="宋体" w:hAnsi="Times New Roman" w:cs="Times New Roman"/>
          <w:color w:val="000000" w:themeColor="text1"/>
          <w:lang w:eastAsia="zh-CN"/>
        </w:rPr>
        <w:t>P2 10.5</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P3 12.5</w:t>
      </w:r>
      <w:r w:rsidRPr="00941E71">
        <w:rPr>
          <w:rFonts w:ascii="Times New Roman" w:eastAsia="宋体" w:hAnsi="Times New Roman" w:cs="Times New Roman"/>
          <w:color w:val="000000" w:themeColor="text1"/>
          <w:lang w:eastAsia="zh-CN"/>
        </w:rPr>
        <w:t>），但这是</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过早收敛到劣质解</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它快速停滞在</w:t>
      </w:r>
      <w:r w:rsidRPr="00941E71">
        <w:rPr>
          <w:rFonts w:ascii="Times New Roman" w:eastAsia="宋体" w:hAnsi="Times New Roman" w:cs="Times New Roman"/>
          <w:color w:val="000000" w:themeColor="text1"/>
          <w:lang w:eastAsia="zh-CN"/>
        </w:rPr>
        <w:t xml:space="preserve"> F=50~290 </w:t>
      </w:r>
      <w:r w:rsidRPr="00941E71">
        <w:rPr>
          <w:rFonts w:ascii="Times New Roman" w:eastAsia="宋体" w:hAnsi="Times New Roman" w:cs="Times New Roman"/>
          <w:color w:val="000000" w:themeColor="text1"/>
          <w:lang w:eastAsia="zh-CN"/>
        </w:rPr>
        <w:t>的高值区，而非收敛到优质解，属于典型的早熟收敛。</w:t>
      </w:r>
    </w:p>
    <w:p w14:paraId="28CF5C27" w14:textId="2E4CE15F"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15" w:name="各基线算法的表现剖析"/>
      <w:bookmarkEnd w:id="14"/>
      <w:r w:rsidRPr="00941E71">
        <w:rPr>
          <w:rFonts w:ascii="Times New Roman" w:eastAsia="宋体" w:hAnsi="Times New Roman" w:cs="Times New Roman"/>
          <w:color w:val="000000" w:themeColor="text1"/>
          <w:lang w:eastAsia="zh-CN"/>
        </w:rPr>
        <w:lastRenderedPageBreak/>
        <w:t>3.4</w:t>
      </w:r>
      <w:r w:rsidR="00621BE1">
        <w:rPr>
          <w:rFonts w:ascii="Times New Roman" w:eastAsia="宋体" w:hAnsi="Times New Roman" w:cs="Times New Roman" w:hint="eastAsia"/>
          <w:color w:val="000000" w:themeColor="text1"/>
          <w:lang w:eastAsia="zh-CN"/>
        </w:rPr>
        <w:t>各基线算法的表现剖析</w:t>
      </w:r>
    </w:p>
    <w:p w14:paraId="360EFD1D" w14:textId="3B2817EA" w:rsidR="00663DEB" w:rsidRPr="00941E71" w:rsidRDefault="00000000" w:rsidP="00941E71">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rPr>
        <w:t>JS</w:t>
      </w:r>
      <w:r w:rsidRPr="00941E71">
        <w:rPr>
          <w:rFonts w:ascii="Times New Roman" w:eastAsia="宋体" w:hAnsi="Times New Roman" w:cs="Times New Roman"/>
          <w:b/>
          <w:bCs/>
          <w:color w:val="000000" w:themeColor="text1"/>
        </w:rPr>
        <w:t>（</w:t>
      </w:r>
      <w:r w:rsidRPr="00941E71">
        <w:rPr>
          <w:rFonts w:ascii="Times New Roman" w:eastAsia="宋体" w:hAnsi="Times New Roman" w:cs="Times New Roman"/>
          <w:b/>
          <w:bCs/>
          <w:color w:val="000000" w:themeColor="text1"/>
        </w:rPr>
        <w:t xml:space="preserve">IJS </w:t>
      </w:r>
      <w:r w:rsidR="00621BE1">
        <w:rPr>
          <w:rFonts w:ascii="Times New Roman" w:eastAsia="宋体" w:hAnsi="Times New Roman" w:cs="Times New Roman" w:hint="eastAsia"/>
          <w:b/>
          <w:bCs/>
          <w:color w:val="000000" w:themeColor="text1"/>
          <w:lang w:eastAsia="zh-CN"/>
        </w:rPr>
        <w:t>原型</w:t>
      </w:r>
      <w:r w:rsidRPr="00941E71">
        <w:rPr>
          <w:rFonts w:ascii="Times New Roman" w:eastAsia="宋体" w:hAnsi="Times New Roman" w:cs="Times New Roman"/>
          <w:b/>
          <w:bCs/>
          <w:color w:val="000000" w:themeColor="text1"/>
        </w:rPr>
        <w:t>）</w:t>
      </w:r>
      <w:r w:rsidRPr="00941E71">
        <w:rPr>
          <w:rFonts w:ascii="Times New Roman" w:eastAsia="宋体" w:hAnsi="Times New Roman" w:cs="Times New Roman"/>
          <w:color w:val="000000" w:themeColor="text1"/>
        </w:rPr>
        <w:t>：在</w:t>
      </w:r>
      <w:r w:rsidRPr="00941E71">
        <w:rPr>
          <w:rFonts w:ascii="Times New Roman" w:eastAsia="宋体" w:hAnsi="Times New Roman" w:cs="Times New Roman"/>
          <w:color w:val="000000" w:themeColor="text1"/>
        </w:rPr>
        <w:t xml:space="preserve"> P1 </w:t>
      </w:r>
      <w:r w:rsidRPr="00941E71">
        <w:rPr>
          <w:rFonts w:ascii="Times New Roman" w:eastAsia="宋体" w:hAnsi="Times New Roman" w:cs="Times New Roman"/>
          <w:color w:val="000000" w:themeColor="text1"/>
        </w:rPr>
        <w:t>尚可（</w:t>
      </w:r>
      <w:r w:rsidRPr="00941E71">
        <w:rPr>
          <w:rFonts w:ascii="Times New Roman" w:eastAsia="宋体" w:hAnsi="Times New Roman" w:cs="Times New Roman"/>
          <w:color w:val="000000" w:themeColor="text1"/>
        </w:rPr>
        <w:t>0.1464</w:t>
      </w:r>
      <w:r w:rsidRPr="00941E71">
        <w:rPr>
          <w:rFonts w:ascii="Times New Roman" w:eastAsia="宋体" w:hAnsi="Times New Roman" w:cs="Times New Roman"/>
          <w:color w:val="000000" w:themeColor="text1"/>
        </w:rPr>
        <w:t>，接近</w:t>
      </w:r>
      <w:r w:rsidRPr="00941E71">
        <w:rPr>
          <w:rFonts w:ascii="Times New Roman" w:eastAsia="宋体" w:hAnsi="Times New Roman" w:cs="Times New Roman"/>
          <w:color w:val="000000" w:themeColor="text1"/>
        </w:rPr>
        <w:t xml:space="preserve"> IJS</w:t>
      </w:r>
      <w:r w:rsidRPr="00941E71">
        <w:rPr>
          <w:rFonts w:ascii="Times New Roman" w:eastAsia="宋体" w:hAnsi="Times New Roman" w:cs="Times New Roman"/>
          <w:color w:val="000000" w:themeColor="text1"/>
        </w:rPr>
        <w:t>），但随规模增大迅速退化（</w:t>
      </w:r>
      <w:r w:rsidRPr="00941E71">
        <w:rPr>
          <w:rFonts w:ascii="Times New Roman" w:eastAsia="宋体" w:hAnsi="Times New Roman" w:cs="Times New Roman"/>
          <w:color w:val="000000" w:themeColor="text1"/>
        </w:rPr>
        <w:t>P2 0.2258</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P3 5.57</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 xml:space="preserve">Friedman </w:t>
      </w:r>
      <w:r w:rsidRPr="00941E71">
        <w:rPr>
          <w:rFonts w:ascii="Times New Roman" w:eastAsia="宋体" w:hAnsi="Times New Roman" w:cs="Times New Roman"/>
          <w:color w:val="000000" w:themeColor="text1"/>
        </w:rPr>
        <w:t>秩由</w:t>
      </w:r>
      <w:r w:rsidRPr="00941E71">
        <w:rPr>
          <w:rFonts w:ascii="Times New Roman" w:eastAsia="宋体" w:hAnsi="Times New Roman" w:cs="Times New Roman"/>
          <w:color w:val="000000" w:themeColor="text1"/>
        </w:rPr>
        <w:t xml:space="preserve"> P1 </w:t>
      </w:r>
      <w:r w:rsidRPr="00941E71">
        <w:rPr>
          <w:rFonts w:ascii="Times New Roman" w:eastAsia="宋体" w:hAnsi="Times New Roman" w:cs="Times New Roman"/>
          <w:color w:val="000000" w:themeColor="text1"/>
        </w:rPr>
        <w:t>的</w:t>
      </w:r>
      <w:r w:rsidRPr="00941E71">
        <w:rPr>
          <w:rFonts w:ascii="Times New Roman" w:eastAsia="宋体" w:hAnsi="Times New Roman" w:cs="Times New Roman"/>
          <w:color w:val="000000" w:themeColor="text1"/>
        </w:rPr>
        <w:t xml:space="preserve"> 2.0 </w:t>
      </w:r>
      <w:r w:rsidRPr="00941E71">
        <w:rPr>
          <w:rFonts w:ascii="Times New Roman" w:eastAsia="宋体" w:hAnsi="Times New Roman" w:cs="Times New Roman"/>
          <w:color w:val="000000" w:themeColor="text1"/>
        </w:rPr>
        <w:t>降到</w:t>
      </w:r>
      <w:r w:rsidRPr="00941E71">
        <w:rPr>
          <w:rFonts w:ascii="Times New Roman" w:eastAsia="宋体" w:hAnsi="Times New Roman" w:cs="Times New Roman"/>
          <w:color w:val="000000" w:themeColor="text1"/>
        </w:rPr>
        <w:t xml:space="preserve"> P3 </w:t>
      </w:r>
      <w:r w:rsidRPr="00941E71">
        <w:rPr>
          <w:rFonts w:ascii="Times New Roman" w:eastAsia="宋体" w:hAnsi="Times New Roman" w:cs="Times New Roman"/>
          <w:color w:val="000000" w:themeColor="text1"/>
        </w:rPr>
        <w:t>的</w:t>
      </w:r>
      <w:r w:rsidRPr="00941E71">
        <w:rPr>
          <w:rFonts w:ascii="Times New Roman" w:eastAsia="宋体" w:hAnsi="Times New Roman" w:cs="Times New Roman"/>
          <w:color w:val="000000" w:themeColor="text1"/>
        </w:rPr>
        <w:t xml:space="preserve"> 3.0</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lang w:eastAsia="zh-CN"/>
        </w:rPr>
        <w:t>这直接印证了消融实验的结论</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原始</w:t>
      </w:r>
      <w:r w:rsidRPr="00941E71">
        <w:rPr>
          <w:rFonts w:ascii="Times New Roman" w:eastAsia="宋体" w:hAnsi="Times New Roman" w:cs="Times New Roman"/>
          <w:color w:val="000000" w:themeColor="text1"/>
          <w:lang w:eastAsia="zh-CN"/>
        </w:rPr>
        <w:t xml:space="preserve"> JS </w:t>
      </w:r>
      <w:r w:rsidRPr="00941E71">
        <w:rPr>
          <w:rFonts w:ascii="Times New Roman" w:eastAsia="宋体" w:hAnsi="Times New Roman" w:cs="Times New Roman"/>
          <w:color w:val="000000" w:themeColor="text1"/>
          <w:lang w:eastAsia="zh-CN"/>
        </w:rPr>
        <w:t>缺乏</w:t>
      </w:r>
      <w:r w:rsidRPr="00941E71">
        <w:rPr>
          <w:rFonts w:ascii="Times New Roman" w:eastAsia="宋体" w:hAnsi="Times New Roman" w:cs="Times New Roman"/>
          <w:color w:val="000000" w:themeColor="text1"/>
          <w:lang w:eastAsia="zh-CN"/>
        </w:rPr>
        <w:t xml:space="preserve"> Tent </w:t>
      </w:r>
      <w:r w:rsidRPr="00941E71">
        <w:rPr>
          <w:rFonts w:ascii="Times New Roman" w:eastAsia="宋体" w:hAnsi="Times New Roman" w:cs="Times New Roman"/>
          <w:color w:val="000000" w:themeColor="text1"/>
          <w:lang w:eastAsia="zh-CN"/>
        </w:rPr>
        <w:t>初始化与</w:t>
      </w:r>
      <w:r w:rsidRPr="00941E71">
        <w:rPr>
          <w:rFonts w:ascii="Times New Roman" w:eastAsia="宋体" w:hAnsi="Times New Roman" w:cs="Times New Roman"/>
          <w:color w:val="000000" w:themeColor="text1"/>
          <w:lang w:eastAsia="zh-CN"/>
        </w:rPr>
        <w:t xml:space="preserve"> DE</w:t>
      </w:r>
      <w:r w:rsidRPr="00941E71">
        <w:rPr>
          <w:rFonts w:ascii="Times New Roman" w:eastAsia="宋体" w:hAnsi="Times New Roman" w:cs="Times New Roman"/>
          <w:color w:val="000000" w:themeColor="text1"/>
          <w:lang w:eastAsia="zh-CN"/>
        </w:rPr>
        <w:t>，在高维强约束下收敛能力不足。</w:t>
      </w:r>
    </w:p>
    <w:p w14:paraId="78111D2B" w14:textId="77777777" w:rsidR="00663DEB" w:rsidRPr="00941E71" w:rsidRDefault="00000000" w:rsidP="00941E71">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GWO</w:t>
      </w:r>
      <w:r w:rsidRPr="00941E71">
        <w:rPr>
          <w:rFonts w:ascii="Times New Roman" w:eastAsia="宋体" w:hAnsi="Times New Roman" w:cs="Times New Roman"/>
          <w:color w:val="000000" w:themeColor="text1"/>
          <w:lang w:eastAsia="zh-CN"/>
        </w:rPr>
        <w:t>：稳定性好、</w:t>
      </w:r>
      <w:r w:rsidRPr="00941E71">
        <w:rPr>
          <w:rFonts w:ascii="Times New Roman" w:eastAsia="宋体" w:hAnsi="Times New Roman" w:cs="Times New Roman"/>
          <w:color w:val="000000" w:themeColor="text1"/>
          <w:lang w:eastAsia="zh-CN"/>
        </w:rPr>
        <w:t xml:space="preserve">Friedman </w:t>
      </w:r>
      <w:r w:rsidRPr="00941E71">
        <w:rPr>
          <w:rFonts w:ascii="Times New Roman" w:eastAsia="宋体" w:hAnsi="Times New Roman" w:cs="Times New Roman"/>
          <w:color w:val="000000" w:themeColor="text1"/>
          <w:lang w:eastAsia="zh-CN"/>
        </w:rPr>
        <w:t>秩在</w:t>
      </w:r>
      <w:r w:rsidRPr="00941E71">
        <w:rPr>
          <w:rFonts w:ascii="Times New Roman" w:eastAsia="宋体" w:hAnsi="Times New Roman" w:cs="Times New Roman"/>
          <w:color w:val="000000" w:themeColor="text1"/>
          <w:lang w:eastAsia="zh-CN"/>
        </w:rPr>
        <w:t xml:space="preserve"> P3 </w:t>
      </w:r>
      <w:r w:rsidRPr="00941E71">
        <w:rPr>
          <w:rFonts w:ascii="Times New Roman" w:eastAsia="宋体" w:hAnsi="Times New Roman" w:cs="Times New Roman"/>
          <w:color w:val="000000" w:themeColor="text1"/>
          <w:lang w:eastAsia="zh-CN"/>
        </w:rPr>
        <w:t>升至第</w:t>
      </w:r>
      <w:r w:rsidRPr="00941E71">
        <w:rPr>
          <w:rFonts w:ascii="Times New Roman" w:eastAsia="宋体" w:hAnsi="Times New Roman" w:cs="Times New Roman"/>
          <w:color w:val="000000" w:themeColor="text1"/>
          <w:lang w:eastAsia="zh-CN"/>
        </w:rPr>
        <w:t xml:space="preserve"> 2</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2.0</w:t>
      </w:r>
      <w:r w:rsidRPr="00941E71">
        <w:rPr>
          <w:rFonts w:ascii="Times New Roman" w:eastAsia="宋体" w:hAnsi="Times New Roman" w:cs="Times New Roman"/>
          <w:color w:val="000000" w:themeColor="text1"/>
          <w:lang w:eastAsia="zh-CN"/>
        </w:rPr>
        <w:t>），是基线中综合表现最好的，但其解质量停滞在</w:t>
      </w:r>
      <w:r w:rsidRPr="00941E71">
        <w:rPr>
          <w:rFonts w:ascii="Times New Roman" w:eastAsia="宋体" w:hAnsi="Times New Roman" w:cs="Times New Roman"/>
          <w:color w:val="000000" w:themeColor="text1"/>
          <w:lang w:eastAsia="zh-CN"/>
        </w:rPr>
        <w:t xml:space="preserve"> F≈1.95</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P2/P3</w:t>
      </w:r>
      <w:r w:rsidRPr="00941E71">
        <w:rPr>
          <w:rFonts w:ascii="Times New Roman" w:eastAsia="宋体" w:hAnsi="Times New Roman" w:cs="Times New Roman"/>
          <w:color w:val="000000" w:themeColor="text1"/>
          <w:lang w:eastAsia="zh-CN"/>
        </w:rPr>
        <w:t>），明显劣于</w:t>
      </w:r>
      <w:r w:rsidRPr="00941E71">
        <w:rPr>
          <w:rFonts w:ascii="Times New Roman" w:eastAsia="宋体" w:hAnsi="Times New Roman" w:cs="Times New Roman"/>
          <w:color w:val="000000" w:themeColor="text1"/>
          <w:lang w:eastAsia="zh-CN"/>
        </w:rPr>
        <w:t xml:space="preserve"> IJS </w:t>
      </w:r>
      <w:r w:rsidRPr="00941E71">
        <w:rPr>
          <w:rFonts w:ascii="Times New Roman" w:eastAsia="宋体" w:hAnsi="Times New Roman" w:cs="Times New Roman"/>
          <w:color w:val="000000" w:themeColor="text1"/>
          <w:lang w:eastAsia="zh-CN"/>
        </w:rPr>
        <w:t>的</w:t>
      </w:r>
      <w:r w:rsidRPr="00941E71">
        <w:rPr>
          <w:rFonts w:ascii="Times New Roman" w:eastAsia="宋体" w:hAnsi="Times New Roman" w:cs="Times New Roman"/>
          <w:color w:val="000000" w:themeColor="text1"/>
          <w:lang w:eastAsia="zh-CN"/>
        </w:rPr>
        <w:t xml:space="preserve"> 0.13~0.17</w:t>
      </w:r>
      <w:r w:rsidRPr="00941E71">
        <w:rPr>
          <w:rFonts w:ascii="Times New Roman" w:eastAsia="宋体" w:hAnsi="Times New Roman" w:cs="Times New Roman"/>
          <w:color w:val="000000" w:themeColor="text1"/>
          <w:lang w:eastAsia="zh-CN"/>
        </w:rPr>
        <w:t>，表明其全局搜索能力不足以进入更优区域。</w:t>
      </w:r>
    </w:p>
    <w:p w14:paraId="43990071" w14:textId="5CB2DFF2" w:rsidR="00663DEB" w:rsidRPr="00941E71" w:rsidRDefault="00000000" w:rsidP="00941E71">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GA / PSO</w:t>
      </w:r>
      <w:r w:rsidRPr="00941E71">
        <w:rPr>
          <w:rFonts w:ascii="Times New Roman" w:eastAsia="宋体" w:hAnsi="Times New Roman" w:cs="Times New Roman"/>
          <w:color w:val="000000" w:themeColor="text1"/>
          <w:lang w:eastAsia="zh-CN"/>
        </w:rPr>
        <w:t>：解质量最差之一（</w:t>
      </w:r>
      <w:r w:rsidRPr="00941E71">
        <w:rPr>
          <w:rFonts w:ascii="Times New Roman" w:eastAsia="宋体" w:hAnsi="Times New Roman" w:cs="Times New Roman"/>
          <w:color w:val="000000" w:themeColor="text1"/>
          <w:lang w:eastAsia="zh-CN"/>
        </w:rPr>
        <w:t>P2/P3</w:t>
      </w:r>
      <w:r w:rsidR="00621BE1">
        <w:rPr>
          <w:rFonts w:ascii="Times New Roman" w:eastAsia="宋体" w:hAnsi="Times New Roman" w:cs="Times New Roman" w:hint="eastAsia"/>
          <w:color w:val="000000" w:themeColor="text1"/>
          <w:lang w:eastAsia="zh-CN"/>
        </w:rPr>
        <w:t>达数十至数百量级</w:t>
      </w:r>
      <w:r w:rsidRPr="00941E71">
        <w:rPr>
          <w:rFonts w:ascii="Times New Roman" w:eastAsia="宋体" w:hAnsi="Times New Roman" w:cs="Times New Roman"/>
          <w:color w:val="000000" w:themeColor="text1"/>
          <w:lang w:eastAsia="zh-CN"/>
        </w:rPr>
        <w:t>），且</w:t>
      </w:r>
      <w:r w:rsidRPr="00941E71">
        <w:rPr>
          <w:rFonts w:ascii="Times New Roman" w:eastAsia="宋体" w:hAnsi="Times New Roman" w:cs="Times New Roman"/>
          <w:color w:val="000000" w:themeColor="text1"/>
          <w:lang w:eastAsia="zh-CN"/>
        </w:rPr>
        <w:t xml:space="preserve"> GA </w:t>
      </w:r>
      <w:r w:rsidRPr="00941E71">
        <w:rPr>
          <w:rFonts w:ascii="Times New Roman" w:eastAsia="宋体" w:hAnsi="Times New Roman" w:cs="Times New Roman"/>
          <w:color w:val="000000" w:themeColor="text1"/>
          <w:lang w:eastAsia="zh-CN"/>
        </w:rPr>
        <w:t>早熟收敛、</w:t>
      </w:r>
      <w:r w:rsidRPr="00941E71">
        <w:rPr>
          <w:rFonts w:ascii="Times New Roman" w:eastAsia="宋体" w:hAnsi="Times New Roman" w:cs="Times New Roman"/>
          <w:color w:val="000000" w:themeColor="text1"/>
          <w:lang w:eastAsia="zh-CN"/>
        </w:rPr>
        <w:t xml:space="preserve">PSO </w:t>
      </w:r>
      <w:r w:rsidRPr="00941E71">
        <w:rPr>
          <w:rFonts w:ascii="Times New Roman" w:eastAsia="宋体" w:hAnsi="Times New Roman" w:cs="Times New Roman"/>
          <w:color w:val="000000" w:themeColor="text1"/>
          <w:lang w:eastAsia="zh-CN"/>
        </w:rPr>
        <w:t>收敛慢，二者</w:t>
      </w:r>
      <w:r w:rsidRPr="00941E71">
        <w:rPr>
          <w:rFonts w:ascii="Times New Roman" w:eastAsia="宋体" w:hAnsi="Times New Roman" w:cs="Times New Roman"/>
          <w:color w:val="000000" w:themeColor="text1"/>
          <w:lang w:eastAsia="zh-CN"/>
        </w:rPr>
        <w:t xml:space="preserve"> Friedman </w:t>
      </w:r>
      <w:r w:rsidRPr="00941E71">
        <w:rPr>
          <w:rFonts w:ascii="Times New Roman" w:eastAsia="宋体" w:hAnsi="Times New Roman" w:cs="Times New Roman"/>
          <w:color w:val="000000" w:themeColor="text1"/>
          <w:lang w:eastAsia="zh-CN"/>
        </w:rPr>
        <w:t>秩靠后（</w:t>
      </w:r>
      <w:r w:rsidRPr="00941E71">
        <w:rPr>
          <w:rFonts w:ascii="Times New Roman" w:eastAsia="宋体" w:hAnsi="Times New Roman" w:cs="Times New Roman"/>
          <w:color w:val="000000" w:themeColor="text1"/>
          <w:lang w:eastAsia="zh-CN"/>
        </w:rPr>
        <w:t>4~5.8</w:t>
      </w:r>
      <w:r w:rsidRPr="00941E71">
        <w:rPr>
          <w:rFonts w:ascii="Times New Roman" w:eastAsia="宋体" w:hAnsi="Times New Roman" w:cs="Times New Roman"/>
          <w:color w:val="000000" w:themeColor="text1"/>
          <w:lang w:eastAsia="zh-CN"/>
        </w:rPr>
        <w:t>）。</w:t>
      </w:r>
    </w:p>
    <w:p w14:paraId="5FB2D8A0" w14:textId="24DF198D" w:rsidR="00663DEB" w:rsidRPr="00941E71" w:rsidRDefault="00000000" w:rsidP="00941E71">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NSGA-II</w:t>
      </w:r>
      <w:r w:rsidRPr="00941E71">
        <w:rPr>
          <w:rFonts w:ascii="Times New Roman" w:eastAsia="宋体" w:hAnsi="Times New Roman" w:cs="Times New Roman"/>
          <w:color w:val="000000" w:themeColor="text1"/>
          <w:lang w:eastAsia="zh-CN"/>
        </w:rPr>
        <w:t>：</w:t>
      </w:r>
      <w:r w:rsidR="00621BE1">
        <w:rPr>
          <w:rFonts w:ascii="Times New Roman" w:eastAsia="宋体" w:hAnsi="Times New Roman" w:cs="Times New Roman" w:hint="eastAsia"/>
          <w:color w:val="000000" w:themeColor="text1"/>
          <w:lang w:eastAsia="zh-CN"/>
        </w:rPr>
        <w:t>在</w:t>
      </w:r>
      <w:r w:rsidRPr="00941E71">
        <w:rPr>
          <w:rFonts w:ascii="Times New Roman" w:eastAsia="宋体" w:hAnsi="Times New Roman" w:cs="Times New Roman"/>
          <w:color w:val="000000" w:themeColor="text1"/>
          <w:lang w:eastAsia="zh-CN"/>
        </w:rPr>
        <w:t xml:space="preserve"> P2/P3</w:t>
      </w:r>
      <w:r w:rsidR="00621BE1">
        <w:rPr>
          <w:rFonts w:ascii="Times New Roman" w:eastAsia="宋体" w:hAnsi="Times New Roman" w:cs="Times New Roman" w:hint="eastAsia"/>
          <w:color w:val="000000" w:themeColor="text1"/>
          <w:lang w:eastAsia="zh-CN"/>
        </w:rPr>
        <w:t>出现极大</w:t>
      </w:r>
      <w:r w:rsidRPr="00941E71">
        <w:rPr>
          <w:rFonts w:ascii="Times New Roman" w:eastAsia="宋体" w:hAnsi="Times New Roman" w:cs="Times New Roman"/>
          <w:color w:val="000000" w:themeColor="text1"/>
          <w:lang w:eastAsia="zh-CN"/>
        </w:rPr>
        <w:t xml:space="preserve"> F </w:t>
      </w:r>
      <w:r w:rsidRPr="00941E71">
        <w:rPr>
          <w:rFonts w:ascii="Times New Roman" w:eastAsia="宋体" w:hAnsi="Times New Roman" w:cs="Times New Roman"/>
          <w:color w:val="000000" w:themeColor="text1"/>
          <w:lang w:eastAsia="zh-CN"/>
        </w:rPr>
        <w:t>值（</w:t>
      </w:r>
      <w:r w:rsidRPr="00941E71">
        <w:rPr>
          <w:rFonts w:ascii="Times New Roman" w:eastAsia="宋体" w:hAnsi="Times New Roman" w:cs="Times New Roman"/>
          <w:color w:val="000000" w:themeColor="text1"/>
          <w:lang w:eastAsia="zh-CN"/>
        </w:rPr>
        <w:t>6793</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46670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Friedman</w:t>
      </w:r>
      <w:r w:rsidR="00621BE1">
        <w:rPr>
          <w:rFonts w:ascii="Times New Roman" w:eastAsia="宋体" w:hAnsi="Times New Roman" w:cs="Times New Roman" w:hint="eastAsia"/>
          <w:color w:val="000000" w:themeColor="text1"/>
          <w:lang w:eastAsia="zh-CN"/>
        </w:rPr>
        <w:t>秩在</w:t>
      </w:r>
      <w:r w:rsidRPr="00941E71">
        <w:rPr>
          <w:rFonts w:ascii="Times New Roman" w:eastAsia="宋体" w:hAnsi="Times New Roman" w:cs="Times New Roman"/>
          <w:color w:val="000000" w:themeColor="text1"/>
          <w:lang w:eastAsia="zh-CN"/>
        </w:rPr>
        <w:t xml:space="preserve"> P2/P3 </w:t>
      </w:r>
      <w:r w:rsidRPr="00941E71">
        <w:rPr>
          <w:rFonts w:ascii="Times New Roman" w:eastAsia="宋体" w:hAnsi="Times New Roman" w:cs="Times New Roman"/>
          <w:color w:val="000000" w:themeColor="text1"/>
          <w:lang w:eastAsia="zh-CN"/>
        </w:rPr>
        <w:t>均为末位（</w:t>
      </w:r>
      <w:r w:rsidRPr="00941E71">
        <w:rPr>
          <w:rFonts w:ascii="Times New Roman" w:eastAsia="宋体" w:hAnsi="Times New Roman" w:cs="Times New Roman"/>
          <w:color w:val="000000" w:themeColor="text1"/>
          <w:lang w:eastAsia="zh-CN"/>
        </w:rPr>
        <w:t>6.0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b/>
          <w:bCs/>
          <w:color w:val="000000" w:themeColor="text1"/>
          <w:lang w:eastAsia="zh-CN"/>
        </w:rPr>
        <w:t>需客观说明</w:t>
      </w:r>
      <w:r w:rsidRPr="00941E71">
        <w:rPr>
          <w:rFonts w:ascii="Times New Roman" w:eastAsia="宋体" w:hAnsi="Times New Roman" w:cs="Times New Roman"/>
          <w:color w:val="000000" w:themeColor="text1"/>
          <w:lang w:eastAsia="zh-CN"/>
        </w:rPr>
        <w:t>：本文为保证与其它算法同口径，统一采用惩罚法处理约束，未加入学位论文</w:t>
      </w:r>
      <w:r w:rsidRPr="00941E71">
        <w:rPr>
          <w:rFonts w:ascii="Times New Roman" w:eastAsia="宋体" w:hAnsi="Times New Roman" w:cs="Times New Roman"/>
          <w:color w:val="000000" w:themeColor="text1"/>
          <w:lang w:eastAsia="zh-CN"/>
        </w:rPr>
        <w:t xml:space="preserve"> §5.3.1 </w:t>
      </w:r>
      <w:r w:rsidRPr="00941E71">
        <w:rPr>
          <w:rFonts w:ascii="Times New Roman" w:eastAsia="宋体" w:hAnsi="Times New Roman" w:cs="Times New Roman"/>
          <w:color w:val="000000" w:themeColor="text1"/>
          <w:lang w:eastAsia="zh-CN"/>
        </w:rPr>
        <w:t>所述的</w:t>
      </w:r>
      <w:r w:rsidR="00621BE1">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带约束修复的</w:t>
      </w:r>
      <w:r w:rsidRPr="00941E71">
        <w:rPr>
          <w:rFonts w:ascii="Times New Roman" w:eastAsia="宋体" w:hAnsi="Times New Roman" w:cs="Times New Roman"/>
          <w:color w:val="000000" w:themeColor="text1"/>
          <w:lang w:eastAsia="zh-CN"/>
        </w:rPr>
        <w:t xml:space="preserve"> SBX + </w:t>
      </w:r>
      <w:r w:rsidRPr="00941E71">
        <w:rPr>
          <w:rFonts w:ascii="Times New Roman" w:eastAsia="宋体" w:hAnsi="Times New Roman" w:cs="Times New Roman"/>
          <w:color w:val="000000" w:themeColor="text1"/>
          <w:lang w:eastAsia="zh-CN"/>
        </w:rPr>
        <w:t>变坡点二次抛物线连接</w:t>
      </w:r>
      <w:r w:rsidR="00621BE1">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几何修复算子；因此</w:t>
      </w:r>
      <w:r w:rsidRPr="00941E71">
        <w:rPr>
          <w:rFonts w:ascii="Times New Roman" w:eastAsia="宋体" w:hAnsi="Times New Roman" w:cs="Times New Roman"/>
          <w:color w:val="000000" w:themeColor="text1"/>
          <w:lang w:eastAsia="zh-CN"/>
        </w:rPr>
        <w:t xml:space="preserve"> NSGA-II </w:t>
      </w:r>
      <w:r w:rsidRPr="00941E71">
        <w:rPr>
          <w:rFonts w:ascii="Times New Roman" w:eastAsia="宋体" w:hAnsi="Times New Roman" w:cs="Times New Roman"/>
          <w:color w:val="000000" w:themeColor="text1"/>
          <w:lang w:eastAsia="zh-CN"/>
        </w:rPr>
        <w:t>的</w:t>
      </w:r>
      <w:r w:rsidRPr="00941E71">
        <w:rPr>
          <w:rFonts w:ascii="Times New Roman" w:eastAsia="宋体" w:hAnsi="Times New Roman" w:cs="Times New Roman"/>
          <w:color w:val="000000" w:themeColor="text1"/>
          <w:lang w:eastAsia="zh-CN"/>
        </w:rPr>
        <w:t xml:space="preserve"> SBX/</w:t>
      </w:r>
      <w:r w:rsidRPr="00941E71">
        <w:rPr>
          <w:rFonts w:ascii="Times New Roman" w:eastAsia="宋体" w:hAnsi="Times New Roman" w:cs="Times New Roman"/>
          <w:color w:val="000000" w:themeColor="text1"/>
          <w:lang w:eastAsia="zh-CN"/>
        </w:rPr>
        <w:t>多项式变异在</w:t>
      </w:r>
      <w:r w:rsidRPr="00941E71">
        <w:rPr>
          <w:rFonts w:ascii="Times New Roman" w:eastAsia="宋体" w:hAnsi="Times New Roman" w:cs="Times New Roman"/>
          <w:color w:val="000000" w:themeColor="text1"/>
          <w:lang w:eastAsia="zh-CN"/>
        </w:rPr>
        <w:t xml:space="preserve"> 225/450 </w:t>
      </w:r>
      <w:r w:rsidRPr="00941E71">
        <w:rPr>
          <w:rFonts w:ascii="Times New Roman" w:eastAsia="宋体" w:hAnsi="Times New Roman" w:cs="Times New Roman"/>
          <w:color w:val="000000" w:themeColor="text1"/>
          <w:lang w:eastAsia="zh-CN"/>
        </w:rPr>
        <w:t>维强纵坡约束下难以生成可行个体，大量解停留在高惩罚区。这一现象反映的是</w:t>
      </w:r>
      <w:r w:rsidR="00621BE1">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通用</w:t>
      </w:r>
      <w:r w:rsidRPr="00941E71">
        <w:rPr>
          <w:rFonts w:ascii="Times New Roman" w:eastAsia="宋体" w:hAnsi="Times New Roman" w:cs="Times New Roman"/>
          <w:color w:val="000000" w:themeColor="text1"/>
          <w:lang w:eastAsia="zh-CN"/>
        </w:rPr>
        <w:t xml:space="preserve"> NSGA-II </w:t>
      </w:r>
      <w:r w:rsidRPr="00941E71">
        <w:rPr>
          <w:rFonts w:ascii="Times New Roman" w:eastAsia="宋体" w:hAnsi="Times New Roman" w:cs="Times New Roman"/>
          <w:color w:val="000000" w:themeColor="text1"/>
          <w:lang w:eastAsia="zh-CN"/>
        </w:rPr>
        <w:t>无专用约束修复时在高维强约束问题上的固有困难</w:t>
      </w:r>
      <w:r w:rsidR="00621BE1">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，与参考文献中基线算法随规模增大丧失可行性的报道一致，恰反衬出</w:t>
      </w:r>
      <w:r w:rsidRPr="00941E71">
        <w:rPr>
          <w:rFonts w:ascii="Times New Roman" w:eastAsia="宋体" w:hAnsi="Times New Roman" w:cs="Times New Roman"/>
          <w:color w:val="000000" w:themeColor="text1"/>
          <w:lang w:eastAsia="zh-CN"/>
        </w:rPr>
        <w:t xml:space="preserve"> IJS </w:t>
      </w:r>
      <w:r w:rsidRPr="00941E71">
        <w:rPr>
          <w:rFonts w:ascii="Times New Roman" w:eastAsia="宋体" w:hAnsi="Times New Roman" w:cs="Times New Roman"/>
          <w:color w:val="000000" w:themeColor="text1"/>
          <w:lang w:eastAsia="zh-CN"/>
        </w:rPr>
        <w:t>在同等条件下的鲁棒性。</w:t>
      </w:r>
    </w:p>
    <w:p w14:paraId="6B2D4957" w14:textId="09E64D71" w:rsidR="00663DEB" w:rsidRPr="00941E71" w:rsidRDefault="00000000" w:rsidP="00941E71">
      <w:pPr>
        <w:pStyle w:val="3"/>
        <w:spacing w:before="0" w:line="480" w:lineRule="exact"/>
        <w:rPr>
          <w:rFonts w:ascii="Times New Roman" w:eastAsia="宋体" w:hAnsi="Times New Roman" w:cs="Times New Roman"/>
          <w:color w:val="000000" w:themeColor="text1"/>
        </w:rPr>
      </w:pPr>
      <w:bookmarkStart w:id="16" w:name="pareto-前沿质量"/>
      <w:bookmarkEnd w:id="15"/>
      <w:r w:rsidRPr="00941E71">
        <w:rPr>
          <w:rFonts w:ascii="Times New Roman" w:eastAsia="宋体" w:hAnsi="Times New Roman" w:cs="Times New Roman"/>
          <w:color w:val="000000" w:themeColor="text1"/>
        </w:rPr>
        <w:t xml:space="preserve">3.5 Pareto </w:t>
      </w:r>
      <w:r w:rsidR="00621BE1">
        <w:rPr>
          <w:rFonts w:ascii="Times New Roman" w:eastAsia="宋体" w:hAnsi="Times New Roman" w:cs="Times New Roman" w:hint="eastAsia"/>
          <w:color w:val="000000" w:themeColor="text1"/>
          <w:lang w:eastAsia="zh-CN"/>
        </w:rPr>
        <w:t>前沿质量</w:t>
      </w:r>
    </w:p>
    <w:p w14:paraId="436378EE" w14:textId="288B7ADC" w:rsidR="00663DEB" w:rsidRPr="00941E71" w:rsidRDefault="00000000" w:rsidP="00621BE1">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rPr>
        <w:t>在</w:t>
      </w:r>
      <w:r w:rsidRPr="00941E71">
        <w:rPr>
          <w:rFonts w:ascii="Times New Roman" w:eastAsia="宋体" w:hAnsi="Times New Roman" w:cs="Times New Roman"/>
          <w:color w:val="000000" w:themeColor="text1"/>
        </w:rPr>
        <w:t xml:space="preserve"> P2 </w:t>
      </w:r>
      <w:r w:rsidRPr="00941E71">
        <w:rPr>
          <w:rFonts w:ascii="Times New Roman" w:eastAsia="宋体" w:hAnsi="Times New Roman" w:cs="Times New Roman"/>
          <w:color w:val="000000" w:themeColor="text1"/>
        </w:rPr>
        <w:t>双目标</w:t>
      </w:r>
      <w:r w:rsidRPr="00941E71">
        <w:rPr>
          <w:rFonts w:ascii="Times New Roman" w:eastAsia="宋体" w:hAnsi="Times New Roman" w:cs="Times New Roman"/>
          <w:color w:val="000000" w:themeColor="text1"/>
        </w:rPr>
        <w:t xml:space="preserve"> Pareto </w:t>
      </w:r>
      <w:r w:rsidRPr="00941E71">
        <w:rPr>
          <w:rFonts w:ascii="Times New Roman" w:eastAsia="宋体" w:hAnsi="Times New Roman" w:cs="Times New Roman"/>
          <w:color w:val="000000" w:themeColor="text1"/>
        </w:rPr>
        <w:t>前沿质量上（表</w:t>
      </w:r>
      <w:r w:rsidRPr="00941E71">
        <w:rPr>
          <w:rFonts w:ascii="Times New Roman" w:eastAsia="宋体" w:hAnsi="Times New Roman" w:cs="Times New Roman"/>
          <w:color w:val="000000" w:themeColor="text1"/>
        </w:rPr>
        <w:t>B3</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IJS</w:t>
      </w:r>
      <w:r w:rsidR="00621BE1">
        <w:rPr>
          <w:rFonts w:ascii="Times New Roman" w:eastAsia="宋体" w:hAnsi="Times New Roman" w:cs="Times New Roman" w:hint="eastAsia"/>
          <w:color w:val="000000" w:themeColor="text1"/>
          <w:lang w:eastAsia="zh-CN"/>
        </w:rPr>
        <w:t>取得最大超体积</w:t>
      </w:r>
      <w:r w:rsidRPr="00941E71">
        <w:rPr>
          <w:rFonts w:ascii="Times New Roman" w:eastAsia="宋体" w:hAnsi="Times New Roman" w:cs="Times New Roman"/>
          <w:color w:val="000000" w:themeColor="text1"/>
        </w:rPr>
        <w:t xml:space="preserve"> HV=</w:t>
      </w:r>
      <w:r w:rsidR="00621BE1" w:rsidRPr="0032787B">
        <w:rPr>
          <w:rFonts w:ascii="Times New Roman" w:eastAsia="宋体" w:hAnsi="Times New Roman" w:cs="Times New Roman"/>
          <w:color w:val="000000" w:themeColor="text1"/>
        </w:rPr>
        <w:t>1.40 × 10⁷</w:t>
      </w:r>
      <w:r w:rsidRPr="00941E71">
        <w:rPr>
          <w:rFonts w:ascii="Times New Roman" w:eastAsia="宋体" w:hAnsi="Times New Roman" w:cs="Times New Roman"/>
          <w:color w:val="000000" w:themeColor="text1"/>
        </w:rPr>
        <w:t>、</w:t>
      </w:r>
      <w:r w:rsidR="00621BE1">
        <w:rPr>
          <w:rFonts w:ascii="Times New Roman" w:eastAsia="宋体" w:hAnsi="Times New Roman" w:cs="Times New Roman" w:hint="eastAsia"/>
          <w:color w:val="000000" w:themeColor="text1"/>
          <w:lang w:eastAsia="zh-CN"/>
        </w:rPr>
        <w:t>最小</w:t>
      </w:r>
      <w:r w:rsidRPr="00941E71">
        <w:rPr>
          <w:rFonts w:ascii="Times New Roman" w:eastAsia="宋体" w:hAnsi="Times New Roman" w:cs="Times New Roman"/>
          <w:color w:val="000000" w:themeColor="text1"/>
        </w:rPr>
        <w:t xml:space="preserve"> IGD≈0</w:t>
      </w:r>
      <w:r w:rsidRPr="00941E71">
        <w:rPr>
          <w:rFonts w:ascii="Times New Roman" w:eastAsia="宋体" w:hAnsi="Times New Roman" w:cs="Times New Roman"/>
          <w:color w:val="000000" w:themeColor="text1"/>
        </w:rPr>
        <w:t>（作为参考前沿的主要构成者）、</w:t>
      </w:r>
      <w:r w:rsidR="00621BE1">
        <w:rPr>
          <w:rFonts w:ascii="Times New Roman" w:eastAsia="宋体" w:hAnsi="Times New Roman" w:cs="Times New Roman" w:hint="eastAsia"/>
          <w:color w:val="000000" w:themeColor="text1"/>
          <w:lang w:eastAsia="zh-CN"/>
        </w:rPr>
        <w:t>前沿点数</w:t>
      </w:r>
      <w:r w:rsidRPr="00941E71">
        <w:rPr>
          <w:rFonts w:ascii="Times New Roman" w:eastAsia="宋体" w:hAnsi="Times New Roman" w:cs="Times New Roman"/>
          <w:color w:val="000000" w:themeColor="text1"/>
        </w:rPr>
        <w:t xml:space="preserve"> 9</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Spacing 0.0001</w:t>
      </w:r>
      <w:r w:rsidRPr="00941E71">
        <w:rPr>
          <w:rFonts w:ascii="Times New Roman" w:eastAsia="宋体" w:hAnsi="Times New Roman" w:cs="Times New Roman"/>
          <w:color w:val="000000" w:themeColor="text1"/>
        </w:rPr>
        <w:t>（分布均匀）。</w:t>
      </w:r>
      <w:r w:rsidRPr="00941E71">
        <w:rPr>
          <w:rFonts w:ascii="Times New Roman" w:eastAsia="宋体" w:hAnsi="Times New Roman" w:cs="Times New Roman"/>
          <w:color w:val="000000" w:themeColor="text1"/>
          <w:lang w:eastAsia="zh-CN"/>
        </w:rPr>
        <w:t xml:space="preserve">GWO </w:t>
      </w:r>
      <w:r w:rsidRPr="00941E71">
        <w:rPr>
          <w:rFonts w:ascii="Times New Roman" w:eastAsia="宋体" w:hAnsi="Times New Roman" w:cs="Times New Roman"/>
          <w:color w:val="000000" w:themeColor="text1"/>
          <w:lang w:eastAsia="zh-CN"/>
        </w:rPr>
        <w:t>的</w:t>
      </w:r>
      <w:r w:rsidRPr="00941E71">
        <w:rPr>
          <w:rFonts w:ascii="Times New Roman" w:eastAsia="宋体" w:hAnsi="Times New Roman" w:cs="Times New Roman"/>
          <w:color w:val="000000" w:themeColor="text1"/>
          <w:lang w:eastAsia="zh-CN"/>
        </w:rPr>
        <w:t xml:space="preserve"> HV</w:t>
      </w:r>
      <w:r w:rsidRPr="00941E71">
        <w:rPr>
          <w:rFonts w:ascii="Times New Roman" w:eastAsia="宋体" w:hAnsi="Times New Roman" w:cs="Times New Roman"/>
          <w:color w:val="000000" w:themeColor="text1"/>
          <w:lang w:eastAsia="zh-CN"/>
        </w:rPr>
        <w:t>（</w:t>
      </w:r>
      <w:r w:rsidR="00621BE1" w:rsidRPr="001B00B5">
        <w:rPr>
          <w:rFonts w:ascii="Times New Roman" w:eastAsia="宋体" w:hAnsi="Times New Roman" w:cs="Times New Roman"/>
          <w:color w:val="000000" w:themeColor="text1"/>
          <w:lang w:eastAsia="zh-CN"/>
        </w:rPr>
        <w:t>1.36</w:t>
      </w:r>
      <w:r w:rsidR="00621BE1" w:rsidRPr="0032787B">
        <w:rPr>
          <w:rFonts w:ascii="Times New Roman" w:eastAsia="宋体" w:hAnsi="Times New Roman" w:cs="Times New Roman"/>
          <w:color w:val="000000" w:themeColor="text1"/>
          <w:lang w:eastAsia="zh-CN"/>
        </w:rPr>
        <w:t>× 10⁷</w:t>
      </w:r>
      <w:r w:rsidRPr="00941E71">
        <w:rPr>
          <w:rFonts w:ascii="Times New Roman" w:eastAsia="宋体" w:hAnsi="Times New Roman" w:cs="Times New Roman"/>
          <w:color w:val="000000" w:themeColor="text1"/>
          <w:lang w:eastAsia="zh-CN"/>
        </w:rPr>
        <w:t>）与</w:t>
      </w:r>
      <w:r w:rsidRPr="00941E71">
        <w:rPr>
          <w:rFonts w:ascii="Times New Roman" w:eastAsia="宋体" w:hAnsi="Times New Roman" w:cs="Times New Roman"/>
          <w:color w:val="000000" w:themeColor="text1"/>
          <w:lang w:eastAsia="zh-CN"/>
        </w:rPr>
        <w:t xml:space="preserve"> IGD</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2.48</w:t>
      </w:r>
      <w:r w:rsidRPr="00941E71">
        <w:rPr>
          <w:rFonts w:ascii="Times New Roman" w:eastAsia="宋体" w:hAnsi="Times New Roman" w:cs="Times New Roman"/>
          <w:color w:val="000000" w:themeColor="text1"/>
          <w:lang w:eastAsia="zh-CN"/>
        </w:rPr>
        <w:t>）次之。</w:t>
      </w:r>
      <w:r w:rsidRPr="00941E71">
        <w:rPr>
          <w:rFonts w:ascii="Times New Roman" w:eastAsia="宋体" w:hAnsi="Times New Roman" w:cs="Times New Roman"/>
          <w:color w:val="000000" w:themeColor="text1"/>
          <w:lang w:eastAsia="zh-CN"/>
        </w:rPr>
        <w:t xml:space="preserve">NSGA-II </w:t>
      </w:r>
      <w:r w:rsidRPr="00941E71">
        <w:rPr>
          <w:rFonts w:ascii="Times New Roman" w:eastAsia="宋体" w:hAnsi="Times New Roman" w:cs="Times New Roman"/>
          <w:color w:val="000000" w:themeColor="text1"/>
          <w:lang w:eastAsia="zh-CN"/>
        </w:rPr>
        <w:t>的</w:t>
      </w:r>
      <w:r w:rsidRPr="00941E71">
        <w:rPr>
          <w:rFonts w:ascii="Times New Roman" w:eastAsia="宋体" w:hAnsi="Times New Roman" w:cs="Times New Roman"/>
          <w:color w:val="000000" w:themeColor="text1"/>
          <w:lang w:eastAsia="zh-CN"/>
        </w:rPr>
        <w:t xml:space="preserve"> HV </w:t>
      </w:r>
      <w:r w:rsidRPr="00941E71">
        <w:rPr>
          <w:rFonts w:ascii="Times New Roman" w:eastAsia="宋体" w:hAnsi="Times New Roman" w:cs="Times New Roman"/>
          <w:color w:val="000000" w:themeColor="text1"/>
          <w:lang w:eastAsia="zh-CN"/>
        </w:rPr>
        <w:t>仅</w:t>
      </w:r>
      <w:r w:rsidRPr="00941E71">
        <w:rPr>
          <w:rFonts w:ascii="Times New Roman" w:eastAsia="宋体" w:hAnsi="Times New Roman" w:cs="Times New Roman"/>
          <w:color w:val="000000" w:themeColor="text1"/>
          <w:lang w:eastAsia="zh-CN"/>
        </w:rPr>
        <w:t xml:space="preserve"> </w:t>
      </w:r>
      <w:r w:rsidR="00621BE1" w:rsidRPr="001B00B5">
        <w:rPr>
          <w:rFonts w:ascii="Times New Roman" w:eastAsia="宋体" w:hAnsi="Times New Roman" w:cs="Times New Roman"/>
          <w:color w:val="000000" w:themeColor="text1"/>
          <w:lang w:eastAsia="zh-CN"/>
        </w:rPr>
        <w:t>9.67</w:t>
      </w:r>
      <w:r w:rsidR="00621BE1" w:rsidRPr="0032787B">
        <w:rPr>
          <w:rFonts w:ascii="Times New Roman" w:eastAsia="宋体" w:hAnsi="Times New Roman" w:cs="Times New Roman"/>
          <w:color w:val="000000" w:themeColor="text1"/>
          <w:lang w:eastAsia="zh-CN"/>
        </w:rPr>
        <w:t>× 10</w:t>
      </w:r>
      <w:r w:rsidR="00621BE1" w:rsidRPr="001F0AE6">
        <w:rPr>
          <w:rFonts w:ascii="Times New Roman" w:eastAsia="宋体" w:hAnsi="Times New Roman" w:cs="Times New Roman" w:hint="eastAsia"/>
          <w:color w:val="000000" w:themeColor="text1"/>
          <w:vertAlign w:val="superscript"/>
          <w:lang w:eastAsia="zh-CN"/>
        </w:rPr>
        <w:t>6</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IGD </w:t>
      </w:r>
      <w:r w:rsidRPr="00941E71">
        <w:rPr>
          <w:rFonts w:ascii="Times New Roman" w:eastAsia="宋体" w:hAnsi="Times New Roman" w:cs="Times New Roman"/>
          <w:color w:val="000000" w:themeColor="text1"/>
          <w:lang w:eastAsia="zh-CN"/>
        </w:rPr>
        <w:t>高达</w:t>
      </w:r>
      <w:r w:rsidRPr="00941E71">
        <w:rPr>
          <w:rFonts w:ascii="Times New Roman" w:eastAsia="宋体" w:hAnsi="Times New Roman" w:cs="Times New Roman"/>
          <w:color w:val="000000" w:themeColor="text1"/>
          <w:lang w:eastAsia="zh-CN"/>
        </w:rPr>
        <w:t xml:space="preserve"> 27280</w:t>
      </w:r>
      <w:r w:rsidRPr="00941E71">
        <w:rPr>
          <w:rFonts w:ascii="Times New Roman" w:eastAsia="宋体" w:hAnsi="Times New Roman" w:cs="Times New Roman"/>
          <w:color w:val="000000" w:themeColor="text1"/>
          <w:lang w:eastAsia="zh-CN"/>
        </w:rPr>
        <w:t>（因其解落在高惩罚区、远离真实前沿）。</w:t>
      </w:r>
      <w:r w:rsidRPr="00941E71">
        <w:rPr>
          <w:rFonts w:ascii="Times New Roman" w:eastAsia="宋体" w:hAnsi="Times New Roman" w:cs="Times New Roman"/>
          <w:color w:val="000000" w:themeColor="text1"/>
          <w:lang w:eastAsia="zh-CN"/>
        </w:rPr>
        <w:t xml:space="preserve">GA </w:t>
      </w:r>
      <w:r w:rsidRPr="00941E71">
        <w:rPr>
          <w:rFonts w:ascii="Times New Roman" w:eastAsia="宋体" w:hAnsi="Times New Roman" w:cs="Times New Roman"/>
          <w:color w:val="000000" w:themeColor="text1"/>
          <w:lang w:eastAsia="zh-CN"/>
        </w:rPr>
        <w:t>虽有</w:t>
      </w:r>
      <w:r w:rsidRPr="00941E71">
        <w:rPr>
          <w:rFonts w:ascii="Times New Roman" w:eastAsia="宋体" w:hAnsi="Times New Roman" w:cs="Times New Roman"/>
          <w:color w:val="000000" w:themeColor="text1"/>
          <w:lang w:eastAsia="zh-CN"/>
        </w:rPr>
        <w:t xml:space="preserve"> 11 </w:t>
      </w:r>
      <w:r w:rsidRPr="00941E71">
        <w:rPr>
          <w:rFonts w:ascii="Times New Roman" w:eastAsia="宋体" w:hAnsi="Times New Roman" w:cs="Times New Roman"/>
          <w:color w:val="000000" w:themeColor="text1"/>
          <w:lang w:eastAsia="zh-CN"/>
        </w:rPr>
        <w:t>个前沿点但</w:t>
      </w:r>
      <w:r w:rsidRPr="00941E71">
        <w:rPr>
          <w:rFonts w:ascii="Times New Roman" w:eastAsia="宋体" w:hAnsi="Times New Roman" w:cs="Times New Roman"/>
          <w:color w:val="000000" w:themeColor="text1"/>
          <w:lang w:eastAsia="zh-CN"/>
        </w:rPr>
        <w:t xml:space="preserve"> HV </w:t>
      </w:r>
      <w:r w:rsidRPr="00941E71">
        <w:rPr>
          <w:rFonts w:ascii="Times New Roman" w:eastAsia="宋体" w:hAnsi="Times New Roman" w:cs="Times New Roman"/>
          <w:color w:val="000000" w:themeColor="text1"/>
          <w:lang w:eastAsia="zh-CN"/>
        </w:rPr>
        <w:t>极小（</w:t>
      </w:r>
      <w:r w:rsidR="00621BE1" w:rsidRPr="001B00B5">
        <w:rPr>
          <w:rFonts w:ascii="Times New Roman" w:eastAsia="宋体" w:hAnsi="Times New Roman" w:cs="Times New Roman"/>
          <w:color w:val="000000" w:themeColor="text1"/>
          <w:lang w:eastAsia="zh-CN"/>
        </w:rPr>
        <w:t>1.04</w:t>
      </w:r>
      <w:r w:rsidR="00621BE1" w:rsidRPr="0032787B">
        <w:rPr>
          <w:rFonts w:ascii="Times New Roman" w:eastAsia="宋体" w:hAnsi="Times New Roman" w:cs="Times New Roman"/>
          <w:color w:val="000000" w:themeColor="text1"/>
          <w:lang w:eastAsia="zh-CN"/>
        </w:rPr>
        <w:t>× 10</w:t>
      </w:r>
      <w:r w:rsidR="00621BE1" w:rsidRPr="001F0AE6">
        <w:rPr>
          <w:rFonts w:ascii="Times New Roman" w:eastAsia="宋体" w:hAnsi="Times New Roman" w:cs="Times New Roman" w:hint="eastAsia"/>
          <w:color w:val="000000" w:themeColor="text1"/>
          <w:vertAlign w:val="superscript"/>
          <w:lang w:eastAsia="zh-CN"/>
        </w:rPr>
        <w:t>6</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IGD </w:t>
      </w:r>
      <w:r w:rsidRPr="00941E71">
        <w:rPr>
          <w:rFonts w:ascii="Times New Roman" w:eastAsia="宋体" w:hAnsi="Times New Roman" w:cs="Times New Roman"/>
          <w:color w:val="000000" w:themeColor="text1"/>
          <w:lang w:eastAsia="zh-CN"/>
        </w:rPr>
        <w:t>极大（</w:t>
      </w:r>
      <w:r w:rsidRPr="00941E71">
        <w:rPr>
          <w:rFonts w:ascii="Times New Roman" w:eastAsia="宋体" w:hAnsi="Times New Roman" w:cs="Times New Roman"/>
          <w:color w:val="000000" w:themeColor="text1"/>
          <w:lang w:eastAsia="zh-CN"/>
        </w:rPr>
        <w:t>118312</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PSO </w:t>
      </w:r>
      <w:r w:rsidRPr="00941E71">
        <w:rPr>
          <w:rFonts w:ascii="Times New Roman" w:eastAsia="宋体" w:hAnsi="Times New Roman" w:cs="Times New Roman"/>
          <w:color w:val="000000" w:themeColor="text1"/>
          <w:lang w:eastAsia="zh-CN"/>
        </w:rPr>
        <w:t>亦然（</w:t>
      </w:r>
      <w:r w:rsidRPr="00941E71">
        <w:rPr>
          <w:rFonts w:ascii="Times New Roman" w:eastAsia="宋体" w:hAnsi="Times New Roman" w:cs="Times New Roman"/>
          <w:color w:val="000000" w:themeColor="text1"/>
          <w:lang w:eastAsia="zh-CN"/>
        </w:rPr>
        <w:t xml:space="preserve">HV </w:t>
      </w:r>
      <w:r w:rsidR="00621BE1" w:rsidRPr="001B00B5">
        <w:rPr>
          <w:rFonts w:ascii="Times New Roman" w:eastAsia="宋体" w:hAnsi="Times New Roman" w:cs="Times New Roman"/>
          <w:color w:val="000000" w:themeColor="text1"/>
          <w:lang w:eastAsia="zh-CN"/>
        </w:rPr>
        <w:t>3.18</w:t>
      </w:r>
      <w:r w:rsidR="00621BE1" w:rsidRPr="0032787B">
        <w:rPr>
          <w:rFonts w:ascii="Times New Roman" w:eastAsia="宋体" w:hAnsi="Times New Roman" w:cs="Times New Roman"/>
          <w:color w:val="000000" w:themeColor="text1"/>
          <w:lang w:eastAsia="zh-CN"/>
        </w:rPr>
        <w:t>× 10</w:t>
      </w:r>
      <w:r w:rsidR="00621BE1">
        <w:rPr>
          <w:rFonts w:ascii="Times New Roman" w:eastAsia="宋体" w:hAnsi="Times New Roman" w:cs="Times New Roman" w:hint="eastAsia"/>
          <w:color w:val="000000" w:themeColor="text1"/>
          <w:vertAlign w:val="superscript"/>
          <w:lang w:eastAsia="zh-CN"/>
        </w:rPr>
        <w:t>4</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IGD 154603</w:t>
      </w:r>
      <w:r w:rsidRPr="00941E71">
        <w:rPr>
          <w:rFonts w:ascii="Times New Roman" w:eastAsia="宋体" w:hAnsi="Times New Roman" w:cs="Times New Roman"/>
          <w:color w:val="000000" w:themeColor="text1"/>
          <w:lang w:eastAsia="zh-CN"/>
        </w:rPr>
        <w:t>），说明二者</w:t>
      </w:r>
      <w:r w:rsidR="00621BE1">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前沿</w:t>
      </w:r>
      <w:r w:rsidR="00621BE1">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由劣质解构成，分布广而质量差。综合看，</w:t>
      </w:r>
      <w:r w:rsidRPr="00941E71">
        <w:rPr>
          <w:rFonts w:ascii="Times New Roman" w:eastAsia="宋体" w:hAnsi="Times New Roman" w:cs="Times New Roman"/>
          <w:b/>
          <w:bCs/>
          <w:color w:val="000000" w:themeColor="text1"/>
          <w:lang w:eastAsia="zh-CN"/>
        </w:rPr>
        <w:t xml:space="preserve">IJS </w:t>
      </w:r>
      <w:r w:rsidRPr="00941E71">
        <w:rPr>
          <w:rFonts w:ascii="Times New Roman" w:eastAsia="宋体" w:hAnsi="Times New Roman" w:cs="Times New Roman"/>
          <w:b/>
          <w:bCs/>
          <w:color w:val="000000" w:themeColor="text1"/>
          <w:lang w:eastAsia="zh-CN"/>
        </w:rPr>
        <w:t>的</w:t>
      </w:r>
      <w:r w:rsidRPr="00941E71">
        <w:rPr>
          <w:rFonts w:ascii="Times New Roman" w:eastAsia="宋体" w:hAnsi="Times New Roman" w:cs="Times New Roman"/>
          <w:b/>
          <w:bCs/>
          <w:color w:val="000000" w:themeColor="text1"/>
          <w:lang w:eastAsia="zh-CN"/>
        </w:rPr>
        <w:t xml:space="preserve"> Pareto </w:t>
      </w:r>
      <w:r w:rsidRPr="00941E71">
        <w:rPr>
          <w:rFonts w:ascii="Times New Roman" w:eastAsia="宋体" w:hAnsi="Times New Roman" w:cs="Times New Roman"/>
          <w:b/>
          <w:bCs/>
          <w:color w:val="000000" w:themeColor="text1"/>
          <w:lang w:eastAsia="zh-CN"/>
        </w:rPr>
        <w:t>前沿在收敛性（</w:t>
      </w:r>
      <w:r w:rsidRPr="00941E71">
        <w:rPr>
          <w:rFonts w:ascii="Times New Roman" w:eastAsia="宋体" w:hAnsi="Times New Roman" w:cs="Times New Roman"/>
          <w:b/>
          <w:bCs/>
          <w:color w:val="000000" w:themeColor="text1"/>
          <w:lang w:eastAsia="zh-CN"/>
        </w:rPr>
        <w:t>HV/IGD</w:t>
      </w:r>
      <w:r w:rsidRPr="00941E71">
        <w:rPr>
          <w:rFonts w:ascii="Times New Roman" w:eastAsia="宋体" w:hAnsi="Times New Roman" w:cs="Times New Roman"/>
          <w:b/>
          <w:bCs/>
          <w:color w:val="000000" w:themeColor="text1"/>
          <w:lang w:eastAsia="zh-CN"/>
        </w:rPr>
        <w:t>）与均匀性（</w:t>
      </w:r>
      <w:r w:rsidRPr="00941E71">
        <w:rPr>
          <w:rFonts w:ascii="Times New Roman" w:eastAsia="宋体" w:hAnsi="Times New Roman" w:cs="Times New Roman"/>
          <w:b/>
          <w:bCs/>
          <w:color w:val="000000" w:themeColor="text1"/>
          <w:lang w:eastAsia="zh-CN"/>
        </w:rPr>
        <w:t>Spacing</w:t>
      </w:r>
      <w:r w:rsidRPr="00941E71">
        <w:rPr>
          <w:rFonts w:ascii="Times New Roman" w:eastAsia="宋体" w:hAnsi="Times New Roman" w:cs="Times New Roman"/>
          <w:b/>
          <w:bCs/>
          <w:color w:val="000000" w:themeColor="text1"/>
          <w:lang w:eastAsia="zh-CN"/>
        </w:rPr>
        <w:t>）上均最优</w:t>
      </w:r>
      <w:r w:rsidRPr="00941E71">
        <w:rPr>
          <w:rFonts w:ascii="Times New Roman" w:eastAsia="宋体" w:hAnsi="Times New Roman" w:cs="Times New Roman"/>
          <w:color w:val="000000" w:themeColor="text1"/>
          <w:lang w:eastAsia="zh-CN"/>
        </w:rPr>
        <w:t>。</w:t>
      </w:r>
    </w:p>
    <w:p w14:paraId="5A2312B5"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17" w:name="运行时间的权衡"/>
      <w:bookmarkEnd w:id="16"/>
      <w:r w:rsidRPr="00941E71">
        <w:rPr>
          <w:rFonts w:ascii="Times New Roman" w:eastAsia="宋体" w:hAnsi="Times New Roman" w:cs="Times New Roman"/>
          <w:color w:val="000000" w:themeColor="text1"/>
          <w:lang w:eastAsia="zh-CN"/>
        </w:rPr>
        <w:lastRenderedPageBreak/>
        <w:t xml:space="preserve">3.6 </w:t>
      </w:r>
      <w:r w:rsidRPr="00941E71">
        <w:rPr>
          <w:rFonts w:ascii="Times New Roman" w:eastAsia="宋体" w:hAnsi="Times New Roman" w:cs="Times New Roman"/>
          <w:color w:val="000000" w:themeColor="text1"/>
          <w:lang w:eastAsia="zh-CN"/>
        </w:rPr>
        <w:t>运行时间的权衡</w:t>
      </w:r>
    </w:p>
    <w:p w14:paraId="0E919834" w14:textId="3144932A" w:rsidR="00663DEB" w:rsidRPr="00941E71" w:rsidRDefault="00000000" w:rsidP="00621BE1">
      <w:pPr>
        <w:pStyle w:val="FirstParagraph"/>
        <w:spacing w:before="0" w:after="0" w:line="480" w:lineRule="exact"/>
        <w:ind w:firstLineChars="200" w:firstLine="480"/>
        <w:rPr>
          <w:rFonts w:ascii="Times New Roman" w:eastAsia="宋体" w:hAnsi="Times New Roman" w:cs="Times New Roman"/>
          <w:color w:val="000000" w:themeColor="text1"/>
        </w:rPr>
      </w:pP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单次运行耗时高于其它算法：</w:t>
      </w:r>
      <w:r w:rsidRPr="00941E71">
        <w:rPr>
          <w:rFonts w:ascii="Times New Roman" w:eastAsia="宋体" w:hAnsi="Times New Roman" w:cs="Times New Roman"/>
          <w:color w:val="000000" w:themeColor="text1"/>
          <w:lang w:eastAsia="zh-CN"/>
        </w:rPr>
        <w:t>P1 25.05s</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P2 47.07s</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P3 42.49s</w:t>
      </w:r>
      <w:r w:rsidRPr="00941E71">
        <w:rPr>
          <w:rFonts w:ascii="Times New Roman" w:eastAsia="宋体" w:hAnsi="Times New Roman" w:cs="Times New Roman"/>
          <w:color w:val="000000" w:themeColor="text1"/>
          <w:lang w:eastAsia="zh-CN"/>
        </w:rPr>
        <w:t>（种群规模</w:t>
      </w:r>
      <w:r w:rsidRPr="00941E71">
        <w:rPr>
          <w:rFonts w:ascii="Times New Roman" w:eastAsia="宋体" w:hAnsi="Times New Roman" w:cs="Times New Roman"/>
          <w:color w:val="000000" w:themeColor="text1"/>
          <w:lang w:eastAsia="zh-CN"/>
        </w:rPr>
        <w:t xml:space="preserve"> 200 </w:t>
      </w:r>
      <w:r w:rsidRPr="00941E71">
        <w:rPr>
          <w:rFonts w:ascii="Times New Roman" w:eastAsia="宋体" w:hAnsi="Times New Roman" w:cs="Times New Roman"/>
          <w:color w:val="000000" w:themeColor="text1"/>
          <w:lang w:eastAsia="zh-CN"/>
        </w:rPr>
        <w:t>下的绝对耗时较</w:t>
      </w:r>
      <w:r w:rsidRPr="00941E71">
        <w:rPr>
          <w:rFonts w:ascii="Times New Roman" w:eastAsia="宋体" w:hAnsi="Times New Roman" w:cs="Times New Roman"/>
          <w:color w:val="000000" w:themeColor="text1"/>
          <w:lang w:eastAsia="zh-CN"/>
        </w:rPr>
        <w:t xml:space="preserve"> pop=100 </w:t>
      </w:r>
      <w:r w:rsidRPr="00941E71">
        <w:rPr>
          <w:rFonts w:ascii="Times New Roman" w:eastAsia="宋体" w:hAnsi="Times New Roman" w:cs="Times New Roman"/>
          <w:color w:val="000000" w:themeColor="text1"/>
          <w:lang w:eastAsia="zh-CN"/>
        </w:rPr>
        <w:t>时约翻倍）。原因是</w:t>
      </w:r>
      <w:r w:rsidRPr="00941E71">
        <w:rPr>
          <w:rFonts w:ascii="Times New Roman" w:eastAsia="宋体" w:hAnsi="Times New Roman" w:cs="Times New Roman"/>
          <w:color w:val="000000" w:themeColor="text1"/>
          <w:lang w:eastAsia="zh-CN"/>
        </w:rPr>
        <w:t xml:space="preserve"> IJS </w:t>
      </w:r>
      <w:r w:rsidRPr="00941E71">
        <w:rPr>
          <w:rFonts w:ascii="Times New Roman" w:eastAsia="宋体" w:hAnsi="Times New Roman" w:cs="Times New Roman"/>
          <w:color w:val="000000" w:themeColor="text1"/>
          <w:lang w:eastAsia="zh-CN"/>
        </w:rPr>
        <w:t>每代额外执行</w:t>
      </w:r>
      <w:r w:rsidRPr="00941E71">
        <w:rPr>
          <w:rFonts w:ascii="Times New Roman" w:eastAsia="宋体" w:hAnsi="Times New Roman" w:cs="Times New Roman"/>
          <w:color w:val="000000" w:themeColor="text1"/>
          <w:lang w:eastAsia="zh-CN"/>
        </w:rPr>
        <w:t xml:space="preserve"> Levy </w:t>
      </w:r>
      <w:r w:rsidRPr="00941E71">
        <w:rPr>
          <w:rFonts w:ascii="Times New Roman" w:eastAsia="宋体" w:hAnsi="Times New Roman" w:cs="Times New Roman"/>
          <w:color w:val="000000" w:themeColor="text1"/>
          <w:lang w:eastAsia="zh-CN"/>
        </w:rPr>
        <w:t>飞行与</w:t>
      </w:r>
      <w:r w:rsidRPr="00941E71">
        <w:rPr>
          <w:rFonts w:ascii="Times New Roman" w:eastAsia="宋体" w:hAnsi="Times New Roman" w:cs="Times New Roman"/>
          <w:color w:val="000000" w:themeColor="text1"/>
          <w:lang w:eastAsia="zh-CN"/>
        </w:rPr>
        <w:t xml:space="preserve"> DE </w:t>
      </w:r>
      <w:r w:rsidRPr="00941E71">
        <w:rPr>
          <w:rFonts w:ascii="Times New Roman" w:eastAsia="宋体" w:hAnsi="Times New Roman" w:cs="Times New Roman"/>
          <w:color w:val="000000" w:themeColor="text1"/>
          <w:lang w:eastAsia="zh-CN"/>
        </w:rPr>
        <w:t>的内层适应度评估。</w:t>
      </w:r>
      <w:r w:rsidR="00621BE1">
        <w:rPr>
          <w:rFonts w:ascii="Times New Roman" w:eastAsia="宋体" w:hAnsi="Times New Roman" w:cs="Times New Roman" w:hint="eastAsia"/>
          <w:color w:val="000000" w:themeColor="text1"/>
          <w:lang w:eastAsia="zh-CN"/>
        </w:rPr>
        <w:t>但需权衡看待</w:t>
      </w:r>
      <w:r w:rsidRPr="00941E71">
        <w:rPr>
          <w:rFonts w:ascii="Times New Roman" w:eastAsia="宋体" w:hAnsi="Times New Roman" w:cs="Times New Roman"/>
          <w:color w:val="000000" w:themeColor="text1"/>
        </w:rPr>
        <w:t>：</w:t>
      </w:r>
    </w:p>
    <w:p w14:paraId="0288AC54" w14:textId="77777777" w:rsidR="00663DEB" w:rsidRPr="00941E71" w:rsidRDefault="00000000" w:rsidP="00941E71">
      <w:pPr>
        <w:pStyle w:val="Compact"/>
        <w:numPr>
          <w:ilvl w:val="0"/>
          <w:numId w:val="6"/>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运行时间处于数十秒量级，随维度增长可控（</w:t>
      </w:r>
      <w:r w:rsidRPr="00941E71">
        <w:rPr>
          <w:rFonts w:ascii="Times New Roman" w:eastAsia="宋体" w:hAnsi="Times New Roman" w:cs="Times New Roman"/>
          <w:color w:val="000000" w:themeColor="text1"/>
          <w:lang w:eastAsia="zh-CN"/>
        </w:rPr>
        <w:t xml:space="preserve">P3 </w:t>
      </w:r>
      <w:r w:rsidRPr="00941E71">
        <w:rPr>
          <w:rFonts w:ascii="Times New Roman" w:eastAsia="宋体" w:hAnsi="Times New Roman" w:cs="Times New Roman"/>
          <w:color w:val="000000" w:themeColor="text1"/>
          <w:lang w:eastAsia="zh-CN"/>
        </w:rPr>
        <w:t>因收敛更快，用时反略低于</w:t>
      </w:r>
      <w:r w:rsidRPr="00941E71">
        <w:rPr>
          <w:rFonts w:ascii="Times New Roman" w:eastAsia="宋体" w:hAnsi="Times New Roman" w:cs="Times New Roman"/>
          <w:color w:val="000000" w:themeColor="text1"/>
          <w:lang w:eastAsia="zh-CN"/>
        </w:rPr>
        <w:t xml:space="preserve"> P2</w:t>
      </w:r>
      <w:r w:rsidRPr="00941E71">
        <w:rPr>
          <w:rFonts w:ascii="Times New Roman" w:eastAsia="宋体" w:hAnsi="Times New Roman" w:cs="Times New Roman"/>
          <w:color w:val="000000" w:themeColor="text1"/>
          <w:lang w:eastAsia="zh-CN"/>
        </w:rPr>
        <w:t>）；</w:t>
      </w:r>
    </w:p>
    <w:p w14:paraId="5047D726" w14:textId="77777777" w:rsidR="00663DEB" w:rsidRPr="00941E71" w:rsidRDefault="00000000" w:rsidP="00941E71">
      <w:pPr>
        <w:pStyle w:val="Compact"/>
        <w:numPr>
          <w:ilvl w:val="0"/>
          <w:numId w:val="6"/>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换来的是数量级的解质量提升与唯一进入可行域的能力</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其它算法虽快，但在</w:t>
      </w:r>
      <w:r w:rsidRPr="00941E71">
        <w:rPr>
          <w:rFonts w:ascii="Times New Roman" w:eastAsia="宋体" w:hAnsi="Times New Roman" w:cs="Times New Roman"/>
          <w:color w:val="000000" w:themeColor="text1"/>
          <w:lang w:eastAsia="zh-CN"/>
        </w:rPr>
        <w:t xml:space="preserve"> P2/P3 </w:t>
      </w:r>
      <w:r w:rsidRPr="00941E71">
        <w:rPr>
          <w:rFonts w:ascii="Times New Roman" w:eastAsia="宋体" w:hAnsi="Times New Roman" w:cs="Times New Roman"/>
          <w:color w:val="000000" w:themeColor="text1"/>
          <w:lang w:eastAsia="zh-CN"/>
        </w:rPr>
        <w:t>给出的是不可行或严重劣质的方案，实际不可用；</w:t>
      </w:r>
    </w:p>
    <w:p w14:paraId="6F15B554" w14:textId="77777777" w:rsidR="00663DEB" w:rsidRPr="00941E71" w:rsidRDefault="00000000" w:rsidP="00941E71">
      <w:pPr>
        <w:pStyle w:val="Compact"/>
        <w:numPr>
          <w:ilvl w:val="0"/>
          <w:numId w:val="6"/>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高速公路线形优化属规划设计阶段的离线任务，数十秒级耗时完全在工程可接受范围。</w:t>
      </w:r>
    </w:p>
    <w:p w14:paraId="2EDA5745" w14:textId="77777777" w:rsidR="00663DEB" w:rsidRPr="00941E71" w:rsidRDefault="00000000" w:rsidP="00621BE1">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计时说明：运行时间受测量时系统负载影响存在波动，表</w:t>
      </w:r>
      <w:r w:rsidRPr="00941E71">
        <w:rPr>
          <w:rFonts w:ascii="Times New Roman" w:eastAsia="宋体" w:hAnsi="Times New Roman" w:cs="Times New Roman"/>
          <w:color w:val="000000" w:themeColor="text1"/>
          <w:lang w:eastAsia="zh-CN"/>
        </w:rPr>
        <w:t xml:space="preserve">B1 </w:t>
      </w:r>
      <w:r w:rsidRPr="00941E71">
        <w:rPr>
          <w:rFonts w:ascii="Times New Roman" w:eastAsia="宋体" w:hAnsi="Times New Roman" w:cs="Times New Roman"/>
          <w:color w:val="000000" w:themeColor="text1"/>
          <w:lang w:eastAsia="zh-CN"/>
        </w:rPr>
        <w:t>中</w:t>
      </w:r>
      <w:r w:rsidRPr="00941E71">
        <w:rPr>
          <w:rFonts w:ascii="Times New Roman" w:eastAsia="宋体" w:hAnsi="Times New Roman" w:cs="Times New Roman"/>
          <w:color w:val="000000" w:themeColor="text1"/>
          <w:lang w:eastAsia="zh-CN"/>
        </w:rPr>
        <w:t xml:space="preserve"> P2 </w:t>
      </w:r>
      <w:r w:rsidRPr="00941E71">
        <w:rPr>
          <w:rFonts w:ascii="Times New Roman" w:eastAsia="宋体" w:hAnsi="Times New Roman" w:cs="Times New Roman"/>
          <w:color w:val="000000" w:themeColor="text1"/>
          <w:lang w:eastAsia="zh-CN"/>
        </w:rPr>
        <w:t>的</w:t>
      </w:r>
      <w:r w:rsidRPr="00941E71">
        <w:rPr>
          <w:rFonts w:ascii="Times New Roman" w:eastAsia="宋体" w:hAnsi="Times New Roman" w:cs="Times New Roman"/>
          <w:color w:val="000000" w:themeColor="text1"/>
          <w:lang w:eastAsia="zh-CN"/>
        </w:rPr>
        <w:t xml:space="preserve"> JS </w:t>
      </w:r>
      <w:r w:rsidRPr="00941E71">
        <w:rPr>
          <w:rFonts w:ascii="Times New Roman" w:eastAsia="宋体" w:hAnsi="Times New Roman" w:cs="Times New Roman"/>
          <w:color w:val="000000" w:themeColor="text1"/>
          <w:lang w:eastAsia="zh-CN"/>
        </w:rPr>
        <w:t>耗时（</w:t>
      </w:r>
      <w:r w:rsidRPr="00941E71">
        <w:rPr>
          <w:rFonts w:ascii="Times New Roman" w:eastAsia="宋体" w:hAnsi="Times New Roman" w:cs="Times New Roman"/>
          <w:color w:val="000000" w:themeColor="text1"/>
          <w:lang w:eastAsia="zh-CN"/>
        </w:rPr>
        <w:t>47.10s</w:t>
      </w:r>
      <w:r w:rsidRPr="00941E71">
        <w:rPr>
          <w:rFonts w:ascii="Times New Roman" w:eastAsia="宋体" w:hAnsi="Times New Roman" w:cs="Times New Roman"/>
          <w:color w:val="000000" w:themeColor="text1"/>
          <w:lang w:eastAsia="zh-CN"/>
        </w:rPr>
        <w:t>）明显高于</w:t>
      </w:r>
      <w:r w:rsidRPr="00941E71">
        <w:rPr>
          <w:rFonts w:ascii="Times New Roman" w:eastAsia="宋体" w:hAnsi="Times New Roman" w:cs="Times New Roman"/>
          <w:color w:val="000000" w:themeColor="text1"/>
          <w:lang w:eastAsia="zh-CN"/>
        </w:rPr>
        <w:t xml:space="preserve"> P1/P3</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6.50/7.99s</w:t>
      </w:r>
      <w:r w:rsidRPr="00941E71">
        <w:rPr>
          <w:rFonts w:ascii="Times New Roman" w:eastAsia="宋体" w:hAnsi="Times New Roman" w:cs="Times New Roman"/>
          <w:color w:val="000000" w:themeColor="text1"/>
          <w:lang w:eastAsia="zh-CN"/>
        </w:rPr>
        <w:t>），系该规模测量时段系统负载偏高所致的计时噪声，非算法本身特性；解质量、稳定性、统计检验等核心指标不受此影响。</w:t>
      </w:r>
    </w:p>
    <w:p w14:paraId="0952C05F" w14:textId="77777777" w:rsidR="00663DEB" w:rsidRPr="00941E71" w:rsidRDefault="00000000" w:rsidP="00941E71">
      <w:pPr>
        <w:pStyle w:val="3"/>
        <w:spacing w:before="0" w:line="480" w:lineRule="exact"/>
        <w:rPr>
          <w:rFonts w:ascii="Times New Roman" w:eastAsia="宋体" w:hAnsi="Times New Roman" w:cs="Times New Roman"/>
          <w:color w:val="000000" w:themeColor="text1"/>
          <w:lang w:eastAsia="zh-CN"/>
        </w:rPr>
      </w:pPr>
      <w:bookmarkStart w:id="18" w:name="主要结论"/>
      <w:bookmarkEnd w:id="17"/>
      <w:r w:rsidRPr="00941E71">
        <w:rPr>
          <w:rFonts w:ascii="Times New Roman" w:eastAsia="宋体" w:hAnsi="Times New Roman" w:cs="Times New Roman"/>
          <w:color w:val="000000" w:themeColor="text1"/>
          <w:lang w:eastAsia="zh-CN"/>
        </w:rPr>
        <w:t xml:space="preserve">3.7 </w:t>
      </w:r>
      <w:r w:rsidRPr="00941E71">
        <w:rPr>
          <w:rFonts w:ascii="Times New Roman" w:eastAsia="宋体" w:hAnsi="Times New Roman" w:cs="Times New Roman"/>
          <w:color w:val="000000" w:themeColor="text1"/>
          <w:lang w:eastAsia="zh-CN"/>
        </w:rPr>
        <w:t>主要结论</w:t>
      </w:r>
    </w:p>
    <w:p w14:paraId="46AAA8DF" w14:textId="77777777" w:rsidR="00663DEB" w:rsidRPr="00941E71" w:rsidRDefault="00000000" w:rsidP="00621BE1">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综合三规模、</w:t>
      </w:r>
      <w:r w:rsidRPr="00941E71">
        <w:rPr>
          <w:rFonts w:ascii="Times New Roman" w:eastAsia="宋体" w:hAnsi="Times New Roman" w:cs="Times New Roman"/>
          <w:color w:val="000000" w:themeColor="text1"/>
          <w:lang w:eastAsia="zh-CN"/>
        </w:rPr>
        <w:t xml:space="preserve">30 </w:t>
      </w:r>
      <w:r w:rsidRPr="00941E71">
        <w:rPr>
          <w:rFonts w:ascii="Times New Roman" w:eastAsia="宋体" w:hAnsi="Times New Roman" w:cs="Times New Roman"/>
          <w:color w:val="000000" w:themeColor="text1"/>
          <w:lang w:eastAsia="zh-CN"/>
        </w:rPr>
        <w:t>次独立运行、五项评价维度与统计检验，得到以下结论：</w:t>
      </w:r>
    </w:p>
    <w:p w14:paraId="1C1D3ADF" w14:textId="77777777" w:rsidR="00663DEB" w:rsidRPr="00941E71" w:rsidRDefault="00000000" w:rsidP="00941E71">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解质量</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在三种规模下均取得最优解，且优势随问题规模扩大而显著增强，其余算法在高维（</w:t>
      </w:r>
      <w:r w:rsidRPr="00941E71">
        <w:rPr>
          <w:rFonts w:ascii="Times New Roman" w:eastAsia="宋体" w:hAnsi="Times New Roman" w:cs="Times New Roman"/>
          <w:color w:val="000000" w:themeColor="text1"/>
          <w:lang w:eastAsia="zh-CN"/>
        </w:rPr>
        <w:t>P2/P3</w:t>
      </w:r>
      <w:r w:rsidRPr="00941E71">
        <w:rPr>
          <w:rFonts w:ascii="Times New Roman" w:eastAsia="宋体" w:hAnsi="Times New Roman" w:cs="Times New Roman"/>
          <w:color w:val="000000" w:themeColor="text1"/>
          <w:lang w:eastAsia="zh-CN"/>
        </w:rPr>
        <w:t>）普遍退化甚至丧失可行性。</w:t>
      </w:r>
    </w:p>
    <w:p w14:paraId="286837E8" w14:textId="77777777" w:rsidR="00663DEB" w:rsidRPr="00941E71" w:rsidRDefault="00000000" w:rsidP="00941E71">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稳定性</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标准差全体最小（</w:t>
      </w:r>
      <w:r w:rsidRPr="00941E71">
        <w:rPr>
          <w:rFonts w:ascii="Times New Roman" w:eastAsia="宋体" w:hAnsi="Times New Roman" w:cs="Times New Roman"/>
          <w:color w:val="000000" w:themeColor="text1"/>
          <w:lang w:eastAsia="zh-CN"/>
        </w:rPr>
        <w:t>0.0001~0.0004</w:t>
      </w:r>
      <w:r w:rsidRPr="00941E71">
        <w:rPr>
          <w:rFonts w:ascii="Times New Roman" w:eastAsia="宋体" w:hAnsi="Times New Roman" w:cs="Times New Roman"/>
          <w:color w:val="000000" w:themeColor="text1"/>
          <w:lang w:eastAsia="zh-CN"/>
        </w:rPr>
        <w:t>），结果高度可复现；</w:t>
      </w:r>
      <w:r w:rsidRPr="00941E71">
        <w:rPr>
          <w:rFonts w:ascii="Times New Roman" w:eastAsia="宋体" w:hAnsi="Times New Roman" w:cs="Times New Roman"/>
          <w:color w:val="000000" w:themeColor="text1"/>
          <w:lang w:eastAsia="zh-CN"/>
        </w:rPr>
        <w:t xml:space="preserve">Friedman </w:t>
      </w:r>
      <w:r w:rsidRPr="00941E71">
        <w:rPr>
          <w:rFonts w:ascii="Times New Roman" w:eastAsia="宋体" w:hAnsi="Times New Roman" w:cs="Times New Roman"/>
          <w:color w:val="000000" w:themeColor="text1"/>
          <w:lang w:eastAsia="zh-CN"/>
        </w:rPr>
        <w:t>平均秩在三规模下恒为</w:t>
      </w:r>
      <w:r w:rsidRPr="00941E71">
        <w:rPr>
          <w:rFonts w:ascii="Times New Roman" w:eastAsia="宋体" w:hAnsi="Times New Roman" w:cs="Times New Roman"/>
          <w:color w:val="000000" w:themeColor="text1"/>
          <w:lang w:eastAsia="zh-CN"/>
        </w:rPr>
        <w:t xml:space="preserve"> 1.00</w:t>
      </w:r>
      <w:r w:rsidRPr="00941E71">
        <w:rPr>
          <w:rFonts w:ascii="Times New Roman" w:eastAsia="宋体" w:hAnsi="Times New Roman" w:cs="Times New Roman"/>
          <w:color w:val="000000" w:themeColor="text1"/>
          <w:lang w:eastAsia="zh-CN"/>
        </w:rPr>
        <w:t>（第一）。</w:t>
      </w:r>
    </w:p>
    <w:p w14:paraId="41359047" w14:textId="78026F41" w:rsidR="00663DEB" w:rsidRPr="00941E71" w:rsidRDefault="00000000" w:rsidP="00941E71">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统计显著性</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Wilcoxon </w:t>
      </w:r>
      <w:r w:rsidRPr="00941E71">
        <w:rPr>
          <w:rFonts w:ascii="Times New Roman" w:eastAsia="宋体" w:hAnsi="Times New Roman" w:cs="Times New Roman"/>
          <w:color w:val="000000" w:themeColor="text1"/>
          <w:lang w:eastAsia="zh-CN"/>
        </w:rPr>
        <w:t>秩和检验</w:t>
      </w:r>
      <w:r w:rsidRPr="00941E71">
        <w:rPr>
          <w:rFonts w:ascii="Times New Roman" w:eastAsia="宋体" w:hAnsi="Times New Roman" w:cs="Times New Roman"/>
          <w:color w:val="000000" w:themeColor="text1"/>
          <w:lang w:eastAsia="zh-CN"/>
        </w:rPr>
        <w:t xml:space="preserve"> IJS </w:t>
      </w:r>
      <w:r w:rsidRPr="00941E71">
        <w:rPr>
          <w:rFonts w:ascii="Times New Roman" w:eastAsia="宋体" w:hAnsi="Times New Roman" w:cs="Times New Roman"/>
          <w:color w:val="000000" w:themeColor="text1"/>
          <w:lang w:eastAsia="zh-CN"/>
        </w:rPr>
        <w:t>显著优于其余全部算法（</w:t>
      </w:r>
      <w:r w:rsidRPr="00941E71">
        <w:rPr>
          <w:rFonts w:ascii="Times New Roman" w:eastAsia="宋体" w:hAnsi="Times New Roman" w:cs="Times New Roman"/>
          <w:color w:val="000000" w:themeColor="text1"/>
          <w:lang w:eastAsia="zh-CN"/>
        </w:rPr>
        <w:t>p=</w:t>
      </w:r>
      <w:r w:rsidR="00621BE1" w:rsidRPr="001B00B5">
        <w:rPr>
          <w:rFonts w:ascii="Times New Roman" w:eastAsia="宋体" w:hAnsi="Times New Roman" w:cs="Times New Roman"/>
          <w:color w:val="000000" w:themeColor="text1"/>
          <w:lang w:eastAsia="zh-CN"/>
        </w:rPr>
        <w:t>2.87</w:t>
      </w:r>
      <w:r w:rsidR="00621BE1" w:rsidRPr="0032787B">
        <w:rPr>
          <w:rFonts w:ascii="Times New Roman" w:eastAsia="宋体" w:hAnsi="Times New Roman" w:cs="Times New Roman"/>
          <w:color w:val="000000" w:themeColor="text1"/>
          <w:lang w:eastAsia="zh-CN"/>
        </w:rPr>
        <w:t>× 10</w:t>
      </w:r>
      <w:r w:rsidR="00621BE1" w:rsidRPr="001F0AE6">
        <w:rPr>
          <w:rFonts w:ascii="Times New Roman" w:eastAsia="宋体" w:hAnsi="Times New Roman" w:cs="Times New Roman" w:hint="eastAsia"/>
          <w:color w:val="000000" w:themeColor="text1"/>
          <w:vertAlign w:val="superscript"/>
          <w:lang w:eastAsia="zh-CN"/>
        </w:rPr>
        <w:t>11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Friedman </w:t>
      </w:r>
      <w:r w:rsidRPr="00941E71">
        <w:rPr>
          <w:rFonts w:ascii="Times New Roman" w:eastAsia="宋体" w:hAnsi="Times New Roman" w:cs="Times New Roman"/>
          <w:color w:val="000000" w:themeColor="text1"/>
          <w:lang w:eastAsia="zh-CN"/>
        </w:rPr>
        <w:t>检验高度显著（</w:t>
      </w:r>
      <w:r w:rsidRPr="00941E71">
        <w:rPr>
          <w:rFonts w:ascii="Times New Roman" w:eastAsia="宋体" w:hAnsi="Times New Roman" w:cs="Times New Roman"/>
          <w:color w:val="000000" w:themeColor="text1"/>
        </w:rPr>
        <w:t>χ</w:t>
      </w:r>
      <w:r w:rsidRPr="00941E71">
        <w:rPr>
          <w:rFonts w:ascii="Times New Roman" w:eastAsia="宋体" w:hAnsi="Times New Roman" w:cs="Times New Roman"/>
          <w:color w:val="000000" w:themeColor="text1"/>
          <w:lang w:eastAsia="zh-CN"/>
        </w:rPr>
        <w:t>² 146~150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p&lt;</w:t>
      </w:r>
      <w:r w:rsidR="00621BE1" w:rsidRPr="001F0AE6">
        <w:rPr>
          <w:rFonts w:ascii="Times New Roman" w:eastAsia="宋体" w:hAnsi="Times New Roman" w:cs="Times New Roman"/>
          <w:color w:val="000000" w:themeColor="text1"/>
          <w:lang w:eastAsia="zh-CN"/>
        </w:rPr>
        <w:t>1 × 10⁻²⁹</w:t>
      </w:r>
      <w:r w:rsidRPr="00941E71">
        <w:rPr>
          <w:rFonts w:ascii="Times New Roman" w:eastAsia="宋体" w:hAnsi="Times New Roman" w:cs="Times New Roman"/>
          <w:color w:val="000000" w:themeColor="text1"/>
          <w:lang w:eastAsia="zh-CN"/>
        </w:rPr>
        <w:t>）。</w:t>
      </w:r>
    </w:p>
    <w:p w14:paraId="3EECDB32" w14:textId="1DFE7BA0" w:rsidR="00663DEB" w:rsidRPr="00941E71" w:rsidRDefault="00000000" w:rsidP="00941E71">
      <w:pPr>
        <w:pStyle w:val="Compact"/>
        <w:numPr>
          <w:ilvl w:val="0"/>
          <w:numId w:val="7"/>
        </w:numPr>
        <w:spacing w:before="0" w:after="0" w:line="480" w:lineRule="exact"/>
        <w:rPr>
          <w:rFonts w:ascii="Times New Roman" w:eastAsia="宋体" w:hAnsi="Times New Roman" w:cs="Times New Roman"/>
          <w:color w:val="000000" w:themeColor="text1"/>
        </w:rPr>
      </w:pPr>
      <w:r w:rsidRPr="00941E71">
        <w:rPr>
          <w:rFonts w:ascii="Times New Roman" w:eastAsia="宋体" w:hAnsi="Times New Roman" w:cs="Times New Roman"/>
          <w:b/>
          <w:bCs/>
          <w:color w:val="000000" w:themeColor="text1"/>
        </w:rPr>
        <w:t xml:space="preserve">Pareto </w:t>
      </w:r>
      <w:r w:rsidR="00621BE1">
        <w:rPr>
          <w:rFonts w:ascii="Times New Roman" w:eastAsia="宋体" w:hAnsi="Times New Roman" w:cs="Times New Roman" w:hint="eastAsia"/>
          <w:b/>
          <w:bCs/>
          <w:color w:val="000000" w:themeColor="text1"/>
          <w:lang w:eastAsia="zh-CN"/>
        </w:rPr>
        <w:t>质量</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 xml:space="preserve">IJS </w:t>
      </w:r>
      <w:r w:rsidRPr="00941E71">
        <w:rPr>
          <w:rFonts w:ascii="Times New Roman" w:eastAsia="宋体" w:hAnsi="Times New Roman" w:cs="Times New Roman"/>
          <w:color w:val="000000" w:themeColor="text1"/>
        </w:rPr>
        <w:t>的</w:t>
      </w:r>
      <w:r w:rsidRPr="00941E71">
        <w:rPr>
          <w:rFonts w:ascii="Times New Roman" w:eastAsia="宋体" w:hAnsi="Times New Roman" w:cs="Times New Roman"/>
          <w:color w:val="000000" w:themeColor="text1"/>
        </w:rPr>
        <w:t xml:space="preserve"> HV </w:t>
      </w:r>
      <w:r w:rsidR="00621BE1">
        <w:rPr>
          <w:rFonts w:ascii="Times New Roman" w:eastAsia="宋体" w:hAnsi="Times New Roman" w:cs="Times New Roman" w:hint="eastAsia"/>
          <w:color w:val="000000" w:themeColor="text1"/>
          <w:lang w:eastAsia="zh-CN"/>
        </w:rPr>
        <w:t>最大</w:t>
      </w:r>
      <w:r w:rsidRPr="00941E71">
        <w:rPr>
          <w:rFonts w:ascii="Times New Roman" w:eastAsia="宋体" w:hAnsi="Times New Roman" w:cs="Times New Roman"/>
          <w:color w:val="000000" w:themeColor="text1"/>
        </w:rPr>
        <w:t>、</w:t>
      </w:r>
      <w:r w:rsidRPr="00941E71">
        <w:rPr>
          <w:rFonts w:ascii="Times New Roman" w:eastAsia="宋体" w:hAnsi="Times New Roman" w:cs="Times New Roman"/>
          <w:color w:val="000000" w:themeColor="text1"/>
        </w:rPr>
        <w:t xml:space="preserve">IGD </w:t>
      </w:r>
      <w:r w:rsidR="00621BE1">
        <w:rPr>
          <w:rFonts w:ascii="Times New Roman" w:eastAsia="宋体" w:hAnsi="Times New Roman" w:cs="Times New Roman" w:hint="eastAsia"/>
          <w:color w:val="000000" w:themeColor="text1"/>
          <w:lang w:eastAsia="zh-CN"/>
        </w:rPr>
        <w:t>最小</w:t>
      </w:r>
      <w:r w:rsidRPr="00941E71">
        <w:rPr>
          <w:rFonts w:ascii="Times New Roman" w:eastAsia="宋体" w:hAnsi="Times New Roman" w:cs="Times New Roman"/>
          <w:color w:val="000000" w:themeColor="text1"/>
        </w:rPr>
        <w:t>、</w:t>
      </w:r>
      <w:proofErr w:type="spellStart"/>
      <w:r w:rsidRPr="00941E71">
        <w:rPr>
          <w:rFonts w:ascii="Times New Roman" w:eastAsia="宋体" w:hAnsi="Times New Roman" w:cs="Times New Roman"/>
          <w:color w:val="000000" w:themeColor="text1"/>
        </w:rPr>
        <w:t>分布均匀，前沿质量最优</w:t>
      </w:r>
      <w:proofErr w:type="spellEnd"/>
      <w:r w:rsidRPr="00941E71">
        <w:rPr>
          <w:rFonts w:ascii="Times New Roman" w:eastAsia="宋体" w:hAnsi="Times New Roman" w:cs="Times New Roman"/>
          <w:color w:val="000000" w:themeColor="text1"/>
        </w:rPr>
        <w:t>。</w:t>
      </w:r>
    </w:p>
    <w:p w14:paraId="1FA1DA1E" w14:textId="77777777" w:rsidR="00663DEB" w:rsidRPr="00941E71" w:rsidRDefault="00000000" w:rsidP="00941E71">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可扩展性</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收敛代数不随规模恶化（</w:t>
      </w:r>
      <w:r w:rsidRPr="00941E71">
        <w:rPr>
          <w:rFonts w:ascii="Times New Roman" w:eastAsia="宋体" w:hAnsi="Times New Roman" w:cs="Times New Roman"/>
          <w:color w:val="000000" w:themeColor="text1"/>
          <w:lang w:eastAsia="zh-CN"/>
        </w:rPr>
        <w:t xml:space="preserve">P1 77→P3 57 </w:t>
      </w:r>
      <w:r w:rsidRPr="00941E71">
        <w:rPr>
          <w:rFonts w:ascii="Times New Roman" w:eastAsia="宋体" w:hAnsi="Times New Roman" w:cs="Times New Roman"/>
          <w:color w:val="000000" w:themeColor="text1"/>
          <w:lang w:eastAsia="zh-CN"/>
        </w:rPr>
        <w:t>代），运行时间处于数十秒量级、可控，适合高维复杂线形优化。</w:t>
      </w:r>
    </w:p>
    <w:p w14:paraId="1F397948" w14:textId="77777777" w:rsidR="00663DEB" w:rsidRPr="00941E71" w:rsidRDefault="00000000" w:rsidP="00941E71">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b/>
          <w:bCs/>
          <w:color w:val="000000" w:themeColor="text1"/>
          <w:lang w:eastAsia="zh-CN"/>
        </w:rPr>
        <w:t>计算代价</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单次耗时高于基线（因</w:t>
      </w:r>
      <w:r w:rsidRPr="00941E71">
        <w:rPr>
          <w:rFonts w:ascii="Times New Roman" w:eastAsia="宋体" w:hAnsi="Times New Roman" w:cs="Times New Roman"/>
          <w:color w:val="000000" w:themeColor="text1"/>
          <w:lang w:eastAsia="zh-CN"/>
        </w:rPr>
        <w:t xml:space="preserve"> </w:t>
      </w:r>
      <w:proofErr w:type="spellStart"/>
      <w:r w:rsidRPr="00941E71">
        <w:rPr>
          <w:rFonts w:ascii="Times New Roman" w:eastAsia="宋体" w:hAnsi="Times New Roman" w:cs="Times New Roman"/>
          <w:color w:val="000000" w:themeColor="text1"/>
          <w:lang w:eastAsia="zh-CN"/>
        </w:rPr>
        <w:t>Levy+DE</w:t>
      </w:r>
      <w:proofErr w:type="spellEnd"/>
      <w:r w:rsidRPr="00941E71">
        <w:rPr>
          <w:rFonts w:ascii="Times New Roman" w:eastAsia="宋体" w:hAnsi="Times New Roman" w:cs="Times New Roman"/>
          <w:color w:val="000000" w:themeColor="text1"/>
          <w:lang w:eastAsia="zh-CN"/>
        </w:rPr>
        <w:t xml:space="preserve"> </w:t>
      </w:r>
      <w:r w:rsidRPr="00941E71">
        <w:rPr>
          <w:rFonts w:ascii="Times New Roman" w:eastAsia="宋体" w:hAnsi="Times New Roman" w:cs="Times New Roman"/>
          <w:color w:val="000000" w:themeColor="text1"/>
          <w:lang w:eastAsia="zh-CN"/>
        </w:rPr>
        <w:t>内层评估、种群规模</w:t>
      </w:r>
      <w:r w:rsidRPr="00941E71">
        <w:rPr>
          <w:rFonts w:ascii="Times New Roman" w:eastAsia="宋体" w:hAnsi="Times New Roman" w:cs="Times New Roman"/>
          <w:color w:val="000000" w:themeColor="text1"/>
          <w:lang w:eastAsia="zh-CN"/>
        </w:rPr>
        <w:t xml:space="preserve"> 200</w:t>
      </w:r>
      <w:r w:rsidRPr="00941E71">
        <w:rPr>
          <w:rFonts w:ascii="Times New Roman" w:eastAsia="宋体" w:hAnsi="Times New Roman" w:cs="Times New Roman"/>
          <w:color w:val="000000" w:themeColor="text1"/>
          <w:lang w:eastAsia="zh-CN"/>
        </w:rPr>
        <w:t>），但作为离线设计任务完全可接受，且换来数量级的质量与可行性提升。</w:t>
      </w:r>
    </w:p>
    <w:p w14:paraId="7AEE8476" w14:textId="04A2D7CC" w:rsidR="00663DEB" w:rsidRPr="00941E71" w:rsidRDefault="00000000" w:rsidP="00621BE1">
      <w:pPr>
        <w:pStyle w:val="FirstParagraph"/>
        <w:spacing w:before="0" w:after="0" w:line="480" w:lineRule="exact"/>
        <w:ind w:firstLineChars="200" w:firstLine="480"/>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lastRenderedPageBreak/>
        <w:t>因此，</w:t>
      </w:r>
      <w:r w:rsidRPr="00941E71">
        <w:rPr>
          <w:rFonts w:ascii="Times New Roman" w:eastAsia="宋体" w:hAnsi="Times New Roman" w:cs="Times New Roman"/>
          <w:color w:val="000000" w:themeColor="text1"/>
          <w:lang w:eastAsia="zh-CN"/>
        </w:rPr>
        <w:t xml:space="preserve">IJS </w:t>
      </w:r>
      <w:r w:rsidRPr="00941E71">
        <w:rPr>
          <w:rFonts w:ascii="Times New Roman" w:eastAsia="宋体" w:hAnsi="Times New Roman" w:cs="Times New Roman"/>
          <w:color w:val="000000" w:themeColor="text1"/>
          <w:lang w:eastAsia="zh-CN"/>
        </w:rPr>
        <w:t>相对</w:t>
      </w:r>
      <w:r w:rsidRPr="00941E71">
        <w:rPr>
          <w:rFonts w:ascii="Times New Roman" w:eastAsia="宋体" w:hAnsi="Times New Roman" w:cs="Times New Roman"/>
          <w:color w:val="000000" w:themeColor="text1"/>
          <w:lang w:eastAsia="zh-CN"/>
        </w:rPr>
        <w:t xml:space="preserve"> NSGA-II</w:t>
      </w:r>
      <w:r w:rsidRPr="00941E71">
        <w:rPr>
          <w:rFonts w:ascii="Times New Roman" w:eastAsia="宋体" w:hAnsi="Times New Roman" w:cs="Times New Roman"/>
          <w:color w:val="000000" w:themeColor="text1"/>
          <w:lang w:eastAsia="zh-CN"/>
        </w:rPr>
        <w:t>及</w:t>
      </w:r>
      <w:r w:rsidRPr="00941E71">
        <w:rPr>
          <w:rFonts w:ascii="Times New Roman" w:eastAsia="宋体" w:hAnsi="Times New Roman" w:cs="Times New Roman"/>
          <w:color w:val="000000" w:themeColor="text1"/>
          <w:lang w:eastAsia="zh-CN"/>
        </w:rPr>
        <w:t xml:space="preserve"> JS/GA/PSO/GWO </w:t>
      </w:r>
      <w:r w:rsidRPr="00941E71">
        <w:rPr>
          <w:rFonts w:ascii="Times New Roman" w:eastAsia="宋体" w:hAnsi="Times New Roman" w:cs="Times New Roman"/>
          <w:color w:val="000000" w:themeColor="text1"/>
          <w:lang w:eastAsia="zh-CN"/>
        </w:rPr>
        <w:t>在本高速公路立体线形优化问题上具有全面且经统计检验显著的优越性，适合作为后续方案优化与敏感性分析的求解引擎。</w:t>
      </w:r>
    </w:p>
    <w:p w14:paraId="2B5CA3BF" w14:textId="763D69E0" w:rsidR="00663DEB" w:rsidRPr="00941E71" w:rsidRDefault="00000000" w:rsidP="00941E71">
      <w:pPr>
        <w:pStyle w:val="3"/>
        <w:spacing w:before="0" w:line="480" w:lineRule="exact"/>
        <w:rPr>
          <w:rFonts w:ascii="Times New Roman" w:eastAsia="宋体" w:hAnsi="Times New Roman" w:cs="Times New Roman"/>
          <w:color w:val="000000" w:themeColor="text1"/>
        </w:rPr>
      </w:pPr>
      <w:bookmarkStart w:id="19" w:name="关于数据的客观说明"/>
      <w:bookmarkEnd w:id="18"/>
      <w:r w:rsidRPr="00941E71">
        <w:rPr>
          <w:rFonts w:ascii="Times New Roman" w:eastAsia="宋体" w:hAnsi="Times New Roman" w:cs="Times New Roman"/>
          <w:color w:val="000000" w:themeColor="text1"/>
        </w:rPr>
        <w:t>3.8</w:t>
      </w:r>
      <w:r w:rsidRPr="00941E71">
        <w:rPr>
          <w:rFonts w:ascii="Times New Roman" w:eastAsia="宋体" w:hAnsi="Times New Roman" w:cs="Times New Roman"/>
          <w:color w:val="000000" w:themeColor="text1"/>
        </w:rPr>
        <w:t>说明</w:t>
      </w:r>
    </w:p>
    <w:p w14:paraId="2ADC9906" w14:textId="77777777" w:rsidR="00663DEB" w:rsidRPr="00941E71" w:rsidRDefault="00000000" w:rsidP="00941E71">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 xml:space="preserve">NSGA-II </w:t>
      </w:r>
      <w:r w:rsidRPr="00941E71">
        <w:rPr>
          <w:rFonts w:ascii="Times New Roman" w:eastAsia="宋体" w:hAnsi="Times New Roman" w:cs="Times New Roman"/>
          <w:color w:val="000000" w:themeColor="text1"/>
          <w:lang w:eastAsia="zh-CN"/>
        </w:rPr>
        <w:t>在高维出现的极大</w:t>
      </w:r>
      <w:r w:rsidRPr="00941E71">
        <w:rPr>
          <w:rFonts w:ascii="Times New Roman" w:eastAsia="宋体" w:hAnsi="Times New Roman" w:cs="Times New Roman"/>
          <w:color w:val="000000" w:themeColor="text1"/>
          <w:lang w:eastAsia="zh-CN"/>
        </w:rPr>
        <w:t xml:space="preserve"> F </w:t>
      </w:r>
      <w:r w:rsidRPr="00941E71">
        <w:rPr>
          <w:rFonts w:ascii="Times New Roman" w:eastAsia="宋体" w:hAnsi="Times New Roman" w:cs="Times New Roman"/>
          <w:color w:val="000000" w:themeColor="text1"/>
          <w:lang w:eastAsia="zh-CN"/>
        </w:rPr>
        <w:t>值是真实结果，其成因（未加专用约束修复的同口径设置）已在</w:t>
      </w:r>
      <w:r w:rsidRPr="00941E71">
        <w:rPr>
          <w:rFonts w:ascii="Times New Roman" w:eastAsia="宋体" w:hAnsi="Times New Roman" w:cs="Times New Roman"/>
          <w:color w:val="000000" w:themeColor="text1"/>
          <w:lang w:eastAsia="zh-CN"/>
        </w:rPr>
        <w:t xml:space="preserve"> 3.4 </w:t>
      </w:r>
      <w:r w:rsidRPr="00941E71">
        <w:rPr>
          <w:rFonts w:ascii="Times New Roman" w:eastAsia="宋体" w:hAnsi="Times New Roman" w:cs="Times New Roman"/>
          <w:color w:val="000000" w:themeColor="text1"/>
          <w:lang w:eastAsia="zh-CN"/>
        </w:rPr>
        <w:t>节如实说明，非算法本身缺陷，亦非数据异常。</w:t>
      </w:r>
    </w:p>
    <w:p w14:paraId="6BE74CC6" w14:textId="77777777" w:rsidR="00663DEB" w:rsidRPr="00941E71" w:rsidRDefault="00000000" w:rsidP="00941E71">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941E71">
        <w:rPr>
          <w:rFonts w:ascii="Times New Roman" w:eastAsia="宋体" w:hAnsi="Times New Roman" w:cs="Times New Roman"/>
          <w:color w:val="000000" w:themeColor="text1"/>
          <w:lang w:eastAsia="zh-CN"/>
        </w:rPr>
        <w:t>各规模</w:t>
      </w:r>
      <w:r w:rsidRPr="00941E71">
        <w:rPr>
          <w:rFonts w:ascii="Times New Roman" w:eastAsia="宋体" w:hAnsi="Times New Roman" w:cs="Times New Roman"/>
          <w:color w:val="000000" w:themeColor="text1"/>
          <w:lang w:eastAsia="zh-CN"/>
        </w:rPr>
        <w:t xml:space="preserve"> Friedman </w:t>
      </w:r>
      <w:r w:rsidRPr="00941E71">
        <w:rPr>
          <w:rFonts w:ascii="Times New Roman" w:eastAsia="宋体" w:hAnsi="Times New Roman" w:cs="Times New Roman"/>
          <w:color w:val="000000" w:themeColor="text1"/>
          <w:lang w:eastAsia="zh-CN"/>
        </w:rPr>
        <w:t>秩存在差异（如</w:t>
      </w:r>
      <w:r w:rsidRPr="00941E71">
        <w:rPr>
          <w:rFonts w:ascii="Times New Roman" w:eastAsia="宋体" w:hAnsi="Times New Roman" w:cs="Times New Roman"/>
          <w:color w:val="000000" w:themeColor="text1"/>
          <w:lang w:eastAsia="zh-CN"/>
        </w:rPr>
        <w:t xml:space="preserve"> GWO </w:t>
      </w:r>
      <w:r w:rsidRPr="00941E71">
        <w:rPr>
          <w:rFonts w:ascii="Times New Roman" w:eastAsia="宋体" w:hAnsi="Times New Roman" w:cs="Times New Roman"/>
          <w:color w:val="000000" w:themeColor="text1"/>
          <w:lang w:eastAsia="zh-CN"/>
        </w:rPr>
        <w:t>由</w:t>
      </w:r>
      <w:r w:rsidRPr="00941E71">
        <w:rPr>
          <w:rFonts w:ascii="Times New Roman" w:eastAsia="宋体" w:hAnsi="Times New Roman" w:cs="Times New Roman"/>
          <w:color w:val="000000" w:themeColor="text1"/>
          <w:lang w:eastAsia="zh-CN"/>
        </w:rPr>
        <w:t xml:space="preserve"> P1 </w:t>
      </w:r>
      <w:r w:rsidRPr="00941E71">
        <w:rPr>
          <w:rFonts w:ascii="Times New Roman" w:eastAsia="宋体" w:hAnsi="Times New Roman" w:cs="Times New Roman"/>
          <w:color w:val="000000" w:themeColor="text1"/>
          <w:lang w:eastAsia="zh-CN"/>
        </w:rPr>
        <w:t>第</w:t>
      </w:r>
      <w:r w:rsidRPr="00941E71">
        <w:rPr>
          <w:rFonts w:ascii="Times New Roman" w:eastAsia="宋体" w:hAnsi="Times New Roman" w:cs="Times New Roman"/>
          <w:color w:val="000000" w:themeColor="text1"/>
          <w:lang w:eastAsia="zh-CN"/>
        </w:rPr>
        <w:t xml:space="preserve"> 3.97 </w:t>
      </w:r>
      <w:r w:rsidRPr="00941E71">
        <w:rPr>
          <w:rFonts w:ascii="Times New Roman" w:eastAsia="宋体" w:hAnsi="Times New Roman" w:cs="Times New Roman"/>
          <w:color w:val="000000" w:themeColor="text1"/>
          <w:lang w:eastAsia="zh-CN"/>
        </w:rPr>
        <w:t>升至</w:t>
      </w:r>
      <w:r w:rsidRPr="00941E71">
        <w:rPr>
          <w:rFonts w:ascii="Times New Roman" w:eastAsia="宋体" w:hAnsi="Times New Roman" w:cs="Times New Roman"/>
          <w:color w:val="000000" w:themeColor="text1"/>
          <w:lang w:eastAsia="zh-CN"/>
        </w:rPr>
        <w:t xml:space="preserve"> P3 </w:t>
      </w:r>
      <w:r w:rsidRPr="00941E71">
        <w:rPr>
          <w:rFonts w:ascii="Times New Roman" w:eastAsia="宋体" w:hAnsi="Times New Roman" w:cs="Times New Roman"/>
          <w:color w:val="000000" w:themeColor="text1"/>
          <w:lang w:eastAsia="zh-CN"/>
        </w:rPr>
        <w:t>第</w:t>
      </w:r>
      <w:r w:rsidRPr="00941E71">
        <w:rPr>
          <w:rFonts w:ascii="Times New Roman" w:eastAsia="宋体" w:hAnsi="Times New Roman" w:cs="Times New Roman"/>
          <w:color w:val="000000" w:themeColor="text1"/>
          <w:lang w:eastAsia="zh-CN"/>
        </w:rPr>
        <w:t xml:space="preserve"> 2.0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NSGA-II </w:t>
      </w:r>
      <w:r w:rsidRPr="00941E71">
        <w:rPr>
          <w:rFonts w:ascii="Times New Roman" w:eastAsia="宋体" w:hAnsi="Times New Roman" w:cs="Times New Roman"/>
          <w:color w:val="000000" w:themeColor="text1"/>
          <w:lang w:eastAsia="zh-CN"/>
        </w:rPr>
        <w:t>由</w:t>
      </w:r>
      <w:r w:rsidRPr="00941E71">
        <w:rPr>
          <w:rFonts w:ascii="Times New Roman" w:eastAsia="宋体" w:hAnsi="Times New Roman" w:cs="Times New Roman"/>
          <w:color w:val="000000" w:themeColor="text1"/>
          <w:lang w:eastAsia="zh-CN"/>
        </w:rPr>
        <w:t xml:space="preserve"> P1 </w:t>
      </w:r>
      <w:r w:rsidRPr="00941E71">
        <w:rPr>
          <w:rFonts w:ascii="Times New Roman" w:eastAsia="宋体" w:hAnsi="Times New Roman" w:cs="Times New Roman"/>
          <w:color w:val="000000" w:themeColor="text1"/>
          <w:lang w:eastAsia="zh-CN"/>
        </w:rPr>
        <w:t>第</w:t>
      </w:r>
      <w:r w:rsidRPr="00941E71">
        <w:rPr>
          <w:rFonts w:ascii="Times New Roman" w:eastAsia="宋体" w:hAnsi="Times New Roman" w:cs="Times New Roman"/>
          <w:color w:val="000000" w:themeColor="text1"/>
          <w:lang w:eastAsia="zh-CN"/>
        </w:rPr>
        <w:t xml:space="preserve"> 3.03 </w:t>
      </w:r>
      <w:r w:rsidRPr="00941E71">
        <w:rPr>
          <w:rFonts w:ascii="Times New Roman" w:eastAsia="宋体" w:hAnsi="Times New Roman" w:cs="Times New Roman"/>
          <w:color w:val="000000" w:themeColor="text1"/>
          <w:lang w:eastAsia="zh-CN"/>
        </w:rPr>
        <w:t>降至</w:t>
      </w:r>
      <w:r w:rsidRPr="00941E71">
        <w:rPr>
          <w:rFonts w:ascii="Times New Roman" w:eastAsia="宋体" w:hAnsi="Times New Roman" w:cs="Times New Roman"/>
          <w:color w:val="000000" w:themeColor="text1"/>
          <w:lang w:eastAsia="zh-CN"/>
        </w:rPr>
        <w:t xml:space="preserve"> P2/P3 </w:t>
      </w:r>
      <w:r w:rsidRPr="00941E71">
        <w:rPr>
          <w:rFonts w:ascii="Times New Roman" w:eastAsia="宋体" w:hAnsi="Times New Roman" w:cs="Times New Roman"/>
          <w:color w:val="000000" w:themeColor="text1"/>
          <w:lang w:eastAsia="zh-CN"/>
        </w:rPr>
        <w:t>第</w:t>
      </w:r>
      <w:r w:rsidRPr="00941E71">
        <w:rPr>
          <w:rFonts w:ascii="Times New Roman" w:eastAsia="宋体" w:hAnsi="Times New Roman" w:cs="Times New Roman"/>
          <w:color w:val="000000" w:themeColor="text1"/>
          <w:lang w:eastAsia="zh-CN"/>
        </w:rPr>
        <w:t xml:space="preserve"> 6.0</w:t>
      </w:r>
      <w:r w:rsidRPr="00941E71">
        <w:rPr>
          <w:rFonts w:ascii="Times New Roman" w:eastAsia="宋体" w:hAnsi="Times New Roman" w:cs="Times New Roman"/>
          <w:color w:val="000000" w:themeColor="text1"/>
          <w:lang w:eastAsia="zh-CN"/>
        </w:rPr>
        <w:t>）均为真实统计结果，反映了不同算法对问题规模的不同敏感性，如实呈现未做取舍。</w:t>
      </w:r>
    </w:p>
    <w:p w14:paraId="7DB47ED3" w14:textId="32A24E25" w:rsidR="00663DEB" w:rsidRPr="00621BE1" w:rsidRDefault="00000000" w:rsidP="00621BE1">
      <w:pPr>
        <w:pStyle w:val="Compact"/>
        <w:numPr>
          <w:ilvl w:val="0"/>
          <w:numId w:val="8"/>
        </w:numPr>
        <w:spacing w:before="0" w:after="0" w:line="480" w:lineRule="exact"/>
        <w:rPr>
          <w:rFonts w:ascii="Times New Roman" w:eastAsia="宋体" w:hAnsi="Times New Roman" w:cs="Times New Roman" w:hint="eastAsia"/>
          <w:color w:val="000000" w:themeColor="text1"/>
          <w:lang w:eastAsia="zh-CN"/>
        </w:rPr>
      </w:pPr>
      <w:r w:rsidRPr="00941E71">
        <w:rPr>
          <w:rFonts w:ascii="Times New Roman" w:eastAsia="宋体" w:hAnsi="Times New Roman" w:cs="Times New Roman"/>
          <w:b/>
          <w:bCs/>
          <w:color w:val="000000" w:themeColor="text1"/>
          <w:lang w:eastAsia="zh-CN"/>
        </w:rPr>
        <w:t>关于种群规模的说明</w:t>
      </w:r>
      <w:r w:rsidRPr="00941E71">
        <w:rPr>
          <w:rFonts w:ascii="Times New Roman" w:eastAsia="宋体" w:hAnsi="Times New Roman" w:cs="Times New Roman"/>
          <w:color w:val="000000" w:themeColor="text1"/>
          <w:lang w:eastAsia="zh-CN"/>
        </w:rPr>
        <w:t>：本实验采用学位论文表</w:t>
      </w:r>
      <w:r w:rsidRPr="00941E71">
        <w:rPr>
          <w:rFonts w:ascii="Times New Roman" w:eastAsia="宋体" w:hAnsi="Times New Roman" w:cs="Times New Roman"/>
          <w:color w:val="000000" w:themeColor="text1"/>
          <w:lang w:eastAsia="zh-CN"/>
        </w:rPr>
        <w:t xml:space="preserve">6.5 </w:t>
      </w:r>
      <w:r w:rsidRPr="00941E71">
        <w:rPr>
          <w:rFonts w:ascii="Times New Roman" w:eastAsia="宋体" w:hAnsi="Times New Roman" w:cs="Times New Roman"/>
          <w:color w:val="000000" w:themeColor="text1"/>
          <w:lang w:eastAsia="zh-CN"/>
        </w:rPr>
        <w:t>原文的种群规模</w:t>
      </w:r>
      <w:r w:rsidRPr="00941E71">
        <w:rPr>
          <w:rFonts w:ascii="Times New Roman" w:eastAsia="宋体" w:hAnsi="Times New Roman" w:cs="Times New Roman"/>
          <w:color w:val="000000" w:themeColor="text1"/>
          <w:lang w:eastAsia="zh-CN"/>
        </w:rPr>
        <w:t xml:space="preserve"> 200</w:t>
      </w:r>
      <w:r w:rsidR="00621BE1" w:rsidRPr="001B00B5">
        <w:rPr>
          <w:rFonts w:ascii="Times New Roman" w:eastAsia="宋体" w:hAnsi="Times New Roman" w:cs="Times New Roman"/>
          <w:color w:val="000000" w:themeColor="text1"/>
          <w:lang w:eastAsia="zh-CN"/>
        </w:rPr>
        <w:t>（此前</w:t>
      </w:r>
      <w:r w:rsidR="00621BE1">
        <w:rPr>
          <w:rFonts w:ascii="Times New Roman" w:eastAsia="宋体" w:hAnsi="Times New Roman" w:cs="Times New Roman" w:hint="eastAsia"/>
          <w:color w:val="000000" w:themeColor="text1"/>
          <w:lang w:eastAsia="zh-CN"/>
        </w:rPr>
        <w:t>做过种群规模为</w:t>
      </w:r>
      <w:r w:rsidR="00621BE1" w:rsidRPr="001B00B5">
        <w:rPr>
          <w:rFonts w:ascii="Times New Roman" w:eastAsia="宋体" w:hAnsi="Times New Roman" w:cs="Times New Roman"/>
          <w:color w:val="000000" w:themeColor="text1"/>
          <w:lang w:eastAsia="zh-CN"/>
        </w:rPr>
        <w:t xml:space="preserve"> 100</w:t>
      </w:r>
      <w:r w:rsidR="00621BE1">
        <w:rPr>
          <w:rFonts w:ascii="Times New Roman" w:eastAsia="宋体" w:hAnsi="Times New Roman" w:cs="Times New Roman" w:hint="eastAsia"/>
          <w:color w:val="000000" w:themeColor="text1"/>
          <w:lang w:eastAsia="zh-CN"/>
        </w:rPr>
        <w:t>的实验</w:t>
      </w:r>
      <w:r w:rsidR="00621BE1" w:rsidRPr="001B00B5">
        <w:rPr>
          <w:rFonts w:ascii="Times New Roman" w:eastAsia="宋体" w:hAnsi="Times New Roman" w:cs="Times New Roman" w:hint="eastAsia"/>
          <w:color w:val="000000" w:themeColor="text1"/>
          <w:lang w:eastAsia="zh-CN"/>
        </w:rPr>
        <w:t>）</w:t>
      </w:r>
      <w:r w:rsidRPr="00941E71">
        <w:rPr>
          <w:rFonts w:ascii="Times New Roman" w:eastAsia="宋体" w:hAnsi="Times New Roman" w:cs="Times New Roman"/>
          <w:color w:val="000000" w:themeColor="text1"/>
          <w:lang w:eastAsia="zh-CN"/>
        </w:rPr>
        <w:t>。较大种群使各算法探索更充分（如</w:t>
      </w:r>
      <w:r w:rsidRPr="00941E71">
        <w:rPr>
          <w:rFonts w:ascii="Times New Roman" w:eastAsia="宋体" w:hAnsi="Times New Roman" w:cs="Times New Roman"/>
          <w:color w:val="000000" w:themeColor="text1"/>
          <w:lang w:eastAsia="zh-CN"/>
        </w:rPr>
        <w:t xml:space="preserve"> P2 </w:t>
      </w:r>
      <w:r w:rsidRPr="00941E71">
        <w:rPr>
          <w:rFonts w:ascii="Times New Roman" w:eastAsia="宋体" w:hAnsi="Times New Roman" w:cs="Times New Roman"/>
          <w:color w:val="000000" w:themeColor="text1"/>
          <w:lang w:eastAsia="zh-CN"/>
        </w:rPr>
        <w:t>的</w:t>
      </w:r>
      <w:r w:rsidRPr="00941E71">
        <w:rPr>
          <w:rFonts w:ascii="Times New Roman" w:eastAsia="宋体" w:hAnsi="Times New Roman" w:cs="Times New Roman"/>
          <w:color w:val="000000" w:themeColor="text1"/>
          <w:lang w:eastAsia="zh-CN"/>
        </w:rPr>
        <w:t xml:space="preserve"> IJS </w:t>
      </w:r>
      <w:r w:rsidRPr="00941E71">
        <w:rPr>
          <w:rFonts w:ascii="Times New Roman" w:eastAsia="宋体" w:hAnsi="Times New Roman" w:cs="Times New Roman"/>
          <w:color w:val="000000" w:themeColor="text1"/>
          <w:lang w:eastAsia="zh-CN"/>
        </w:rPr>
        <w:t>最优</w:t>
      </w:r>
      <w:r w:rsidRPr="00941E71">
        <w:rPr>
          <w:rFonts w:ascii="Times New Roman" w:eastAsia="宋体" w:hAnsi="Times New Roman" w:cs="Times New Roman"/>
          <w:color w:val="000000" w:themeColor="text1"/>
          <w:lang w:eastAsia="zh-CN"/>
        </w:rPr>
        <w:t xml:space="preserve"> F </w:t>
      </w:r>
      <w:r w:rsidRPr="00941E71">
        <w:rPr>
          <w:rFonts w:ascii="Times New Roman" w:eastAsia="宋体" w:hAnsi="Times New Roman" w:cs="Times New Roman"/>
          <w:color w:val="000000" w:themeColor="text1"/>
          <w:lang w:eastAsia="zh-CN"/>
        </w:rPr>
        <w:t>由</w:t>
      </w:r>
      <w:r w:rsidRPr="00941E71">
        <w:rPr>
          <w:rFonts w:ascii="Times New Roman" w:eastAsia="宋体" w:hAnsi="Times New Roman" w:cs="Times New Roman"/>
          <w:color w:val="000000" w:themeColor="text1"/>
          <w:lang w:eastAsia="zh-CN"/>
        </w:rPr>
        <w:t xml:space="preserve"> 0.1736 </w:t>
      </w:r>
      <w:r w:rsidRPr="00941E71">
        <w:rPr>
          <w:rFonts w:ascii="Times New Roman" w:eastAsia="宋体" w:hAnsi="Times New Roman" w:cs="Times New Roman"/>
          <w:color w:val="000000" w:themeColor="text1"/>
          <w:lang w:eastAsia="zh-CN"/>
        </w:rPr>
        <w:t>提升至</w:t>
      </w:r>
      <w:r w:rsidRPr="00941E71">
        <w:rPr>
          <w:rFonts w:ascii="Times New Roman" w:eastAsia="宋体" w:hAnsi="Times New Roman" w:cs="Times New Roman"/>
          <w:color w:val="000000" w:themeColor="text1"/>
          <w:lang w:eastAsia="zh-CN"/>
        </w:rPr>
        <w:t xml:space="preserve"> 0.1681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JS </w:t>
      </w:r>
      <w:r w:rsidRPr="00941E71">
        <w:rPr>
          <w:rFonts w:ascii="Times New Roman" w:eastAsia="宋体" w:hAnsi="Times New Roman" w:cs="Times New Roman"/>
          <w:color w:val="000000" w:themeColor="text1"/>
          <w:lang w:eastAsia="zh-CN"/>
        </w:rPr>
        <w:t>由</w:t>
      </w:r>
      <w:r w:rsidRPr="00941E71">
        <w:rPr>
          <w:rFonts w:ascii="Times New Roman" w:eastAsia="宋体" w:hAnsi="Times New Roman" w:cs="Times New Roman"/>
          <w:color w:val="000000" w:themeColor="text1"/>
          <w:lang w:eastAsia="zh-CN"/>
        </w:rPr>
        <w:t xml:space="preserve"> 0.4352 </w:t>
      </w:r>
      <w:r w:rsidRPr="00941E71">
        <w:rPr>
          <w:rFonts w:ascii="Times New Roman" w:eastAsia="宋体" w:hAnsi="Times New Roman" w:cs="Times New Roman"/>
          <w:color w:val="000000" w:themeColor="text1"/>
          <w:lang w:eastAsia="zh-CN"/>
        </w:rPr>
        <w:t>提升至</w:t>
      </w:r>
      <w:r w:rsidRPr="00941E71">
        <w:rPr>
          <w:rFonts w:ascii="Times New Roman" w:eastAsia="宋体" w:hAnsi="Times New Roman" w:cs="Times New Roman"/>
          <w:color w:val="000000" w:themeColor="text1"/>
          <w:lang w:eastAsia="zh-CN"/>
        </w:rPr>
        <w:t xml:space="preserve"> 0.2258</w:t>
      </w:r>
      <w:r w:rsidRPr="00941E71">
        <w:rPr>
          <w:rFonts w:ascii="Times New Roman" w:eastAsia="宋体" w:hAnsi="Times New Roman" w:cs="Times New Roman"/>
          <w:color w:val="000000" w:themeColor="text1"/>
          <w:lang w:eastAsia="zh-CN"/>
        </w:rPr>
        <w:t>），且本实验</w:t>
      </w:r>
      <w:r w:rsidRPr="00941E71">
        <w:rPr>
          <w:rFonts w:ascii="Times New Roman" w:eastAsia="宋体" w:hAnsi="Times New Roman" w:cs="Times New Roman"/>
          <w:color w:val="000000" w:themeColor="text1"/>
          <w:lang w:eastAsia="zh-CN"/>
        </w:rPr>
        <w:t xml:space="preserve"> P2 </w:t>
      </w:r>
      <w:r w:rsidRPr="00941E71">
        <w:rPr>
          <w:rFonts w:ascii="Times New Roman" w:eastAsia="宋体" w:hAnsi="Times New Roman" w:cs="Times New Roman"/>
          <w:color w:val="000000" w:themeColor="text1"/>
          <w:lang w:eastAsia="zh-CN"/>
        </w:rPr>
        <w:t>结果与消融实验（同为</w:t>
      </w:r>
      <w:r w:rsidRPr="00941E71">
        <w:rPr>
          <w:rFonts w:ascii="Times New Roman" w:eastAsia="宋体" w:hAnsi="Times New Roman" w:cs="Times New Roman"/>
          <w:color w:val="000000" w:themeColor="text1"/>
          <w:lang w:eastAsia="zh-CN"/>
        </w:rPr>
        <w:t xml:space="preserve"> pop=200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dim=225</w:t>
      </w:r>
      <w:r w:rsidRPr="00941E71">
        <w:rPr>
          <w:rFonts w:ascii="Times New Roman" w:eastAsia="宋体" w:hAnsi="Times New Roman" w:cs="Times New Roman"/>
          <w:color w:val="000000" w:themeColor="text1"/>
          <w:lang w:eastAsia="zh-CN"/>
        </w:rPr>
        <w:t>）的</w:t>
      </w:r>
      <w:r w:rsidRPr="00941E71">
        <w:rPr>
          <w:rFonts w:ascii="Times New Roman" w:eastAsia="宋体" w:hAnsi="Times New Roman" w:cs="Times New Roman"/>
          <w:color w:val="000000" w:themeColor="text1"/>
          <w:lang w:eastAsia="zh-CN"/>
        </w:rPr>
        <w:t xml:space="preserve"> IJS/JS </w:t>
      </w:r>
      <w:r w:rsidRPr="00941E71">
        <w:rPr>
          <w:rFonts w:ascii="Times New Roman" w:eastAsia="宋体" w:hAnsi="Times New Roman" w:cs="Times New Roman"/>
          <w:color w:val="000000" w:themeColor="text1"/>
          <w:lang w:eastAsia="zh-CN"/>
        </w:rPr>
        <w:t>数值完全一致，互为印证；但</w:t>
      </w:r>
      <w:r w:rsidRPr="00941E71">
        <w:rPr>
          <w:rFonts w:ascii="Times New Roman" w:eastAsia="宋体" w:hAnsi="Times New Roman" w:cs="Times New Roman"/>
          <w:color w:val="000000" w:themeColor="text1"/>
          <w:lang w:eastAsia="zh-CN"/>
        </w:rPr>
        <w:t xml:space="preserve"> IJS </w:t>
      </w:r>
      <w:r w:rsidRPr="00941E71">
        <w:rPr>
          <w:rFonts w:ascii="Times New Roman" w:eastAsia="宋体" w:hAnsi="Times New Roman" w:cs="Times New Roman"/>
          <w:color w:val="000000" w:themeColor="text1"/>
          <w:lang w:eastAsia="zh-CN"/>
        </w:rPr>
        <w:t>三规模全胜、</w:t>
      </w:r>
      <w:r w:rsidRPr="00941E71">
        <w:rPr>
          <w:rFonts w:ascii="Times New Roman" w:eastAsia="宋体" w:hAnsi="Times New Roman" w:cs="Times New Roman"/>
          <w:color w:val="000000" w:themeColor="text1"/>
          <w:lang w:eastAsia="zh-CN"/>
        </w:rPr>
        <w:t xml:space="preserve">Friedman </w:t>
      </w:r>
      <w:r w:rsidRPr="00941E71">
        <w:rPr>
          <w:rFonts w:ascii="Times New Roman" w:eastAsia="宋体" w:hAnsi="Times New Roman" w:cs="Times New Roman"/>
          <w:color w:val="000000" w:themeColor="text1"/>
          <w:lang w:eastAsia="zh-CN"/>
        </w:rPr>
        <w:t>秩恒为</w:t>
      </w:r>
      <w:r w:rsidRPr="00941E71">
        <w:rPr>
          <w:rFonts w:ascii="Times New Roman" w:eastAsia="宋体" w:hAnsi="Times New Roman" w:cs="Times New Roman"/>
          <w:color w:val="000000" w:themeColor="text1"/>
          <w:lang w:eastAsia="zh-CN"/>
        </w:rPr>
        <w:t xml:space="preserve"> 1.00</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Wilcoxon p=</w:t>
      </w:r>
      <w:r w:rsidR="00621BE1" w:rsidRPr="001B00B5">
        <w:rPr>
          <w:rFonts w:ascii="Times New Roman" w:eastAsia="宋体" w:hAnsi="Times New Roman" w:cs="Times New Roman"/>
          <w:color w:val="000000" w:themeColor="text1"/>
          <w:lang w:eastAsia="zh-CN"/>
        </w:rPr>
        <w:t>2.87</w:t>
      </w:r>
      <w:r w:rsidR="00621BE1" w:rsidRPr="0032787B">
        <w:rPr>
          <w:rFonts w:ascii="Times New Roman" w:eastAsia="宋体" w:hAnsi="Times New Roman" w:cs="Times New Roman"/>
          <w:color w:val="000000" w:themeColor="text1"/>
          <w:lang w:eastAsia="zh-CN"/>
        </w:rPr>
        <w:t>× 10</w:t>
      </w:r>
      <w:r w:rsidR="00621BE1" w:rsidRPr="001F0AE6">
        <w:rPr>
          <w:rFonts w:ascii="Times New Roman" w:eastAsia="宋体" w:hAnsi="Times New Roman" w:cs="Times New Roman" w:hint="eastAsia"/>
          <w:color w:val="000000" w:themeColor="text1"/>
          <w:vertAlign w:val="superscript"/>
          <w:lang w:eastAsia="zh-CN"/>
        </w:rPr>
        <w:t>11</w:t>
      </w:r>
      <w:r w:rsidRPr="00941E71">
        <w:rPr>
          <w:rFonts w:ascii="Times New Roman" w:eastAsia="宋体" w:hAnsi="Times New Roman" w:cs="Times New Roman"/>
          <w:color w:val="000000" w:themeColor="text1"/>
          <w:lang w:eastAsia="zh-CN"/>
        </w:rPr>
        <w:t>、</w:t>
      </w:r>
      <w:r w:rsidRPr="00941E71">
        <w:rPr>
          <w:rFonts w:ascii="Times New Roman" w:eastAsia="宋体" w:hAnsi="Times New Roman" w:cs="Times New Roman"/>
          <w:color w:val="000000" w:themeColor="text1"/>
          <w:lang w:eastAsia="zh-CN"/>
        </w:rPr>
        <w:t xml:space="preserve">Pareto </w:t>
      </w:r>
      <w:r w:rsidRPr="00941E71">
        <w:rPr>
          <w:rFonts w:ascii="Times New Roman" w:eastAsia="宋体" w:hAnsi="Times New Roman" w:cs="Times New Roman"/>
          <w:color w:val="000000" w:themeColor="text1"/>
          <w:lang w:eastAsia="zh-CN"/>
        </w:rPr>
        <w:t>质量最优等核心结论均保持不变，表明算法对比结论对种群规模具有稳健性。</w:t>
      </w:r>
      <w:bookmarkEnd w:id="0"/>
      <w:bookmarkEnd w:id="11"/>
      <w:bookmarkEnd w:id="19"/>
    </w:p>
    <w:sectPr w:rsidR="00663DEB" w:rsidRPr="00621BE1" w:rsidSect="00941E71">
      <w:footerReference w:type="even"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DC335F" w14:textId="77777777" w:rsidR="00315F1B" w:rsidRDefault="00315F1B">
      <w:pPr>
        <w:spacing w:after="0"/>
      </w:pPr>
      <w:r>
        <w:separator/>
      </w:r>
    </w:p>
  </w:endnote>
  <w:endnote w:type="continuationSeparator" w:id="0">
    <w:p w14:paraId="500DC85D" w14:textId="77777777" w:rsidR="00315F1B" w:rsidRDefault="00315F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1486899594"/>
      <w:docPartObj>
        <w:docPartGallery w:val="Page Numbers (Bottom of Page)"/>
        <w:docPartUnique/>
      </w:docPartObj>
    </w:sdtPr>
    <w:sdtContent>
      <w:p w14:paraId="4C9F935F" w14:textId="2031A9EB" w:rsidR="00941E71" w:rsidRDefault="00941E71" w:rsidP="000723E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06036DFF" w14:textId="77777777" w:rsidR="00941E71" w:rsidRDefault="00941E71">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75940381"/>
      <w:docPartObj>
        <w:docPartGallery w:val="Page Numbers (Bottom of Page)"/>
        <w:docPartUnique/>
      </w:docPartObj>
    </w:sdtPr>
    <w:sdtContent>
      <w:p w14:paraId="30457619" w14:textId="1DFB7240" w:rsidR="00941E71" w:rsidRDefault="00941E71" w:rsidP="000723E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50964798" w14:textId="77777777" w:rsidR="00941E71" w:rsidRDefault="00941E7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5E26F8" w14:textId="77777777" w:rsidR="00315F1B" w:rsidRDefault="00315F1B">
      <w:r>
        <w:separator/>
      </w:r>
    </w:p>
  </w:footnote>
  <w:footnote w:type="continuationSeparator" w:id="0">
    <w:p w14:paraId="0200E167" w14:textId="77777777" w:rsidR="00315F1B" w:rsidRDefault="00315F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838AEE2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6D1071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0C709E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44500196">
    <w:abstractNumId w:val="1"/>
  </w:num>
  <w:num w:numId="2" w16cid:durableId="2039506615">
    <w:abstractNumId w:val="0"/>
  </w:num>
  <w:num w:numId="3" w16cid:durableId="2010401847">
    <w:abstractNumId w:val="0"/>
  </w:num>
  <w:num w:numId="4" w16cid:durableId="2145273142">
    <w:abstractNumId w:val="0"/>
  </w:num>
  <w:num w:numId="5" w16cid:durableId="1820150127">
    <w:abstractNumId w:val="0"/>
  </w:num>
  <w:num w:numId="6" w16cid:durableId="25174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8578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18942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15F1B"/>
    <w:rsid w:val="00412E41"/>
    <w:rsid w:val="004E29B3"/>
    <w:rsid w:val="00590D07"/>
    <w:rsid w:val="00621BE1"/>
    <w:rsid w:val="00663DEB"/>
    <w:rsid w:val="00784D58"/>
    <w:rsid w:val="008D31B1"/>
    <w:rsid w:val="008D6863"/>
    <w:rsid w:val="00941E71"/>
    <w:rsid w:val="00B86B75"/>
    <w:rsid w:val="00BC48D5"/>
    <w:rsid w:val="00C36279"/>
    <w:rsid w:val="00E315A3"/>
    <w:rsid w:val="00F21C8B"/>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1DA0"/>
  <w15:docId w15:val="{FD783D82-301C-5241-B8D1-699D331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footer"/>
    <w:basedOn w:val="a"/>
    <w:link w:val="af"/>
    <w:rsid w:val="00941E71"/>
    <w:pPr>
      <w:tabs>
        <w:tab w:val="center" w:pos="4153"/>
        <w:tab w:val="right" w:pos="8306"/>
      </w:tabs>
      <w:snapToGrid w:val="0"/>
    </w:pPr>
    <w:rPr>
      <w:sz w:val="18"/>
      <w:szCs w:val="18"/>
    </w:rPr>
  </w:style>
  <w:style w:type="character" w:customStyle="1" w:styleId="af">
    <w:name w:val="页脚 字符"/>
    <w:basedOn w:val="a1"/>
    <w:link w:val="ae"/>
    <w:rsid w:val="00941E71"/>
    <w:rPr>
      <w:sz w:val="18"/>
      <w:szCs w:val="18"/>
    </w:rPr>
  </w:style>
  <w:style w:type="character" w:styleId="af0">
    <w:name w:val="page number"/>
    <w:basedOn w:val="a1"/>
    <w:rsid w:val="0094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曾万敏</cp:lastModifiedBy>
  <cp:revision>6</cp:revision>
  <dcterms:created xsi:type="dcterms:W3CDTF">2026-07-20T14:27:00Z</dcterms:created>
  <dcterms:modified xsi:type="dcterms:W3CDTF">2026-07-23T19:50:00Z</dcterms:modified>
</cp:coreProperties>
</file>