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C1DBE">
      <w:pPr>
        <w:spacing w:before="2400"/>
        <w:jc w:val="center"/>
      </w:pPr>
      <w:r>
        <w:rPr>
          <w:rFonts w:ascii="微软雅黑" w:hAnsi="微软雅黑" w:eastAsia="微软雅黑"/>
          <w:b/>
          <w:color w:val="1F4E79"/>
          <w:sz w:val="50"/>
        </w:rPr>
        <w:t>智能体平台技术说明书</w:t>
      </w:r>
    </w:p>
    <w:p w14:paraId="2F935465">
      <w:pPr>
        <w:jc w:val="center"/>
      </w:pPr>
      <w:r>
        <w:rPr>
          <w:rFonts w:ascii="微软雅黑" w:hAnsi="微软雅黑" w:eastAsia="微软雅黑"/>
          <w:color w:val="5A5A5A"/>
          <w:sz w:val="26"/>
        </w:rPr>
        <w:t>基于 Claude Agent SDK 与 Subagent 的第一版平台方案</w:t>
      </w:r>
    </w:p>
    <w:p w14:paraId="3F683979">
      <w:pPr>
        <w:spacing w:before="560"/>
        <w:jc w:val="center"/>
      </w:pPr>
      <w:r>
        <w:rPr>
          <w:rFonts w:ascii="微软雅黑" w:hAnsi="微软雅黑" w:eastAsia="微软雅黑"/>
          <w:color w:val="5A5A5A"/>
          <w:sz w:val="21"/>
        </w:rPr>
        <w:t>版本：V1.0</w:t>
      </w:r>
      <w:r>
        <w:rPr>
          <w:rFonts w:ascii="微软雅黑" w:hAnsi="微软雅黑" w:eastAsia="微软雅黑"/>
          <w:color w:val="5A5A5A"/>
          <w:sz w:val="21"/>
        </w:rPr>
        <w:br w:type="textWrapping"/>
      </w:r>
      <w:r>
        <w:rPr>
          <w:rFonts w:ascii="微软雅黑" w:hAnsi="微软雅黑" w:eastAsia="微软雅黑"/>
          <w:color w:val="5A5A5A"/>
          <w:sz w:val="21"/>
        </w:rPr>
        <w:t>日期：2026-05-08</w:t>
      </w:r>
      <w:r>
        <w:rPr>
          <w:rFonts w:ascii="微软雅黑" w:hAnsi="微软雅黑" w:eastAsia="微软雅黑"/>
          <w:color w:val="5A5A5A"/>
          <w:sz w:val="21"/>
        </w:rPr>
        <w:br w:type="textWrapping"/>
      </w:r>
      <w:r>
        <w:rPr>
          <w:rFonts w:ascii="微软雅黑" w:hAnsi="微软雅黑" w:eastAsia="微软雅黑"/>
          <w:color w:val="5A5A5A"/>
          <w:sz w:val="21"/>
        </w:rPr>
        <w:t>文档类型：技术说明书</w:t>
      </w:r>
    </w:p>
    <w:p w14:paraId="5612D930">
      <w:pPr>
        <w:sectPr>
          <w:footerReference r:id="rId5" w:type="default"/>
          <w:pgSz w:w="12240" w:h="15840"/>
          <w:pgMar w:top="1191" w:right="1219" w:bottom="1134" w:left="1219" w:header="720" w:footer="720" w:gutter="0"/>
          <w:cols w:space="720" w:num="1"/>
          <w:docGrid w:linePitch="360" w:charSpace="0"/>
        </w:sectPr>
      </w:pPr>
    </w:p>
    <w:p w14:paraId="20770FEE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1. 文档概述</w:t>
      </w:r>
    </w:p>
    <w:p w14:paraId="7BA6B70F">
      <w:pPr>
        <w:spacing w:after="80" w:line="278" w:lineRule="auto"/>
      </w:pPr>
      <w:r>
        <w:rPr>
          <w:rFonts w:ascii="微软雅黑" w:hAnsi="微软雅黑" w:eastAsia="微软雅黑"/>
          <w:sz w:val="21"/>
        </w:rPr>
        <w:t>本文档说明智能体平台第一版的目标架构、核心对象、运行机制、文件与 Skill 管理规范、事件审计、安全边界和实施阶段。文档保留最终方案，不展开</w:t>
      </w:r>
      <w:bookmarkStart w:id="0" w:name="_GoBack"/>
      <w:bookmarkEnd w:id="0"/>
      <w:r>
        <w:rPr>
          <w:rFonts w:ascii="微软雅黑" w:hAnsi="微软雅黑" w:eastAsia="微软雅黑"/>
          <w:sz w:val="21"/>
        </w:rPr>
        <w:t>方案选择过程。</w:t>
      </w:r>
    </w:p>
    <w:p w14:paraId="1F9F5CA8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1.1 建设目标</w:t>
      </w:r>
    </w:p>
    <w:p w14:paraId="138CE372">
      <w:pPr>
        <w:pStyle w:val="16"/>
        <w:spacing w:after="50"/>
      </w:pPr>
      <w:r>
        <w:rPr>
          <w:rFonts w:ascii="微软雅黑" w:hAnsi="微软雅黑" w:eastAsia="微软雅黑"/>
          <w:sz w:val="21"/>
        </w:rPr>
        <w:t>建设一个 Web 化智能体平台，支持管理员控制台和普通用户客户端。</w:t>
      </w:r>
    </w:p>
    <w:p w14:paraId="5750655A">
      <w:pPr>
        <w:pStyle w:val="16"/>
        <w:spacing w:after="50"/>
      </w:pPr>
      <w:r>
        <w:rPr>
          <w:rFonts w:ascii="微软雅黑" w:hAnsi="微软雅黑" w:eastAsia="微软雅黑"/>
          <w:sz w:val="21"/>
        </w:rPr>
        <w:t>基于 Claude Agent SDK 运行 main agent，并使用 Claude subagent 实现多智能体协作。</w:t>
      </w:r>
    </w:p>
    <w:p w14:paraId="5803B831">
      <w:pPr>
        <w:pStyle w:val="16"/>
        <w:spacing w:after="50"/>
      </w:pPr>
      <w:r>
        <w:rPr>
          <w:rFonts w:ascii="微软雅黑" w:hAnsi="微软雅黑" w:eastAsia="微软雅黑"/>
          <w:sz w:val="21"/>
        </w:rPr>
        <w:t>支持用户创建 Agent、Agent Team，并在授权范围内选择 Claude Code Skill。</w:t>
      </w:r>
    </w:p>
    <w:p w14:paraId="47307345">
      <w:pPr>
        <w:pStyle w:val="16"/>
        <w:spacing w:after="50"/>
      </w:pPr>
      <w:r>
        <w:rPr>
          <w:rFonts w:ascii="微软雅黑" w:hAnsi="微软雅黑" w:eastAsia="微软雅黑"/>
          <w:sz w:val="21"/>
        </w:rPr>
        <w:t>支持用户上传文件、会话内持续使用文件和产物、查看运行结果。</w:t>
      </w:r>
    </w:p>
    <w:p w14:paraId="50F68864">
      <w:pPr>
        <w:pStyle w:val="16"/>
        <w:spacing w:after="50"/>
      </w:pPr>
      <w:r>
        <w:rPr>
          <w:rFonts w:ascii="微软雅黑" w:hAnsi="微软雅黑" w:eastAsia="微软雅黑"/>
          <w:sz w:val="21"/>
        </w:rPr>
        <w:t>通过事件流、权限控制和工作区隔离，使平台具备可观测、可审计、可治理能力。</w:t>
      </w:r>
    </w:p>
    <w:p w14:paraId="7B28326C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1.2 第一版范围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7005"/>
      </w:tblGrid>
      <w:tr w14:paraId="4B7BEBF9">
        <w:tc>
          <w:tcPr>
            <w:tcW w:w="2797" w:type="dxa"/>
            <w:shd w:val="clear" w:color="auto" w:fill="1F4E79"/>
            <w:vAlign w:val="center"/>
          </w:tcPr>
          <w:p w14:paraId="678827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w="7005" w:type="dxa"/>
            <w:shd w:val="clear" w:color="auto" w:fill="1F4E79"/>
            <w:vAlign w:val="center"/>
          </w:tcPr>
          <w:p w14:paraId="27ADBB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6BBAF20">
        <w:tc>
          <w:tcPr>
            <w:tcW w:w="2797" w:type="dxa"/>
            <w:vAlign w:val="center"/>
          </w:tcPr>
          <w:p w14:paraId="09F4A8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包含</w:t>
            </w:r>
          </w:p>
        </w:tc>
        <w:tc>
          <w:tcPr>
            <w:tcW w:w="7005" w:type="dxa"/>
            <w:vAlign w:val="center"/>
          </w:tcPr>
          <w:p w14:paraId="4E2F90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Claude Agent SDK、Claude subagent、Claude Code Skill、会话级 workspace、Run 事件流、控制台、客户端。</w:t>
            </w:r>
          </w:p>
        </w:tc>
      </w:tr>
      <w:tr w14:paraId="6E61D411">
        <w:tc>
          <w:tcPr>
            <w:tcW w:w="2797" w:type="dxa"/>
            <w:vAlign w:val="center"/>
          </w:tcPr>
          <w:p w14:paraId="46DE7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不包含</w:t>
            </w:r>
          </w:p>
        </w:tc>
        <w:tc>
          <w:tcPr>
            <w:tcW w:w="7005" w:type="dxa"/>
            <w:vAlign w:val="center"/>
          </w:tcPr>
          <w:p w14:paraId="38B90D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Plugin、marketplace、复杂商业化租户体系、完整事件回放、DAG 工作流引擎。</w:t>
            </w:r>
          </w:p>
        </w:tc>
      </w:tr>
      <w:tr w14:paraId="0E7EE3D4">
        <w:tc>
          <w:tcPr>
            <w:tcW w:w="2797" w:type="dxa"/>
            <w:vAlign w:val="center"/>
          </w:tcPr>
          <w:p w14:paraId="123277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w="7005" w:type="dxa"/>
            <w:vAlign w:val="center"/>
          </w:tcPr>
          <w:p w14:paraId="4239DD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第一版使用服务器本地文件系统；后续可迁移至对象存储。</w:t>
            </w:r>
          </w:p>
        </w:tc>
      </w:tr>
    </w:tbl>
    <w:p w14:paraId="127A9517"/>
    <w:p w14:paraId="56DCEF1B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2. 总体架构</w:t>
      </w:r>
    </w:p>
    <w:p w14:paraId="0FDD431D">
      <w:pPr>
        <w:spacing w:after="80" w:line="278" w:lineRule="auto"/>
      </w:pPr>
      <w:r>
        <w:rPr>
          <w:rFonts w:ascii="微软雅黑" w:hAnsi="微软雅黑" w:eastAsia="微软雅黑"/>
          <w:sz w:val="21"/>
        </w:rPr>
        <w:t>平台采用“控制面 + Claude 原生运行时”的架构。平台负责用户、权限、团队配置、Skill 授权、workspace、Run 记录、事件流和审计；Claude Agent SDK 负责 main agent loop、subagent 调用、上下文隔离、工具和 Skill 执行。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324"/>
        <w:gridCol w:w="5159"/>
      </w:tblGrid>
      <w:tr w14:paraId="2BC5BCFF">
        <w:tc>
          <w:tcPr>
            <w:tcW w:w="1134" w:type="dxa"/>
            <w:shd w:val="clear" w:color="auto" w:fill="1F4E79"/>
            <w:vAlign w:val="center"/>
          </w:tcPr>
          <w:p w14:paraId="74B601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31F6DB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w="5159" w:type="dxa"/>
            <w:shd w:val="clear" w:color="auto" w:fill="1F4E79"/>
            <w:vAlign w:val="center"/>
          </w:tcPr>
          <w:p w14:paraId="72116B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 w14:paraId="5F5DDCA9">
        <w:tc>
          <w:tcPr>
            <w:tcW w:w="1134" w:type="dxa"/>
            <w:vAlign w:val="center"/>
          </w:tcPr>
          <w:p w14:paraId="242CD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Web 层</w:t>
            </w:r>
          </w:p>
        </w:tc>
        <w:tc>
          <w:tcPr>
            <w:tcW w:w="2324" w:type="dxa"/>
            <w:vAlign w:val="center"/>
          </w:tcPr>
          <w:p w14:paraId="66F12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 Console</w:t>
            </w:r>
          </w:p>
        </w:tc>
        <w:tc>
          <w:tcPr>
            <w:tcW w:w="5159" w:type="dxa"/>
            <w:vAlign w:val="center"/>
          </w:tcPr>
          <w:p w14:paraId="56965E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管理用户、角色、权限、Skill、用户数据、运行审计。</w:t>
            </w:r>
          </w:p>
        </w:tc>
      </w:tr>
      <w:tr w14:paraId="4F386331">
        <w:tc>
          <w:tcPr>
            <w:tcW w:w="1134" w:type="dxa"/>
            <w:vAlign w:val="center"/>
          </w:tcPr>
          <w:p w14:paraId="32D9D0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Web 层</w:t>
            </w:r>
          </w:p>
        </w:tc>
        <w:tc>
          <w:tcPr>
            <w:tcW w:w="2324" w:type="dxa"/>
            <w:vAlign w:val="center"/>
          </w:tcPr>
          <w:p w14:paraId="1555CA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 Client</w:t>
            </w:r>
          </w:p>
        </w:tc>
        <w:tc>
          <w:tcPr>
            <w:tcW w:w="5159" w:type="dxa"/>
            <w:vAlign w:val="center"/>
          </w:tcPr>
          <w:p w14:paraId="42A3B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上传文件、创建 Agent/Team、发送消息、查看会话、产物和事件。</w:t>
            </w:r>
          </w:p>
        </w:tc>
      </w:tr>
      <w:tr w14:paraId="34CE6974">
        <w:tc>
          <w:tcPr>
            <w:tcW w:w="1134" w:type="dxa"/>
            <w:vAlign w:val="center"/>
          </w:tcPr>
          <w:p w14:paraId="555E53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服务层</w:t>
            </w:r>
          </w:p>
        </w:tc>
        <w:tc>
          <w:tcPr>
            <w:tcW w:w="2324" w:type="dxa"/>
            <w:vAlign w:val="center"/>
          </w:tcPr>
          <w:p w14:paraId="27495F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API Server</w:t>
            </w:r>
          </w:p>
        </w:tc>
        <w:tc>
          <w:tcPr>
            <w:tcW w:w="5159" w:type="dxa"/>
            <w:vAlign w:val="center"/>
          </w:tcPr>
          <w:p w14:paraId="1CE2F0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处理认证、鉴权、管理端 API 和客户端 API。</w:t>
            </w:r>
          </w:p>
        </w:tc>
      </w:tr>
      <w:tr w14:paraId="2FDE3319">
        <w:tc>
          <w:tcPr>
            <w:tcW w:w="1134" w:type="dxa"/>
            <w:vAlign w:val="center"/>
          </w:tcPr>
          <w:p w14:paraId="790967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服务层</w:t>
            </w:r>
          </w:p>
        </w:tc>
        <w:tc>
          <w:tcPr>
            <w:tcW w:w="2324" w:type="dxa"/>
            <w:vAlign w:val="center"/>
          </w:tcPr>
          <w:p w14:paraId="7615A1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Run Service</w:t>
            </w:r>
          </w:p>
        </w:tc>
        <w:tc>
          <w:tcPr>
            <w:tcW w:w="5159" w:type="dxa"/>
            <w:vAlign w:val="center"/>
          </w:tcPr>
          <w:p w14:paraId="799E3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 Run、维护运行状态机、队列投递、取消和重试。</w:t>
            </w:r>
          </w:p>
        </w:tc>
      </w:tr>
      <w:tr w14:paraId="3728F36B">
        <w:tc>
          <w:tcPr>
            <w:tcW w:w="1134" w:type="dxa"/>
            <w:vAlign w:val="center"/>
          </w:tcPr>
          <w:p w14:paraId="174AA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运行层</w:t>
            </w:r>
          </w:p>
        </w:tc>
        <w:tc>
          <w:tcPr>
            <w:tcW w:w="2324" w:type="dxa"/>
            <w:vAlign w:val="center"/>
          </w:tcPr>
          <w:p w14:paraId="2267C9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Agent Runtime Worker</w:t>
            </w:r>
          </w:p>
        </w:tc>
        <w:tc>
          <w:tcPr>
            <w:tcW w:w="5159" w:type="dxa"/>
            <w:vAlign w:val="center"/>
          </w:tcPr>
          <w:p w14:paraId="47EE89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加载 Team 配置，生成 Claude SDK options，注入 Skill 和文件清单，监听事件流。</w:t>
            </w:r>
          </w:p>
        </w:tc>
      </w:tr>
      <w:tr w14:paraId="03D7CA99">
        <w:tc>
          <w:tcPr>
            <w:tcW w:w="1134" w:type="dxa"/>
            <w:vAlign w:val="center"/>
          </w:tcPr>
          <w:p w14:paraId="7D633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运行层</w:t>
            </w:r>
          </w:p>
        </w:tc>
        <w:tc>
          <w:tcPr>
            <w:tcW w:w="2324" w:type="dxa"/>
            <w:vAlign w:val="center"/>
          </w:tcPr>
          <w:p w14:paraId="7F1E4D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Claude Agent SDK</w:t>
            </w:r>
          </w:p>
        </w:tc>
        <w:tc>
          <w:tcPr>
            <w:tcW w:w="5159" w:type="dxa"/>
            <w:vAlign w:val="center"/>
          </w:tcPr>
          <w:p w14:paraId="1336C5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 main agent，管理会话，调用 subagents。</w:t>
            </w:r>
          </w:p>
        </w:tc>
      </w:tr>
      <w:tr w14:paraId="3D211843">
        <w:tc>
          <w:tcPr>
            <w:tcW w:w="1134" w:type="dxa"/>
            <w:vAlign w:val="center"/>
          </w:tcPr>
          <w:p w14:paraId="20C75B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存储层</w:t>
            </w:r>
          </w:p>
        </w:tc>
        <w:tc>
          <w:tcPr>
            <w:tcW w:w="2324" w:type="dxa"/>
            <w:vAlign w:val="center"/>
          </w:tcPr>
          <w:p w14:paraId="3B4184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Database / Filesystem</w:t>
            </w:r>
          </w:p>
        </w:tc>
        <w:tc>
          <w:tcPr>
            <w:tcW w:w="5159" w:type="dxa"/>
            <w:vAlign w:val="center"/>
          </w:tcPr>
          <w:p w14:paraId="54CBB6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保存配置、会话、消息、Run、事件、文件和产物。</w:t>
            </w:r>
          </w:p>
        </w:tc>
      </w:tr>
    </w:tbl>
    <w:p w14:paraId="3912D381"/>
    <w:p w14:paraId="4DF14D8E">
      <w:pPr>
        <w:shd w:val="clear" w:fill="F3F6FA"/>
        <w:spacing w:before="40" w:after="140"/>
        <w:ind w:left="198" w:right="85"/>
      </w:pPr>
      <w:r>
        <w:rPr>
          <w:rFonts w:ascii="Menlo" w:hAnsi="Menlo" w:eastAsia="微软雅黑"/>
          <w:sz w:val="16"/>
        </w:rPr>
        <w:t>Admin Console / User Client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|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API Server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|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Run Service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|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>Agent Runtime Worker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|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>Claude Agent SDK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|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>Main Agent -&gt; Subagent A / Subagent B / Subagent C</w:t>
      </w:r>
    </w:p>
    <w:p w14:paraId="2C04FB43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3. 核心对象定义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47823E2B">
        <w:tc>
          <w:tcPr>
            <w:tcW w:w="3267" w:type="dxa"/>
            <w:shd w:val="clear" w:color="auto" w:fill="1F4E79"/>
            <w:vAlign w:val="center"/>
          </w:tcPr>
          <w:p w14:paraId="0E77FB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6A37A2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58CA37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边界</w:t>
            </w:r>
          </w:p>
        </w:tc>
      </w:tr>
      <w:tr w14:paraId="7DB8C8E1">
        <w:tc>
          <w:tcPr>
            <w:tcW w:w="3267" w:type="dxa"/>
            <w:vAlign w:val="center"/>
          </w:tcPr>
          <w:p w14:paraId="30C818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Conversation</w:t>
            </w:r>
          </w:p>
        </w:tc>
        <w:tc>
          <w:tcPr>
            <w:tcW w:w="3267" w:type="dxa"/>
            <w:vAlign w:val="center"/>
          </w:tcPr>
          <w:p w14:paraId="146809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一段聊天上下文和一个持续 workspace。</w:t>
            </w:r>
          </w:p>
        </w:tc>
        <w:tc>
          <w:tcPr>
            <w:tcW w:w="3267" w:type="dxa"/>
            <w:vAlign w:val="center"/>
          </w:tcPr>
          <w:p w14:paraId="16DEA7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同一会话中的多轮消息、输入文件、中间文件和产物共享同一个 workspace。</w:t>
            </w:r>
          </w:p>
        </w:tc>
      </w:tr>
      <w:tr w14:paraId="4310D460">
        <w:tc>
          <w:tcPr>
            <w:tcW w:w="3267" w:type="dxa"/>
            <w:vAlign w:val="center"/>
          </w:tcPr>
          <w:p w14:paraId="6FE39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3267" w:type="dxa"/>
            <w:vAlign w:val="center"/>
          </w:tcPr>
          <w:p w14:paraId="599206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用户或 assistant 的单条消息。</w:t>
            </w:r>
          </w:p>
        </w:tc>
        <w:tc>
          <w:tcPr>
            <w:tcW w:w="3267" w:type="dxa"/>
            <w:vAlign w:val="center"/>
          </w:tcPr>
          <w:p w14:paraId="2C8CB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记录聊天内容，不直接拥有文件目录。</w:t>
            </w:r>
          </w:p>
        </w:tc>
      </w:tr>
      <w:tr w14:paraId="7107BD3B">
        <w:tc>
          <w:tcPr>
            <w:tcW w:w="3267" w:type="dxa"/>
            <w:vAlign w:val="center"/>
          </w:tcPr>
          <w:p w14:paraId="38C5CD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Run</w:t>
            </w:r>
          </w:p>
        </w:tc>
        <w:tc>
          <w:tcPr>
            <w:tcW w:w="3267" w:type="dxa"/>
            <w:vAlign w:val="center"/>
          </w:tcPr>
          <w:p w14:paraId="480FF6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为响应一条用户消息而触发的一次 main agent 执行记录。</w:t>
            </w:r>
          </w:p>
        </w:tc>
        <w:tc>
          <w:tcPr>
            <w:tcW w:w="3267" w:type="dxa"/>
            <w:vAlign w:val="center"/>
          </w:tcPr>
          <w:p w14:paraId="38C963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记录状态、事件、耗时、成本、错误和审计信息；不创建独立 workspace。</w:t>
            </w:r>
          </w:p>
        </w:tc>
      </w:tr>
      <w:tr w14:paraId="3D8183D7">
        <w:tc>
          <w:tcPr>
            <w:tcW w:w="3267" w:type="dxa"/>
            <w:vAlign w:val="center"/>
          </w:tcPr>
          <w:p w14:paraId="2A05F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Agent Team</w:t>
            </w:r>
          </w:p>
        </w:tc>
        <w:tc>
          <w:tcPr>
            <w:tcW w:w="3267" w:type="dxa"/>
            <w:vAlign w:val="center"/>
          </w:tcPr>
          <w:p w14:paraId="7B1EE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一组 Agent 配置，包含 main agent 和多个 subagent。</w:t>
            </w:r>
          </w:p>
        </w:tc>
        <w:tc>
          <w:tcPr>
            <w:tcW w:w="3267" w:type="dxa"/>
            <w:vAlign w:val="center"/>
          </w:tcPr>
          <w:p w14:paraId="03C46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只拥有配置，不拥有长期目录。</w:t>
            </w:r>
          </w:p>
        </w:tc>
      </w:tr>
      <w:tr w14:paraId="58324520">
        <w:tc>
          <w:tcPr>
            <w:tcW w:w="3267" w:type="dxa"/>
            <w:vAlign w:val="center"/>
          </w:tcPr>
          <w:p w14:paraId="074786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Skill</w:t>
            </w:r>
          </w:p>
        </w:tc>
        <w:tc>
          <w:tcPr>
            <w:tcW w:w="3267" w:type="dxa"/>
            <w:vAlign w:val="center"/>
          </w:tcPr>
          <w:p w14:paraId="5D0D83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遵循 Claude Code 规范的声明式能力包。</w:t>
            </w:r>
          </w:p>
        </w:tc>
        <w:tc>
          <w:tcPr>
            <w:tcW w:w="3267" w:type="dxa"/>
            <w:vAlign w:val="center"/>
          </w:tcPr>
          <w:p w14:paraId="5CDD19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由平台统一管理、授权、版本化和运行时注入。</w:t>
            </w:r>
          </w:p>
        </w:tc>
      </w:tr>
    </w:tbl>
    <w:p w14:paraId="7D519BBF"/>
    <w:p w14:paraId="7008EB44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3.1 Run 模式</w:t>
      </w:r>
    </w:p>
    <w:p w14:paraId="7E934F03">
      <w:pPr>
        <w:spacing w:after="80" w:line="278" w:lineRule="auto"/>
      </w:pPr>
      <w:r>
        <w:rPr>
          <w:rFonts w:ascii="微软雅黑" w:hAnsi="微软雅黑" w:eastAsia="微软雅黑"/>
          <w:sz w:val="21"/>
        </w:rPr>
        <w:t>每条需要 assistant 回复的用户消息通常都会触发一个 Run。Run 的模式决定本次执行是否访问文件、使用工具或调用 subagent。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91"/>
        <w:gridCol w:w="1191"/>
        <w:gridCol w:w="1191"/>
        <w:gridCol w:w="964"/>
        <w:gridCol w:w="2381"/>
      </w:tblGrid>
      <w:tr w14:paraId="00FBC683">
        <w:tc>
          <w:tcPr>
            <w:tcW w:w="1474" w:type="dxa"/>
            <w:shd w:val="clear" w:color="auto" w:fill="1F4E79"/>
            <w:vAlign w:val="center"/>
          </w:tcPr>
          <w:p w14:paraId="1AF3DA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Run mode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72CE8B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Main Agent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7EE0A6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Subagent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5DAFBE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文件访问</w:t>
            </w:r>
          </w:p>
        </w:tc>
        <w:tc>
          <w:tcPr>
            <w:tcW w:w="964" w:type="dxa"/>
            <w:shd w:val="clear" w:color="auto" w:fill="1F4E79"/>
            <w:vAlign w:val="center"/>
          </w:tcPr>
          <w:p w14:paraId="2EA81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产物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5FA46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9C0CDDE">
        <w:tc>
          <w:tcPr>
            <w:tcW w:w="1474" w:type="dxa"/>
            <w:vAlign w:val="center"/>
          </w:tcPr>
          <w:p w14:paraId="5BB69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chat</w:t>
            </w:r>
          </w:p>
        </w:tc>
        <w:tc>
          <w:tcPr>
            <w:tcW w:w="1191" w:type="dxa"/>
            <w:vAlign w:val="center"/>
          </w:tcPr>
          <w:p w14:paraId="250482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22D1BC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CF1FB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964" w:type="dxa"/>
            <w:vAlign w:val="center"/>
          </w:tcPr>
          <w:p w14:paraId="64AA92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81" w:type="dxa"/>
            <w:vAlign w:val="center"/>
          </w:tcPr>
          <w:p w14:paraId="7FC174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普通问答或解释。</w:t>
            </w:r>
          </w:p>
        </w:tc>
      </w:tr>
      <w:tr w14:paraId="373D5D06">
        <w:tc>
          <w:tcPr>
            <w:tcW w:w="1474" w:type="dxa"/>
            <w:vAlign w:val="center"/>
          </w:tcPr>
          <w:p w14:paraId="482C6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tool_execution</w:t>
            </w:r>
          </w:p>
        </w:tc>
        <w:tc>
          <w:tcPr>
            <w:tcW w:w="1191" w:type="dxa"/>
            <w:vAlign w:val="center"/>
          </w:tcPr>
          <w:p w14:paraId="176D99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27890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w="1191" w:type="dxa"/>
            <w:vAlign w:val="center"/>
          </w:tcPr>
          <w:p w14:paraId="30658C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w="964" w:type="dxa"/>
            <w:vAlign w:val="center"/>
          </w:tcPr>
          <w:p w14:paraId="29BC25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w="2381" w:type="dxa"/>
            <w:vAlign w:val="center"/>
          </w:tcPr>
          <w:p w14:paraId="7DCC8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使用工具、Skill 或 workspace 文件。</w:t>
            </w:r>
          </w:p>
        </w:tc>
      </w:tr>
      <w:tr w14:paraId="157F8B9E">
        <w:tc>
          <w:tcPr>
            <w:tcW w:w="1474" w:type="dxa"/>
            <w:vAlign w:val="center"/>
          </w:tcPr>
          <w:p w14:paraId="44DC4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multi_agent</w:t>
            </w:r>
          </w:p>
        </w:tc>
        <w:tc>
          <w:tcPr>
            <w:tcW w:w="1191" w:type="dxa"/>
            <w:vAlign w:val="center"/>
          </w:tcPr>
          <w:p w14:paraId="1A24F5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5180F3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7F05FD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w="964" w:type="dxa"/>
            <w:vAlign w:val="center"/>
          </w:tcPr>
          <w:p w14:paraId="70ED65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w="2381" w:type="dxa"/>
            <w:vAlign w:val="center"/>
          </w:tcPr>
          <w:p w14:paraId="53CE3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 Agent 调用一个或多个 subagent 协作。</w:t>
            </w:r>
          </w:p>
        </w:tc>
      </w:tr>
    </w:tbl>
    <w:p w14:paraId="54BB8C1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A7B0B1C">
        <w:tc>
          <w:tcPr>
            <w:tcW w:w="9802" w:type="dxa"/>
            <w:shd w:val="clear" w:color="auto" w:fill="EAF2F8"/>
          </w:tcPr>
          <w:p w14:paraId="26FD79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设计原则</w:t>
            </w:r>
          </w:p>
          <w:p w14:paraId="4EA174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Run 不创建独立目录。同一个长期会话可以产生大量 Run 记录，但文件系统只保留一个 conversation workspace。</w:t>
            </w:r>
          </w:p>
        </w:tc>
      </w:tr>
    </w:tbl>
    <w:p w14:paraId="0FC7EE98"/>
    <w:p w14:paraId="09B71809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4. 多智能体协作机制</w:t>
      </w:r>
    </w:p>
    <w:p w14:paraId="4B90512C">
      <w:pPr>
        <w:spacing w:after="80" w:line="278" w:lineRule="auto"/>
      </w:pPr>
      <w:r>
        <w:rPr>
          <w:rFonts w:ascii="微软雅黑" w:hAnsi="微软雅黑" w:eastAsia="微软雅黑"/>
          <w:sz w:val="21"/>
        </w:rPr>
        <w:t>多智能体团队使用 Claude Agent SDK 的 subagent 功能实现。平台不自研子 Agent 通信协议，不允许子 Agent 直接互相通信，也不允许 subagent 再创建 subagent。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4944307E">
        <w:tc>
          <w:tcPr>
            <w:tcW w:w="3267" w:type="dxa"/>
            <w:shd w:val="clear" w:color="auto" w:fill="1F4E79"/>
            <w:vAlign w:val="center"/>
          </w:tcPr>
          <w:p w14:paraId="58054B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095BD6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62CCE0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</w:tr>
      <w:tr w14:paraId="3BAE0A92">
        <w:tc>
          <w:tcPr>
            <w:tcW w:w="3267" w:type="dxa"/>
            <w:vAlign w:val="center"/>
          </w:tcPr>
          <w:p w14:paraId="1C4082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Main Agent</w:t>
            </w:r>
          </w:p>
        </w:tc>
        <w:tc>
          <w:tcPr>
            <w:tcW w:w="3267" w:type="dxa"/>
            <w:vAlign w:val="center"/>
          </w:tcPr>
          <w:p w14:paraId="547EF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理解用户请求，规划执行，调用 subagent，审核结果，生成最终回复。</w:t>
            </w:r>
          </w:p>
        </w:tc>
        <w:tc>
          <w:tcPr>
            <w:tcW w:w="3267" w:type="dxa"/>
            <w:vAlign w:val="center"/>
          </w:tcPr>
          <w:p w14:paraId="1B03A8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可使用 Agent tool 调用 subagent。</w:t>
            </w:r>
          </w:p>
        </w:tc>
      </w:tr>
      <w:tr w14:paraId="1A67ED3E">
        <w:tc>
          <w:tcPr>
            <w:tcW w:w="3267" w:type="dxa"/>
            <w:vAlign w:val="center"/>
          </w:tcPr>
          <w:p w14:paraId="02D3A7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Subagent</w:t>
            </w:r>
          </w:p>
        </w:tc>
        <w:tc>
          <w:tcPr>
            <w:tcW w:w="3267" w:type="dxa"/>
            <w:vAlign w:val="center"/>
          </w:tcPr>
          <w:p w14:paraId="5AB7DE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承担专门能力，例如研究、分析、审核、写作。</w:t>
            </w:r>
          </w:p>
        </w:tc>
        <w:tc>
          <w:tcPr>
            <w:tcW w:w="3267" w:type="dxa"/>
            <w:vAlign w:val="center"/>
          </w:tcPr>
          <w:p w14:paraId="0E70D4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不能使用 Agent tool，不能直接调用其他 subagent。</w:t>
            </w:r>
          </w:p>
        </w:tc>
      </w:tr>
      <w:tr w14:paraId="05F459E1">
        <w:tc>
          <w:tcPr>
            <w:tcW w:w="3267" w:type="dxa"/>
            <w:vAlign w:val="center"/>
          </w:tcPr>
          <w:p w14:paraId="2B8A13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Run Service</w:t>
            </w:r>
          </w:p>
        </w:tc>
        <w:tc>
          <w:tcPr>
            <w:tcW w:w="3267" w:type="dxa"/>
            <w:vAlign w:val="center"/>
          </w:tcPr>
          <w:p w14:paraId="04D0C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 Run，维护状态，处理取消、超时、重试和队列投递。</w:t>
            </w:r>
          </w:p>
        </w:tc>
        <w:tc>
          <w:tcPr>
            <w:tcW w:w="3267" w:type="dxa"/>
            <w:vAlign w:val="center"/>
          </w:tcPr>
          <w:p w14:paraId="677271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不直接执行模型推理。</w:t>
            </w:r>
          </w:p>
        </w:tc>
      </w:tr>
      <w:tr w14:paraId="11F3F752">
        <w:tc>
          <w:tcPr>
            <w:tcW w:w="3267" w:type="dxa"/>
            <w:vAlign w:val="center"/>
          </w:tcPr>
          <w:p w14:paraId="432042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Agent Runtime Worker</w:t>
            </w:r>
          </w:p>
        </w:tc>
        <w:tc>
          <w:tcPr>
            <w:tcW w:w="3267" w:type="dxa"/>
            <w:vAlign w:val="center"/>
          </w:tcPr>
          <w:p w14:paraId="0F2C2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根据会话、Team、Skill、权限和文件清单启动 Claude SDK。</w:t>
            </w:r>
          </w:p>
        </w:tc>
        <w:tc>
          <w:tcPr>
            <w:tcW w:w="3267" w:type="dxa"/>
            <w:vAlign w:val="center"/>
          </w:tcPr>
          <w:p w14:paraId="5CE13E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必须记录事件并执行权限校验。</w:t>
            </w:r>
          </w:p>
        </w:tc>
      </w:tr>
    </w:tbl>
    <w:p w14:paraId="0B70CD9D"/>
    <w:p w14:paraId="75B18B4B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4.1 执行流程</w:t>
      </w:r>
    </w:p>
    <w:p w14:paraId="3C8FB62E">
      <w:pPr>
        <w:spacing w:after="50"/>
        <w:ind w:left="85"/>
      </w:pPr>
      <w:r>
        <w:rPr>
          <w:rFonts w:ascii="微软雅黑" w:hAnsi="微软雅黑" w:eastAsia="微软雅黑"/>
          <w:sz w:val="21"/>
        </w:rPr>
        <w:t>1. 用户在 Conversation 中发送消息。</w:t>
      </w:r>
    </w:p>
    <w:p w14:paraId="40E3D5CB">
      <w:pPr>
        <w:spacing w:after="50"/>
        <w:ind w:left="85"/>
      </w:pPr>
      <w:r>
        <w:rPr>
          <w:rFonts w:ascii="微软雅黑" w:hAnsi="微软雅黑" w:eastAsia="微软雅黑"/>
          <w:sz w:val="21"/>
        </w:rPr>
        <w:t>2. Run Service 创建 Run，并将其投递到队列。</w:t>
      </w:r>
    </w:p>
    <w:p w14:paraId="11FC6023">
      <w:pPr>
        <w:spacing w:after="50"/>
        <w:ind w:left="85"/>
      </w:pPr>
      <w:r>
        <w:rPr>
          <w:rFonts w:ascii="微软雅黑" w:hAnsi="微软雅黑" w:eastAsia="微软雅黑"/>
          <w:sz w:val="21"/>
        </w:rPr>
        <w:t>3. Agent Runtime Worker 加载 Conversation、Team、Agent、Skill、权限和文件清单。</w:t>
      </w:r>
    </w:p>
    <w:p w14:paraId="34C4C959">
      <w:pPr>
        <w:spacing w:after="50"/>
        <w:ind w:left="85"/>
      </w:pPr>
      <w:r>
        <w:rPr>
          <w:rFonts w:ascii="微软雅黑" w:hAnsi="微软雅黑" w:eastAsia="微软雅黑"/>
          <w:sz w:val="21"/>
        </w:rPr>
        <w:t>4. Worker 设置 Claude SDK 的 cwd 为当前 conversation workspace。</w:t>
      </w:r>
    </w:p>
    <w:p w14:paraId="435E1CF0">
      <w:pPr>
        <w:spacing w:after="50"/>
        <w:ind w:left="85"/>
      </w:pPr>
      <w:r>
        <w:rPr>
          <w:rFonts w:ascii="微软雅黑" w:hAnsi="微软雅黑" w:eastAsia="微软雅黑"/>
          <w:sz w:val="21"/>
        </w:rPr>
        <w:t>5. Main Agent 根据用户消息进行推理。必要时调用一个或多个 subagent。</w:t>
      </w:r>
    </w:p>
    <w:p w14:paraId="187C577D">
      <w:pPr>
        <w:spacing w:after="50"/>
        <w:ind w:left="85"/>
      </w:pPr>
      <w:r>
        <w:rPr>
          <w:rFonts w:ascii="微软雅黑" w:hAnsi="微软雅黑" w:eastAsia="微软雅黑"/>
          <w:sz w:val="21"/>
        </w:rPr>
        <w:t>6. Worker 持续监听 streamed messages，并写入事件流。</w:t>
      </w:r>
    </w:p>
    <w:p w14:paraId="4BB8A381">
      <w:pPr>
        <w:spacing w:after="50"/>
        <w:ind w:left="85"/>
      </w:pPr>
      <w:r>
        <w:rPr>
          <w:rFonts w:ascii="微软雅黑" w:hAnsi="微软雅黑" w:eastAsia="微软雅黑"/>
          <w:sz w:val="21"/>
        </w:rPr>
        <w:t>7. Main Agent 生成最终回复；如有产物，写入 artifacts 目录。</w:t>
      </w:r>
    </w:p>
    <w:p w14:paraId="5212EA29">
      <w:pPr>
        <w:spacing w:after="50"/>
        <w:ind w:left="85"/>
      </w:pPr>
      <w:r>
        <w:rPr>
          <w:rFonts w:ascii="微软雅黑" w:hAnsi="微软雅黑" w:eastAsia="微软雅黑"/>
          <w:sz w:val="21"/>
        </w:rPr>
        <w:t>8. Run Service 将 Run 标记为 completed、failed、cancelled 或 timeout。</w:t>
      </w:r>
    </w:p>
    <w:p w14:paraId="5A2AA82D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5. Skill 管理规范</w:t>
      </w:r>
    </w:p>
    <w:p w14:paraId="58AA4C05">
      <w:pPr>
        <w:spacing w:after="80" w:line="278" w:lineRule="auto"/>
      </w:pPr>
      <w:r>
        <w:rPr>
          <w:rFonts w:ascii="微软雅黑" w:hAnsi="微软雅黑" w:eastAsia="微软雅黑"/>
          <w:sz w:val="21"/>
        </w:rPr>
        <w:t>平台管理的 Skill 遵循 Claude Code Skill 目录规范。长期 Skill 资产由平台 Skill Registry 管理，运行时按会话复制到当前 workspace。</w:t>
      </w:r>
    </w:p>
    <w:p w14:paraId="27F495DA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5.1 Skill Registry</w:t>
      </w:r>
    </w:p>
    <w:p w14:paraId="304816D7">
      <w:pPr>
        <w:shd w:val="clear" w:fill="F3F6FA"/>
        <w:spacing w:before="40" w:after="140"/>
        <w:ind w:left="198" w:right="85"/>
      </w:pPr>
      <w:r>
        <w:rPr>
          <w:rFonts w:ascii="Menlo" w:hAnsi="Menlo" w:eastAsia="微软雅黑"/>
          <w:sz w:val="16"/>
        </w:rPr>
        <w:t>/data/agent-platform/skills/registry/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{skill_id}/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versions/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{version}/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SKILL.md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examples/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scripts/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references/</w:t>
      </w:r>
    </w:p>
    <w:p w14:paraId="7C35DE90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5.2 运行时注入</w:t>
      </w:r>
    </w:p>
    <w:p w14:paraId="7C35BCC6">
      <w:pPr>
        <w:spacing w:after="80" w:line="278" w:lineRule="auto"/>
      </w:pPr>
      <w:r>
        <w:rPr>
          <w:rFonts w:ascii="微软雅黑" w:hAnsi="微软雅黑" w:eastAsia="微软雅黑"/>
          <w:sz w:val="21"/>
        </w:rPr>
        <w:t>会话首次启动或会话中 Skill 授权发生变化时，Worker 将授权 Skill 复制到当前 conversation workspace。第一版采用 copy-on-conversation-start，不默认使用 symlink。</w:t>
      </w:r>
    </w:p>
    <w:p w14:paraId="640D1796">
      <w:pPr>
        <w:shd w:val="clear" w:fill="F3F6FA"/>
        <w:spacing w:before="40" w:after="140"/>
        <w:ind w:left="198" w:right="85"/>
      </w:pPr>
      <w:r>
        <w:rPr>
          <w:rFonts w:ascii="Menlo" w:hAnsi="Menlo" w:eastAsia="微软雅黑"/>
          <w:sz w:val="16"/>
        </w:rPr>
        <w:t>/data/agent-platform/workspaces/{user_id}/conversations/{conversation_id}/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.claude/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skills/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{safe_skill_name}/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SKILL.md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examples/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scripts/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references/</w:t>
      </w:r>
    </w:p>
    <w:p w14:paraId="487D05F9">
      <w:pPr>
        <w:pStyle w:val="16"/>
        <w:spacing w:after="50"/>
      </w:pPr>
      <w:r>
        <w:rPr>
          <w:rFonts w:ascii="微软雅黑" w:hAnsi="微软雅黑" w:eastAsia="微软雅黑"/>
          <w:sz w:val="21"/>
        </w:rPr>
        <w:t>客户端只能查看和选择授权 Skill，不能下载 Skill 源文件。</w:t>
      </w:r>
    </w:p>
    <w:p w14:paraId="446B1439">
      <w:pPr>
        <w:pStyle w:val="16"/>
        <w:spacing w:after="50"/>
      </w:pPr>
      <w:r>
        <w:rPr>
          <w:rFonts w:ascii="微软雅黑" w:hAnsi="微软雅黑" w:eastAsia="微软雅黑"/>
          <w:sz w:val="21"/>
        </w:rPr>
        <w:t>Team 可用 Skill 是 main agent 和 subagent 可选 Skill 的上限。</w:t>
      </w:r>
    </w:p>
    <w:p w14:paraId="47F2447E">
      <w:pPr>
        <w:pStyle w:val="16"/>
        <w:spacing w:after="50"/>
      </w:pPr>
      <w:r>
        <w:rPr>
          <w:rFonts w:ascii="微软雅黑" w:hAnsi="微软雅黑" w:eastAsia="微软雅黑"/>
          <w:sz w:val="21"/>
        </w:rPr>
        <w:t>Worker 只注入当前用户、当前会话、当前 Agent 有权使用的 Skill。</w:t>
      </w:r>
    </w:p>
    <w:p w14:paraId="20259345">
      <w:pPr>
        <w:pStyle w:val="16"/>
        <w:spacing w:after="50"/>
      </w:pPr>
      <w:r>
        <w:rPr>
          <w:rFonts w:ascii="微软雅黑" w:hAnsi="微软雅黑" w:eastAsia="微软雅黑"/>
          <w:sz w:val="21"/>
        </w:rPr>
        <w:t>Skill 注入必须记录 skill.injected 事件，包含 skill_id、version、checksum、target_path 和 injection_mode。</w:t>
      </w:r>
    </w:p>
    <w:p w14:paraId="58E47204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6. 文件与 Workspace 规范</w:t>
      </w:r>
    </w:p>
    <w:p w14:paraId="3EB4420E">
      <w:pPr>
        <w:spacing w:after="80" w:line="278" w:lineRule="auto"/>
      </w:pPr>
      <w:r>
        <w:rPr>
          <w:rFonts w:ascii="微软雅黑" w:hAnsi="微软雅黑" w:eastAsia="微软雅黑"/>
          <w:sz w:val="21"/>
        </w:rPr>
        <w:t>平台区分用户上传文件库和会话执行现场。上传文件是用户级长期资产，workspace 是会话级执行目录。Agent 和 Team 只拥有配置，不拥有长期文件目录。</w:t>
      </w:r>
    </w:p>
    <w:p w14:paraId="0367F743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6.1 文件目录结构</w:t>
      </w:r>
    </w:p>
    <w:p w14:paraId="42B3EEF0">
      <w:pPr>
        <w:shd w:val="clear" w:fill="F3F6FA"/>
        <w:spacing w:before="40" w:after="140"/>
        <w:ind w:left="198" w:right="85"/>
      </w:pPr>
      <w:r>
        <w:rPr>
          <w:rFonts w:ascii="Menlo" w:hAnsi="Menlo" w:eastAsia="微软雅黑"/>
          <w:sz w:val="16"/>
        </w:rPr>
        <w:t>/data/agent-platform/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uploads/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{user_id}/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{file_id}/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original.ext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metadata.json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extracted/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workspaces/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{user_id}/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conversations/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{conversation_id}/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  .claude/skills/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  inputs/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  working/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  artifacts/</w:t>
      </w:r>
      <w:r>
        <w:rPr>
          <w:rFonts w:ascii="Menlo" w:hAnsi="Menlo" w:eastAsia="微软雅黑"/>
          <w:sz w:val="16"/>
        </w:rPr>
        <w:br w:type="textWrapping"/>
      </w:r>
      <w:r>
        <w:rPr>
          <w:rFonts w:ascii="Menlo" w:hAnsi="Menlo" w:eastAsia="微软雅黑"/>
          <w:sz w:val="16"/>
        </w:rPr>
        <w:t xml:space="preserve">          logs/events.jsonl</w:t>
      </w:r>
    </w:p>
    <w:p w14:paraId="375EB869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3"/>
        <w:gridCol w:w="1134"/>
        <w:gridCol w:w="1587"/>
        <w:gridCol w:w="2835"/>
      </w:tblGrid>
      <w:tr w14:paraId="2E55FBAE">
        <w:tc>
          <w:tcPr>
            <w:tcW w:w="3061" w:type="dxa"/>
            <w:shd w:val="clear" w:color="auto" w:fill="1F4E79"/>
            <w:vAlign w:val="center"/>
          </w:tcPr>
          <w:p w14:paraId="4A703E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目录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063C4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归属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0AF123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Agent 权限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8E71A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3632F199">
        <w:tc>
          <w:tcPr>
            <w:tcW w:w="3061" w:type="dxa"/>
            <w:vAlign w:val="center"/>
          </w:tcPr>
          <w:p w14:paraId="7B8A4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uploads/{user_id}/</w:t>
            </w:r>
          </w:p>
        </w:tc>
        <w:tc>
          <w:tcPr>
            <w:tcW w:w="1134" w:type="dxa"/>
            <w:vAlign w:val="center"/>
          </w:tcPr>
          <w:p w14:paraId="5FE9C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用户级</w:t>
            </w:r>
          </w:p>
        </w:tc>
        <w:tc>
          <w:tcPr>
            <w:tcW w:w="1587" w:type="dxa"/>
            <w:vAlign w:val="center"/>
          </w:tcPr>
          <w:p w14:paraId="1F8AB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默认不可直接访问</w:t>
            </w:r>
          </w:p>
        </w:tc>
        <w:tc>
          <w:tcPr>
            <w:tcW w:w="2835" w:type="dxa"/>
            <w:vAlign w:val="center"/>
          </w:tcPr>
          <w:p w14:paraId="38E2A4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用户长期上传文件库。</w:t>
            </w:r>
          </w:p>
        </w:tc>
      </w:tr>
      <w:tr w14:paraId="154D64D8">
        <w:tc>
          <w:tcPr>
            <w:tcW w:w="3061" w:type="dxa"/>
            <w:vAlign w:val="center"/>
          </w:tcPr>
          <w:p w14:paraId="404AB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conversations/{conversation_id}/.claude/skills/</w:t>
            </w:r>
          </w:p>
        </w:tc>
        <w:tc>
          <w:tcPr>
            <w:tcW w:w="1134" w:type="dxa"/>
            <w:vAlign w:val="center"/>
          </w:tcPr>
          <w:p w14:paraId="773D69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会话级</w:t>
            </w:r>
          </w:p>
        </w:tc>
        <w:tc>
          <w:tcPr>
            <w:tcW w:w="1587" w:type="dxa"/>
            <w:vAlign w:val="center"/>
          </w:tcPr>
          <w:p w14:paraId="1A31D7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只读</w:t>
            </w:r>
          </w:p>
        </w:tc>
        <w:tc>
          <w:tcPr>
            <w:tcW w:w="2835" w:type="dxa"/>
            <w:vAlign w:val="center"/>
          </w:tcPr>
          <w:p w14:paraId="0E22E1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当前会话授权 Skill 执行视图。</w:t>
            </w:r>
          </w:p>
        </w:tc>
      </w:tr>
      <w:tr w14:paraId="7CB900AE">
        <w:tc>
          <w:tcPr>
            <w:tcW w:w="3061" w:type="dxa"/>
            <w:vAlign w:val="center"/>
          </w:tcPr>
          <w:p w14:paraId="558875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conversations/{conversation_id}/inputs/</w:t>
            </w:r>
          </w:p>
        </w:tc>
        <w:tc>
          <w:tcPr>
            <w:tcW w:w="1134" w:type="dxa"/>
            <w:vAlign w:val="center"/>
          </w:tcPr>
          <w:p w14:paraId="1476A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会话级</w:t>
            </w:r>
          </w:p>
        </w:tc>
        <w:tc>
          <w:tcPr>
            <w:tcW w:w="1587" w:type="dxa"/>
            <w:vAlign w:val="center"/>
          </w:tcPr>
          <w:p w14:paraId="1BCBD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只读</w:t>
            </w:r>
          </w:p>
        </w:tc>
        <w:tc>
          <w:tcPr>
            <w:tcW w:w="2835" w:type="dxa"/>
            <w:vAlign w:val="center"/>
          </w:tcPr>
          <w:p w14:paraId="6BD9F1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当前会话允许读取的输入文件视图。</w:t>
            </w:r>
          </w:p>
        </w:tc>
      </w:tr>
      <w:tr w14:paraId="66153362">
        <w:tc>
          <w:tcPr>
            <w:tcW w:w="3061" w:type="dxa"/>
            <w:vAlign w:val="center"/>
          </w:tcPr>
          <w:p w14:paraId="54EA9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conversations/{conversation_id}/working/</w:t>
            </w:r>
          </w:p>
        </w:tc>
        <w:tc>
          <w:tcPr>
            <w:tcW w:w="1134" w:type="dxa"/>
            <w:vAlign w:val="center"/>
          </w:tcPr>
          <w:p w14:paraId="64FB24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会话级</w:t>
            </w:r>
          </w:p>
        </w:tc>
        <w:tc>
          <w:tcPr>
            <w:tcW w:w="1587" w:type="dxa"/>
            <w:vAlign w:val="center"/>
          </w:tcPr>
          <w:p w14:paraId="16E7E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读写</w:t>
            </w:r>
          </w:p>
        </w:tc>
        <w:tc>
          <w:tcPr>
            <w:tcW w:w="2835" w:type="dxa"/>
            <w:vAlign w:val="center"/>
          </w:tcPr>
          <w:p w14:paraId="64BE9D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main agent 和 subagents 的共享工作目录。</w:t>
            </w:r>
          </w:p>
        </w:tc>
      </w:tr>
      <w:tr w14:paraId="13EEC56C">
        <w:tc>
          <w:tcPr>
            <w:tcW w:w="3061" w:type="dxa"/>
            <w:vAlign w:val="center"/>
          </w:tcPr>
          <w:p w14:paraId="3D3571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conversations/{conversation_id}/artifacts/</w:t>
            </w:r>
          </w:p>
        </w:tc>
        <w:tc>
          <w:tcPr>
            <w:tcW w:w="1134" w:type="dxa"/>
            <w:vAlign w:val="center"/>
          </w:tcPr>
          <w:p w14:paraId="030E79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会话级</w:t>
            </w:r>
          </w:p>
        </w:tc>
        <w:tc>
          <w:tcPr>
            <w:tcW w:w="1587" w:type="dxa"/>
            <w:vAlign w:val="center"/>
          </w:tcPr>
          <w:p w14:paraId="40AFB2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写入</w:t>
            </w:r>
          </w:p>
        </w:tc>
        <w:tc>
          <w:tcPr>
            <w:tcW w:w="2835" w:type="dxa"/>
            <w:vAlign w:val="center"/>
          </w:tcPr>
          <w:p w14:paraId="4C1661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当前会话生成的输出产物。</w:t>
            </w:r>
          </w:p>
        </w:tc>
      </w:tr>
      <w:tr w14:paraId="7A2E6DF2">
        <w:tc>
          <w:tcPr>
            <w:tcW w:w="3061" w:type="dxa"/>
            <w:vAlign w:val="center"/>
          </w:tcPr>
          <w:p w14:paraId="7F8663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conversations/{conversation_id}/logs/</w:t>
            </w:r>
          </w:p>
        </w:tc>
        <w:tc>
          <w:tcPr>
            <w:tcW w:w="1134" w:type="dxa"/>
            <w:vAlign w:val="center"/>
          </w:tcPr>
          <w:p w14:paraId="052A1B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会话级</w:t>
            </w:r>
          </w:p>
        </w:tc>
        <w:tc>
          <w:tcPr>
            <w:tcW w:w="1587" w:type="dxa"/>
            <w:vAlign w:val="center"/>
          </w:tcPr>
          <w:p w14:paraId="366B16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追加写</w:t>
            </w:r>
          </w:p>
        </w:tc>
        <w:tc>
          <w:tcPr>
            <w:tcW w:w="2835" w:type="dxa"/>
            <w:vAlign w:val="center"/>
          </w:tcPr>
          <w:p w14:paraId="72AE0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会话运行日志；事件主数据以数据库 agent_events 为准。</w:t>
            </w:r>
          </w:p>
        </w:tc>
      </w:tr>
    </w:tbl>
    <w:p w14:paraId="2E791036"/>
    <w:p w14:paraId="1985A0F0">
      <w:pPr>
        <w:pStyle w:val="4"/>
        <w:spacing w:before="140" w:after="100"/>
      </w:pPr>
      <w:r>
        <w:rPr>
          <w:rFonts w:ascii="微软雅黑" w:hAnsi="微软雅黑" w:eastAsia="微软雅黑"/>
          <w:color w:val="2E5A87"/>
          <w:sz w:val="25"/>
        </w:rPr>
        <w:t>6.2 上传文件读取机制</w:t>
      </w:r>
    </w:p>
    <w:p w14:paraId="4A86C39F">
      <w:pPr>
        <w:spacing w:after="80" w:line="278" w:lineRule="auto"/>
      </w:pPr>
      <w:r>
        <w:rPr>
          <w:rFonts w:ascii="微软雅黑" w:hAnsi="微软雅黑" w:eastAsia="微软雅黑"/>
          <w:sz w:val="21"/>
        </w:rPr>
        <w:t>Claude Agent 不直接遍历全局 uploads 目录，也不通过猜路径读取文件。会话创建或用户向会话添加文件时，平台生成 ConversationInputManifest，并将授权文件复制到当前 workspace 的 inputs 目录。</w:t>
      </w:r>
    </w:p>
    <w:p w14:paraId="05496143">
      <w:pPr>
        <w:pStyle w:val="16"/>
        <w:spacing w:after="50"/>
      </w:pPr>
      <w:r>
        <w:rPr>
          <w:rFonts w:ascii="微软雅黑" w:hAnsi="微软雅黑" w:eastAsia="微软雅黑"/>
          <w:sz w:val="21"/>
        </w:rPr>
        <w:t>Claude SDK 的 cwd 设置为 workspaces/{user_id}/conversations/{conversation_id}。</w:t>
      </w:r>
    </w:p>
    <w:p w14:paraId="4E23243C">
      <w:pPr>
        <w:pStyle w:val="16"/>
        <w:spacing w:after="50"/>
      </w:pPr>
      <w:r>
        <w:rPr>
          <w:rFonts w:ascii="微软雅黑" w:hAnsi="微软雅黑" w:eastAsia="微软雅黑"/>
          <w:sz w:val="21"/>
        </w:rPr>
        <w:t>Main Agent prompt 中注入当前会话可读取文件清单。</w:t>
      </w:r>
    </w:p>
    <w:p w14:paraId="474B4953">
      <w:pPr>
        <w:pStyle w:val="16"/>
        <w:spacing w:after="50"/>
      </w:pPr>
      <w:r>
        <w:rPr>
          <w:rFonts w:ascii="微软雅黑" w:hAnsi="微软雅黑" w:eastAsia="微软雅黑"/>
          <w:sz w:val="21"/>
        </w:rPr>
        <w:t>Agent 只能读取 inputs/ 中的授权文件。</w:t>
      </w:r>
    </w:p>
    <w:p w14:paraId="3F6A1D46">
      <w:pPr>
        <w:pStyle w:val="16"/>
        <w:spacing w:after="50"/>
      </w:pPr>
      <w:r>
        <w:rPr>
          <w:rFonts w:ascii="微软雅黑" w:hAnsi="微软雅黑" w:eastAsia="微软雅黑"/>
          <w:sz w:val="21"/>
        </w:rPr>
        <w:t>平台 runtime 拦截文件访问，禁止访问当前 conversation workspace 之外的路径。</w:t>
      </w:r>
    </w:p>
    <w:p w14:paraId="23CC12C4">
      <w:pPr>
        <w:pStyle w:val="16"/>
        <w:spacing w:after="50"/>
      </w:pPr>
      <w:r>
        <w:rPr>
          <w:rFonts w:ascii="微软雅黑" w:hAnsi="微软雅黑" w:eastAsia="微软雅黑"/>
          <w:sz w:val="21"/>
        </w:rPr>
        <w:t>所有文件读取、写入、删除和列表操作均记录 file.accessed 事件。</w:t>
      </w:r>
    </w:p>
    <w:p w14:paraId="4AB83B20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7. 事件流与审计规范</w:t>
      </w:r>
    </w:p>
    <w:p w14:paraId="606DB293">
      <w:pPr>
        <w:spacing w:after="80" w:line="278" w:lineRule="auto"/>
      </w:pPr>
      <w:r>
        <w:rPr>
          <w:rFonts w:ascii="微软雅黑" w:hAnsi="微软雅黑" w:eastAsia="微软雅黑"/>
          <w:sz w:val="21"/>
        </w:rPr>
        <w:t>事件流是客户端展示、管理员审计和问题定位的统一事实来源。第一版必须记录完整事件流，但不要求实现完整回放。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4901"/>
      </w:tblGrid>
      <w:tr w14:paraId="77959B0E">
        <w:tc>
          <w:tcPr>
            <w:tcW w:w="4901" w:type="dxa"/>
            <w:shd w:val="clear" w:color="auto" w:fill="1F4E79"/>
            <w:vAlign w:val="center"/>
          </w:tcPr>
          <w:p w14:paraId="700DCD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事件类型</w:t>
            </w:r>
          </w:p>
        </w:tc>
        <w:tc>
          <w:tcPr>
            <w:tcW w:w="4901" w:type="dxa"/>
            <w:shd w:val="clear" w:color="auto" w:fill="1F4E79"/>
            <w:vAlign w:val="center"/>
          </w:tcPr>
          <w:p w14:paraId="276DA4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72218AF">
        <w:tc>
          <w:tcPr>
            <w:tcW w:w="4901" w:type="dxa"/>
            <w:vAlign w:val="center"/>
          </w:tcPr>
          <w:p w14:paraId="7C3874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run.created / run.started / run.completed</w:t>
            </w:r>
          </w:p>
        </w:tc>
        <w:tc>
          <w:tcPr>
            <w:tcW w:w="4901" w:type="dxa"/>
            <w:vAlign w:val="center"/>
          </w:tcPr>
          <w:p w14:paraId="70A88F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 Run 生命周期。</w:t>
            </w:r>
          </w:p>
        </w:tc>
      </w:tr>
      <w:tr w14:paraId="54D5ABB7">
        <w:tc>
          <w:tcPr>
            <w:tcW w:w="4901" w:type="dxa"/>
            <w:vAlign w:val="center"/>
          </w:tcPr>
          <w:p w14:paraId="181BE1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plan.created</w:t>
            </w:r>
          </w:p>
        </w:tc>
        <w:tc>
          <w:tcPr>
            <w:tcW w:w="4901" w:type="dxa"/>
            <w:vAlign w:val="center"/>
          </w:tcPr>
          <w:p w14:paraId="1CABE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记录主 Agent 生成计划。</w:t>
            </w:r>
          </w:p>
        </w:tc>
      </w:tr>
      <w:tr w14:paraId="463103EE">
        <w:tc>
          <w:tcPr>
            <w:tcW w:w="4901" w:type="dxa"/>
            <w:vAlign w:val="center"/>
          </w:tcPr>
          <w:p w14:paraId="603A8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subagent.invoked / subagent.completed / subagent.failed</w:t>
            </w:r>
          </w:p>
        </w:tc>
        <w:tc>
          <w:tcPr>
            <w:tcW w:w="4901" w:type="dxa"/>
            <w:vAlign w:val="center"/>
          </w:tcPr>
          <w:p w14:paraId="035B4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 subagent 调用和结果。</w:t>
            </w:r>
          </w:p>
        </w:tc>
      </w:tr>
      <w:tr w14:paraId="3BE9E97B">
        <w:tc>
          <w:tcPr>
            <w:tcW w:w="4901" w:type="dxa"/>
            <w:vAlign w:val="center"/>
          </w:tcPr>
          <w:p w14:paraId="78414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tool.called / tool.completed</w:t>
            </w:r>
          </w:p>
        </w:tc>
        <w:tc>
          <w:tcPr>
            <w:tcW w:w="4901" w:type="dxa"/>
            <w:vAlign w:val="center"/>
          </w:tcPr>
          <w:p w14:paraId="7959F1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记录工具调用。</w:t>
            </w:r>
          </w:p>
        </w:tc>
      </w:tr>
      <w:tr w14:paraId="7ED72C34">
        <w:tc>
          <w:tcPr>
            <w:tcW w:w="4901" w:type="dxa"/>
            <w:vAlign w:val="center"/>
          </w:tcPr>
          <w:p w14:paraId="156FC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skill.injected</w:t>
            </w:r>
          </w:p>
        </w:tc>
        <w:tc>
          <w:tcPr>
            <w:tcW w:w="4901" w:type="dxa"/>
            <w:vAlign w:val="center"/>
          </w:tcPr>
          <w:p w14:paraId="4738AF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 Skill 注入版本和校验信息。</w:t>
            </w:r>
          </w:p>
        </w:tc>
      </w:tr>
      <w:tr w14:paraId="54122191">
        <w:tc>
          <w:tcPr>
            <w:tcW w:w="4901" w:type="dxa"/>
            <w:vAlign w:val="center"/>
          </w:tcPr>
          <w:p w14:paraId="7ECA72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file.accessed</w:t>
            </w:r>
          </w:p>
        </w:tc>
        <w:tc>
          <w:tcPr>
            <w:tcW w:w="4901" w:type="dxa"/>
            <w:vAlign w:val="center"/>
          </w:tcPr>
          <w:p w14:paraId="722E3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记录文件访问路径、操作、是否允许和原因。</w:t>
            </w:r>
          </w:p>
        </w:tc>
      </w:tr>
      <w:tr w14:paraId="1DA524CC">
        <w:tc>
          <w:tcPr>
            <w:tcW w:w="4901" w:type="dxa"/>
            <w:vAlign w:val="center"/>
          </w:tcPr>
          <w:p w14:paraId="3E7CD9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artifact.created</w:t>
            </w:r>
          </w:p>
        </w:tc>
        <w:tc>
          <w:tcPr>
            <w:tcW w:w="4901" w:type="dxa"/>
            <w:vAlign w:val="center"/>
          </w:tcPr>
          <w:p w14:paraId="26F819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记录产物生成。</w:t>
            </w:r>
          </w:p>
        </w:tc>
      </w:tr>
      <w:tr w14:paraId="2EA3AF8C">
        <w:tc>
          <w:tcPr>
            <w:tcW w:w="4901" w:type="dxa"/>
            <w:vAlign w:val="center"/>
          </w:tcPr>
          <w:p w14:paraId="2616D9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final.generated</w:t>
            </w:r>
          </w:p>
        </w:tc>
        <w:tc>
          <w:tcPr>
            <w:tcW w:w="4901" w:type="dxa"/>
            <w:vAlign w:val="center"/>
          </w:tcPr>
          <w:p w14:paraId="6116C3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记录最终回复生成。</w:t>
            </w:r>
          </w:p>
        </w:tc>
      </w:tr>
    </w:tbl>
    <w:p w14:paraId="2D2F11BF"/>
    <w:p w14:paraId="73A86A74">
      <w:pPr>
        <w:spacing w:after="80" w:line="278" w:lineRule="auto"/>
      </w:pPr>
      <w:r>
        <w:rPr>
          <w:rFonts w:ascii="微软雅黑" w:hAnsi="微软雅黑" w:eastAsia="微软雅黑"/>
          <w:b/>
          <w:sz w:val="21"/>
        </w:rPr>
        <w:t>日志策略：</w:t>
      </w:r>
      <w:r>
        <w:rPr>
          <w:rFonts w:ascii="微软雅黑" w:hAnsi="微软雅黑" w:eastAsia="微软雅黑"/>
          <w:sz w:val="21"/>
        </w:rPr>
        <w:t>事件主数据应写入数据库 agent_events。文件日志仅作为补充，可使用 conversation 级 logs/events.jsonl 或按日期分片，不为每个 Run 创建目录。</w:t>
      </w:r>
    </w:p>
    <w:p w14:paraId="4793C21E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8. 安全与权限边界</w:t>
      </w:r>
    </w:p>
    <w:p w14:paraId="42393F61">
      <w:pPr>
        <w:spacing w:after="80" w:line="278" w:lineRule="auto"/>
      </w:pPr>
      <w:r>
        <w:rPr>
          <w:rFonts w:ascii="微软雅黑" w:hAnsi="微软雅黑" w:eastAsia="微软雅黑"/>
          <w:sz w:val="21"/>
        </w:rPr>
        <w:t>安全边界必须由平台 runtime 强制，不依赖 prompt 约束。</w:t>
      </w:r>
    </w:p>
    <w:p w14:paraId="79E5C56A">
      <w:pPr>
        <w:spacing w:after="50"/>
        <w:ind w:left="85"/>
      </w:pPr>
      <w:r>
        <w:rPr>
          <w:rFonts w:ascii="微软雅黑" w:hAnsi="微软雅黑" w:eastAsia="微软雅黑"/>
          <w:sz w:val="21"/>
        </w:rPr>
        <w:t>1. 用户只能访问自己的上传文件库和自己的 conversation workspace。</w:t>
      </w:r>
    </w:p>
    <w:p w14:paraId="6A969438">
      <w:pPr>
        <w:spacing w:after="50"/>
        <w:ind w:left="85"/>
      </w:pPr>
      <w:r>
        <w:rPr>
          <w:rFonts w:ascii="微软雅黑" w:hAnsi="微软雅黑" w:eastAsia="微软雅黑"/>
          <w:sz w:val="21"/>
        </w:rPr>
        <w:t>2. Agent 只能访问当前 conversation 的 workspaces/{user_id}/conversations/{conversation_id}。</w:t>
      </w:r>
    </w:p>
    <w:p w14:paraId="63612524">
      <w:pPr>
        <w:spacing w:after="50"/>
        <w:ind w:left="85"/>
      </w:pPr>
      <w:r>
        <w:rPr>
          <w:rFonts w:ascii="微软雅黑" w:hAnsi="微软雅黑" w:eastAsia="微软雅黑"/>
          <w:sz w:val="21"/>
        </w:rPr>
        <w:t>3. Agent 默认不能直接访问全局 uploads，只能读取平台复制到 inputs 的会话授权文件。</w:t>
      </w:r>
    </w:p>
    <w:p w14:paraId="13F95486">
      <w:pPr>
        <w:spacing w:after="50"/>
        <w:ind w:left="85"/>
      </w:pPr>
      <w:r>
        <w:rPr>
          <w:rFonts w:ascii="微软雅黑" w:hAnsi="微软雅黑" w:eastAsia="微软雅黑"/>
          <w:sz w:val="21"/>
        </w:rPr>
        <w:t>4. 客户端不能下载 Skill 源文件。</w:t>
      </w:r>
    </w:p>
    <w:p w14:paraId="0D49983F">
      <w:pPr>
        <w:spacing w:after="50"/>
        <w:ind w:left="85"/>
      </w:pPr>
      <w:r>
        <w:rPr>
          <w:rFonts w:ascii="微软雅黑" w:hAnsi="微软雅黑" w:eastAsia="微软雅黑"/>
          <w:sz w:val="21"/>
        </w:rPr>
        <w:t>5. Subagent 不能使用 Agent tool，避免递归委派。</w:t>
      </w:r>
    </w:p>
    <w:p w14:paraId="5EDEF651">
      <w:pPr>
        <w:spacing w:after="50"/>
        <w:ind w:left="85"/>
      </w:pPr>
      <w:r>
        <w:rPr>
          <w:rFonts w:ascii="微软雅黑" w:hAnsi="微软雅黑" w:eastAsia="微软雅黑"/>
          <w:sz w:val="21"/>
        </w:rPr>
        <w:t>6. Worker 生成 Claude SDK options 前必须完成用户、Team、Agent、Skill 和文件权限校验。</w:t>
      </w:r>
    </w:p>
    <w:p w14:paraId="79158720">
      <w:pPr>
        <w:spacing w:after="50"/>
        <w:ind w:left="85"/>
      </w:pPr>
      <w:r>
        <w:rPr>
          <w:rFonts w:ascii="微软雅黑" w:hAnsi="微软雅黑" w:eastAsia="微软雅黑"/>
          <w:sz w:val="21"/>
        </w:rPr>
        <w:t>7. 所有文件访问、Skill 使用、subagent 调用都必须写入事件流。</w:t>
      </w:r>
    </w:p>
    <w:p w14:paraId="7B60C57B">
      <w:pPr>
        <w:spacing w:after="50"/>
        <w:ind w:left="85"/>
      </w:pPr>
      <w:r>
        <w:rPr>
          <w:rFonts w:ascii="微软雅黑" w:hAnsi="微软雅黑" w:eastAsia="微软雅黑"/>
          <w:sz w:val="21"/>
        </w:rPr>
        <w:t>8. 必须禁止路径逃逸、软链接逃逸和绝对路径越权访问。</w:t>
      </w:r>
    </w:p>
    <w:p w14:paraId="3307140D">
      <w:pPr>
        <w:spacing w:after="50"/>
        <w:ind w:left="85"/>
      </w:pPr>
      <w:r>
        <w:rPr>
          <w:rFonts w:ascii="微软雅黑" w:hAnsi="微软雅黑" w:eastAsia="微软雅黑"/>
          <w:sz w:val="21"/>
        </w:rPr>
        <w:t>9. Run 取消后，Worker 必须停止继续写入 artifacts。</w:t>
      </w:r>
    </w:p>
    <w:p w14:paraId="55E34C76">
      <w:pPr>
        <w:spacing w:after="50"/>
        <w:ind w:left="85"/>
      </w:pPr>
      <w:r>
        <w:rPr>
          <w:rFonts w:ascii="微软雅黑" w:hAnsi="微软雅黑" w:eastAsia="微软雅黑"/>
          <w:sz w:val="21"/>
        </w:rPr>
        <w:t>10. 管理员操作必须写入审计日志。</w:t>
      </w:r>
    </w:p>
    <w:p w14:paraId="036DC021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9. 实施阶段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51"/>
        <w:gridCol w:w="4139"/>
      </w:tblGrid>
      <w:tr w14:paraId="587A46B2">
        <w:tc>
          <w:tcPr>
            <w:tcW w:w="1814" w:type="dxa"/>
            <w:shd w:val="clear" w:color="auto" w:fill="1F4E79"/>
            <w:vAlign w:val="center"/>
          </w:tcPr>
          <w:p w14:paraId="309FCB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8C135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4139" w:type="dxa"/>
            <w:shd w:val="clear" w:color="auto" w:fill="1F4E79"/>
            <w:vAlign w:val="center"/>
          </w:tcPr>
          <w:p w14:paraId="4C12BF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主要交付</w:t>
            </w:r>
          </w:p>
        </w:tc>
      </w:tr>
      <w:tr w14:paraId="2A906A7B">
        <w:tc>
          <w:tcPr>
            <w:tcW w:w="1814" w:type="dxa"/>
            <w:vAlign w:val="center"/>
          </w:tcPr>
          <w:p w14:paraId="26A87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Phase 1：Architecture Spike</w:t>
            </w:r>
          </w:p>
        </w:tc>
        <w:tc>
          <w:tcPr>
            <w:tcW w:w="2551" w:type="dxa"/>
            <w:vAlign w:val="center"/>
          </w:tcPr>
          <w:p w14:paraId="56AC02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验证 Claude SDK main agent、subagent、Skill 注入、会话级 workspace 和事件捕获。</w:t>
            </w:r>
          </w:p>
        </w:tc>
        <w:tc>
          <w:tcPr>
            <w:tcW w:w="4139" w:type="dxa"/>
            <w:vAlign w:val="center"/>
          </w:tcPr>
          <w:p w14:paraId="5DDB1D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 Agent 调用两个 subagent；不同 subagent 使用不同 Skill；事件写入数据库或 JSONL；文件和 workspace 隔离。</w:t>
            </w:r>
          </w:p>
        </w:tc>
      </w:tr>
      <w:tr w14:paraId="009796C4">
        <w:tc>
          <w:tcPr>
            <w:tcW w:w="1814" w:type="dxa"/>
            <w:vAlign w:val="center"/>
          </w:tcPr>
          <w:p w14:paraId="0C50D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Phase 2：Platform MVP</w:t>
            </w:r>
          </w:p>
        </w:tc>
        <w:tc>
          <w:tcPr>
            <w:tcW w:w="2551" w:type="dxa"/>
            <w:vAlign w:val="center"/>
          </w:tcPr>
          <w:p w14:paraId="6F8AE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形成最小可用平台。</w:t>
            </w:r>
          </w:p>
        </w:tc>
        <w:tc>
          <w:tcPr>
            <w:tcW w:w="4139" w:type="dxa"/>
            <w:vAlign w:val="center"/>
          </w:tcPr>
          <w:p w14:paraId="7D044A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登录、Skill 上传与授权、Agent/Team 创建、文件上传、消息触发 Run、事件流和产物查看。</w:t>
            </w:r>
          </w:p>
        </w:tc>
      </w:tr>
      <w:tr w14:paraId="4E3E1639">
        <w:tc>
          <w:tcPr>
            <w:tcW w:w="1814" w:type="dxa"/>
            <w:vAlign w:val="center"/>
          </w:tcPr>
          <w:p w14:paraId="12803F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Phase 3：Governance Hardening</w:t>
            </w:r>
          </w:p>
        </w:tc>
        <w:tc>
          <w:tcPr>
            <w:tcW w:w="2551" w:type="dxa"/>
            <w:vAlign w:val="center"/>
          </w:tcPr>
          <w:p w14:paraId="49A5C6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支持内部真实使用。</w:t>
            </w:r>
          </w:p>
        </w:tc>
        <w:tc>
          <w:tcPr>
            <w:tcW w:w="4139" w:type="dxa"/>
            <w:vAlign w:val="center"/>
          </w:tcPr>
          <w:p w14:paraId="678E0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RBAC、审计日志、Run 取消/超时、文件访问拦截、Skill checksum 和版本管理。</w:t>
            </w:r>
          </w:p>
        </w:tc>
      </w:tr>
      <w:tr w14:paraId="27FA294E">
        <w:tc>
          <w:tcPr>
            <w:tcW w:w="1814" w:type="dxa"/>
            <w:vAlign w:val="center"/>
          </w:tcPr>
          <w:p w14:paraId="09C383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Phase 4：Production Readiness</w:t>
            </w:r>
          </w:p>
        </w:tc>
        <w:tc>
          <w:tcPr>
            <w:tcW w:w="2551" w:type="dxa"/>
            <w:vAlign w:val="center"/>
          </w:tcPr>
          <w:p w14:paraId="5637DA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为更大范围用户做准备。</w:t>
            </w:r>
          </w:p>
        </w:tc>
        <w:tc>
          <w:tcPr>
            <w:tcW w:w="4139" w:type="dxa"/>
            <w:vAlign w:val="center"/>
          </w:tcPr>
          <w:p w14:paraId="40F633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Worker 队列化、并发控制、资源限制、对象存储适配、事件检索、失败重试。</w:t>
            </w:r>
          </w:p>
        </w:tc>
      </w:tr>
    </w:tbl>
    <w:p w14:paraId="3CD09B6F"/>
    <w:p w14:paraId="56BD8490">
      <w:pPr>
        <w:pStyle w:val="3"/>
        <w:spacing w:before="240" w:after="100"/>
      </w:pPr>
      <w:r>
        <w:rPr>
          <w:rFonts w:ascii="微软雅黑" w:hAnsi="微软雅黑" w:eastAsia="微软雅黑"/>
          <w:color w:val="1F4E79"/>
          <w:sz w:val="30"/>
        </w:rPr>
        <w:t>10. 验收标准</w:t>
      </w:r>
    </w:p>
    <w:p w14:paraId="7C524FD5">
      <w:pPr>
        <w:spacing w:after="50"/>
        <w:ind w:left="85"/>
      </w:pPr>
      <w:r>
        <w:rPr>
          <w:rFonts w:ascii="微软雅黑" w:hAnsi="微软雅黑" w:eastAsia="微软雅黑"/>
          <w:sz w:val="21"/>
        </w:rPr>
        <w:t>1. 用户可以创建一个 Team，包含一个 main agent 和至少两个 subagent。</w:t>
      </w:r>
    </w:p>
    <w:p w14:paraId="4C14978D">
      <w:pPr>
        <w:spacing w:after="50"/>
        <w:ind w:left="85"/>
      </w:pPr>
      <w:r>
        <w:rPr>
          <w:rFonts w:ascii="微软雅黑" w:hAnsi="微软雅黑" w:eastAsia="微软雅黑"/>
          <w:sz w:val="21"/>
        </w:rPr>
        <w:t>2. 每条需要 assistant 回复的用户消息会触发一个 Run。</w:t>
      </w:r>
    </w:p>
    <w:p w14:paraId="1FE638E0">
      <w:pPr>
        <w:spacing w:after="50"/>
        <w:ind w:left="85"/>
      </w:pPr>
      <w:r>
        <w:rPr>
          <w:rFonts w:ascii="微软雅黑" w:hAnsi="微软雅黑" w:eastAsia="微软雅黑"/>
          <w:sz w:val="21"/>
        </w:rPr>
        <w:t>3. Main Agent 可以根据用户请求调用不同 subagent。</w:t>
      </w:r>
    </w:p>
    <w:p w14:paraId="49FEB972">
      <w:pPr>
        <w:spacing w:after="50"/>
        <w:ind w:left="85"/>
      </w:pPr>
      <w:r>
        <w:rPr>
          <w:rFonts w:ascii="微软雅黑" w:hAnsi="微软雅黑" w:eastAsia="微软雅黑"/>
          <w:sz w:val="21"/>
        </w:rPr>
        <w:t>4. Subagent 使用各自绑定的 Claude Code Skill，且不能调用其他 subagent。</w:t>
      </w:r>
    </w:p>
    <w:p w14:paraId="4502F6B4">
      <w:pPr>
        <w:spacing w:after="50"/>
        <w:ind w:left="85"/>
      </w:pPr>
      <w:r>
        <w:rPr>
          <w:rFonts w:ascii="微软雅黑" w:hAnsi="微软雅黑" w:eastAsia="微软雅黑"/>
          <w:sz w:val="21"/>
        </w:rPr>
        <w:t>5. 用户上传文件进入全局 uploads/{user_id}/{file_id}。</w:t>
      </w:r>
    </w:p>
    <w:p w14:paraId="39974576">
      <w:pPr>
        <w:spacing w:after="50"/>
        <w:ind w:left="85"/>
      </w:pPr>
      <w:r>
        <w:rPr>
          <w:rFonts w:ascii="微软雅黑" w:hAnsi="微软雅黑" w:eastAsia="微软雅黑"/>
          <w:sz w:val="21"/>
        </w:rPr>
        <w:t>6. 会话创建或用户添加文件时，平台将授权文件复制到 conversation workspace 的 inputs/。</w:t>
      </w:r>
    </w:p>
    <w:p w14:paraId="5019C87B">
      <w:pPr>
        <w:spacing w:after="50"/>
        <w:ind w:left="85"/>
      </w:pPr>
      <w:r>
        <w:rPr>
          <w:rFonts w:ascii="微软雅黑" w:hAnsi="微软雅黑" w:eastAsia="微软雅黑"/>
          <w:sz w:val="21"/>
        </w:rPr>
        <w:t>7. 会话启动时，平台将授权 Skill 复制到 conversation workspace 的 .claude/skills/。</w:t>
      </w:r>
    </w:p>
    <w:p w14:paraId="243C4F29">
      <w:pPr>
        <w:spacing w:after="50"/>
        <w:ind w:left="85"/>
      </w:pPr>
      <w:r>
        <w:rPr>
          <w:rFonts w:ascii="微软雅黑" w:hAnsi="微软雅黑" w:eastAsia="微软雅黑"/>
          <w:sz w:val="21"/>
        </w:rPr>
        <w:t>8. Agent 只能访问当前 conversation workspace 内的授权目录。</w:t>
      </w:r>
    </w:p>
    <w:p w14:paraId="4E739F33">
      <w:pPr>
        <w:spacing w:after="50"/>
        <w:ind w:left="85"/>
      </w:pPr>
      <w:r>
        <w:rPr>
          <w:rFonts w:ascii="微软雅黑" w:hAnsi="微软雅黑" w:eastAsia="微软雅黑"/>
          <w:sz w:val="21"/>
        </w:rPr>
        <w:t>9. Agent 产物进入当前 conversation workspace 的 artifacts/。</w:t>
      </w:r>
    </w:p>
    <w:p w14:paraId="54BC5F8E">
      <w:pPr>
        <w:spacing w:after="50"/>
        <w:ind w:left="85"/>
      </w:pPr>
      <w:r>
        <w:rPr>
          <w:rFonts w:ascii="微软雅黑" w:hAnsi="微软雅黑" w:eastAsia="微软雅黑"/>
          <w:sz w:val="21"/>
        </w:rPr>
        <w:t>10. 平台能展示完整事件流，管理员能查看 Skill 使用记录和 Run 审计。</w:t>
      </w:r>
    </w:p>
    <w:p w14:paraId="53577AEB">
      <w:pPr>
        <w:spacing w:after="50"/>
        <w:ind w:left="85"/>
      </w:pPr>
      <w:r>
        <w:rPr>
          <w:rFonts w:ascii="微软雅黑" w:hAnsi="微软雅黑" w:eastAsia="微软雅黑"/>
          <w:sz w:val="21"/>
        </w:rPr>
        <w:t>11. Run 失败时，能定位失败发生在 main agent、subagent、工具调用、文件权限还是模型输出。</w:t>
      </w:r>
    </w:p>
    <w:sectPr>
      <w:footerReference r:id="rId6" w:type="default"/>
      <w:pgSz w:w="12240" w:h="15840"/>
      <w:pgMar w:top="1191" w:right="1219" w:bottom="1134" w:left="121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76B9A">
    <w:pPr>
      <w:pStyle w:val="24"/>
      <w:jc w:val="center"/>
      <w:rPr>
        <w:rFonts w:hint="eastAsia" w:eastAsia="微软雅黑"/>
        <w:lang w:val="en-US" w:eastAsia="zh-CN"/>
      </w:rPr>
    </w:pPr>
    <w:r>
      <w:rPr>
        <w:rFonts w:ascii="微软雅黑" w:hAnsi="微软雅黑" w:eastAsia="微软雅黑"/>
        <w:color w:val="787878"/>
        <w:sz w:val="18"/>
      </w:rPr>
      <w:t>智能体平台技术说明书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38DF5">
    <w:pPr>
      <w:pStyle w:val="24"/>
      <w:jc w:val="center"/>
    </w:pPr>
    <w:r>
      <w:rPr>
        <w:rFonts w:ascii="微软雅黑" w:hAnsi="微软雅黑" w:eastAsia="微软雅黑"/>
        <w:color w:val="787878"/>
        <w:sz w:val="18"/>
      </w:rPr>
      <w:t>智能体平台技术说明书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BFE470"/>
    <w:rsid w:val="F7D7B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User</cp:lastModifiedBy>
  <dcterms:modified xsi:type="dcterms:W3CDTF">2026-05-08T22:36:08Z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2450AD92FE40B4E2A2F4FD69D5A9F921_42</vt:lpwstr>
  </property>
</Properties>
</file>