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5E974" w14:textId="77777777" w:rsidR="006A43CA" w:rsidRDefault="006A43CA">
      <w:bookmarkStart w:id="0" w:name="_Toc151692373"/>
      <w:bookmarkStart w:id="1" w:name="_Toc159136187"/>
      <w:bookmarkStart w:id="2" w:name="_Toc166904521"/>
      <w:bookmarkStart w:id="3" w:name="_Toc164394858"/>
      <w:bookmarkStart w:id="4" w:name="_Toc9341"/>
      <w:bookmarkStart w:id="5" w:name="_Toc166904433"/>
      <w:bookmarkStart w:id="6" w:name="_Toc93737453"/>
      <w:bookmarkStart w:id="7" w:name="_Toc163616217"/>
      <w:bookmarkStart w:id="8" w:name="_Toc89764674"/>
      <w:bookmarkStart w:id="9" w:name="_Toc151721099"/>
      <w:bookmarkStart w:id="10" w:name="_Toc93720286"/>
      <w:bookmarkStart w:id="11" w:name="_Toc93723500"/>
      <w:bookmarkStart w:id="12" w:name="_Toc231657727"/>
      <w:bookmarkStart w:id="13" w:name="_Toc40243076"/>
      <w:bookmarkStart w:id="14" w:name="_Toc40245792"/>
      <w:bookmarkStart w:id="15" w:name="_Toc39614712"/>
      <w:bookmarkStart w:id="16" w:name="_Toc452931408"/>
    </w:p>
    <w:p w14:paraId="4AE9C016" w14:textId="77777777" w:rsidR="006A43CA" w:rsidRDefault="006A43CA"/>
    <w:p w14:paraId="047AE7A2" w14:textId="77777777" w:rsidR="006A43CA" w:rsidRDefault="006A43CA"/>
    <w:p w14:paraId="7A14EAF2" w14:textId="77777777" w:rsidR="006A43CA" w:rsidRDefault="006A43CA"/>
    <w:p w14:paraId="0F862F7E" w14:textId="77777777" w:rsidR="006A43CA" w:rsidRDefault="00AC476A">
      <w:pPr>
        <w:pStyle w:val="af6"/>
        <w:spacing w:line="360" w:lineRule="auto"/>
        <w:jc w:val="center"/>
        <w:rPr>
          <w:sz w:val="52"/>
        </w:rPr>
      </w:pPr>
      <w:r>
        <w:rPr>
          <w:b/>
          <w:noProof/>
          <w:sz w:val="52"/>
          <w:szCs w:val="52"/>
        </w:rPr>
        <w:drawing>
          <wp:inline distT="0" distB="0" distL="114300" distR="114300" wp14:anchorId="455F470A" wp14:editId="73351688">
            <wp:extent cx="3808730" cy="11525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808730" cy="1152525"/>
                    </a:xfrm>
                    <a:prstGeom prst="rect">
                      <a:avLst/>
                    </a:prstGeom>
                    <a:noFill/>
                    <a:ln>
                      <a:noFill/>
                    </a:ln>
                  </pic:spPr>
                </pic:pic>
              </a:graphicData>
            </a:graphic>
          </wp:inline>
        </w:drawing>
      </w:r>
    </w:p>
    <w:p w14:paraId="29D8A5B4" w14:textId="77777777" w:rsidR="006A43CA" w:rsidRDefault="006A43CA">
      <w:pPr>
        <w:pStyle w:val="af6"/>
        <w:spacing w:line="360" w:lineRule="auto"/>
        <w:rPr>
          <w:sz w:val="52"/>
        </w:rPr>
      </w:pPr>
    </w:p>
    <w:p w14:paraId="7759B551" w14:textId="77777777" w:rsidR="006A43CA" w:rsidRDefault="00AC476A">
      <w:pPr>
        <w:pStyle w:val="af6"/>
        <w:spacing w:line="360" w:lineRule="auto"/>
        <w:jc w:val="center"/>
        <w:rPr>
          <w:sz w:val="72"/>
          <w:szCs w:val="72"/>
        </w:rPr>
      </w:pPr>
      <w:r>
        <w:rPr>
          <w:rFonts w:hint="eastAsia"/>
          <w:sz w:val="72"/>
          <w:szCs w:val="72"/>
        </w:rPr>
        <w:t>毕业设计（论文）</w:t>
      </w:r>
    </w:p>
    <w:p w14:paraId="478DD6D7" w14:textId="77777777" w:rsidR="006A43CA" w:rsidRDefault="006A43CA">
      <w:pPr>
        <w:spacing w:line="360" w:lineRule="auto"/>
      </w:pPr>
    </w:p>
    <w:p w14:paraId="2777DE08" w14:textId="77777777" w:rsidR="006A43CA" w:rsidRDefault="00AC476A">
      <w:pPr>
        <w:spacing w:line="360" w:lineRule="auto"/>
        <w:rPr>
          <w:rFonts w:ascii="黑体" w:eastAsia="黑体"/>
          <w:sz w:val="52"/>
          <w:szCs w:val="52"/>
        </w:rPr>
      </w:pPr>
      <w:r>
        <w:rPr>
          <w:rFonts w:ascii="黑体" w:eastAsia="黑体" w:hint="eastAsia"/>
          <w:sz w:val="52"/>
          <w:szCs w:val="52"/>
        </w:rPr>
        <w:t>课题名称</w:t>
      </w:r>
      <w:r>
        <w:rPr>
          <w:rFonts w:ascii="黑体" w:eastAsia="黑体" w:hint="eastAsia"/>
          <w:sz w:val="52"/>
          <w:szCs w:val="52"/>
          <w:u w:val="single"/>
        </w:rPr>
        <w:t>笔迹的准确识别与人机协同优化</w:t>
      </w:r>
      <w:r>
        <w:rPr>
          <w:rFonts w:ascii="黑体" w:eastAsia="黑体" w:hint="eastAsia"/>
          <w:sz w:val="52"/>
          <w:szCs w:val="52"/>
          <w:u w:val="single"/>
        </w:rPr>
        <w:t xml:space="preserve">                  </w:t>
      </w:r>
    </w:p>
    <w:p w14:paraId="3C8DB046" w14:textId="77777777" w:rsidR="006A43CA" w:rsidRDefault="006A43CA">
      <w:pPr>
        <w:spacing w:line="360" w:lineRule="auto"/>
        <w:rPr>
          <w:sz w:val="28"/>
        </w:rPr>
      </w:pPr>
    </w:p>
    <w:p w14:paraId="22B03F54" w14:textId="77777777" w:rsidR="006A43CA" w:rsidRDefault="00AC476A">
      <w:pPr>
        <w:spacing w:line="360" w:lineRule="auto"/>
        <w:rPr>
          <w:sz w:val="28"/>
        </w:rPr>
      </w:pPr>
      <w:r>
        <w:rPr>
          <w:rFonts w:hint="eastAsia"/>
          <w:sz w:val="28"/>
        </w:rPr>
        <w:t xml:space="preserve">                </w:t>
      </w:r>
    </w:p>
    <w:p w14:paraId="5E7A4172" w14:textId="77777777" w:rsidR="006A43CA" w:rsidRDefault="00AC476A">
      <w:pPr>
        <w:spacing w:line="360" w:lineRule="auto"/>
      </w:pPr>
      <w:r>
        <w:rPr>
          <w:rFonts w:hint="eastAsia"/>
          <w:sz w:val="28"/>
        </w:rPr>
        <w:t xml:space="preserve">              </w:t>
      </w:r>
      <w:r>
        <w:rPr>
          <w:rFonts w:hint="eastAsia"/>
          <w:sz w:val="28"/>
        </w:rPr>
        <w:tab/>
      </w:r>
      <w:r>
        <w:rPr>
          <w:rFonts w:hint="eastAsia"/>
          <w:sz w:val="28"/>
        </w:rPr>
        <w:t>学</w:t>
      </w:r>
      <w:r>
        <w:rPr>
          <w:rFonts w:hint="eastAsia"/>
          <w:sz w:val="28"/>
        </w:rPr>
        <w:t xml:space="preserve">    </w:t>
      </w:r>
      <w:r>
        <w:rPr>
          <w:rFonts w:hint="eastAsia"/>
          <w:sz w:val="28"/>
        </w:rPr>
        <w:t>院</w:t>
      </w:r>
      <w:r>
        <w:rPr>
          <w:rFonts w:hint="eastAsia"/>
          <w:sz w:val="28"/>
        </w:rPr>
        <w:t xml:space="preserve">  </w:t>
      </w:r>
      <w:r>
        <w:rPr>
          <w:rFonts w:hint="eastAsia"/>
          <w:sz w:val="28"/>
          <w:u w:val="single"/>
        </w:rPr>
        <w:t xml:space="preserve"> </w:t>
      </w:r>
      <w:r>
        <w:rPr>
          <w:rFonts w:hint="eastAsia"/>
          <w:sz w:val="28"/>
          <w:u w:val="single"/>
        </w:rPr>
        <w:tab/>
        <w:t xml:space="preserve">  </w:t>
      </w:r>
      <w:r>
        <w:rPr>
          <w:rFonts w:hAnsi="宋体"/>
          <w:bCs/>
          <w:color w:val="000000"/>
          <w:sz w:val="28"/>
          <w:szCs w:val="28"/>
          <w:u w:val="single"/>
        </w:rPr>
        <w:t>计算机与电子信息学院</w:t>
      </w:r>
      <w:r>
        <w:rPr>
          <w:rFonts w:hint="eastAsia"/>
          <w:sz w:val="28"/>
          <w:szCs w:val="28"/>
          <w:u w:val="single"/>
        </w:rPr>
        <w:t xml:space="preserve">   </w:t>
      </w:r>
      <w:r>
        <w:rPr>
          <w:rFonts w:hint="eastAsia"/>
          <w:sz w:val="28"/>
          <w:u w:val="single"/>
        </w:rPr>
        <w:t xml:space="preserve"> </w:t>
      </w:r>
      <w:r>
        <w:rPr>
          <w:sz w:val="28"/>
          <w:u w:val="single"/>
        </w:rPr>
        <w:tab/>
      </w:r>
    </w:p>
    <w:p w14:paraId="132D9AA4" w14:textId="77777777" w:rsidR="006A43CA" w:rsidRDefault="00AC476A">
      <w:pPr>
        <w:spacing w:line="360" w:lineRule="auto"/>
      </w:pPr>
      <w:r>
        <w:t xml:space="preserve">               </w:t>
      </w:r>
      <w:r>
        <w:rPr>
          <w:rFonts w:hint="eastAsia"/>
        </w:rPr>
        <w:t xml:space="preserve">     </w:t>
      </w:r>
      <w:r>
        <w:rPr>
          <w:rFonts w:hint="eastAsia"/>
          <w:sz w:val="28"/>
        </w:rPr>
        <w:t>专</w:t>
      </w:r>
      <w:r>
        <w:rPr>
          <w:rFonts w:hint="eastAsia"/>
          <w:sz w:val="28"/>
        </w:rPr>
        <w:t xml:space="preserve">    </w:t>
      </w:r>
      <w:r>
        <w:rPr>
          <w:rFonts w:hint="eastAsia"/>
          <w:sz w:val="28"/>
        </w:rPr>
        <w:t>业</w:t>
      </w:r>
      <w:r>
        <w:rPr>
          <w:rFonts w:hint="eastAsia"/>
          <w:sz w:val="28"/>
        </w:rPr>
        <w:t xml:space="preserve">  </w:t>
      </w:r>
      <w:r>
        <w:rPr>
          <w:rFonts w:hint="eastAsia"/>
          <w:sz w:val="28"/>
          <w:u w:val="single"/>
        </w:rPr>
        <w:t xml:space="preserve">  </w:t>
      </w:r>
      <w:r>
        <w:rPr>
          <w:rFonts w:hint="eastAsia"/>
          <w:sz w:val="28"/>
          <w:szCs w:val="28"/>
          <w:u w:val="single"/>
        </w:rPr>
        <w:t xml:space="preserve">  </w:t>
      </w:r>
      <w:r>
        <w:rPr>
          <w:rFonts w:hint="eastAsia"/>
          <w:sz w:val="28"/>
          <w:szCs w:val="28"/>
          <w:u w:val="single"/>
        </w:rPr>
        <w:t>计算机科学与技术</w:t>
      </w:r>
      <w:r>
        <w:rPr>
          <w:rFonts w:hint="eastAsia"/>
          <w:sz w:val="28"/>
          <w:szCs w:val="28"/>
          <w:u w:val="single"/>
        </w:rPr>
        <w:tab/>
      </w:r>
      <w:r>
        <w:rPr>
          <w:rFonts w:hint="eastAsia"/>
          <w:sz w:val="28"/>
          <w:szCs w:val="28"/>
          <w:u w:val="single"/>
        </w:rPr>
        <w:tab/>
        <w:t xml:space="preserve">  </w:t>
      </w:r>
      <w:r>
        <w:rPr>
          <w:sz w:val="28"/>
          <w:u w:val="single"/>
        </w:rPr>
        <w:tab/>
      </w:r>
    </w:p>
    <w:p w14:paraId="57925274" w14:textId="77777777" w:rsidR="006A43CA" w:rsidRDefault="00AC476A">
      <w:pPr>
        <w:spacing w:line="360" w:lineRule="auto"/>
        <w:rPr>
          <w:iCs/>
          <w:sz w:val="28"/>
          <w:u w:val="single"/>
        </w:rPr>
      </w:pPr>
      <w:r>
        <w:t xml:space="preserve">             </w:t>
      </w:r>
      <w:r>
        <w:rPr>
          <w:rFonts w:hint="eastAsia"/>
        </w:rPr>
        <w:t xml:space="preserve">       </w:t>
      </w:r>
      <w:r>
        <w:rPr>
          <w:rFonts w:hint="eastAsia"/>
          <w:sz w:val="28"/>
        </w:rPr>
        <w:t>班</w:t>
      </w:r>
      <w:r>
        <w:rPr>
          <w:rFonts w:hint="eastAsia"/>
          <w:sz w:val="28"/>
        </w:rPr>
        <w:t xml:space="preserve">    </w:t>
      </w:r>
      <w:r>
        <w:rPr>
          <w:rFonts w:hint="eastAsia"/>
          <w:sz w:val="28"/>
        </w:rPr>
        <w:t>级</w:t>
      </w:r>
      <w:r>
        <w:rPr>
          <w:rFonts w:hint="eastAsia"/>
          <w:sz w:val="28"/>
        </w:rPr>
        <w:t xml:space="preserve">  </w:t>
      </w:r>
      <w:r>
        <w:rPr>
          <w:rFonts w:hint="eastAsia"/>
          <w:sz w:val="28"/>
          <w:u w:val="single"/>
        </w:rPr>
        <w:t xml:space="preserve">    </w:t>
      </w:r>
      <w:r>
        <w:rPr>
          <w:rFonts w:hint="eastAsia"/>
          <w:sz w:val="28"/>
          <w:u w:val="single"/>
        </w:rPr>
        <w:t>信创</w:t>
      </w:r>
      <w:r>
        <w:rPr>
          <w:rFonts w:hint="eastAsia"/>
          <w:sz w:val="28"/>
          <w:u w:val="single"/>
        </w:rPr>
        <w:t>211</w:t>
      </w:r>
      <w:r>
        <w:rPr>
          <w:rFonts w:hint="eastAsia"/>
          <w:sz w:val="28"/>
          <w:u w:val="single"/>
        </w:rPr>
        <w:t xml:space="preserve">    </w:t>
      </w:r>
      <w:r>
        <w:rPr>
          <w:rFonts w:hint="eastAsia"/>
          <w:sz w:val="28"/>
          <w:u w:val="single"/>
        </w:rPr>
        <w:t xml:space="preserve">     </w:t>
      </w:r>
      <w:r>
        <w:rPr>
          <w:rFonts w:hint="eastAsia"/>
          <w:sz w:val="28"/>
          <w:u w:val="single"/>
        </w:rPr>
        <w:tab/>
        <w:t xml:space="preserve">      </w:t>
      </w:r>
      <w:r>
        <w:rPr>
          <w:rFonts w:hint="eastAsia"/>
          <w:i/>
          <w:sz w:val="28"/>
          <w:u w:val="single"/>
        </w:rPr>
        <w:t xml:space="preserve"> </w:t>
      </w:r>
      <w:r>
        <w:rPr>
          <w:iCs/>
          <w:sz w:val="28"/>
          <w:u w:val="single"/>
        </w:rPr>
        <w:tab/>
      </w:r>
    </w:p>
    <w:p w14:paraId="237213EB" w14:textId="4C6FCC5B" w:rsidR="006A43CA" w:rsidRDefault="00AC476A">
      <w:pPr>
        <w:spacing w:line="360" w:lineRule="auto"/>
      </w:pPr>
      <w:r>
        <w:rPr>
          <w:i/>
        </w:rPr>
        <w:t xml:space="preserve">             </w:t>
      </w:r>
      <w:r>
        <w:rPr>
          <w:rFonts w:hint="eastAsia"/>
          <w:i/>
        </w:rPr>
        <w:t xml:space="preserve">       </w:t>
      </w:r>
      <w:r>
        <w:rPr>
          <w:rFonts w:hint="eastAsia"/>
          <w:sz w:val="28"/>
        </w:rPr>
        <w:t>学</w:t>
      </w:r>
      <w:r>
        <w:rPr>
          <w:rFonts w:hint="eastAsia"/>
          <w:sz w:val="28"/>
        </w:rPr>
        <w:t xml:space="preserve">    </w:t>
      </w:r>
      <w:r>
        <w:rPr>
          <w:rFonts w:hint="eastAsia"/>
          <w:sz w:val="28"/>
        </w:rPr>
        <w:t>号</w:t>
      </w:r>
      <w:r>
        <w:rPr>
          <w:rFonts w:hint="eastAsia"/>
          <w:sz w:val="28"/>
        </w:rPr>
        <w:t xml:space="preserve">  </w:t>
      </w:r>
      <w:r>
        <w:rPr>
          <w:rFonts w:hint="eastAsia"/>
          <w:sz w:val="28"/>
          <w:u w:val="single"/>
        </w:rPr>
        <w:t xml:space="preserve">    </w:t>
      </w:r>
      <w:r w:rsidR="00F82FED">
        <w:rPr>
          <w:sz w:val="28"/>
          <w:u w:val="single"/>
        </w:rPr>
        <w:t xml:space="preserve">         </w:t>
      </w:r>
      <w:r>
        <w:rPr>
          <w:rFonts w:hint="eastAsia"/>
          <w:sz w:val="28"/>
          <w:u w:val="single"/>
        </w:rPr>
        <w:t xml:space="preserve">      </w:t>
      </w:r>
      <w:r>
        <w:rPr>
          <w:rFonts w:hint="eastAsia"/>
          <w:sz w:val="28"/>
          <w:u w:val="single"/>
        </w:rPr>
        <w:t xml:space="preserve">  </w:t>
      </w:r>
      <w:r w:rsidR="00F82FED">
        <w:rPr>
          <w:sz w:val="28"/>
          <w:u w:val="single"/>
        </w:rPr>
        <w:t xml:space="preserve"> </w:t>
      </w:r>
      <w:r>
        <w:rPr>
          <w:rFonts w:hint="eastAsia"/>
          <w:sz w:val="28"/>
          <w:u w:val="single"/>
        </w:rPr>
        <w:t xml:space="preserve"> </w:t>
      </w:r>
      <w:r>
        <w:rPr>
          <w:rFonts w:hint="eastAsia"/>
          <w:sz w:val="28"/>
          <w:u w:val="single"/>
        </w:rPr>
        <w:tab/>
        <w:t xml:space="preserve">    </w:t>
      </w:r>
      <w:r>
        <w:rPr>
          <w:sz w:val="28"/>
          <w:u w:val="single"/>
        </w:rPr>
        <w:tab/>
      </w:r>
    </w:p>
    <w:p w14:paraId="6A72E7CC" w14:textId="71C701D9" w:rsidR="006A43CA" w:rsidRDefault="00AC476A">
      <w:pPr>
        <w:spacing w:line="360" w:lineRule="auto"/>
        <w:rPr>
          <w:sz w:val="28"/>
          <w:u w:val="single"/>
        </w:rPr>
      </w:pPr>
      <w:r>
        <w:t xml:space="preserve">                 </w:t>
      </w:r>
      <w:r>
        <w:rPr>
          <w:rFonts w:hint="eastAsia"/>
        </w:rPr>
        <w:t xml:space="preserve">   </w:t>
      </w:r>
      <w:r>
        <w:rPr>
          <w:rFonts w:hint="eastAsia"/>
          <w:sz w:val="28"/>
        </w:rPr>
        <w:t>姓</w:t>
      </w:r>
      <w:r>
        <w:rPr>
          <w:rFonts w:hint="eastAsia"/>
          <w:sz w:val="28"/>
        </w:rPr>
        <w:t xml:space="preserve">    </w:t>
      </w:r>
      <w:r>
        <w:rPr>
          <w:rFonts w:hint="eastAsia"/>
          <w:sz w:val="28"/>
        </w:rPr>
        <w:t>名</w:t>
      </w:r>
      <w:r>
        <w:rPr>
          <w:rFonts w:hint="eastAsia"/>
          <w:sz w:val="28"/>
        </w:rPr>
        <w:t xml:space="preserve">  </w:t>
      </w:r>
      <w:r>
        <w:rPr>
          <w:rFonts w:hint="eastAsia"/>
          <w:sz w:val="28"/>
          <w:u w:val="single"/>
        </w:rPr>
        <w:t xml:space="preserve">    </w:t>
      </w:r>
      <w:r w:rsidR="00F82FED">
        <w:rPr>
          <w:rFonts w:hint="eastAsia"/>
          <w:sz w:val="28"/>
          <w:u w:val="single"/>
        </w:rPr>
        <w:t xml:space="preserve"> </w:t>
      </w:r>
      <w:r w:rsidR="00F82FED">
        <w:rPr>
          <w:sz w:val="28"/>
          <w:u w:val="single"/>
        </w:rPr>
        <w:t xml:space="preserve">  </w:t>
      </w:r>
      <w:r>
        <w:rPr>
          <w:rFonts w:hint="eastAsia"/>
          <w:sz w:val="28"/>
          <w:u w:val="single"/>
        </w:rPr>
        <w:t xml:space="preserve">  </w:t>
      </w:r>
      <w:r>
        <w:rPr>
          <w:rFonts w:hint="eastAsia"/>
          <w:sz w:val="28"/>
          <w:u w:val="single"/>
        </w:rPr>
        <w:t xml:space="preserve">  </w:t>
      </w:r>
      <w:r w:rsidR="00F82FED">
        <w:rPr>
          <w:sz w:val="28"/>
          <w:u w:val="single"/>
        </w:rPr>
        <w:t xml:space="preserve">   </w:t>
      </w:r>
      <w:r>
        <w:rPr>
          <w:rFonts w:hint="eastAsia"/>
          <w:sz w:val="28"/>
          <w:u w:val="single"/>
        </w:rPr>
        <w:t xml:space="preserve">  </w:t>
      </w:r>
      <w:r>
        <w:rPr>
          <w:sz w:val="28"/>
          <w:u w:val="single"/>
        </w:rPr>
        <w:tab/>
      </w:r>
      <w:r>
        <w:rPr>
          <w:rFonts w:hint="eastAsia"/>
          <w:sz w:val="28"/>
          <w:u w:val="single"/>
        </w:rPr>
        <w:t xml:space="preserve">   </w:t>
      </w:r>
      <w:r>
        <w:rPr>
          <w:rFonts w:hint="eastAsia"/>
          <w:sz w:val="28"/>
          <w:u w:val="single"/>
        </w:rPr>
        <w:tab/>
      </w:r>
      <w:r>
        <w:rPr>
          <w:rFonts w:hint="eastAsia"/>
          <w:sz w:val="28"/>
          <w:u w:val="single"/>
        </w:rPr>
        <w:tab/>
        <w:t xml:space="preserve">  </w:t>
      </w:r>
      <w:r>
        <w:rPr>
          <w:sz w:val="28"/>
          <w:u w:val="single"/>
        </w:rPr>
        <w:tab/>
      </w:r>
    </w:p>
    <w:p w14:paraId="55337D9C" w14:textId="5239EC94" w:rsidR="006A43CA" w:rsidRDefault="00AC476A">
      <w:pPr>
        <w:spacing w:line="360" w:lineRule="auto"/>
        <w:rPr>
          <w:sz w:val="28"/>
          <w:u w:val="single"/>
        </w:rPr>
      </w:pPr>
      <w:r>
        <w:t xml:space="preserve">                 </w:t>
      </w:r>
      <w:r>
        <w:rPr>
          <w:rFonts w:hint="eastAsia"/>
        </w:rPr>
        <w:t xml:space="preserve">   </w:t>
      </w:r>
      <w:r>
        <w:rPr>
          <w:rFonts w:ascii="宋体" w:hAnsi="宋体" w:hint="eastAsia"/>
          <w:sz w:val="28"/>
          <w:szCs w:val="28"/>
        </w:rPr>
        <w:t>指导老师</w:t>
      </w:r>
      <w:r>
        <w:rPr>
          <w:rFonts w:ascii="宋体" w:hAnsi="宋体" w:hint="eastAsia"/>
          <w:sz w:val="28"/>
          <w:szCs w:val="28"/>
        </w:rPr>
        <w:t xml:space="preserve">  </w:t>
      </w:r>
      <w:r>
        <w:rPr>
          <w:rFonts w:hint="eastAsia"/>
          <w:sz w:val="28"/>
          <w:u w:val="single"/>
        </w:rPr>
        <w:t xml:space="preserve">    </w:t>
      </w:r>
      <w:r w:rsidR="00F82FED">
        <w:rPr>
          <w:rFonts w:hint="eastAsia"/>
          <w:sz w:val="28"/>
          <w:u w:val="single"/>
        </w:rPr>
        <w:t xml:space="preserve"> </w:t>
      </w:r>
      <w:r w:rsidR="00F82FED">
        <w:rPr>
          <w:sz w:val="28"/>
          <w:u w:val="single"/>
        </w:rPr>
        <w:t xml:space="preserve"> </w:t>
      </w:r>
      <w:r>
        <w:rPr>
          <w:rFonts w:hint="eastAsia"/>
          <w:sz w:val="28"/>
          <w:u w:val="single"/>
        </w:rPr>
        <w:t xml:space="preserve">     </w:t>
      </w:r>
      <w:r>
        <w:rPr>
          <w:sz w:val="28"/>
          <w:u w:val="single"/>
        </w:rPr>
        <w:tab/>
      </w:r>
      <w:r>
        <w:rPr>
          <w:sz w:val="28"/>
          <w:u w:val="single"/>
        </w:rPr>
        <w:tab/>
      </w:r>
      <w:r>
        <w:rPr>
          <w:rFonts w:hint="eastAsia"/>
          <w:sz w:val="28"/>
          <w:u w:val="single"/>
        </w:rPr>
        <w:t xml:space="preserve">     </w:t>
      </w:r>
      <w:r>
        <w:rPr>
          <w:rFonts w:hint="eastAsia"/>
          <w:sz w:val="28"/>
          <w:u w:val="single"/>
        </w:rPr>
        <w:tab/>
        <w:t xml:space="preserve">  </w:t>
      </w:r>
      <w:r>
        <w:rPr>
          <w:sz w:val="28"/>
          <w:u w:val="single"/>
        </w:rPr>
        <w:tab/>
      </w:r>
    </w:p>
    <w:p w14:paraId="3366B738" w14:textId="77777777" w:rsidR="006A43CA" w:rsidRDefault="006A43CA">
      <w:pPr>
        <w:spacing w:line="360" w:lineRule="auto"/>
        <w:rPr>
          <w:rFonts w:ascii="宋体" w:hAnsi="宋体"/>
          <w:bCs/>
          <w:sz w:val="28"/>
          <w:szCs w:val="28"/>
        </w:rPr>
      </w:pPr>
    </w:p>
    <w:p w14:paraId="068FA841" w14:textId="77777777" w:rsidR="006A43CA" w:rsidRDefault="00AC476A">
      <w:pPr>
        <w:spacing w:line="360" w:lineRule="auto"/>
        <w:ind w:left="288"/>
        <w:jc w:val="center"/>
        <w:rPr>
          <w:bCs/>
          <w:sz w:val="28"/>
          <w:szCs w:val="28"/>
        </w:rPr>
        <w:sectPr w:rsidR="006A43CA">
          <w:footerReference w:type="default" r:id="rId9"/>
          <w:pgSz w:w="11907" w:h="16840"/>
          <w:pgMar w:top="1440" w:right="1247" w:bottom="1440" w:left="1247" w:header="851" w:footer="992" w:gutter="0"/>
          <w:pgNumType w:fmt="upperRoman" w:start="1"/>
          <w:cols w:space="720"/>
          <w:docGrid w:linePitch="312"/>
        </w:sectPr>
      </w:pPr>
      <w:r>
        <w:rPr>
          <w:rFonts w:ascii="宋体" w:hAnsi="宋体" w:hint="eastAsia"/>
          <w:bCs/>
          <w:sz w:val="28"/>
          <w:szCs w:val="28"/>
        </w:rPr>
        <w:t>二○二</w:t>
      </w:r>
      <w:r>
        <w:rPr>
          <w:rFonts w:ascii="宋体" w:hAnsi="宋体" w:hint="eastAsia"/>
          <w:bCs/>
          <w:sz w:val="28"/>
          <w:szCs w:val="28"/>
        </w:rPr>
        <w:t>五</w:t>
      </w:r>
      <w:r>
        <w:rPr>
          <w:rFonts w:ascii="宋体" w:hAnsi="宋体" w:hint="eastAsia"/>
          <w:bCs/>
          <w:sz w:val="28"/>
          <w:szCs w:val="28"/>
        </w:rPr>
        <w:t xml:space="preserve"> </w:t>
      </w:r>
      <w:r>
        <w:rPr>
          <w:rFonts w:hint="eastAsia"/>
          <w:bCs/>
          <w:sz w:val="28"/>
          <w:szCs w:val="28"/>
        </w:rPr>
        <w:t>年</w:t>
      </w:r>
      <w:r>
        <w:rPr>
          <w:rFonts w:hint="eastAsia"/>
          <w:bCs/>
          <w:sz w:val="28"/>
          <w:szCs w:val="28"/>
        </w:rPr>
        <w:t xml:space="preserve"> </w:t>
      </w:r>
      <w:r>
        <w:rPr>
          <w:rFonts w:hint="eastAsia"/>
          <w:bCs/>
          <w:sz w:val="28"/>
          <w:szCs w:val="28"/>
        </w:rPr>
        <w:t>五</w:t>
      </w:r>
      <w:r>
        <w:rPr>
          <w:rFonts w:hint="eastAsia"/>
          <w:bCs/>
          <w:sz w:val="28"/>
          <w:szCs w:val="28"/>
        </w:rPr>
        <w:t xml:space="preserve"> </w:t>
      </w:r>
      <w:r>
        <w:rPr>
          <w:rFonts w:hint="eastAsia"/>
          <w:bCs/>
          <w:sz w:val="28"/>
          <w:szCs w:val="28"/>
        </w:rPr>
        <w:t>月</w:t>
      </w:r>
      <w:r>
        <w:rPr>
          <w:rFonts w:hint="eastAsia"/>
          <w:bCs/>
          <w:sz w:val="28"/>
          <w:szCs w:val="28"/>
        </w:rPr>
        <w:t xml:space="preserve"> </w:t>
      </w:r>
      <w:r>
        <w:rPr>
          <w:rFonts w:hint="eastAsia"/>
          <w:bCs/>
          <w:sz w:val="28"/>
          <w:szCs w:val="28"/>
        </w:rPr>
        <w:t>十</w:t>
      </w:r>
      <w:r>
        <w:rPr>
          <w:rFonts w:hint="eastAsia"/>
          <w:bCs/>
          <w:sz w:val="28"/>
          <w:szCs w:val="28"/>
        </w:rPr>
        <w:t>一</w:t>
      </w:r>
      <w:r>
        <w:rPr>
          <w:rFonts w:hint="eastAsia"/>
          <w:bCs/>
          <w:sz w:val="28"/>
          <w:szCs w:val="28"/>
        </w:rPr>
        <w:t xml:space="preserve"> </w:t>
      </w:r>
      <w:r>
        <w:rPr>
          <w:rFonts w:hint="eastAsia"/>
          <w:bCs/>
          <w:sz w:val="28"/>
          <w:szCs w:val="28"/>
        </w:rPr>
        <w:t>日</w:t>
      </w:r>
    </w:p>
    <w:p w14:paraId="50366EF9" w14:textId="77777777" w:rsidR="006A43CA" w:rsidRDefault="00AC476A">
      <w:pPr>
        <w:pStyle w:val="a3"/>
        <w:spacing w:line="400" w:lineRule="exact"/>
      </w:pPr>
      <w:bookmarkStart w:id="17" w:name="_Toc8960"/>
      <w:r>
        <w:lastRenderedPageBreak/>
        <w:t>摘</w:t>
      </w:r>
      <w:r>
        <w:t xml:space="preserve"> </w:t>
      </w:r>
      <w:r>
        <w:t>要</w:t>
      </w:r>
      <w:bookmarkEnd w:id="17"/>
    </w:p>
    <w:p w14:paraId="534C2A7C" w14:textId="77777777" w:rsidR="006A43CA" w:rsidRDefault="006A43CA">
      <w:pPr>
        <w:pStyle w:val="a4"/>
        <w:ind w:firstLine="480"/>
      </w:pPr>
    </w:p>
    <w:p w14:paraId="2C06C3B2" w14:textId="37550739" w:rsidR="00F82FED" w:rsidRDefault="00AC476A" w:rsidP="00F82FED">
      <w:pPr>
        <w:pStyle w:val="a4"/>
        <w:spacing w:line="400" w:lineRule="exact"/>
        <w:ind w:firstLine="480"/>
        <w:rPr>
          <w:bCs/>
          <w:kern w:val="0"/>
          <w:lang w:bidi="ar"/>
        </w:rPr>
      </w:pPr>
      <w:r>
        <w:rPr>
          <w:rFonts w:hint="eastAsia"/>
          <w:szCs w:val="28"/>
        </w:rPr>
        <w:t>笔迹识别是借助计算机视觉、模式识别和机器学习等技术，对书写者笔迹的特征进行提取、分析和比对，</w:t>
      </w:r>
    </w:p>
    <w:p w14:paraId="5F7A252E" w14:textId="77FF9C87" w:rsidR="006A43CA" w:rsidRDefault="00AC476A">
      <w:pPr>
        <w:tabs>
          <w:tab w:val="left" w:pos="792"/>
        </w:tabs>
        <w:snapToGrid w:val="0"/>
        <w:spacing w:line="400" w:lineRule="exact"/>
        <w:ind w:firstLineChars="200" w:firstLine="480"/>
        <w:rPr>
          <w:bCs/>
          <w:kern w:val="0"/>
          <w:lang w:bidi="ar"/>
        </w:rPr>
      </w:pPr>
      <w:r>
        <w:rPr>
          <w:rFonts w:hint="eastAsia"/>
          <w:bCs/>
          <w:kern w:val="0"/>
          <w:lang w:bidi="ar"/>
        </w:rPr>
        <w:t>。</w:t>
      </w:r>
    </w:p>
    <w:p w14:paraId="6BF148B9" w14:textId="77777777" w:rsidR="006A43CA" w:rsidRDefault="006A43CA">
      <w:pPr>
        <w:pStyle w:val="Style33"/>
        <w:spacing w:line="400" w:lineRule="exact"/>
        <w:ind w:firstLine="480"/>
      </w:pPr>
    </w:p>
    <w:p w14:paraId="227FDA71" w14:textId="77777777" w:rsidR="006A43CA" w:rsidRDefault="00AC476A">
      <w:pPr>
        <w:pStyle w:val="Style33"/>
        <w:spacing w:before="62" w:after="62" w:line="400" w:lineRule="exact"/>
        <w:ind w:firstLine="482"/>
        <w:rPr>
          <w:rFonts w:ascii="宋体" w:hAnsi="宋体" w:cs="宋体"/>
        </w:rPr>
      </w:pPr>
      <w:r>
        <w:rPr>
          <w:rStyle w:val="Char0"/>
          <w:rFonts w:ascii="宋体" w:eastAsia="宋体" w:hAnsi="宋体" w:cs="宋体" w:hint="eastAsia"/>
          <w:b/>
          <w:bCs/>
        </w:rPr>
        <w:t>关键词</w:t>
      </w:r>
      <w:r>
        <w:rPr>
          <w:rStyle w:val="Char0"/>
          <w:rFonts w:ascii="宋体" w:eastAsia="宋体" w:hAnsi="宋体" w:cs="宋体" w:hint="eastAsia"/>
        </w:rPr>
        <w:t>：笔迹识别</w:t>
      </w:r>
      <w:r>
        <w:rPr>
          <w:rStyle w:val="Char0"/>
          <w:rFonts w:ascii="宋体" w:eastAsia="宋体" w:hAnsi="宋体" w:cs="宋体" w:hint="eastAsia"/>
        </w:rPr>
        <w:t xml:space="preserve">  </w:t>
      </w:r>
      <w:r>
        <w:rPr>
          <w:rStyle w:val="Char0"/>
          <w:rFonts w:ascii="宋体" w:eastAsia="宋体" w:hAnsi="宋体" w:cs="宋体" w:hint="eastAsia"/>
        </w:rPr>
        <w:t>人机协同优化</w:t>
      </w:r>
      <w:r>
        <w:rPr>
          <w:rStyle w:val="Char0"/>
          <w:rFonts w:ascii="宋体" w:eastAsia="宋体" w:hAnsi="宋体" w:cs="宋体" w:hint="eastAsia"/>
        </w:rPr>
        <w:t xml:space="preserve">  </w:t>
      </w:r>
      <w:r>
        <w:rPr>
          <w:rStyle w:val="Char0"/>
          <w:rFonts w:ascii="宋体" w:eastAsia="宋体" w:hAnsi="宋体" w:cs="宋体" w:hint="eastAsia"/>
        </w:rPr>
        <w:t>大语言模型</w:t>
      </w:r>
    </w:p>
    <w:p w14:paraId="1DEBF6FF" w14:textId="77777777" w:rsidR="006A43CA" w:rsidRDefault="006A43CA">
      <w:pPr>
        <w:spacing w:line="360" w:lineRule="auto"/>
        <w:rPr>
          <w:sz w:val="28"/>
          <w:u w:val="single"/>
        </w:rPr>
      </w:pPr>
    </w:p>
    <w:p w14:paraId="006F553B" w14:textId="77777777" w:rsidR="006A43CA" w:rsidRDefault="00AC476A">
      <w:pPr>
        <w:spacing w:line="400" w:lineRule="exact"/>
        <w:ind w:firstLineChars="200" w:firstLine="480"/>
        <w:jc w:val="center"/>
        <w:rPr>
          <w:sz w:val="32"/>
          <w:szCs w:val="32"/>
        </w:rPr>
      </w:pPr>
      <w:bookmarkStart w:id="18" w:name="_Toc93723501"/>
      <w:bookmarkStart w:id="19" w:name="_Toc89764675"/>
      <w:bookmarkStart w:id="20" w:name="_Toc159136188"/>
      <w:bookmarkStart w:id="21" w:name="_Toc231657728"/>
      <w:bookmarkStart w:id="22" w:name="_Toc163616218"/>
      <w:bookmarkStart w:id="23" w:name="_Toc166904434"/>
      <w:bookmarkStart w:id="24" w:name="_Toc164394859"/>
      <w:bookmarkStart w:id="25" w:name="_Toc151692374"/>
      <w:bookmarkStart w:id="26" w:name="_Toc93737454"/>
      <w:bookmarkStart w:id="27" w:name="_Toc166904522"/>
      <w:bookmarkStart w:id="28" w:name="_Toc151721100"/>
      <w:bookmarkStart w:id="29" w:name="_Toc93720287"/>
      <w:bookmarkStart w:id="30" w:name="_Toc8028252"/>
      <w:bookmarkEnd w:id="0"/>
      <w:bookmarkEnd w:id="1"/>
      <w:bookmarkEnd w:id="2"/>
      <w:bookmarkEnd w:id="3"/>
      <w:bookmarkEnd w:id="4"/>
      <w:bookmarkEnd w:id="5"/>
      <w:bookmarkEnd w:id="6"/>
      <w:bookmarkEnd w:id="7"/>
      <w:bookmarkEnd w:id="8"/>
      <w:bookmarkEnd w:id="9"/>
      <w:bookmarkEnd w:id="10"/>
      <w:bookmarkEnd w:id="11"/>
      <w:bookmarkEnd w:id="12"/>
      <w:r>
        <w:br w:type="page"/>
      </w:r>
      <w:bookmarkEnd w:id="18"/>
      <w:bookmarkEnd w:id="19"/>
      <w:bookmarkEnd w:id="20"/>
      <w:bookmarkEnd w:id="21"/>
      <w:bookmarkEnd w:id="22"/>
      <w:bookmarkEnd w:id="23"/>
      <w:bookmarkEnd w:id="24"/>
      <w:bookmarkEnd w:id="25"/>
      <w:bookmarkEnd w:id="26"/>
      <w:bookmarkEnd w:id="27"/>
      <w:bookmarkEnd w:id="28"/>
      <w:bookmarkEnd w:id="29"/>
      <w:bookmarkEnd w:id="30"/>
      <w:r>
        <w:rPr>
          <w:rFonts w:hint="eastAsia"/>
          <w:sz w:val="32"/>
          <w:szCs w:val="32"/>
        </w:rPr>
        <w:lastRenderedPageBreak/>
        <w:t xml:space="preserve"> Handwriting Recognition and Human-Machine Collaborative Optimization</w:t>
      </w:r>
      <w:r>
        <w:rPr>
          <w:rFonts w:hint="eastAsia"/>
          <w:sz w:val="32"/>
          <w:szCs w:val="32"/>
        </w:rPr>
        <w:t xml:space="preserve"> System</w:t>
      </w:r>
    </w:p>
    <w:p w14:paraId="4A255B93" w14:textId="77777777" w:rsidR="006A43CA" w:rsidRDefault="00AC476A">
      <w:pPr>
        <w:spacing w:line="400" w:lineRule="exact"/>
        <w:ind w:firstLineChars="200" w:firstLine="640"/>
        <w:jc w:val="center"/>
        <w:rPr>
          <w:color w:val="FF0000"/>
          <w:sz w:val="32"/>
          <w:szCs w:val="32"/>
        </w:rPr>
      </w:pPr>
      <w:r>
        <w:rPr>
          <w:sz w:val="32"/>
          <w:szCs w:val="32"/>
        </w:rPr>
        <w:t>ABSTRACT</w:t>
      </w:r>
    </w:p>
    <w:p w14:paraId="1A93A9F8" w14:textId="66C07DEB" w:rsidR="006A43CA" w:rsidRDefault="00AC476A" w:rsidP="00F82FED">
      <w:pPr>
        <w:pStyle w:val="afffb"/>
        <w:spacing w:line="400" w:lineRule="exact"/>
        <w:ind w:firstLine="480"/>
      </w:pPr>
      <w:r>
        <w:rPr>
          <w:rFonts w:hint="eastAsia"/>
        </w:rPr>
        <w:t xml:space="preserve">Handwriting recognition leverages computer vision, pattern recognition, and machine learning technologies to extract, analyze, and compare the features of a writer's handwriting. </w:t>
      </w:r>
    </w:p>
    <w:p w14:paraId="2DEC61AB" w14:textId="77777777" w:rsidR="006A43CA" w:rsidRDefault="006A43CA">
      <w:pPr>
        <w:pStyle w:val="Style33"/>
        <w:spacing w:line="400" w:lineRule="exact"/>
        <w:ind w:firstLine="480"/>
        <w:rPr>
          <w:szCs w:val="24"/>
        </w:rPr>
      </w:pPr>
    </w:p>
    <w:p w14:paraId="606B970A" w14:textId="2CD22064" w:rsidR="006A43CA" w:rsidRDefault="00AC476A">
      <w:pPr>
        <w:pStyle w:val="Style33"/>
        <w:spacing w:before="62" w:after="62" w:line="400" w:lineRule="exact"/>
        <w:ind w:firstLine="482"/>
        <w:rPr>
          <w:szCs w:val="24"/>
        </w:rPr>
      </w:pPr>
      <w:r>
        <w:rPr>
          <w:b/>
          <w:bCs/>
          <w:szCs w:val="24"/>
        </w:rPr>
        <w:t>Keywords:</w:t>
      </w:r>
      <w:r w:rsidR="00F82FED">
        <w:rPr>
          <w:b/>
          <w:bCs/>
          <w:szCs w:val="24"/>
        </w:rPr>
        <w:t xml:space="preserve"> </w:t>
      </w:r>
      <w:r>
        <w:rPr>
          <w:szCs w:val="24"/>
        </w:rPr>
        <w:t>Han</w:t>
      </w:r>
      <w:r>
        <w:rPr>
          <w:szCs w:val="24"/>
        </w:rPr>
        <w:t>dwriting</w:t>
      </w:r>
      <w:r>
        <w:rPr>
          <w:rFonts w:hint="eastAsia"/>
          <w:szCs w:val="24"/>
        </w:rPr>
        <w:t xml:space="preserve"> </w:t>
      </w:r>
      <w:r>
        <w:rPr>
          <w:szCs w:val="24"/>
        </w:rPr>
        <w:t>Recognition</w:t>
      </w:r>
    </w:p>
    <w:p w14:paraId="1A8E4422" w14:textId="77777777" w:rsidR="006A43CA" w:rsidRDefault="00AC476A">
      <w:pPr>
        <w:pStyle w:val="afff7"/>
        <w:spacing w:beforeLines="100" w:before="240" w:afterLines="100" w:after="240" w:line="400" w:lineRule="exact"/>
        <w:rPr>
          <w:rFonts w:cs="Times New Roman"/>
          <w:color w:val="FF0000"/>
        </w:rPr>
      </w:pPr>
      <w:bookmarkStart w:id="31" w:name="_Toc20100"/>
      <w:r>
        <w:rPr>
          <w:rFonts w:cs="Times New Roman"/>
        </w:rPr>
        <w:lastRenderedPageBreak/>
        <w:t>目</w:t>
      </w:r>
      <w:r>
        <w:rPr>
          <w:rFonts w:cs="Times New Roman"/>
        </w:rPr>
        <w:t xml:space="preserve">  </w:t>
      </w:r>
      <w:r>
        <w:rPr>
          <w:rFonts w:cs="Times New Roman"/>
        </w:rPr>
        <w:t>录</w:t>
      </w:r>
      <w:bookmarkEnd w:id="13"/>
      <w:bookmarkEnd w:id="14"/>
      <w:bookmarkEnd w:id="15"/>
      <w:bookmarkEnd w:id="16"/>
      <w:bookmarkEnd w:id="31"/>
    </w:p>
    <w:p w14:paraId="5ED89C99" w14:textId="77777777" w:rsidR="006A43CA" w:rsidRDefault="00AC476A">
      <w:pPr>
        <w:pStyle w:val="TOC1"/>
        <w:tabs>
          <w:tab w:val="clear" w:pos="1260"/>
          <w:tab w:val="clear" w:pos="9214"/>
          <w:tab w:val="right" w:leader="dot" w:pos="9413"/>
        </w:tabs>
      </w:pPr>
      <w:r>
        <w:fldChar w:fldCharType="begin"/>
      </w:r>
      <w:r>
        <w:instrText xml:space="preserve"> TOC \o "1-2" \h \z \u </w:instrText>
      </w:r>
      <w:r>
        <w:fldChar w:fldCharType="separate"/>
      </w:r>
      <w:hyperlink w:anchor="_Toc8960" w:history="1">
        <w:r>
          <w:t>摘</w:t>
        </w:r>
        <w:r>
          <w:t xml:space="preserve"> </w:t>
        </w:r>
        <w:r>
          <w:t>要</w:t>
        </w:r>
        <w:r>
          <w:tab/>
        </w:r>
        <w:r>
          <w:fldChar w:fldCharType="begin"/>
        </w:r>
        <w:r>
          <w:instrText xml:space="preserve"> PAGEREF _Toc8960 \h </w:instrText>
        </w:r>
        <w:r>
          <w:fldChar w:fldCharType="separate"/>
        </w:r>
        <w:r>
          <w:t>I</w:t>
        </w:r>
        <w:r>
          <w:fldChar w:fldCharType="end"/>
        </w:r>
      </w:hyperlink>
    </w:p>
    <w:p w14:paraId="36FC8807" w14:textId="77777777" w:rsidR="006A43CA" w:rsidRDefault="00AC476A">
      <w:pPr>
        <w:pStyle w:val="TOC1"/>
        <w:tabs>
          <w:tab w:val="clear" w:pos="1260"/>
          <w:tab w:val="clear" w:pos="9214"/>
          <w:tab w:val="right" w:leader="dot" w:pos="9413"/>
        </w:tabs>
      </w:pPr>
      <w:hyperlink w:anchor="_Toc20100" w:history="1">
        <w:r>
          <w:t>目</w:t>
        </w:r>
        <w:r>
          <w:t xml:space="preserve">  </w:t>
        </w:r>
        <w:r>
          <w:t>录</w:t>
        </w:r>
        <w:r>
          <w:tab/>
        </w:r>
        <w:r>
          <w:fldChar w:fldCharType="begin"/>
        </w:r>
        <w:r>
          <w:instrText xml:space="preserve"> PAGEREF _Toc20100 \h </w:instrText>
        </w:r>
        <w:r>
          <w:fldChar w:fldCharType="separate"/>
        </w:r>
        <w:r>
          <w:t>III</w:t>
        </w:r>
        <w:r>
          <w:fldChar w:fldCharType="end"/>
        </w:r>
      </w:hyperlink>
    </w:p>
    <w:p w14:paraId="10FB4458" w14:textId="77777777" w:rsidR="006A43CA" w:rsidRDefault="00AC476A">
      <w:pPr>
        <w:pStyle w:val="TOC1"/>
        <w:tabs>
          <w:tab w:val="clear" w:pos="1260"/>
          <w:tab w:val="clear" w:pos="9214"/>
          <w:tab w:val="right" w:leader="dot" w:pos="9413"/>
        </w:tabs>
      </w:pPr>
      <w:hyperlink w:anchor="_Toc7299" w:history="1">
        <w:r>
          <w:rPr>
            <w:rFonts w:hint="eastAsia"/>
          </w:rPr>
          <w:t>第一章</w:t>
        </w:r>
        <w:r>
          <w:rPr>
            <w:rFonts w:hint="eastAsia"/>
          </w:rPr>
          <w:t xml:space="preserve"> </w:t>
        </w:r>
        <w:r>
          <w:t>引言</w:t>
        </w:r>
        <w:r>
          <w:tab/>
        </w:r>
        <w:r>
          <w:fldChar w:fldCharType="begin"/>
        </w:r>
        <w:r>
          <w:instrText xml:space="preserve"> PAGEREF _Toc7299 \h </w:instrText>
        </w:r>
        <w:r>
          <w:fldChar w:fldCharType="separate"/>
        </w:r>
        <w:r>
          <w:t>1</w:t>
        </w:r>
        <w:r>
          <w:fldChar w:fldCharType="end"/>
        </w:r>
      </w:hyperlink>
    </w:p>
    <w:p w14:paraId="1279A89B" w14:textId="77777777" w:rsidR="006A43CA" w:rsidRDefault="00AC476A">
      <w:pPr>
        <w:pStyle w:val="TOC2"/>
        <w:tabs>
          <w:tab w:val="clear" w:pos="9214"/>
          <w:tab w:val="right" w:leader="dot" w:pos="9413"/>
        </w:tabs>
      </w:pPr>
      <w:hyperlink w:anchor="_Toc11479" w:history="1">
        <w:r>
          <w:rPr>
            <w:szCs w:val="30"/>
          </w:rPr>
          <w:t xml:space="preserve">1.1 </w:t>
        </w:r>
        <w:r>
          <w:t>研究背景及目的</w:t>
        </w:r>
        <w:r>
          <w:tab/>
        </w:r>
        <w:r>
          <w:fldChar w:fldCharType="begin"/>
        </w:r>
        <w:r>
          <w:instrText xml:space="preserve"> PAGEREF _Toc11479 \h </w:instrText>
        </w:r>
        <w:r>
          <w:fldChar w:fldCharType="separate"/>
        </w:r>
        <w:r>
          <w:t>1</w:t>
        </w:r>
        <w:r>
          <w:fldChar w:fldCharType="end"/>
        </w:r>
      </w:hyperlink>
    </w:p>
    <w:p w14:paraId="60460478" w14:textId="77777777" w:rsidR="006A43CA" w:rsidRDefault="00AC476A">
      <w:pPr>
        <w:pStyle w:val="TOC2"/>
        <w:tabs>
          <w:tab w:val="clear" w:pos="9214"/>
          <w:tab w:val="right" w:leader="dot" w:pos="9413"/>
        </w:tabs>
      </w:pPr>
      <w:hyperlink w:anchor="_Toc2326" w:history="1">
        <w:r>
          <w:rPr>
            <w:szCs w:val="30"/>
          </w:rPr>
          <w:t xml:space="preserve">1.2 </w:t>
        </w:r>
        <w:r>
          <w:rPr>
            <w:rFonts w:hint="eastAsia"/>
          </w:rPr>
          <w:t>国内外研究现状</w:t>
        </w:r>
        <w:r>
          <w:tab/>
        </w:r>
        <w:r>
          <w:fldChar w:fldCharType="begin"/>
        </w:r>
        <w:r>
          <w:instrText xml:space="preserve"> PAGEREF _Toc2326 \h </w:instrText>
        </w:r>
        <w:r>
          <w:fldChar w:fldCharType="separate"/>
        </w:r>
        <w:r>
          <w:t>1</w:t>
        </w:r>
        <w:r>
          <w:fldChar w:fldCharType="end"/>
        </w:r>
      </w:hyperlink>
    </w:p>
    <w:p w14:paraId="79265857" w14:textId="77777777" w:rsidR="006A43CA" w:rsidRDefault="00AC476A">
      <w:pPr>
        <w:pStyle w:val="TOC2"/>
        <w:tabs>
          <w:tab w:val="clear" w:pos="9214"/>
          <w:tab w:val="right" w:leader="dot" w:pos="9413"/>
        </w:tabs>
      </w:pPr>
      <w:hyperlink w:anchor="_Toc6166" w:history="1">
        <w:r>
          <w:rPr>
            <w:szCs w:val="30"/>
          </w:rPr>
          <w:t xml:space="preserve">1.3 </w:t>
        </w:r>
        <w:r>
          <w:rPr>
            <w:rFonts w:hint="eastAsia"/>
          </w:rPr>
          <w:t>本文研究内容</w:t>
        </w:r>
        <w:r>
          <w:tab/>
        </w:r>
        <w:r>
          <w:fldChar w:fldCharType="begin"/>
        </w:r>
        <w:r>
          <w:instrText xml:space="preserve"> PAGEREF _Toc6166 \h </w:instrText>
        </w:r>
        <w:r>
          <w:fldChar w:fldCharType="separate"/>
        </w:r>
        <w:r>
          <w:t>2</w:t>
        </w:r>
        <w:r>
          <w:fldChar w:fldCharType="end"/>
        </w:r>
      </w:hyperlink>
    </w:p>
    <w:p w14:paraId="4F17FF42" w14:textId="77777777" w:rsidR="006A43CA" w:rsidRDefault="00AC476A">
      <w:pPr>
        <w:pStyle w:val="TOC2"/>
        <w:tabs>
          <w:tab w:val="clear" w:pos="9214"/>
          <w:tab w:val="right" w:leader="dot" w:pos="9413"/>
        </w:tabs>
      </w:pPr>
      <w:hyperlink w:anchor="_Toc23954" w:history="1">
        <w:r>
          <w:rPr>
            <w:szCs w:val="30"/>
          </w:rPr>
          <w:t xml:space="preserve">1.4 </w:t>
        </w:r>
        <w:r>
          <w:rPr>
            <w:rFonts w:hint="eastAsia"/>
          </w:rPr>
          <w:t>本文组织架构</w:t>
        </w:r>
        <w:r>
          <w:tab/>
        </w:r>
        <w:r>
          <w:fldChar w:fldCharType="begin"/>
        </w:r>
        <w:r>
          <w:instrText xml:space="preserve"> PAGEREF _Toc23954 \h </w:instrText>
        </w:r>
        <w:r>
          <w:fldChar w:fldCharType="separate"/>
        </w:r>
        <w:r>
          <w:t>3</w:t>
        </w:r>
        <w:r>
          <w:fldChar w:fldCharType="end"/>
        </w:r>
      </w:hyperlink>
    </w:p>
    <w:p w14:paraId="66A87857" w14:textId="77777777" w:rsidR="006A43CA" w:rsidRDefault="00AC476A">
      <w:pPr>
        <w:pStyle w:val="TOC1"/>
        <w:tabs>
          <w:tab w:val="clear" w:pos="1260"/>
          <w:tab w:val="clear" w:pos="9214"/>
          <w:tab w:val="right" w:leader="dot" w:pos="9413"/>
        </w:tabs>
      </w:pPr>
      <w:hyperlink w:anchor="_Toc23702" w:history="1">
        <w:r>
          <w:rPr>
            <w:rFonts w:hint="eastAsia"/>
          </w:rPr>
          <w:t>第二章</w:t>
        </w:r>
        <w:r>
          <w:rPr>
            <w:rFonts w:hint="eastAsia"/>
          </w:rPr>
          <w:t xml:space="preserve"> </w:t>
        </w:r>
        <w:r>
          <w:rPr>
            <w:rFonts w:hint="eastAsia"/>
          </w:rPr>
          <w:t>笔迹识别系统整体架构与关键技术阐述</w:t>
        </w:r>
        <w:r>
          <w:tab/>
        </w:r>
        <w:r>
          <w:fldChar w:fldCharType="begin"/>
        </w:r>
        <w:r>
          <w:instrText xml:space="preserve"> PAGEREF _Toc23702 \h </w:instrText>
        </w:r>
        <w:r>
          <w:fldChar w:fldCharType="separate"/>
        </w:r>
        <w:r>
          <w:t>4</w:t>
        </w:r>
        <w:r>
          <w:fldChar w:fldCharType="end"/>
        </w:r>
      </w:hyperlink>
    </w:p>
    <w:p w14:paraId="681D9AFD" w14:textId="77777777" w:rsidR="006A43CA" w:rsidRDefault="00AC476A">
      <w:pPr>
        <w:pStyle w:val="TOC2"/>
        <w:tabs>
          <w:tab w:val="clear" w:pos="9214"/>
          <w:tab w:val="right" w:leader="dot" w:pos="9413"/>
        </w:tabs>
      </w:pPr>
      <w:hyperlink w:anchor="_Toc15441" w:history="1">
        <w:r>
          <w:rPr>
            <w:szCs w:val="30"/>
          </w:rPr>
          <w:t xml:space="preserve">2.1 </w:t>
        </w:r>
        <w:r>
          <w:rPr>
            <w:rFonts w:hint="eastAsia"/>
          </w:rPr>
          <w:t>任务描述</w:t>
        </w:r>
        <w:r>
          <w:tab/>
        </w:r>
        <w:r>
          <w:fldChar w:fldCharType="begin"/>
        </w:r>
        <w:r>
          <w:instrText xml:space="preserve"> PAGEREF _Toc15441 \h </w:instrText>
        </w:r>
        <w:r>
          <w:fldChar w:fldCharType="separate"/>
        </w:r>
        <w:r>
          <w:t>4</w:t>
        </w:r>
        <w:r>
          <w:fldChar w:fldCharType="end"/>
        </w:r>
      </w:hyperlink>
    </w:p>
    <w:p w14:paraId="52CFBFA4" w14:textId="77777777" w:rsidR="006A43CA" w:rsidRDefault="00AC476A">
      <w:pPr>
        <w:pStyle w:val="TOC2"/>
        <w:tabs>
          <w:tab w:val="clear" w:pos="9214"/>
          <w:tab w:val="right" w:leader="dot" w:pos="9413"/>
        </w:tabs>
      </w:pPr>
      <w:hyperlink w:anchor="_Toc25921" w:history="1">
        <w:r>
          <w:rPr>
            <w:szCs w:val="30"/>
          </w:rPr>
          <w:t xml:space="preserve">2.2 </w:t>
        </w:r>
        <w:r>
          <w:rPr>
            <w:rFonts w:hint="eastAsia"/>
          </w:rPr>
          <w:t>系统整体结构设计</w:t>
        </w:r>
        <w:r>
          <w:tab/>
        </w:r>
        <w:r>
          <w:fldChar w:fldCharType="begin"/>
        </w:r>
        <w:r>
          <w:instrText xml:space="preserve"> PAGEREF _Toc25921 \h </w:instrText>
        </w:r>
        <w:r>
          <w:fldChar w:fldCharType="separate"/>
        </w:r>
        <w:r>
          <w:t>5</w:t>
        </w:r>
        <w:r>
          <w:fldChar w:fldCharType="end"/>
        </w:r>
      </w:hyperlink>
    </w:p>
    <w:p w14:paraId="06F7C75B" w14:textId="77777777" w:rsidR="006A43CA" w:rsidRDefault="00AC476A">
      <w:pPr>
        <w:pStyle w:val="TOC2"/>
        <w:tabs>
          <w:tab w:val="clear" w:pos="9214"/>
          <w:tab w:val="right" w:leader="dot" w:pos="9413"/>
        </w:tabs>
      </w:pPr>
      <w:hyperlink w:anchor="_Toc14011" w:history="1">
        <w:r>
          <w:rPr>
            <w:szCs w:val="30"/>
          </w:rPr>
          <w:t xml:space="preserve">2.3 </w:t>
        </w:r>
        <w:r>
          <w:rPr>
            <w:rFonts w:hint="eastAsia"/>
          </w:rPr>
          <w:t>笔迹识别关键技术</w:t>
        </w:r>
        <w:r>
          <w:tab/>
        </w:r>
        <w:r>
          <w:fldChar w:fldCharType="begin"/>
        </w:r>
        <w:r>
          <w:instrText xml:space="preserve"> PAGEREF _Toc14011 \h </w:instrText>
        </w:r>
        <w:r>
          <w:fldChar w:fldCharType="separate"/>
        </w:r>
        <w:r>
          <w:t>6</w:t>
        </w:r>
        <w:r>
          <w:fldChar w:fldCharType="end"/>
        </w:r>
      </w:hyperlink>
    </w:p>
    <w:p w14:paraId="6AA79A30" w14:textId="77777777" w:rsidR="006A43CA" w:rsidRDefault="00AC476A">
      <w:pPr>
        <w:pStyle w:val="TOC2"/>
        <w:tabs>
          <w:tab w:val="clear" w:pos="9214"/>
          <w:tab w:val="right" w:leader="dot" w:pos="9413"/>
        </w:tabs>
      </w:pPr>
      <w:hyperlink w:anchor="_Toc12123" w:history="1">
        <w:r>
          <w:rPr>
            <w:szCs w:val="30"/>
          </w:rPr>
          <w:t xml:space="preserve">2.4 </w:t>
        </w:r>
        <w:r>
          <w:t>本章小结</w:t>
        </w:r>
        <w:r>
          <w:tab/>
        </w:r>
        <w:r>
          <w:fldChar w:fldCharType="begin"/>
        </w:r>
        <w:r>
          <w:instrText xml:space="preserve"> PAGEREF _Toc12123 \h </w:instrText>
        </w:r>
        <w:r>
          <w:fldChar w:fldCharType="separate"/>
        </w:r>
        <w:r>
          <w:t>18</w:t>
        </w:r>
        <w:r>
          <w:fldChar w:fldCharType="end"/>
        </w:r>
      </w:hyperlink>
    </w:p>
    <w:p w14:paraId="3AD3231E" w14:textId="77777777" w:rsidR="006A43CA" w:rsidRDefault="00AC476A">
      <w:pPr>
        <w:pStyle w:val="TOC1"/>
        <w:tabs>
          <w:tab w:val="clear" w:pos="1260"/>
          <w:tab w:val="clear" w:pos="9214"/>
          <w:tab w:val="right" w:leader="dot" w:pos="9413"/>
        </w:tabs>
      </w:pPr>
      <w:hyperlink w:anchor="_Toc18563" w:history="1">
        <w:r>
          <w:rPr>
            <w:rFonts w:hint="eastAsia"/>
          </w:rPr>
          <w:t>第三章</w:t>
        </w:r>
        <w:r>
          <w:rPr>
            <w:rFonts w:hint="eastAsia"/>
          </w:rPr>
          <w:t xml:space="preserve"> </w:t>
        </w:r>
        <w:r>
          <w:rPr>
            <w:rFonts w:hint="eastAsia"/>
          </w:rPr>
          <w:t>人机协同优化策略</w:t>
        </w:r>
        <w:r>
          <w:tab/>
        </w:r>
        <w:r>
          <w:fldChar w:fldCharType="begin"/>
        </w:r>
        <w:r>
          <w:instrText xml:space="preserve"> PAGEREF _Toc18563 \h </w:instrText>
        </w:r>
        <w:r>
          <w:fldChar w:fldCharType="separate"/>
        </w:r>
        <w:r>
          <w:t>19</w:t>
        </w:r>
        <w:r>
          <w:fldChar w:fldCharType="end"/>
        </w:r>
      </w:hyperlink>
    </w:p>
    <w:p w14:paraId="50F6FD28" w14:textId="77777777" w:rsidR="006A43CA" w:rsidRDefault="00AC476A">
      <w:pPr>
        <w:pStyle w:val="TOC2"/>
        <w:tabs>
          <w:tab w:val="clear" w:pos="9214"/>
          <w:tab w:val="right" w:leader="dot" w:pos="9413"/>
        </w:tabs>
      </w:pPr>
      <w:hyperlink w:anchor="_Toc21855" w:history="1">
        <w:r>
          <w:rPr>
            <w:szCs w:val="30"/>
          </w:rPr>
          <w:t xml:space="preserve">3.1 </w:t>
        </w:r>
        <w:r>
          <w:rPr>
            <w:rFonts w:hint="eastAsia"/>
          </w:rPr>
          <w:t>题干切割</w:t>
        </w:r>
        <w:r>
          <w:tab/>
        </w:r>
        <w:r>
          <w:fldChar w:fldCharType="begin"/>
        </w:r>
        <w:r>
          <w:instrText xml:space="preserve"> PAGEREF _Toc21855 \h </w:instrText>
        </w:r>
        <w:r>
          <w:fldChar w:fldCharType="separate"/>
        </w:r>
        <w:r>
          <w:t>19</w:t>
        </w:r>
        <w:r>
          <w:fldChar w:fldCharType="end"/>
        </w:r>
      </w:hyperlink>
    </w:p>
    <w:p w14:paraId="2E5AB768" w14:textId="77777777" w:rsidR="006A43CA" w:rsidRDefault="00AC476A">
      <w:pPr>
        <w:pStyle w:val="TOC2"/>
        <w:tabs>
          <w:tab w:val="clear" w:pos="9214"/>
          <w:tab w:val="right" w:leader="dot" w:pos="9413"/>
        </w:tabs>
      </w:pPr>
      <w:hyperlink w:anchor="_Toc16770" w:history="1">
        <w:r>
          <w:rPr>
            <w:szCs w:val="30"/>
          </w:rPr>
          <w:t xml:space="preserve">3.2 </w:t>
        </w:r>
        <w:r>
          <w:rPr>
            <w:rFonts w:hint="eastAsia"/>
          </w:rPr>
          <w:t>置信度检测与反馈机制</w:t>
        </w:r>
        <w:r>
          <w:tab/>
        </w:r>
        <w:r>
          <w:fldChar w:fldCharType="begin"/>
        </w:r>
        <w:r>
          <w:instrText xml:space="preserve"> PAGEREF _Toc16770 \h </w:instrText>
        </w:r>
        <w:r>
          <w:fldChar w:fldCharType="separate"/>
        </w:r>
        <w:r>
          <w:t>26</w:t>
        </w:r>
        <w:r>
          <w:fldChar w:fldCharType="end"/>
        </w:r>
      </w:hyperlink>
    </w:p>
    <w:p w14:paraId="693ADC62" w14:textId="77777777" w:rsidR="006A43CA" w:rsidRDefault="00AC476A">
      <w:pPr>
        <w:pStyle w:val="TOC2"/>
        <w:tabs>
          <w:tab w:val="clear" w:pos="9214"/>
          <w:tab w:val="right" w:leader="dot" w:pos="9413"/>
        </w:tabs>
      </w:pPr>
      <w:hyperlink w:anchor="_Toc12774" w:history="1">
        <w:r>
          <w:rPr>
            <w:szCs w:val="30"/>
          </w:rPr>
          <w:t xml:space="preserve">3.3 </w:t>
        </w:r>
        <w:r>
          <w:t>本章小结</w:t>
        </w:r>
        <w:r>
          <w:tab/>
        </w:r>
        <w:r>
          <w:fldChar w:fldCharType="begin"/>
        </w:r>
        <w:r>
          <w:instrText xml:space="preserve"> PAGEREF _Toc12774 \h </w:instrText>
        </w:r>
        <w:r>
          <w:fldChar w:fldCharType="separate"/>
        </w:r>
        <w:r>
          <w:t>29</w:t>
        </w:r>
        <w:r>
          <w:fldChar w:fldCharType="end"/>
        </w:r>
      </w:hyperlink>
    </w:p>
    <w:p w14:paraId="12258002" w14:textId="77777777" w:rsidR="006A43CA" w:rsidRDefault="00AC476A">
      <w:pPr>
        <w:pStyle w:val="TOC1"/>
        <w:tabs>
          <w:tab w:val="clear" w:pos="1260"/>
          <w:tab w:val="clear" w:pos="9214"/>
          <w:tab w:val="right" w:leader="dot" w:pos="9413"/>
        </w:tabs>
      </w:pPr>
      <w:hyperlink w:anchor="_Toc15236" w:history="1">
        <w:r>
          <w:rPr>
            <w:rFonts w:hint="eastAsia"/>
          </w:rPr>
          <w:t>第四章</w:t>
        </w:r>
        <w:r>
          <w:rPr>
            <w:rFonts w:hint="eastAsia"/>
          </w:rPr>
          <w:t xml:space="preserve"> </w:t>
        </w:r>
        <w:r>
          <w:rPr>
            <w:rFonts w:hint="eastAsia"/>
          </w:rPr>
          <w:t>系统功能展示与结果分析</w:t>
        </w:r>
        <w:r>
          <w:tab/>
        </w:r>
        <w:r>
          <w:fldChar w:fldCharType="begin"/>
        </w:r>
        <w:r>
          <w:instrText xml:space="preserve"> PAGEREF _Toc15236 \h </w:instrText>
        </w:r>
        <w:r>
          <w:fldChar w:fldCharType="separate"/>
        </w:r>
        <w:r>
          <w:t>30</w:t>
        </w:r>
        <w:r>
          <w:fldChar w:fldCharType="end"/>
        </w:r>
      </w:hyperlink>
    </w:p>
    <w:p w14:paraId="43AC8F7D" w14:textId="77777777" w:rsidR="006A43CA" w:rsidRDefault="00AC476A">
      <w:pPr>
        <w:pStyle w:val="TOC2"/>
        <w:tabs>
          <w:tab w:val="clear" w:pos="9214"/>
          <w:tab w:val="right" w:leader="dot" w:pos="9413"/>
        </w:tabs>
      </w:pPr>
      <w:hyperlink w:anchor="_Toc25275" w:history="1">
        <w:r>
          <w:rPr>
            <w:szCs w:val="30"/>
          </w:rPr>
          <w:t xml:space="preserve">4.1 </w:t>
        </w:r>
        <w:r>
          <w:rPr>
            <w:rFonts w:hint="eastAsia"/>
          </w:rPr>
          <w:t>需求分析</w:t>
        </w:r>
        <w:r>
          <w:tab/>
        </w:r>
        <w:r>
          <w:fldChar w:fldCharType="begin"/>
        </w:r>
        <w:r>
          <w:instrText xml:space="preserve"> PAGEREF _Toc25275 \h </w:instrText>
        </w:r>
        <w:r>
          <w:fldChar w:fldCharType="separate"/>
        </w:r>
        <w:r>
          <w:t>30</w:t>
        </w:r>
        <w:r>
          <w:fldChar w:fldCharType="end"/>
        </w:r>
      </w:hyperlink>
    </w:p>
    <w:p w14:paraId="4E09822E" w14:textId="77777777" w:rsidR="006A43CA" w:rsidRDefault="00AC476A">
      <w:pPr>
        <w:pStyle w:val="TOC2"/>
        <w:tabs>
          <w:tab w:val="clear" w:pos="9214"/>
          <w:tab w:val="right" w:leader="dot" w:pos="9413"/>
        </w:tabs>
      </w:pPr>
      <w:hyperlink w:anchor="_Toc25492" w:history="1">
        <w:r>
          <w:rPr>
            <w:szCs w:val="30"/>
          </w:rPr>
          <w:t xml:space="preserve">4.2 </w:t>
        </w:r>
        <w:r>
          <w:rPr>
            <w:rFonts w:hint="eastAsia"/>
          </w:rPr>
          <w:t>系统工作流程及运行结果分析</w:t>
        </w:r>
        <w:r>
          <w:tab/>
        </w:r>
        <w:r>
          <w:fldChar w:fldCharType="begin"/>
        </w:r>
        <w:r>
          <w:instrText xml:space="preserve"> PAGEREF _Toc25492 \h </w:instrText>
        </w:r>
        <w:r>
          <w:fldChar w:fldCharType="separate"/>
        </w:r>
        <w:r>
          <w:t>30</w:t>
        </w:r>
        <w:r>
          <w:fldChar w:fldCharType="end"/>
        </w:r>
      </w:hyperlink>
    </w:p>
    <w:p w14:paraId="5DD3FB65" w14:textId="77777777" w:rsidR="006A43CA" w:rsidRDefault="00AC476A">
      <w:pPr>
        <w:pStyle w:val="TOC2"/>
        <w:tabs>
          <w:tab w:val="clear" w:pos="9214"/>
          <w:tab w:val="right" w:leader="dot" w:pos="9413"/>
        </w:tabs>
      </w:pPr>
      <w:hyperlink w:anchor="_Toc30080" w:history="1">
        <w:r>
          <w:rPr>
            <w:szCs w:val="30"/>
          </w:rPr>
          <w:t xml:space="preserve">4.3 </w:t>
        </w:r>
        <w:r>
          <w:rPr>
            <w:rFonts w:hint="eastAsia"/>
          </w:rPr>
          <w:t>系统的多元应用、社会影响与经济效能剖析</w:t>
        </w:r>
        <w:r>
          <w:tab/>
        </w:r>
        <w:r>
          <w:fldChar w:fldCharType="begin"/>
        </w:r>
        <w:r>
          <w:instrText xml:space="preserve"> PAGEREF _</w:instrText>
        </w:r>
        <w:r>
          <w:instrText xml:space="preserve">Toc30080 \h </w:instrText>
        </w:r>
        <w:r>
          <w:fldChar w:fldCharType="separate"/>
        </w:r>
        <w:r>
          <w:t>40</w:t>
        </w:r>
        <w:r>
          <w:fldChar w:fldCharType="end"/>
        </w:r>
      </w:hyperlink>
    </w:p>
    <w:p w14:paraId="286045FB" w14:textId="77777777" w:rsidR="006A43CA" w:rsidRDefault="00AC476A">
      <w:pPr>
        <w:pStyle w:val="TOC2"/>
        <w:tabs>
          <w:tab w:val="clear" w:pos="9214"/>
          <w:tab w:val="right" w:leader="dot" w:pos="9413"/>
        </w:tabs>
      </w:pPr>
      <w:hyperlink w:anchor="_Toc23170" w:history="1">
        <w:r>
          <w:rPr>
            <w:szCs w:val="30"/>
          </w:rPr>
          <w:t xml:space="preserve">4.4 </w:t>
        </w:r>
        <w:r>
          <w:t>本章小结</w:t>
        </w:r>
        <w:r>
          <w:tab/>
        </w:r>
        <w:r>
          <w:fldChar w:fldCharType="begin"/>
        </w:r>
        <w:r>
          <w:instrText xml:space="preserve"> PAGEREF _Toc23170 \h </w:instrText>
        </w:r>
        <w:r>
          <w:fldChar w:fldCharType="separate"/>
        </w:r>
        <w:r>
          <w:t>40</w:t>
        </w:r>
        <w:r>
          <w:fldChar w:fldCharType="end"/>
        </w:r>
      </w:hyperlink>
    </w:p>
    <w:p w14:paraId="1069846E" w14:textId="77777777" w:rsidR="006A43CA" w:rsidRDefault="00AC476A">
      <w:pPr>
        <w:pStyle w:val="TOC1"/>
        <w:tabs>
          <w:tab w:val="clear" w:pos="1260"/>
          <w:tab w:val="clear" w:pos="9214"/>
          <w:tab w:val="right" w:leader="dot" w:pos="9413"/>
        </w:tabs>
      </w:pPr>
      <w:hyperlink w:anchor="_Toc4759" w:history="1">
        <w:r>
          <w:rPr>
            <w:rFonts w:hint="eastAsia"/>
          </w:rPr>
          <w:t>第五章</w:t>
        </w:r>
        <w:r>
          <w:rPr>
            <w:rFonts w:hint="eastAsia"/>
          </w:rPr>
          <w:t xml:space="preserve"> </w:t>
        </w:r>
        <w:r>
          <w:t>总结与展望</w:t>
        </w:r>
        <w:r>
          <w:tab/>
        </w:r>
        <w:r>
          <w:fldChar w:fldCharType="begin"/>
        </w:r>
        <w:r>
          <w:instrText xml:space="preserve"> PAGEREF _Toc4759</w:instrText>
        </w:r>
        <w:r>
          <w:instrText xml:space="preserve"> \h </w:instrText>
        </w:r>
        <w:r>
          <w:fldChar w:fldCharType="separate"/>
        </w:r>
        <w:r>
          <w:t>41</w:t>
        </w:r>
        <w:r>
          <w:fldChar w:fldCharType="end"/>
        </w:r>
      </w:hyperlink>
    </w:p>
    <w:p w14:paraId="3B0A260F" w14:textId="77777777" w:rsidR="006A43CA" w:rsidRDefault="00AC476A">
      <w:pPr>
        <w:pStyle w:val="TOC2"/>
        <w:tabs>
          <w:tab w:val="clear" w:pos="9214"/>
          <w:tab w:val="right" w:leader="dot" w:pos="9413"/>
        </w:tabs>
      </w:pPr>
      <w:hyperlink w:anchor="_Toc20152" w:history="1">
        <w:r>
          <w:rPr>
            <w:szCs w:val="30"/>
          </w:rPr>
          <w:t xml:space="preserve">5.1 </w:t>
        </w:r>
        <w:r>
          <w:t>本文总</w:t>
        </w:r>
        <w:r>
          <w:t>结</w:t>
        </w:r>
        <w:r>
          <w:tab/>
        </w:r>
        <w:r>
          <w:fldChar w:fldCharType="begin"/>
        </w:r>
        <w:r>
          <w:instrText xml:space="preserve"> PAGEREF _Toc20152 \h </w:instrText>
        </w:r>
        <w:r>
          <w:fldChar w:fldCharType="separate"/>
        </w:r>
        <w:r>
          <w:t>41</w:t>
        </w:r>
        <w:r>
          <w:fldChar w:fldCharType="end"/>
        </w:r>
      </w:hyperlink>
    </w:p>
    <w:p w14:paraId="0F62ECD6" w14:textId="77777777" w:rsidR="006A43CA" w:rsidRDefault="00AC476A">
      <w:pPr>
        <w:pStyle w:val="TOC2"/>
        <w:tabs>
          <w:tab w:val="clear" w:pos="9214"/>
          <w:tab w:val="right" w:leader="dot" w:pos="9413"/>
        </w:tabs>
      </w:pPr>
      <w:hyperlink w:anchor="_Toc24615" w:history="1">
        <w:r>
          <w:rPr>
            <w:szCs w:val="30"/>
          </w:rPr>
          <w:t xml:space="preserve">5.2 </w:t>
        </w:r>
        <w:r>
          <w:t>未来工作展望</w:t>
        </w:r>
        <w:r>
          <w:tab/>
        </w:r>
        <w:r>
          <w:fldChar w:fldCharType="begin"/>
        </w:r>
        <w:r>
          <w:instrText xml:space="preserve"> PAGEREF _Toc24615 \h </w:instrText>
        </w:r>
        <w:r>
          <w:fldChar w:fldCharType="separate"/>
        </w:r>
        <w:r>
          <w:t>4</w:t>
        </w:r>
        <w:r>
          <w:t>1</w:t>
        </w:r>
        <w:r>
          <w:fldChar w:fldCharType="end"/>
        </w:r>
      </w:hyperlink>
    </w:p>
    <w:p w14:paraId="612489FC" w14:textId="77777777" w:rsidR="006A43CA" w:rsidRDefault="00AC476A">
      <w:pPr>
        <w:pStyle w:val="TOC1"/>
        <w:tabs>
          <w:tab w:val="clear" w:pos="1260"/>
          <w:tab w:val="clear" w:pos="9214"/>
          <w:tab w:val="right" w:leader="dot" w:pos="9413"/>
        </w:tabs>
      </w:pPr>
      <w:hyperlink w:anchor="_Toc16793" w:history="1">
        <w:r>
          <w:t>参考文献</w:t>
        </w:r>
        <w:r>
          <w:tab/>
        </w:r>
        <w:r>
          <w:fldChar w:fldCharType="begin"/>
        </w:r>
        <w:r>
          <w:instrText xml:space="preserve"> PAGEREF _Toc16793 \h </w:instrText>
        </w:r>
        <w:r>
          <w:fldChar w:fldCharType="separate"/>
        </w:r>
        <w:r>
          <w:t>43</w:t>
        </w:r>
        <w:r>
          <w:fldChar w:fldCharType="end"/>
        </w:r>
      </w:hyperlink>
    </w:p>
    <w:p w14:paraId="51CE63E2" w14:textId="77777777" w:rsidR="006A43CA" w:rsidRDefault="00AC476A">
      <w:pPr>
        <w:pStyle w:val="TOC1"/>
        <w:tabs>
          <w:tab w:val="clear" w:pos="1260"/>
          <w:tab w:val="clear" w:pos="9214"/>
          <w:tab w:val="right" w:leader="dot" w:pos="9413"/>
        </w:tabs>
      </w:pPr>
      <w:hyperlink w:anchor="_Toc26228" w:history="1">
        <w:r>
          <w:t>致</w:t>
        </w:r>
        <w:r>
          <w:t xml:space="preserve">  </w:t>
        </w:r>
        <w:r>
          <w:t>谢</w:t>
        </w:r>
        <w:r>
          <w:tab/>
        </w:r>
        <w:r>
          <w:fldChar w:fldCharType="begin"/>
        </w:r>
        <w:r>
          <w:instrText xml:space="preserve"> PAGEREF _Toc26228 \h </w:instrText>
        </w:r>
        <w:r>
          <w:fldChar w:fldCharType="separate"/>
        </w:r>
        <w:r>
          <w:t>46</w:t>
        </w:r>
        <w:r>
          <w:fldChar w:fldCharType="end"/>
        </w:r>
      </w:hyperlink>
    </w:p>
    <w:p w14:paraId="75DABF0C" w14:textId="77777777" w:rsidR="006A43CA" w:rsidRDefault="00AC476A">
      <w:pPr>
        <w:spacing w:line="400" w:lineRule="exact"/>
        <w:sectPr w:rsidR="006A43CA">
          <w:headerReference w:type="default" r:id="rId10"/>
          <w:footerReference w:type="default" r:id="rId11"/>
          <w:headerReference w:type="first" r:id="rId12"/>
          <w:footnotePr>
            <w:numRestart w:val="eachPage"/>
          </w:footnotePr>
          <w:endnotePr>
            <w:numFmt w:val="decimal"/>
          </w:endnotePr>
          <w:pgSz w:w="11907" w:h="16840"/>
          <w:pgMar w:top="1418" w:right="1247" w:bottom="1247" w:left="1247" w:header="1134" w:footer="471" w:gutter="0"/>
          <w:pgNumType w:fmt="upperRoman" w:start="1"/>
          <w:cols w:space="425"/>
          <w:docGrid w:linePitch="360" w:charSpace="1861"/>
        </w:sectPr>
      </w:pPr>
      <w:r>
        <w:fldChar w:fldCharType="end"/>
      </w:r>
    </w:p>
    <w:p w14:paraId="63E0296A" w14:textId="77777777" w:rsidR="006A43CA" w:rsidRDefault="00AC476A">
      <w:pPr>
        <w:pStyle w:val="1"/>
        <w:numPr>
          <w:ilvl w:val="0"/>
          <w:numId w:val="1"/>
        </w:numPr>
        <w:spacing w:line="400" w:lineRule="exact"/>
        <w:ind w:left="630" w:hangingChars="175" w:hanging="630"/>
      </w:pPr>
      <w:bookmarkStart w:id="32" w:name="_Ref409379541"/>
      <w:bookmarkStart w:id="33" w:name="_Ref409379940"/>
      <w:bookmarkStart w:id="34" w:name="_Ref409379933"/>
      <w:bookmarkStart w:id="35" w:name="_Ref409379547"/>
      <w:bookmarkStart w:id="36" w:name="_Toc93737472"/>
      <w:bookmarkStart w:id="37" w:name="_Toc93720304"/>
      <w:bookmarkStart w:id="38" w:name="_Toc82663496"/>
      <w:bookmarkStart w:id="39" w:name="_Toc93737471"/>
      <w:bookmarkStart w:id="40" w:name="_Toc93723518"/>
      <w:bookmarkStart w:id="41" w:name="_Toc93720305"/>
      <w:bookmarkStart w:id="42" w:name="_Toc93723519"/>
      <w:r>
        <w:rPr>
          <w:rFonts w:hint="eastAsia"/>
        </w:rPr>
        <w:lastRenderedPageBreak/>
        <w:t xml:space="preserve"> </w:t>
      </w:r>
      <w:bookmarkStart w:id="43" w:name="_Toc9832"/>
      <w:bookmarkStart w:id="44" w:name="_Toc7299"/>
      <w:r>
        <w:t>引言</w:t>
      </w:r>
      <w:bookmarkEnd w:id="32"/>
      <w:bookmarkEnd w:id="33"/>
      <w:bookmarkEnd w:id="34"/>
      <w:bookmarkEnd w:id="35"/>
      <w:bookmarkEnd w:id="43"/>
      <w:bookmarkEnd w:id="44"/>
    </w:p>
    <w:p w14:paraId="29A1C3AA" w14:textId="77777777" w:rsidR="006A43CA" w:rsidRDefault="00AC476A">
      <w:pPr>
        <w:pStyle w:val="21"/>
        <w:spacing w:after="120" w:line="400" w:lineRule="exact"/>
      </w:pPr>
      <w:bookmarkStart w:id="45" w:name="_Toc151721102"/>
      <w:bookmarkStart w:id="46" w:name="_Toc163616220"/>
      <w:bookmarkStart w:id="47" w:name="_Toc93737456"/>
      <w:bookmarkStart w:id="48" w:name="_Toc166904524"/>
      <w:bookmarkStart w:id="49" w:name="_Toc231657730"/>
      <w:bookmarkStart w:id="50" w:name="_Toc93720289"/>
      <w:bookmarkStart w:id="51" w:name="_Toc166904436"/>
      <w:bookmarkStart w:id="52" w:name="_Toc89764677"/>
      <w:bookmarkStart w:id="53" w:name="_Toc164394861"/>
      <w:bookmarkStart w:id="54" w:name="_Toc151692376"/>
      <w:bookmarkStart w:id="55" w:name="_Toc93723503"/>
      <w:bookmarkStart w:id="56" w:name="_Toc159136190"/>
      <w:bookmarkStart w:id="57" w:name="_Toc129061103"/>
      <w:bookmarkStart w:id="58" w:name="_Toc29580"/>
      <w:bookmarkStart w:id="59" w:name="_Toc11479"/>
      <w:r>
        <w:t>研究</w:t>
      </w:r>
      <w:bookmarkEnd w:id="45"/>
      <w:bookmarkEnd w:id="46"/>
      <w:bookmarkEnd w:id="47"/>
      <w:bookmarkEnd w:id="48"/>
      <w:bookmarkEnd w:id="49"/>
      <w:bookmarkEnd w:id="50"/>
      <w:bookmarkEnd w:id="51"/>
      <w:bookmarkEnd w:id="52"/>
      <w:bookmarkEnd w:id="53"/>
      <w:bookmarkEnd w:id="54"/>
      <w:bookmarkEnd w:id="55"/>
      <w:bookmarkEnd w:id="56"/>
      <w:bookmarkEnd w:id="57"/>
      <w:r>
        <w:t>背景及目的</w:t>
      </w:r>
      <w:bookmarkEnd w:id="58"/>
      <w:bookmarkEnd w:id="59"/>
    </w:p>
    <w:p w14:paraId="3DDC29C6" w14:textId="77777777" w:rsidR="006A43CA" w:rsidRDefault="00AC476A">
      <w:pPr>
        <w:widowControl/>
        <w:spacing w:line="400" w:lineRule="exact"/>
        <w:ind w:firstLineChars="200" w:firstLine="480"/>
        <w:rPr>
          <w:rFonts w:ascii="宋体" w:hAnsi="宋体" w:cs="宋体"/>
          <w:kern w:val="0"/>
          <w:szCs w:val="24"/>
          <w:lang w:bidi="ar"/>
        </w:rPr>
      </w:pPr>
      <w:r>
        <w:rPr>
          <w:rFonts w:ascii="宋体" w:hAnsi="宋体" w:cs="宋体" w:hint="eastAsia"/>
          <w:kern w:val="0"/>
          <w:szCs w:val="24"/>
          <w:lang w:bidi="ar"/>
        </w:rPr>
        <w:t>在信息技术高速发展的当下，笔迹识别作为生物特征识别领域的关键技术，正不断推动着多领域的数字化变革</w:t>
      </w:r>
      <w:r>
        <w:rPr>
          <w:rFonts w:ascii="宋体" w:hAnsi="宋体" w:cs="宋体" w:hint="eastAsia"/>
          <w:kern w:val="0"/>
          <w:szCs w:val="24"/>
          <w:lang w:bidi="ar"/>
        </w:rPr>
        <w:t>。</w:t>
      </w:r>
      <w:r>
        <w:rPr>
          <w:rFonts w:ascii="宋体" w:hAnsi="宋体" w:cs="宋体" w:hint="eastAsia"/>
          <w:kern w:val="0"/>
          <w:szCs w:val="24"/>
          <w:lang w:bidi="ar"/>
        </w:rPr>
        <w:t>笔迹识别是指通过对书写者笔迹的特征进行提取、分析和比对，实现对书写内容的准确解读</w:t>
      </w:r>
      <w:r>
        <w:rPr>
          <w:rFonts w:ascii="宋体" w:hAnsi="宋体" w:cs="宋体" w:hint="eastAsia"/>
          <w:kern w:val="0"/>
          <w:szCs w:val="24"/>
          <w:vertAlign w:val="superscript"/>
          <w:lang w:bidi="ar"/>
        </w:rPr>
        <w:fldChar w:fldCharType="begin"/>
      </w:r>
      <w:r>
        <w:rPr>
          <w:rFonts w:ascii="宋体" w:hAnsi="宋体" w:cs="宋体" w:hint="eastAsia"/>
          <w:kern w:val="0"/>
          <w:szCs w:val="24"/>
          <w:vertAlign w:val="superscript"/>
          <w:lang w:bidi="ar"/>
        </w:rPr>
        <w:instrText xml:space="preserve"> REF _Ref11875 \r \h </w:instrText>
      </w:r>
      <w:r>
        <w:rPr>
          <w:rFonts w:ascii="宋体" w:hAnsi="宋体" w:cs="宋体" w:hint="eastAsia"/>
          <w:kern w:val="0"/>
          <w:szCs w:val="24"/>
          <w:vertAlign w:val="superscript"/>
          <w:lang w:bidi="ar"/>
        </w:rPr>
      </w:r>
      <w:r>
        <w:rPr>
          <w:rFonts w:ascii="宋体" w:hAnsi="宋体" w:cs="宋体" w:hint="eastAsia"/>
          <w:kern w:val="0"/>
          <w:szCs w:val="24"/>
          <w:vertAlign w:val="superscript"/>
          <w:lang w:bidi="ar"/>
        </w:rPr>
        <w:fldChar w:fldCharType="separate"/>
      </w:r>
      <w:r>
        <w:rPr>
          <w:rFonts w:ascii="宋体" w:hAnsi="宋体" w:cs="宋体" w:hint="eastAsia"/>
          <w:kern w:val="0"/>
          <w:szCs w:val="24"/>
          <w:vertAlign w:val="superscript"/>
          <w:lang w:bidi="ar"/>
        </w:rPr>
        <w:t>[1]</w:t>
      </w:r>
      <w:r>
        <w:rPr>
          <w:rFonts w:ascii="宋体" w:hAnsi="宋体" w:cs="宋体" w:hint="eastAsia"/>
          <w:kern w:val="0"/>
          <w:szCs w:val="24"/>
          <w:vertAlign w:val="superscript"/>
          <w:lang w:bidi="ar"/>
        </w:rPr>
        <w:fldChar w:fldCharType="end"/>
      </w:r>
      <w:r>
        <w:rPr>
          <w:rFonts w:ascii="宋体" w:hAnsi="宋体" w:cs="宋体" w:hint="eastAsia"/>
          <w:kern w:val="0"/>
          <w:szCs w:val="24"/>
          <w:vertAlign w:val="superscript"/>
          <w:lang w:bidi="ar"/>
        </w:rPr>
        <w:t>，</w:t>
      </w:r>
      <w:r>
        <w:rPr>
          <w:rFonts w:ascii="宋体" w:hAnsi="宋体" w:cs="宋体" w:hint="eastAsia"/>
          <w:kern w:val="0"/>
          <w:szCs w:val="24"/>
          <w:lang w:bidi="ar"/>
        </w:rPr>
        <w:t>该技术依托于计算机视觉、模式识别和机器学习等多学科理论，能够将手写的文字、公式、图形标注等转化为可被计算机处理和分析的</w:t>
      </w:r>
      <w:r>
        <w:rPr>
          <w:rFonts w:ascii="宋体" w:hAnsi="宋体" w:cs="宋体" w:hint="eastAsia"/>
          <w:kern w:val="0"/>
          <w:szCs w:val="24"/>
          <w:lang w:bidi="ar"/>
        </w:rPr>
        <w:t>结构化</w:t>
      </w:r>
      <w:r>
        <w:rPr>
          <w:rFonts w:ascii="宋体" w:hAnsi="宋体" w:cs="宋体" w:hint="eastAsia"/>
          <w:kern w:val="0"/>
          <w:szCs w:val="24"/>
          <w:lang w:bidi="ar"/>
        </w:rPr>
        <w:t>数字化信息</w:t>
      </w:r>
      <w:r>
        <w:rPr>
          <w:rFonts w:ascii="宋体" w:hAnsi="宋体" w:cs="宋体" w:hint="eastAsia"/>
          <w:kern w:val="0"/>
          <w:szCs w:val="24"/>
          <w:vertAlign w:val="superscript"/>
          <w:lang w:bidi="ar"/>
        </w:rPr>
        <w:fldChar w:fldCharType="begin"/>
      </w:r>
      <w:r>
        <w:rPr>
          <w:rFonts w:ascii="宋体" w:hAnsi="宋体" w:cs="宋体" w:hint="eastAsia"/>
          <w:kern w:val="0"/>
          <w:szCs w:val="24"/>
          <w:vertAlign w:val="superscript"/>
          <w:lang w:bidi="ar"/>
        </w:rPr>
        <w:instrText xml:space="preserve"> REF _Ref11996 \r \h </w:instrText>
      </w:r>
      <w:r>
        <w:rPr>
          <w:rFonts w:ascii="宋体" w:hAnsi="宋体" w:cs="宋体" w:hint="eastAsia"/>
          <w:kern w:val="0"/>
          <w:szCs w:val="24"/>
          <w:vertAlign w:val="superscript"/>
          <w:lang w:bidi="ar"/>
        </w:rPr>
      </w:r>
      <w:r>
        <w:rPr>
          <w:rFonts w:ascii="宋体" w:hAnsi="宋体" w:cs="宋体" w:hint="eastAsia"/>
          <w:kern w:val="0"/>
          <w:szCs w:val="24"/>
          <w:vertAlign w:val="superscript"/>
          <w:lang w:bidi="ar"/>
        </w:rPr>
        <w:fldChar w:fldCharType="separate"/>
      </w:r>
      <w:r>
        <w:rPr>
          <w:rFonts w:ascii="宋体" w:hAnsi="宋体" w:cs="宋体" w:hint="eastAsia"/>
          <w:kern w:val="0"/>
          <w:szCs w:val="24"/>
          <w:vertAlign w:val="superscript"/>
          <w:lang w:bidi="ar"/>
        </w:rPr>
        <w:t>[2]</w:t>
      </w:r>
      <w:r>
        <w:rPr>
          <w:rFonts w:ascii="宋体" w:hAnsi="宋体" w:cs="宋体" w:hint="eastAsia"/>
          <w:kern w:val="0"/>
          <w:szCs w:val="24"/>
          <w:vertAlign w:val="superscript"/>
          <w:lang w:bidi="ar"/>
        </w:rPr>
        <w:fldChar w:fldCharType="end"/>
      </w:r>
      <w:r>
        <w:rPr>
          <w:rFonts w:ascii="宋体" w:hAnsi="宋体" w:cs="宋体" w:hint="eastAsia"/>
          <w:kern w:val="0"/>
          <w:szCs w:val="24"/>
          <w:lang w:bidi="ar"/>
        </w:rPr>
        <w:t>。</w:t>
      </w:r>
    </w:p>
    <w:p w14:paraId="3095265C" w14:textId="77777777" w:rsidR="006A43CA" w:rsidRDefault="00AC476A">
      <w:pPr>
        <w:pStyle w:val="21"/>
      </w:pPr>
      <w:bookmarkStart w:id="60" w:name="_Toc2326"/>
      <w:r>
        <w:rPr>
          <w:rFonts w:hint="eastAsia"/>
        </w:rPr>
        <w:t>国内外研究现状</w:t>
      </w:r>
      <w:bookmarkEnd w:id="60"/>
    </w:p>
    <w:p w14:paraId="7544C501" w14:textId="14316889" w:rsidR="006A43CA" w:rsidRDefault="00AC476A" w:rsidP="00F82FED">
      <w:pPr>
        <w:widowControl/>
        <w:spacing w:line="400" w:lineRule="exact"/>
        <w:ind w:firstLineChars="200" w:firstLine="480"/>
      </w:pPr>
      <w:r>
        <w:rPr>
          <w:rFonts w:ascii="宋体" w:hAnsi="宋体" w:cs="宋体" w:hint="eastAsia"/>
          <w:kern w:val="0"/>
          <w:szCs w:val="24"/>
          <w:lang w:bidi="ar"/>
        </w:rPr>
        <w:t>在</w:t>
      </w:r>
      <w:r>
        <w:rPr>
          <w:rFonts w:ascii="宋体" w:hAnsi="宋体" w:cs="宋体"/>
          <w:kern w:val="0"/>
          <w:szCs w:val="24"/>
          <w:lang w:bidi="ar"/>
        </w:rPr>
        <w:t>国外，笔记识别与人机协同优化领域的研究起步较早，积累了丰富的研究成果。</w:t>
      </w:r>
      <w:bookmarkStart w:id="61" w:name="_Toc6166"/>
      <w:r>
        <w:rPr>
          <w:rFonts w:hint="eastAsia"/>
        </w:rPr>
        <w:t>本文研究内容</w:t>
      </w:r>
      <w:bookmarkEnd w:id="61"/>
    </w:p>
    <w:p w14:paraId="6A46B53E" w14:textId="77777777" w:rsidR="006A43CA" w:rsidRDefault="00AC476A">
      <w:pPr>
        <w:pStyle w:val="a4"/>
        <w:ind w:firstLine="480"/>
      </w:pPr>
      <w:r>
        <w:rPr>
          <w:rFonts w:hint="eastAsia"/>
        </w:rPr>
        <w:t>本</w:t>
      </w:r>
      <w:r>
        <w:rPr>
          <w:rFonts w:hint="eastAsia"/>
        </w:rPr>
        <w:t>本</w:t>
      </w:r>
      <w:r>
        <w:rPr>
          <w:rFonts w:hint="eastAsia"/>
        </w:rPr>
        <w:t>聚焦笔迹识别与人机协同优化系统的设计与实现，围绕教育场景下海量手写作业的高效处理需求，构建多模态融合技术体系与智能交</w:t>
      </w:r>
      <w:r>
        <w:rPr>
          <w:rFonts w:hint="eastAsia"/>
        </w:rPr>
        <w:t>互机制。具体研究内容包括：</w:t>
      </w:r>
    </w:p>
    <w:p w14:paraId="35A3EB5C" w14:textId="77777777" w:rsidR="006A43CA" w:rsidRDefault="00AC476A">
      <w:pPr>
        <w:pStyle w:val="a4"/>
        <w:ind w:firstLine="480"/>
      </w:pPr>
      <w:r>
        <w:rPr>
          <w:rFonts w:hint="eastAsia"/>
        </w:rPr>
        <w:t>多模态识别技术架构构建：通过</w:t>
      </w:r>
      <w:r>
        <w:rPr>
          <w:rFonts w:hint="eastAsia"/>
        </w:rPr>
        <w:t>OpenCV</w:t>
      </w:r>
      <w:r>
        <w:rPr>
          <w:rFonts w:hint="eastAsia"/>
        </w:rPr>
        <w:t>图像处理技术实现作业扫描图的预处理</w:t>
      </w:r>
      <w:r>
        <w:rPr>
          <w:rFonts w:hint="eastAsia"/>
          <w:vertAlign w:val="superscript"/>
        </w:rPr>
        <w:fldChar w:fldCharType="begin"/>
      </w:r>
      <w:r>
        <w:rPr>
          <w:rFonts w:hint="eastAsia"/>
          <w:vertAlign w:val="superscript"/>
        </w:rPr>
        <w:instrText xml:space="preserve"> REF _Ref13188 \r \h </w:instrText>
      </w:r>
      <w:r>
        <w:rPr>
          <w:rFonts w:hint="eastAsia"/>
          <w:vertAlign w:val="superscript"/>
        </w:rPr>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，完成答题区域分离、题干切割及多列书写分区，解决非线性布局与复杂书写风格带来的识别干扰；集成</w:t>
      </w:r>
      <w:r>
        <w:rPr>
          <w:rFonts w:hint="eastAsia"/>
        </w:rPr>
        <w:t>OCR</w:t>
      </w:r>
      <w:r>
        <w:rPr>
          <w:rFonts w:hint="eastAsia"/>
        </w:rPr>
        <w:t>字符识别、</w:t>
      </w:r>
      <w:r>
        <w:rPr>
          <w:rFonts w:hint="eastAsia"/>
        </w:rPr>
        <w:t>Mathpix</w:t>
      </w:r>
      <w:r>
        <w:rPr>
          <w:rFonts w:hint="eastAsia"/>
        </w:rPr>
        <w:t>公式解析与大模型语义纠错技术，形成“图像预处理</w:t>
      </w:r>
      <w:r>
        <w:rPr>
          <w:rFonts w:hint="eastAsia"/>
        </w:rPr>
        <w:t xml:space="preserve"> </w:t>
      </w:r>
      <w:r>
        <w:rPr>
          <w:rFonts w:hint="eastAsia"/>
        </w:rPr>
        <w:t>-</w:t>
      </w:r>
      <w:r>
        <w:rPr>
          <w:rFonts w:hint="eastAsia"/>
        </w:rPr>
        <w:t>多模态内容识别</w:t>
      </w:r>
      <w:r>
        <w:rPr>
          <w:rFonts w:hint="eastAsia"/>
        </w:rPr>
        <w:t>-</w:t>
      </w:r>
      <w:r>
        <w:rPr>
          <w:rFonts w:hint="eastAsia"/>
        </w:rPr>
        <w:t>语义逻辑校正”的全流程处理链路，实现对文字、公式、图表等混合内容的精准解析</w:t>
      </w:r>
      <w:r>
        <w:rPr>
          <w:rFonts w:hint="eastAsia"/>
          <w:vertAlign w:val="superscript"/>
        </w:rPr>
        <w:fldChar w:fldCharType="begin"/>
      </w:r>
      <w:r>
        <w:rPr>
          <w:rFonts w:hint="eastAsia"/>
          <w:vertAlign w:val="superscript"/>
        </w:rPr>
        <w:instrText xml:space="preserve"> REF _Ref13531 \r \h </w:instrText>
      </w:r>
      <w:r>
        <w:rPr>
          <w:rFonts w:hint="eastAsia"/>
          <w:vertAlign w:val="superscript"/>
        </w:rPr>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w:t>
      </w:r>
    </w:p>
    <w:p w14:paraId="6C88E81C" w14:textId="77777777" w:rsidR="006A43CA" w:rsidRDefault="00AC476A">
      <w:pPr>
        <w:pStyle w:val="a4"/>
        <w:ind w:firstLine="480"/>
      </w:pPr>
      <w:r>
        <w:rPr>
          <w:rFonts w:hint="eastAsia"/>
        </w:rPr>
        <w:t>人机协同优化策略设计：提出基于置信度检测的人机交互机制，通过字符错误</w:t>
      </w:r>
      <w:r>
        <w:rPr>
          <w:rFonts w:hint="eastAsia"/>
        </w:rPr>
        <w:t>率（</w:t>
      </w:r>
      <w:r>
        <w:rPr>
          <w:rFonts w:hint="eastAsia"/>
        </w:rPr>
        <w:t>CER</w:t>
      </w:r>
      <w:r>
        <w:rPr>
          <w:rFonts w:hint="eastAsia"/>
        </w:rPr>
        <w:t>）、</w:t>
      </w:r>
      <w:r>
        <w:rPr>
          <w:rFonts w:hint="eastAsia"/>
        </w:rPr>
        <w:t>词错误率（</w:t>
      </w:r>
      <w:r>
        <w:rPr>
          <w:rFonts w:hint="eastAsia"/>
        </w:rPr>
        <w:t>WER</w:t>
      </w:r>
      <w:r>
        <w:rPr>
          <w:rFonts w:hint="eastAsia"/>
        </w:rPr>
        <w:t>）量化识别可靠性，自动定位低置信度区域并触发人工干预接口；设计“模板匹配定位</w:t>
      </w:r>
      <w:r>
        <w:rPr>
          <w:rFonts w:hint="eastAsia"/>
        </w:rPr>
        <w:t>-</w:t>
      </w:r>
      <w:r>
        <w:rPr>
          <w:rFonts w:hint="eastAsia"/>
        </w:rPr>
        <w:t>人工框选修正</w:t>
      </w:r>
      <w:r>
        <w:rPr>
          <w:rFonts w:hint="eastAsia"/>
        </w:rPr>
        <w:t>-</w:t>
      </w:r>
      <w:r>
        <w:rPr>
          <w:rFonts w:hint="eastAsia"/>
        </w:rPr>
        <w:t>模型反馈优化”的闭环流程，在题干切割、多列分割等环节提升复杂场景处理能力，平衡机器效率与人工准确性。</w:t>
      </w:r>
    </w:p>
    <w:p w14:paraId="5B3D6325" w14:textId="77777777" w:rsidR="006A43CA" w:rsidRDefault="00AC476A">
      <w:pPr>
        <w:pStyle w:val="a4"/>
        <w:ind w:firstLine="480"/>
      </w:pPr>
      <w:r>
        <w:rPr>
          <w:rFonts w:hint="eastAsia"/>
        </w:rPr>
        <w:t>系统验证与教育场景应用：构建多书写风格的作业数据集，通过实验验证系统性能，结合教学实际需求，实现作业批改效率提升与个性化教学支持，推动智能技术与教育场景的深度融合。</w:t>
      </w:r>
    </w:p>
    <w:p w14:paraId="5D116EB6" w14:textId="77777777" w:rsidR="006A43CA" w:rsidRDefault="00AC476A">
      <w:pPr>
        <w:pStyle w:val="21"/>
      </w:pPr>
      <w:bookmarkStart w:id="62" w:name="_Toc23954"/>
      <w:r>
        <w:rPr>
          <w:rFonts w:hint="eastAsia"/>
        </w:rPr>
        <w:t>本文组织架构</w:t>
      </w:r>
      <w:bookmarkEnd w:id="62"/>
    </w:p>
    <w:p w14:paraId="00D12805" w14:textId="77777777" w:rsidR="006A43CA" w:rsidRDefault="00AC476A">
      <w:pPr>
        <w:pStyle w:val="a4"/>
        <w:ind w:firstLine="480"/>
      </w:pPr>
      <w:r>
        <w:rPr>
          <w:rFonts w:hint="eastAsia"/>
        </w:rPr>
        <w:t>第一章</w:t>
      </w:r>
      <w:r>
        <w:rPr>
          <w:rFonts w:hint="eastAsia"/>
        </w:rPr>
        <w:t xml:space="preserve"> </w:t>
      </w:r>
      <w:r>
        <w:rPr>
          <w:rFonts w:hint="eastAsia"/>
        </w:rPr>
        <w:t>绪论：阐述</w:t>
      </w:r>
      <w:r>
        <w:rPr>
          <w:rFonts w:hint="eastAsia"/>
        </w:rPr>
        <w:t>了</w:t>
      </w:r>
      <w:r>
        <w:rPr>
          <w:rFonts w:hint="eastAsia"/>
        </w:rPr>
        <w:t>研究背景与目标，分析传统作业批改模式的痛点，提出基于</w:t>
      </w:r>
      <w:r>
        <w:rPr>
          <w:rFonts w:hint="eastAsia"/>
        </w:rPr>
        <w:t>笔迹</w:t>
      </w:r>
      <w:r>
        <w:rPr>
          <w:rFonts w:hint="eastAsia"/>
        </w:rPr>
        <w:t>识别与人机协同</w:t>
      </w:r>
      <w:r>
        <w:rPr>
          <w:rFonts w:hint="eastAsia"/>
        </w:rPr>
        <w:t>优化</w:t>
      </w:r>
      <w:r>
        <w:rPr>
          <w:rFonts w:hint="eastAsia"/>
        </w:rPr>
        <w:t>的解决方案</w:t>
      </w:r>
      <w:r>
        <w:rPr>
          <w:rFonts w:hint="eastAsia"/>
        </w:rPr>
        <w:t>，</w:t>
      </w:r>
      <w:r>
        <w:rPr>
          <w:rFonts w:hint="eastAsia"/>
        </w:rPr>
        <w:t>明</w:t>
      </w:r>
      <w:r>
        <w:rPr>
          <w:rFonts w:hint="eastAsia"/>
        </w:rPr>
        <w:t>确研究内容与创新点，概述论文结构与技术路线。</w:t>
      </w:r>
    </w:p>
    <w:p w14:paraId="72F8EA81" w14:textId="77777777" w:rsidR="006A43CA" w:rsidRDefault="00AC476A">
      <w:pPr>
        <w:pStyle w:val="a4"/>
        <w:ind w:firstLine="480"/>
      </w:pPr>
      <w:r>
        <w:rPr>
          <w:rFonts w:hint="eastAsia"/>
        </w:rPr>
        <w:t>第二章</w:t>
      </w:r>
      <w:r>
        <w:rPr>
          <w:rFonts w:hint="eastAsia"/>
        </w:rPr>
        <w:t xml:space="preserve"> </w:t>
      </w:r>
      <w:r>
        <w:rPr>
          <w:rFonts w:hint="eastAsia"/>
        </w:rPr>
        <w:t>系统架构与关键技术：设计模块化系统架构，包括图像预处理、</w:t>
      </w:r>
      <w:r>
        <w:rPr>
          <w:rFonts w:hint="eastAsia"/>
        </w:rPr>
        <w:t>集成</w:t>
      </w:r>
      <w:r>
        <w:rPr>
          <w:rFonts w:hint="eastAsia"/>
        </w:rPr>
        <w:t>识别、语义校正三大核心模块，详细阐述</w:t>
      </w:r>
      <w:r>
        <w:rPr>
          <w:rFonts w:hint="eastAsia"/>
        </w:rPr>
        <w:t>OpenCV</w:t>
      </w:r>
      <w:r>
        <w:rPr>
          <w:rFonts w:hint="eastAsia"/>
        </w:rPr>
        <w:t>、</w:t>
      </w:r>
      <w:r>
        <w:rPr>
          <w:rFonts w:hint="eastAsia"/>
        </w:rPr>
        <w:t>Mathpix</w:t>
      </w:r>
      <w:r>
        <w:rPr>
          <w:rFonts w:hint="eastAsia"/>
        </w:rPr>
        <w:t>、</w:t>
      </w:r>
      <w:r>
        <w:rPr>
          <w:rFonts w:hint="eastAsia"/>
        </w:rPr>
        <w:t>GPT-4o</w:t>
      </w:r>
      <w:r>
        <w:rPr>
          <w:rFonts w:hint="eastAsia"/>
        </w:rPr>
        <w:t>等技术的协同</w:t>
      </w:r>
      <w:r>
        <w:rPr>
          <w:rFonts w:hint="eastAsia"/>
        </w:rPr>
        <w:t>合作</w:t>
      </w:r>
      <w:r>
        <w:rPr>
          <w:rFonts w:hint="eastAsia"/>
        </w:rPr>
        <w:t>逻辑。</w:t>
      </w:r>
    </w:p>
    <w:p w14:paraId="52495AE3" w14:textId="0C303E6E" w:rsidR="006A43CA" w:rsidRDefault="00AC476A">
      <w:pPr>
        <w:pStyle w:val="a4"/>
        <w:ind w:firstLine="480"/>
      </w:pPr>
      <w:r>
        <w:rPr>
          <w:rFonts w:hint="eastAsia"/>
        </w:rPr>
        <w:t>第三章</w:t>
      </w:r>
      <w:r>
        <w:rPr>
          <w:rFonts w:hint="eastAsia"/>
        </w:rPr>
        <w:t xml:space="preserve"> </w:t>
      </w:r>
      <w:r>
        <w:rPr>
          <w:rFonts w:hint="eastAsia"/>
        </w:rPr>
        <w:t>人机协同优化策略：</w:t>
      </w:r>
      <w:r w:rsidR="00F82FED">
        <w:t xml:space="preserve"> </w:t>
      </w:r>
    </w:p>
    <w:p w14:paraId="63309DCA" w14:textId="6B1D0C35" w:rsidR="006A43CA" w:rsidRDefault="00AC476A">
      <w:pPr>
        <w:pStyle w:val="a4"/>
        <w:ind w:firstLine="480"/>
      </w:pPr>
      <w:r>
        <w:rPr>
          <w:rFonts w:hint="eastAsia"/>
        </w:rPr>
        <w:t>第四章</w:t>
      </w:r>
    </w:p>
    <w:p w14:paraId="5B223ABA" w14:textId="27D50B0E" w:rsidR="006A43CA" w:rsidRDefault="00AC476A">
      <w:pPr>
        <w:pStyle w:val="a4"/>
        <w:ind w:firstLine="480"/>
      </w:pPr>
      <w:r>
        <w:rPr>
          <w:rFonts w:hint="eastAsia"/>
        </w:rPr>
        <w:t>第</w:t>
      </w:r>
      <w:r>
        <w:rPr>
          <w:rFonts w:hint="eastAsia"/>
        </w:rPr>
        <w:t>五</w:t>
      </w:r>
      <w:r>
        <w:rPr>
          <w:rFonts w:hint="eastAsia"/>
        </w:rPr>
        <w:t>章</w:t>
      </w:r>
      <w:r>
        <w:rPr>
          <w:rFonts w:hint="eastAsia"/>
        </w:rPr>
        <w:t xml:space="preserve"> </w:t>
      </w:r>
      <w:r>
        <w:rPr>
          <w:rFonts w:hint="eastAsia"/>
        </w:rPr>
        <w:t>总结与展望：</w:t>
      </w:r>
      <w:r w:rsidR="00F82FED">
        <w:t xml:space="preserve"> </w:t>
      </w:r>
    </w:p>
    <w:p w14:paraId="4B33E46F" w14:textId="77777777" w:rsidR="006A43CA" w:rsidRDefault="006A43CA">
      <w:pPr>
        <w:pStyle w:val="a4"/>
        <w:ind w:firstLine="480"/>
      </w:pPr>
    </w:p>
    <w:p w14:paraId="20CF61A0" w14:textId="77777777" w:rsidR="006A43CA" w:rsidRDefault="006A43CA">
      <w:pPr>
        <w:pStyle w:val="a4"/>
        <w:spacing w:line="400" w:lineRule="exact"/>
        <w:ind w:firstLine="480"/>
      </w:pPr>
    </w:p>
    <w:p w14:paraId="4EE0EECC" w14:textId="77777777" w:rsidR="006A43CA" w:rsidRDefault="006A43CA">
      <w:pPr>
        <w:pStyle w:val="a4"/>
        <w:spacing w:line="400" w:lineRule="exact"/>
        <w:ind w:firstLineChars="0" w:firstLine="0"/>
        <w:sectPr w:rsidR="006A43CA">
          <w:headerReference w:type="default" r:id="rId13"/>
          <w:footerReference w:type="default" r:id="rId14"/>
          <w:footnotePr>
            <w:numRestart w:val="eachPage"/>
          </w:footnotePr>
          <w:endnotePr>
            <w:numFmt w:val="decimal"/>
          </w:endnotePr>
          <w:pgSz w:w="11907" w:h="16840"/>
          <w:pgMar w:top="1440" w:right="1247" w:bottom="1440" w:left="1247" w:header="851" w:footer="567" w:gutter="0"/>
          <w:pgNumType w:start="1"/>
          <w:cols w:space="425"/>
          <w:docGrid w:linePitch="360" w:charSpace="1861"/>
        </w:sectPr>
      </w:pPr>
    </w:p>
    <w:p w14:paraId="2635E060" w14:textId="77777777" w:rsidR="006A43CA" w:rsidRDefault="00AC476A">
      <w:pPr>
        <w:pStyle w:val="1"/>
        <w:numPr>
          <w:ilvl w:val="0"/>
          <w:numId w:val="1"/>
        </w:numPr>
        <w:spacing w:line="400" w:lineRule="exact"/>
        <w:ind w:left="630" w:hangingChars="175" w:hanging="630"/>
      </w:pPr>
      <w:bookmarkStart w:id="63" w:name="_Toc23702"/>
      <w:r>
        <w:rPr>
          <w:rFonts w:hint="eastAsia"/>
        </w:rPr>
        <w:lastRenderedPageBreak/>
        <w:t>笔迹识别系统整体架构与关键技术阐述</w:t>
      </w:r>
      <w:bookmarkEnd w:id="63"/>
    </w:p>
    <w:p w14:paraId="0DF59BDA" w14:textId="217843B1" w:rsidR="006A43CA" w:rsidRDefault="00AC476A" w:rsidP="00F82FED">
      <w:pPr>
        <w:pStyle w:val="a4"/>
        <w:spacing w:line="400" w:lineRule="exact"/>
        <w:ind w:firstLine="480"/>
      </w:pPr>
      <w:r>
        <w:rPr>
          <w:rFonts w:ascii="宋体" w:hAnsi="宋体" w:cs="宋体" w:hint="eastAsia"/>
        </w:rPr>
        <w:t>本章内容为阐述笔迹识别系统所需要的相关知识与技术，</w:t>
      </w:r>
      <w:r w:rsidR="00F82FED">
        <w:t xml:space="preserve"> </w:t>
      </w:r>
    </w:p>
    <w:p w14:paraId="204659E6" w14:textId="1DC998B9" w:rsidR="006A43CA" w:rsidRDefault="00AC476A">
      <w:pPr>
        <w:pStyle w:val="21"/>
        <w:spacing w:line="400" w:lineRule="exact"/>
      </w:pPr>
      <w:bookmarkStart w:id="64" w:name="_Toc25921"/>
      <w:r>
        <w:rPr>
          <w:rFonts w:hint="eastAsia"/>
        </w:rPr>
        <w:t>系统</w:t>
      </w:r>
      <w:bookmarkEnd w:id="64"/>
    </w:p>
    <w:p w14:paraId="45F38533" w14:textId="77777777" w:rsidR="006A43CA" w:rsidRDefault="00AC476A">
      <w:pPr>
        <w:pStyle w:val="a4"/>
        <w:spacing w:line="400" w:lineRule="exact"/>
        <w:ind w:firstLine="480"/>
      </w:pPr>
      <w:r>
        <w:t>系统采用</w:t>
      </w:r>
      <w:r>
        <w:rPr>
          <w:rFonts w:hint="eastAsia"/>
        </w:rPr>
        <w:t>模块化结构设计，包括以下核心板块，如图</w:t>
      </w:r>
      <w:r>
        <w:rPr>
          <w:rFonts w:hint="eastAsia"/>
        </w:rPr>
        <w:t>2-2</w:t>
      </w:r>
      <w:r>
        <w:rPr>
          <w:rFonts w:hint="eastAsia"/>
        </w:rPr>
        <w:t>所示。图像预处理作为笔迹识别流程中的起始关键步骤，如同为后续图像处理筑牢基石，在很大程度上决定了后续识别的准确性与效率，在此阶段，主要涵盖以下几个重要部分：首先是区域划分，学生作业扫描图像往往包含多个题目及不同的书写区域，通过区域划分，能够精准地将作业中的各个题目作答区域进行分离，使得后续针对具体答题内容的识别工作可以有条不紊地开展，有效避免不同题目之间的相互干扰；其次是题干切割，在完成区域划分后，进一步将题干部分单独切割出来，这有助于后续专注于学生的答题笔迹识别</w:t>
      </w:r>
      <w:r>
        <w:rPr>
          <w:rFonts w:hint="eastAsia"/>
        </w:rPr>
        <w:t>，使识别过程更加聚焦、高效；此外，为避免后续识别算法使用错误的阅读顺序而导致识别不准，还需着重关注学生手写内容的特殊情况，学生在书写作业时，常存在多列书写、包含表格等情形，系统需要准确识别这些情况并进行合理分区，比如对于多列书写，若不加以处理，后续识别算法按照常规从左至右读取内容，极易造成阅读顺序错误，进而导致识别偏差，通过对这些特殊情况的有效处理，为后续准确识别奠定良好基础。</w:t>
      </w:r>
    </w:p>
    <w:p w14:paraId="2A49DBA8" w14:textId="77777777" w:rsidR="006A43CA" w:rsidRDefault="00AC476A">
      <w:pPr>
        <w:pStyle w:val="a4"/>
        <w:spacing w:line="400" w:lineRule="exact"/>
        <w:ind w:firstLine="480"/>
      </w:pPr>
      <w:r>
        <w:rPr>
          <w:noProof/>
        </w:rPr>
        <w:drawing>
          <wp:anchor distT="0" distB="0" distL="114300" distR="114300" simplePos="0" relativeHeight="251724800" behindDoc="0" locked="0" layoutInCell="1" allowOverlap="1" wp14:anchorId="70FE343F" wp14:editId="632749FF">
            <wp:simplePos x="0" y="0"/>
            <wp:positionH relativeFrom="column">
              <wp:posOffset>623570</wp:posOffset>
            </wp:positionH>
            <wp:positionV relativeFrom="paragraph">
              <wp:posOffset>1316355</wp:posOffset>
            </wp:positionV>
            <wp:extent cx="4730750" cy="1931670"/>
            <wp:effectExtent l="0" t="0" r="0" b="0"/>
            <wp:wrapTopAndBottom/>
            <wp:docPr id="9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3"/>
                    <pic:cNvPicPr>
                      <a:picLocks noChangeAspect="1"/>
                    </pic:cNvPicPr>
                  </pic:nvPicPr>
                  <pic:blipFill>
                    <a:blip r:embed="rId15"/>
                    <a:srcRect l="5108" r="3101" b="18052"/>
                    <a:stretch>
                      <a:fillRect/>
                    </a:stretch>
                  </pic:blipFill>
                  <pic:spPr>
                    <a:xfrm>
                      <a:off x="0" y="0"/>
                      <a:ext cx="4730750" cy="1931670"/>
                    </a:xfrm>
                    <a:prstGeom prst="rect">
                      <a:avLst/>
                    </a:prstGeom>
                    <a:noFill/>
                    <a:ln>
                      <a:noFill/>
                    </a:ln>
                  </pic:spPr>
                </pic:pic>
              </a:graphicData>
            </a:graphic>
          </wp:anchor>
        </w:drawing>
      </w:r>
      <w:r>
        <w:rPr>
          <w:rFonts w:hint="eastAsia"/>
        </w:rPr>
        <w:t>经过上述图像预处理后，借助</w:t>
      </w:r>
      <w:r>
        <w:rPr>
          <w:rFonts w:hint="eastAsia"/>
        </w:rPr>
        <w:t>Mathpix</w:t>
      </w:r>
      <w:r>
        <w:rPr>
          <w:rFonts w:hint="eastAsia"/>
        </w:rPr>
        <w:t>和</w:t>
      </w:r>
      <w:r>
        <w:rPr>
          <w:rFonts w:hint="eastAsia"/>
        </w:rPr>
        <w:t>OCR</w:t>
      </w:r>
      <w:r>
        <w:rPr>
          <w:rFonts w:hint="eastAsia"/>
        </w:rPr>
        <w:t>识别技术，对图像内容进行特征提取与识别分类，将笔迹转化为字符、公式或文字等信息</w:t>
      </w:r>
      <w:r>
        <w:rPr>
          <w:rFonts w:hint="eastAsia"/>
          <w:vertAlign w:val="superscript"/>
        </w:rPr>
        <w:fldChar w:fldCharType="begin"/>
      </w:r>
      <w:r>
        <w:rPr>
          <w:rFonts w:hint="eastAsia"/>
          <w:vertAlign w:val="superscript"/>
        </w:rPr>
        <w:instrText xml:space="preserve"> </w:instrText>
      </w:r>
      <w:r>
        <w:rPr>
          <w:rFonts w:hint="eastAsia"/>
          <w:vertAlign w:val="superscript"/>
        </w:rPr>
        <w:instrText xml:space="preserve">REF _Ref13988 \r \h </w:instrText>
      </w:r>
      <w:r>
        <w:rPr>
          <w:rFonts w:hint="eastAsia"/>
          <w:vertAlign w:val="superscript"/>
        </w:rPr>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。随后，利用</w:t>
      </w:r>
      <w:r>
        <w:rPr>
          <w:rFonts w:hint="eastAsia"/>
        </w:rPr>
        <w:t>GPT</w:t>
      </w:r>
      <w:r>
        <w:rPr>
          <w:rFonts w:hint="eastAsia"/>
        </w:rPr>
        <w:t>语义纠错技术，对识别结果进行拼写检查、语义分析校正等操作，修正识别误差与语义理解偏差。最终，</w:t>
      </w:r>
      <w:r>
        <w:rPr>
          <w:rFonts w:hint="eastAsia"/>
        </w:rPr>
        <w:t>将生成的准确、规范的结构化数据进行存储，以便后续用于作业分析、自动批改等教学相关工作。</w:t>
      </w:r>
    </w:p>
    <w:p w14:paraId="6E7C859C" w14:textId="77777777" w:rsidR="006A43CA" w:rsidRDefault="00AC476A">
      <w:pPr>
        <w:pStyle w:val="afffd"/>
        <w:spacing w:before="120" w:after="120" w:line="400" w:lineRule="exact"/>
        <w:ind w:firstLineChars="200" w:firstLine="420"/>
        <w:rPr>
          <w:rFonts w:ascii="楷体" w:hAnsi="楷体" w:hint="default"/>
        </w:rPr>
      </w:pPr>
      <w:r>
        <w:rPr>
          <w:rFonts w:ascii="楷体" w:hAnsi="楷体"/>
        </w:rPr>
        <w:t>图</w:t>
      </w:r>
      <w:r>
        <w:rPr>
          <w:rFonts w:ascii="楷体" w:hAnsi="楷体"/>
        </w:rPr>
        <w:t>2-</w:t>
      </w:r>
      <w:r>
        <w:rPr>
          <w:rFonts w:ascii="楷体" w:hAnsi="楷体"/>
        </w:rPr>
        <w:t>2</w:t>
      </w:r>
      <w:r>
        <w:rPr>
          <w:rFonts w:ascii="楷体" w:hAnsi="楷体"/>
        </w:rPr>
        <w:t xml:space="preserve"> </w:t>
      </w:r>
      <w:r>
        <w:rPr>
          <w:rFonts w:ascii="楷体" w:hAnsi="楷体"/>
        </w:rPr>
        <w:t>系统模块</w:t>
      </w:r>
      <w:r>
        <w:rPr>
          <w:rFonts w:ascii="楷体" w:hAnsi="楷体"/>
        </w:rPr>
        <w:t>流程图</w:t>
      </w:r>
    </w:p>
    <w:p w14:paraId="3A1E99BF" w14:textId="77777777" w:rsidR="006A43CA" w:rsidRDefault="00AC476A">
      <w:pPr>
        <w:pStyle w:val="a4"/>
        <w:spacing w:line="400" w:lineRule="exact"/>
        <w:ind w:firstLine="480"/>
      </w:pPr>
      <w:r>
        <w:rPr>
          <w:rFonts w:hint="eastAsia"/>
        </w:rPr>
        <w:t>深入分析各模块下置每个环节，系统功能具体实现流程如图</w:t>
      </w:r>
      <w:r>
        <w:rPr>
          <w:rFonts w:hint="eastAsia"/>
        </w:rPr>
        <w:t>2-3</w:t>
      </w:r>
      <w:r>
        <w:rPr>
          <w:rFonts w:hint="eastAsia"/>
        </w:rPr>
        <w:t>所示：</w:t>
      </w:r>
      <w:r>
        <w:rPr>
          <w:rFonts w:hint="eastAsia"/>
        </w:rPr>
        <w:t>先</w:t>
      </w:r>
      <w:r>
        <w:rPr>
          <w:rFonts w:hint="eastAsia"/>
        </w:rPr>
        <w:t>将学生作业扫描</w:t>
      </w:r>
      <w:r>
        <w:rPr>
          <w:rFonts w:hint="eastAsia"/>
        </w:rPr>
        <w:t>图像</w:t>
      </w:r>
      <w:r>
        <w:rPr>
          <w:rFonts w:hint="eastAsia"/>
        </w:rPr>
        <w:t>输入系统</w:t>
      </w:r>
      <w:r>
        <w:rPr>
          <w:rFonts w:hint="eastAsia"/>
        </w:rPr>
        <w:t>，</w:t>
      </w:r>
      <w:r>
        <w:rPr>
          <w:rFonts w:hint="eastAsia"/>
        </w:rPr>
        <w:t>再将各题目作答区域进行分离、各题目题干进行切割的同时作</w:t>
      </w:r>
      <w:r>
        <w:rPr>
          <w:rFonts w:hint="eastAsia"/>
        </w:rPr>
        <w:t>灰度化、降噪、二值化、倾斜校正等操作，以提高图像质量</w:t>
      </w:r>
      <w:r>
        <w:rPr>
          <w:rFonts w:hint="eastAsia"/>
          <w:vertAlign w:val="superscript"/>
        </w:rPr>
        <w:fldChar w:fldCharType="begin"/>
      </w:r>
      <w:r>
        <w:rPr>
          <w:rFonts w:hint="eastAsia"/>
          <w:vertAlign w:val="superscript"/>
        </w:rPr>
        <w:instrText xml:space="preserve"> REF _Ref14073 \r \h </w:instrText>
      </w:r>
      <w:r>
        <w:rPr>
          <w:rFonts w:hint="eastAsia"/>
          <w:vertAlign w:val="superscript"/>
        </w:rPr>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rPr>
        <w:t>。</w:t>
      </w:r>
      <w:r>
        <w:rPr>
          <w:rFonts w:hint="eastAsia"/>
        </w:rPr>
        <w:t>接下来，系统判断是否存在多列书写的情况，对判断出含多列书写内容的作业再进行分区。之后，系统对预处理后的图像内</w:t>
      </w:r>
      <w:r>
        <w:rPr>
          <w:rFonts w:hint="eastAsia"/>
        </w:rPr>
        <w:lastRenderedPageBreak/>
        <w:t>容</w:t>
      </w:r>
      <w:r>
        <w:rPr>
          <w:rFonts w:hint="eastAsia"/>
        </w:rPr>
        <w:t>进行</w:t>
      </w:r>
      <w:r>
        <w:rPr>
          <w:rFonts w:hint="eastAsia"/>
        </w:rPr>
        <w:t>识别，通过</w:t>
      </w:r>
      <w:r>
        <w:rPr>
          <w:rFonts w:hint="eastAsia"/>
        </w:rPr>
        <w:t>提取</w:t>
      </w:r>
      <w:r>
        <w:rPr>
          <w:rFonts w:hint="eastAsia"/>
        </w:rPr>
        <w:t>特征（</w:t>
      </w:r>
      <w:r>
        <w:rPr>
          <w:rFonts w:hint="eastAsia"/>
        </w:rPr>
        <w:t>例</w:t>
      </w:r>
      <w:r>
        <w:rPr>
          <w:rFonts w:hint="eastAsia"/>
        </w:rPr>
        <w:t>如笔画结构、轮廓、拐角点等</w:t>
      </w:r>
      <w:r>
        <w:rPr>
          <w:rFonts w:hint="eastAsia"/>
        </w:rPr>
        <w:t>），</w:t>
      </w:r>
      <w:r>
        <w:rPr>
          <w:rFonts w:hint="eastAsia"/>
        </w:rPr>
        <w:t>利用这些</w:t>
      </w:r>
      <w:r>
        <w:rPr>
          <w:rFonts w:hint="eastAsia"/>
        </w:rPr>
        <w:t>特征</w:t>
      </w:r>
      <w:r>
        <w:rPr>
          <w:rFonts w:hint="eastAsia"/>
        </w:rPr>
        <w:t>进行识别分类，判断笔迹对应的字符</w:t>
      </w:r>
      <w:r>
        <w:rPr>
          <w:rFonts w:hint="eastAsia"/>
        </w:rPr>
        <w:t>、</w:t>
      </w:r>
      <w:r>
        <w:rPr>
          <w:rFonts w:hint="eastAsia"/>
        </w:rPr>
        <w:t>公式</w:t>
      </w:r>
      <w:r>
        <w:rPr>
          <w:rFonts w:hint="eastAsia"/>
        </w:rPr>
        <w:t>或文字。</w:t>
      </w:r>
      <w:r>
        <w:rPr>
          <w:rFonts w:hint="eastAsia"/>
        </w:rPr>
        <w:t>将</w:t>
      </w:r>
      <w:r>
        <w:rPr>
          <w:rFonts w:hint="eastAsia"/>
        </w:rPr>
        <w:t>识别</w:t>
      </w:r>
      <w:r>
        <w:rPr>
          <w:rFonts w:hint="eastAsia"/>
        </w:rPr>
        <w:t>、</w:t>
      </w:r>
      <w:r>
        <w:rPr>
          <w:rFonts w:hint="eastAsia"/>
        </w:rPr>
        <w:t>分类后</w:t>
      </w:r>
      <w:r>
        <w:rPr>
          <w:rFonts w:hint="eastAsia"/>
        </w:rPr>
        <w:t>的数据存储为</w:t>
      </w:r>
      <w:r>
        <w:rPr>
          <w:rFonts w:hint="eastAsia"/>
        </w:rPr>
        <w:t>json</w:t>
      </w:r>
      <w:r>
        <w:rPr>
          <w:rFonts w:hint="eastAsia"/>
        </w:rPr>
        <w:t>文件，最后对</w:t>
      </w:r>
      <w:r>
        <w:rPr>
          <w:noProof/>
        </w:rPr>
        <w:drawing>
          <wp:anchor distT="0" distB="0" distL="114300" distR="114300" simplePos="0" relativeHeight="251750400" behindDoc="0" locked="0" layoutInCell="1" allowOverlap="1" wp14:anchorId="754EB83D" wp14:editId="67FEFEFC">
            <wp:simplePos x="0" y="0"/>
            <wp:positionH relativeFrom="column">
              <wp:posOffset>1447165</wp:posOffset>
            </wp:positionH>
            <wp:positionV relativeFrom="page">
              <wp:posOffset>1316355</wp:posOffset>
            </wp:positionV>
            <wp:extent cx="3082925" cy="3347720"/>
            <wp:effectExtent l="0" t="0" r="3175" b="5080"/>
            <wp:wrapTopAndBottom/>
            <wp:docPr id="13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19"/>
                    <pic:cNvPicPr>
                      <a:picLocks noChangeAspect="1"/>
                    </pic:cNvPicPr>
                  </pic:nvPicPr>
                  <pic:blipFill>
                    <a:blip r:embed="rId16"/>
                    <a:srcRect l="12169" t="1893" r="9065" b="3515"/>
                    <a:stretch>
                      <a:fillRect/>
                    </a:stretch>
                  </pic:blipFill>
                  <pic:spPr>
                    <a:xfrm>
                      <a:off x="0" y="0"/>
                      <a:ext cx="3082925" cy="3347720"/>
                    </a:xfrm>
                    <a:prstGeom prst="rect">
                      <a:avLst/>
                    </a:prstGeom>
                    <a:noFill/>
                    <a:ln>
                      <a:noFill/>
                    </a:ln>
                  </pic:spPr>
                </pic:pic>
              </a:graphicData>
            </a:graphic>
          </wp:anchor>
        </w:drawing>
      </w:r>
      <w:r>
        <w:rPr>
          <w:rFonts w:hint="eastAsia"/>
        </w:rPr>
        <w:t>该文件内容语义纠错，</w:t>
      </w:r>
      <w:r>
        <w:rPr>
          <w:rFonts w:hint="eastAsia"/>
        </w:rPr>
        <w:t>例如拼写检查、语义分析校正等</w:t>
      </w:r>
      <w:r>
        <w:rPr>
          <w:rFonts w:hint="eastAsia"/>
        </w:rPr>
        <w:t>，</w:t>
      </w:r>
      <w:r>
        <w:rPr>
          <w:rFonts w:hint="eastAsia"/>
        </w:rPr>
        <w:t>最终获得结构化数据。</w:t>
      </w:r>
    </w:p>
    <w:p w14:paraId="42FD19C4" w14:textId="77777777" w:rsidR="006A43CA" w:rsidRDefault="00AC476A">
      <w:pPr>
        <w:pStyle w:val="a4"/>
        <w:spacing w:line="400" w:lineRule="exact"/>
        <w:ind w:firstLine="420"/>
        <w:jc w:val="center"/>
        <w:rPr>
          <w:sz w:val="21"/>
          <w:szCs w:val="16"/>
        </w:rPr>
      </w:pPr>
      <w:r>
        <w:rPr>
          <w:rFonts w:ascii="楷体" w:eastAsia="楷体" w:hAnsi="楷体" w:cs="楷体" w:hint="eastAsia"/>
          <w:sz w:val="21"/>
          <w:szCs w:val="21"/>
        </w:rPr>
        <w:t>图</w:t>
      </w:r>
      <w:r>
        <w:rPr>
          <w:rFonts w:ascii="楷体" w:eastAsia="楷体" w:hAnsi="楷体" w:cs="楷体" w:hint="eastAsia"/>
          <w:sz w:val="21"/>
          <w:szCs w:val="21"/>
        </w:rPr>
        <w:t xml:space="preserve">2-3 </w:t>
      </w:r>
      <w:r>
        <w:rPr>
          <w:rFonts w:ascii="楷体" w:eastAsia="楷体" w:hAnsi="楷体" w:cs="楷体" w:hint="eastAsia"/>
          <w:sz w:val="21"/>
          <w:szCs w:val="21"/>
        </w:rPr>
        <w:t>系统功能流程图</w:t>
      </w:r>
    </w:p>
    <w:p w14:paraId="02D244D4" w14:textId="77777777" w:rsidR="006A43CA" w:rsidRDefault="00AC476A">
      <w:pPr>
        <w:pStyle w:val="21"/>
        <w:spacing w:after="120" w:line="400" w:lineRule="exact"/>
      </w:pPr>
      <w:bookmarkStart w:id="65" w:name="_Toc14011"/>
      <w:r>
        <w:rPr>
          <w:rFonts w:hint="eastAsia"/>
        </w:rPr>
        <w:t>笔迹识别关键技术</w:t>
      </w:r>
      <w:bookmarkEnd w:id="65"/>
    </w:p>
    <w:p w14:paraId="57A73D93" w14:textId="77777777" w:rsidR="006A43CA" w:rsidRDefault="00AC476A">
      <w:pPr>
        <w:pStyle w:val="a4"/>
        <w:spacing w:line="400" w:lineRule="exact"/>
        <w:ind w:firstLine="480"/>
      </w:pPr>
      <w:r>
        <w:rPr>
          <w:noProof/>
        </w:rPr>
        <w:drawing>
          <wp:anchor distT="0" distB="0" distL="114300" distR="114300" simplePos="0" relativeHeight="251752448" behindDoc="0" locked="0" layoutInCell="1" allowOverlap="1" wp14:anchorId="3C88E915" wp14:editId="6B6294CE">
            <wp:simplePos x="0" y="0"/>
            <wp:positionH relativeFrom="column">
              <wp:posOffset>3175</wp:posOffset>
            </wp:positionH>
            <wp:positionV relativeFrom="page">
              <wp:posOffset>5866130</wp:posOffset>
            </wp:positionV>
            <wp:extent cx="5970905" cy="1732280"/>
            <wp:effectExtent l="0" t="0" r="3175" b="5080"/>
            <wp:wrapTopAndBottom/>
            <wp:docPr id="11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1"/>
                    <pic:cNvPicPr>
                      <a:picLocks noChangeAspect="1"/>
                    </pic:cNvPicPr>
                  </pic:nvPicPr>
                  <pic:blipFill>
                    <a:blip r:embed="rId17"/>
                    <a:stretch>
                      <a:fillRect/>
                    </a:stretch>
                  </pic:blipFill>
                  <pic:spPr>
                    <a:xfrm>
                      <a:off x="0" y="0"/>
                      <a:ext cx="5970905" cy="1732280"/>
                    </a:xfrm>
                    <a:prstGeom prst="rect">
                      <a:avLst/>
                    </a:prstGeom>
                    <a:noFill/>
                    <a:ln>
                      <a:noFill/>
                    </a:ln>
                  </pic:spPr>
                </pic:pic>
              </a:graphicData>
            </a:graphic>
          </wp:anchor>
        </w:drawing>
      </w:r>
      <w:r>
        <w:rPr>
          <w:rFonts w:hint="eastAsia"/>
        </w:rPr>
        <w:t>明确系统任务要求与架构设计后，</w:t>
      </w:r>
      <w:r>
        <w:rPr>
          <w:rFonts w:hint="eastAsia"/>
        </w:rPr>
        <w:t>本研究通过以下技术路径与方法实现</w:t>
      </w:r>
      <w:r>
        <w:rPr>
          <w:rFonts w:hint="eastAsia"/>
        </w:rPr>
        <w:t>系统目的，具体技术选取如图</w:t>
      </w:r>
      <w:r>
        <w:rPr>
          <w:rFonts w:hint="eastAsia"/>
        </w:rPr>
        <w:t>2-4</w:t>
      </w:r>
      <w:r>
        <w:rPr>
          <w:rFonts w:hint="eastAsia"/>
        </w:rPr>
        <w:t>所示。</w:t>
      </w:r>
    </w:p>
    <w:p w14:paraId="45F211F6" w14:textId="77777777" w:rsidR="006A43CA" w:rsidRDefault="00AC476A">
      <w:pPr>
        <w:pStyle w:val="a4"/>
        <w:spacing w:line="400" w:lineRule="exact"/>
        <w:ind w:firstLine="420"/>
        <w:jc w:val="center"/>
        <w:rPr>
          <w:rFonts w:ascii="楷体" w:eastAsia="楷体" w:hAnsi="楷体" w:cs="楷体"/>
          <w:sz w:val="21"/>
          <w:szCs w:val="21"/>
        </w:rPr>
      </w:pPr>
      <w:r>
        <w:rPr>
          <w:rFonts w:ascii="楷体" w:eastAsia="楷体" w:hAnsi="楷体" w:cs="楷体" w:hint="eastAsia"/>
          <w:sz w:val="21"/>
          <w:szCs w:val="21"/>
        </w:rPr>
        <w:t>图</w:t>
      </w:r>
      <w:r>
        <w:rPr>
          <w:rFonts w:ascii="楷体" w:eastAsia="楷体" w:hAnsi="楷体" w:cs="楷体" w:hint="eastAsia"/>
          <w:sz w:val="21"/>
          <w:szCs w:val="21"/>
        </w:rPr>
        <w:t>2-</w:t>
      </w:r>
      <w:r>
        <w:rPr>
          <w:rFonts w:ascii="楷体" w:eastAsia="楷体" w:hAnsi="楷体" w:cs="楷体" w:hint="eastAsia"/>
          <w:sz w:val="21"/>
          <w:szCs w:val="21"/>
        </w:rPr>
        <w:t>4</w:t>
      </w:r>
      <w:r>
        <w:rPr>
          <w:rFonts w:ascii="楷体" w:eastAsia="楷体" w:hAnsi="楷体" w:cs="楷体" w:hint="eastAsia"/>
          <w:sz w:val="21"/>
          <w:szCs w:val="21"/>
        </w:rPr>
        <w:t xml:space="preserve"> </w:t>
      </w:r>
      <w:r>
        <w:rPr>
          <w:rFonts w:ascii="楷体" w:eastAsia="楷体" w:hAnsi="楷体" w:cs="楷体" w:hint="eastAsia"/>
          <w:sz w:val="21"/>
          <w:szCs w:val="21"/>
        </w:rPr>
        <w:t>技术栈选型</w:t>
      </w:r>
    </w:p>
    <w:p w14:paraId="72A7E7E0" w14:textId="77777777" w:rsidR="006A43CA" w:rsidRDefault="00AC476A">
      <w:pPr>
        <w:pStyle w:val="31"/>
        <w:spacing w:beforeLines="0" w:before="0" w:after="120" w:line="400" w:lineRule="exact"/>
        <w:ind w:left="2005" w:hanging="2005"/>
      </w:pPr>
      <w:r>
        <w:rPr>
          <w:rFonts w:hint="eastAsia"/>
        </w:rPr>
        <w:t>答题纸各题目作答区域分离方法介绍与核心算法</w:t>
      </w:r>
    </w:p>
    <w:p w14:paraId="2E777097" w14:textId="77777777" w:rsidR="006A43CA" w:rsidRDefault="00AC476A">
      <w:pPr>
        <w:spacing w:line="400" w:lineRule="exact"/>
        <w:ind w:firstLineChars="200" w:firstLine="480"/>
        <w:rPr>
          <w:rFonts w:ascii="宋体" w:hAnsi="宋体" w:cs="宋体"/>
          <w:szCs w:val="28"/>
        </w:rPr>
      </w:pPr>
      <w:r>
        <w:rPr>
          <w:rFonts w:ascii="宋体" w:hAnsi="宋体" w:cs="宋体" w:hint="eastAsia"/>
          <w:szCs w:val="28"/>
        </w:rPr>
        <w:t>在</w:t>
      </w:r>
      <w:r>
        <w:rPr>
          <w:rFonts w:ascii="宋体" w:hAnsi="宋体" w:cs="宋体" w:hint="eastAsia"/>
          <w:color w:val="000000"/>
          <w:szCs w:val="24"/>
        </w:rPr>
        <w:t>原本的学生作业扫描图中，一张答题纸包含了数道题目，</w:t>
      </w:r>
      <w:r>
        <w:rPr>
          <w:rFonts w:ascii="宋体" w:hAnsi="宋体" w:cs="宋体" w:hint="eastAsia"/>
          <w:szCs w:val="28"/>
        </w:rPr>
        <w:t>学生对于每道题目的作答内容独立，倘若不将各题目之间作答区域进行分离，相邻题目也许会互相进行干扰，例如，学生上一题的作答文字内容与下一题干紧密相连，很容易导致后续识别时将它们误认为是一个统一整体，进而出现识别错误的情况。除此之外，</w:t>
      </w:r>
      <w:r>
        <w:rPr>
          <w:rFonts w:ascii="宋体" w:hAnsi="宋体" w:cs="宋体" w:hint="eastAsia"/>
          <w:color w:val="000000"/>
          <w:szCs w:val="24"/>
        </w:rPr>
        <w:t>学生手写内容以非线性模式遍布整</w:t>
      </w:r>
      <w:r>
        <w:rPr>
          <w:rFonts w:ascii="宋体" w:hAnsi="宋体" w:cs="宋体" w:hint="eastAsia"/>
          <w:color w:val="000000"/>
          <w:szCs w:val="24"/>
        </w:rPr>
        <w:lastRenderedPageBreak/>
        <w:t>张图象导致了定位困难、不易识别，在</w:t>
      </w:r>
      <w:r>
        <w:rPr>
          <w:rFonts w:ascii="宋体" w:hAnsi="宋体" w:cs="宋体" w:hint="eastAsia"/>
          <w:color w:val="000000"/>
          <w:szCs w:val="24"/>
        </w:rPr>
        <w:t>进行</w:t>
      </w:r>
      <w:r>
        <w:rPr>
          <w:rFonts w:ascii="宋体" w:hAnsi="宋体" w:cs="宋体" w:hint="eastAsia"/>
          <w:color w:val="000000"/>
          <w:szCs w:val="24"/>
        </w:rPr>
        <w:t>各题目作答区域</w:t>
      </w:r>
      <w:r>
        <w:rPr>
          <w:rFonts w:ascii="宋体" w:hAnsi="宋体" w:cs="宋体" w:hint="eastAsia"/>
          <w:color w:val="000000"/>
          <w:szCs w:val="24"/>
        </w:rPr>
        <w:t>分离</w:t>
      </w:r>
      <w:r>
        <w:rPr>
          <w:rFonts w:ascii="宋体" w:hAnsi="宋体" w:cs="宋体" w:hint="eastAsia"/>
          <w:color w:val="000000"/>
          <w:szCs w:val="24"/>
        </w:rPr>
        <w:t>之后，整张图像布局简单，</w:t>
      </w:r>
      <w:r>
        <w:rPr>
          <w:rFonts w:ascii="宋体" w:hAnsi="宋体" w:cs="宋体" w:hint="eastAsia"/>
          <w:color w:val="000000"/>
          <w:szCs w:val="24"/>
        </w:rPr>
        <w:t>学生手写内容</w:t>
      </w:r>
      <w:r>
        <w:rPr>
          <w:rFonts w:ascii="宋体" w:hAnsi="宋体" w:cs="宋体" w:hint="eastAsia"/>
          <w:color w:val="000000"/>
          <w:szCs w:val="24"/>
        </w:rPr>
        <w:t>的结构相对清晰，后续识别算法在进行学生手写内容分析时，更容易精准识别。最后</w:t>
      </w:r>
      <w:r>
        <w:rPr>
          <w:rFonts w:ascii="宋体" w:hAnsi="宋体" w:cs="宋体" w:hint="eastAsia"/>
          <w:szCs w:val="28"/>
        </w:rPr>
        <w:t>，各作答区域分开后，可以帮助系统针对每</w:t>
      </w:r>
      <w:r>
        <w:rPr>
          <w:rFonts w:ascii="宋体" w:hAnsi="宋体" w:cs="宋体" w:hint="eastAsia"/>
          <w:szCs w:val="28"/>
        </w:rPr>
        <w:t>个单独区域进行特定的图像预处理，如调整亮度、对比度、降噪等操作，进一步提升后续识别的准确率</w:t>
      </w:r>
      <w:r>
        <w:rPr>
          <w:rFonts w:ascii="宋体" w:hAnsi="宋体" w:cs="宋体" w:hint="eastAsia"/>
          <w:szCs w:val="28"/>
          <w:vertAlign w:val="superscript"/>
        </w:rPr>
        <w:fldChar w:fldCharType="begin"/>
      </w:r>
      <w:r>
        <w:rPr>
          <w:rFonts w:ascii="宋体" w:hAnsi="宋体" w:cs="宋体" w:hint="eastAsia"/>
          <w:szCs w:val="28"/>
          <w:vertAlign w:val="superscript"/>
        </w:rPr>
        <w:instrText xml:space="preserve"> REF _Ref14151 \r \h </w:instrText>
      </w:r>
      <w:r>
        <w:rPr>
          <w:rFonts w:ascii="宋体" w:hAnsi="宋体" w:cs="宋体" w:hint="eastAsia"/>
          <w:szCs w:val="28"/>
          <w:vertAlign w:val="superscript"/>
        </w:rPr>
      </w:r>
      <w:r>
        <w:rPr>
          <w:rFonts w:ascii="宋体" w:hAnsi="宋体" w:cs="宋体" w:hint="eastAsia"/>
          <w:szCs w:val="28"/>
          <w:vertAlign w:val="superscript"/>
        </w:rPr>
        <w:fldChar w:fldCharType="separate"/>
      </w:r>
      <w:r>
        <w:rPr>
          <w:rFonts w:ascii="宋体" w:hAnsi="宋体" w:cs="宋体" w:hint="eastAsia"/>
          <w:szCs w:val="28"/>
          <w:vertAlign w:val="superscript"/>
        </w:rPr>
        <w:t>[16]</w:t>
      </w:r>
      <w:r>
        <w:rPr>
          <w:rFonts w:ascii="宋体" w:hAnsi="宋体" w:cs="宋体" w:hint="eastAsia"/>
          <w:szCs w:val="28"/>
          <w:vertAlign w:val="superscript"/>
        </w:rPr>
        <w:fldChar w:fldCharType="end"/>
      </w:r>
      <w:r>
        <w:rPr>
          <w:rFonts w:ascii="宋体" w:hAnsi="宋体" w:cs="宋体" w:hint="eastAsia"/>
          <w:szCs w:val="28"/>
        </w:rPr>
        <w:t>。</w:t>
      </w:r>
      <w:r>
        <w:rPr>
          <w:rFonts w:ascii="宋体" w:hAnsi="宋体" w:cs="宋体" w:hint="eastAsia"/>
          <w:szCs w:val="28"/>
        </w:rPr>
        <w:t>基于以上分析</w:t>
      </w:r>
      <w:r>
        <w:rPr>
          <w:rFonts w:ascii="宋体" w:hAnsi="宋体" w:cs="宋体" w:hint="eastAsia"/>
          <w:szCs w:val="28"/>
        </w:rPr>
        <w:t>，</w:t>
      </w:r>
      <w:r>
        <w:rPr>
          <w:rFonts w:ascii="宋体" w:hAnsi="宋体" w:cs="宋体" w:hint="eastAsia"/>
          <w:szCs w:val="28"/>
        </w:rPr>
        <w:t>答题纸各区域分离是系统必不可少的一步，</w:t>
      </w:r>
      <w:r>
        <w:rPr>
          <w:rFonts w:ascii="宋体" w:hAnsi="宋体" w:cs="宋体" w:hint="eastAsia"/>
          <w:szCs w:val="28"/>
        </w:rPr>
        <w:t>系统</w:t>
      </w:r>
      <w:r>
        <w:rPr>
          <w:rFonts w:ascii="宋体" w:hAnsi="宋体" w:cs="宋体" w:hint="eastAsia"/>
          <w:szCs w:val="28"/>
        </w:rPr>
        <w:t>使用</w:t>
      </w:r>
      <w:r>
        <w:rPr>
          <w:rFonts w:ascii="宋体" w:hAnsi="宋体" w:cs="宋体" w:hint="eastAsia"/>
          <w:szCs w:val="28"/>
        </w:rPr>
        <w:t>计算机视觉相关技术，综合运用多种算法成功实现对答题纸图像的处理和切割，主要包括图像预处理算法、轮廓检测与筛选算法、切割线处理算法以及图像切割算法。</w:t>
      </w:r>
    </w:p>
    <w:p w14:paraId="37272035" w14:textId="77777777" w:rsidR="006A43CA" w:rsidRDefault="00AC476A">
      <w:pPr>
        <w:pStyle w:val="a4"/>
        <w:numPr>
          <w:ilvl w:val="0"/>
          <w:numId w:val="14"/>
        </w:numPr>
        <w:spacing w:line="400" w:lineRule="exact"/>
        <w:ind w:firstLine="482"/>
        <w:rPr>
          <w:b/>
          <w:bCs/>
        </w:rPr>
      </w:pPr>
      <w:r>
        <w:rPr>
          <w:rFonts w:hint="eastAsia"/>
          <w:b/>
          <w:bCs/>
        </w:rPr>
        <w:t>灰度转化与高斯滤波去噪机制</w:t>
      </w:r>
    </w:p>
    <w:p w14:paraId="730B5270" w14:textId="77777777" w:rsidR="006A43CA" w:rsidRDefault="00AC476A">
      <w:pPr>
        <w:pStyle w:val="a4"/>
        <w:spacing w:line="400" w:lineRule="exact"/>
        <w:ind w:firstLine="480"/>
        <w:rPr>
          <w:rFonts w:ascii="宋体" w:hAnsi="宋体" w:cs="宋体"/>
          <w:color w:val="000000"/>
          <w:szCs w:val="24"/>
        </w:rPr>
      </w:pPr>
      <w:r>
        <w:rPr>
          <w:rFonts w:ascii="宋体" w:hAnsi="宋体" w:cs="宋体" w:hint="eastAsia"/>
          <w:color w:val="000000"/>
          <w:szCs w:val="24"/>
        </w:rPr>
        <w:t>灰度转换将原始答题纸图像转换为灰度图像，图像从包含红、绿、蓝三个通道的彩色模式转变为仅包含亮度信息的单通道灰度模式，这一操作基于色彩空间转换原理，通过特定的加权计算将</w:t>
      </w:r>
      <w:r>
        <w:rPr>
          <w:rFonts w:ascii="宋体" w:hAnsi="宋体" w:cs="宋体" w:hint="eastAsia"/>
          <w:color w:val="000000"/>
          <w:szCs w:val="24"/>
        </w:rPr>
        <w:t>RGB</w:t>
      </w:r>
      <w:r>
        <w:rPr>
          <w:rFonts w:ascii="宋体" w:hAnsi="宋体" w:cs="宋体" w:hint="eastAsia"/>
          <w:color w:val="000000"/>
          <w:szCs w:val="24"/>
        </w:rPr>
        <w:t>颜色模型转换为灰度值</w:t>
      </w:r>
      <w:r>
        <w:rPr>
          <w:rFonts w:ascii="宋体" w:hAnsi="宋体" w:cs="宋体" w:hint="eastAsia"/>
          <w:color w:val="000000"/>
          <w:szCs w:val="24"/>
          <w:vertAlign w:val="superscript"/>
        </w:rPr>
        <w:fldChar w:fldCharType="begin"/>
      </w:r>
      <w:r>
        <w:rPr>
          <w:rFonts w:ascii="宋体" w:hAnsi="宋体" w:cs="宋体" w:hint="eastAsia"/>
          <w:color w:val="000000"/>
          <w:szCs w:val="24"/>
          <w:vertAlign w:val="superscript"/>
        </w:rPr>
        <w:instrText xml:space="preserve"> REF _Ref14236 \r \h </w:instrText>
      </w:r>
      <w:r>
        <w:rPr>
          <w:rFonts w:ascii="宋体" w:hAnsi="宋体" w:cs="宋体" w:hint="eastAsia"/>
          <w:color w:val="000000"/>
          <w:szCs w:val="24"/>
          <w:vertAlign w:val="superscript"/>
        </w:rPr>
      </w:r>
      <w:r>
        <w:rPr>
          <w:rFonts w:ascii="宋体" w:hAnsi="宋体" w:cs="宋体" w:hint="eastAsia"/>
          <w:color w:val="000000"/>
          <w:szCs w:val="24"/>
          <w:vertAlign w:val="superscript"/>
        </w:rPr>
        <w:fldChar w:fldCharType="separate"/>
      </w:r>
      <w:r>
        <w:rPr>
          <w:rFonts w:ascii="宋体" w:hAnsi="宋体" w:cs="宋体" w:hint="eastAsia"/>
          <w:color w:val="000000"/>
          <w:szCs w:val="24"/>
          <w:vertAlign w:val="superscript"/>
        </w:rPr>
        <w:t>[17]</w:t>
      </w:r>
      <w:r>
        <w:rPr>
          <w:rFonts w:ascii="宋体" w:hAnsi="宋体" w:cs="宋体" w:hint="eastAsia"/>
          <w:color w:val="000000"/>
          <w:szCs w:val="24"/>
          <w:vertAlign w:val="superscript"/>
        </w:rPr>
        <w:fldChar w:fldCharType="end"/>
      </w:r>
      <w:r>
        <w:rPr>
          <w:rFonts w:ascii="宋体" w:hAnsi="宋体" w:cs="宋体" w:hint="eastAsia"/>
          <w:color w:val="000000"/>
          <w:szCs w:val="24"/>
        </w:rPr>
        <w:t>，其公式如</w:t>
      </w:r>
      <w:r>
        <w:rPr>
          <w:rFonts w:ascii="宋体" w:hAnsi="宋体" w:cs="宋体" w:hint="eastAsia"/>
          <w:color w:val="000000"/>
          <w:szCs w:val="24"/>
        </w:rPr>
        <w:t>式（</w:t>
      </w:r>
      <w:r>
        <w:rPr>
          <w:rFonts w:ascii="宋体" w:hAnsi="宋体" w:cs="宋体" w:hint="eastAsia"/>
          <w:color w:val="000000"/>
          <w:szCs w:val="24"/>
        </w:rPr>
        <w:t>2</w:t>
      </w:r>
      <w:r>
        <w:rPr>
          <w:rFonts w:ascii="宋体" w:hAnsi="宋体" w:cs="宋体" w:hint="eastAsia"/>
          <w:color w:val="000000"/>
          <w:szCs w:val="24"/>
        </w:rPr>
        <w:t>-1</w:t>
      </w:r>
      <w:r>
        <w:rPr>
          <w:rFonts w:ascii="宋体" w:hAnsi="宋体" w:cs="宋体" w:hint="eastAsia"/>
          <w:color w:val="000000"/>
          <w:szCs w:val="24"/>
        </w:rPr>
        <w:t>）</w:t>
      </w:r>
      <w:r>
        <w:rPr>
          <w:rFonts w:ascii="宋体" w:hAnsi="宋体" w:cs="宋体" w:hint="eastAsia"/>
          <w:color w:val="000000"/>
          <w:szCs w:val="24"/>
        </w:rPr>
        <w:t>所示，该操作后由于灰度图像只有一个通道，在轮廓检测等操作中计算量大幅减少，图像信息得到简化，便于后续处理。</w:t>
      </w:r>
    </w:p>
    <w:p w14:paraId="146693F1" w14:textId="77777777" w:rsidR="006A43CA" w:rsidRDefault="00AC476A">
      <w:pPr>
        <w:pStyle w:val="affff"/>
        <w:spacing w:line="600" w:lineRule="exact"/>
        <w:ind w:firstLineChars="200" w:firstLine="480"/>
        <w:rPr>
          <w:rFonts w:hint="default"/>
        </w:rPr>
      </w:pPr>
      <w:r>
        <w:rPr>
          <w:rFonts w:hAnsi="Cambria Math"/>
        </w:rPr>
        <w:tab/>
      </w:r>
      <m:oMath>
        <m:r>
          <m:rPr>
            <m:sty m:val="p"/>
          </m:rPr>
          <w:rPr>
            <w:rFonts w:ascii="Cambria Math" w:hAnsi="Cambria Math" w:hint="default"/>
          </w:rPr>
          <m:t>G=0.299R+0.587G+0.114</m:t>
        </m:r>
      </m:oMath>
      <w:r>
        <w:rPr>
          <w:rFonts w:hAnsi="Cambria Math"/>
        </w:rPr>
        <w:tab/>
        <w:t>(2-1)</w:t>
      </w:r>
    </w:p>
    <w:p w14:paraId="3E4644C4" w14:textId="77777777" w:rsidR="006A43CA" w:rsidRDefault="00AC476A">
      <w:pPr>
        <w:pStyle w:val="a4"/>
        <w:spacing w:line="400" w:lineRule="exact"/>
        <w:ind w:firstLine="480"/>
        <w:rPr>
          <w:rFonts w:ascii="宋体" w:hAnsi="宋体" w:cs="宋体"/>
          <w:color w:val="000000"/>
          <w:szCs w:val="24"/>
        </w:rPr>
      </w:pPr>
      <w:r>
        <w:rPr>
          <w:rFonts w:ascii="宋体" w:hAnsi="宋体" w:cs="宋体" w:hint="eastAsia"/>
          <w:color w:val="000000"/>
          <w:szCs w:val="24"/>
        </w:rPr>
        <w:t>灰度转换</w:t>
      </w:r>
      <w:r>
        <w:rPr>
          <w:rFonts w:ascii="宋体" w:hAnsi="宋体" w:cs="宋体" w:hint="eastAsia"/>
          <w:color w:val="000000"/>
          <w:szCs w:val="24"/>
        </w:rPr>
        <w:t>操作</w:t>
      </w:r>
      <w:r>
        <w:rPr>
          <w:rFonts w:ascii="宋体" w:hAnsi="宋体" w:cs="宋体" w:hint="eastAsia"/>
          <w:color w:val="000000"/>
          <w:szCs w:val="24"/>
        </w:rPr>
        <w:t>后，接着对灰度图像进行高斯模糊，该算法由高斯函数派生而来，对图像中每个像素点周围的像素进行加权平均，公式表示如</w:t>
      </w:r>
      <w:r>
        <w:rPr>
          <w:rFonts w:ascii="宋体" w:hAnsi="宋体" w:cs="宋体" w:hint="eastAsia"/>
          <w:color w:val="000000"/>
          <w:szCs w:val="24"/>
        </w:rPr>
        <w:t>式（</w:t>
      </w:r>
      <w:r>
        <w:rPr>
          <w:rFonts w:ascii="宋体" w:hAnsi="宋体" w:cs="宋体" w:hint="eastAsia"/>
          <w:color w:val="000000"/>
          <w:szCs w:val="24"/>
        </w:rPr>
        <w:t>2</w:t>
      </w:r>
      <w:r>
        <w:rPr>
          <w:rFonts w:ascii="宋体" w:hAnsi="宋体" w:cs="宋体" w:hint="eastAsia"/>
          <w:color w:val="000000"/>
          <w:szCs w:val="24"/>
        </w:rPr>
        <w:t>-2</w:t>
      </w:r>
      <w:r>
        <w:rPr>
          <w:rFonts w:ascii="宋体" w:hAnsi="宋体" w:cs="宋体" w:hint="eastAsia"/>
          <w:color w:val="000000"/>
          <w:szCs w:val="24"/>
        </w:rPr>
        <w:t>）</w:t>
      </w:r>
      <w:r>
        <w:rPr>
          <w:rFonts w:ascii="宋体" w:hAnsi="宋体" w:cs="宋体" w:hint="eastAsia"/>
          <w:color w:val="000000"/>
          <w:szCs w:val="24"/>
        </w:rPr>
        <w:t>所示，其中ơ决定了模糊的程度。通过这一步图像中的噪声点被有效抑制，原本可能干扰轮廓检测的细小噪点变得平滑，图像边缘变得更加连续和清晰，有效减少了图像噪声，避免了噪声对轮廓检测的干扰</w:t>
      </w:r>
      <w:r>
        <w:rPr>
          <w:rFonts w:ascii="宋体" w:hAnsi="宋体" w:cs="宋体" w:hint="eastAsia"/>
          <w:color w:val="000000"/>
          <w:szCs w:val="24"/>
          <w:vertAlign w:val="superscript"/>
        </w:rPr>
        <w:fldChar w:fldCharType="begin"/>
      </w:r>
      <w:r>
        <w:rPr>
          <w:rFonts w:ascii="宋体" w:hAnsi="宋体" w:cs="宋体" w:hint="eastAsia"/>
          <w:color w:val="000000"/>
          <w:szCs w:val="24"/>
          <w:vertAlign w:val="superscript"/>
        </w:rPr>
        <w:instrText xml:space="preserve"> REF _Ref14324 \r \h </w:instrText>
      </w:r>
      <w:r>
        <w:rPr>
          <w:rFonts w:ascii="宋体" w:hAnsi="宋体" w:cs="宋体" w:hint="eastAsia"/>
          <w:color w:val="000000"/>
          <w:szCs w:val="24"/>
          <w:vertAlign w:val="superscript"/>
        </w:rPr>
      </w:r>
      <w:r>
        <w:rPr>
          <w:rFonts w:ascii="宋体" w:hAnsi="宋体" w:cs="宋体" w:hint="eastAsia"/>
          <w:color w:val="000000"/>
          <w:szCs w:val="24"/>
          <w:vertAlign w:val="superscript"/>
        </w:rPr>
        <w:fldChar w:fldCharType="separate"/>
      </w:r>
      <w:r>
        <w:rPr>
          <w:rFonts w:ascii="宋体" w:hAnsi="宋体" w:cs="宋体" w:hint="eastAsia"/>
          <w:color w:val="000000"/>
          <w:szCs w:val="24"/>
          <w:vertAlign w:val="superscript"/>
        </w:rPr>
        <w:t>[18]</w:t>
      </w:r>
      <w:r>
        <w:rPr>
          <w:rFonts w:ascii="宋体" w:hAnsi="宋体" w:cs="宋体" w:hint="eastAsia"/>
          <w:color w:val="000000"/>
          <w:szCs w:val="24"/>
          <w:vertAlign w:val="superscript"/>
        </w:rPr>
        <w:fldChar w:fldCharType="end"/>
      </w:r>
      <w:r>
        <w:rPr>
          <w:rFonts w:ascii="宋体" w:hAnsi="宋体" w:cs="宋体" w:hint="eastAsia"/>
          <w:color w:val="000000"/>
          <w:szCs w:val="24"/>
        </w:rPr>
        <w:t>。为后续的二值化和轮廓查找提供了更稳定的基础。</w:t>
      </w:r>
    </w:p>
    <w:p w14:paraId="28C8E03B" w14:textId="77777777" w:rsidR="006A43CA" w:rsidRDefault="00AC476A">
      <w:pPr>
        <w:pStyle w:val="affff"/>
        <w:spacing w:line="600" w:lineRule="exact"/>
        <w:ind w:firstLineChars="200" w:firstLine="480"/>
        <w:rPr>
          <w:rFonts w:hint="default"/>
          <w:b/>
          <w:bCs/>
        </w:rPr>
      </w:pPr>
      <w:r>
        <w:rPr>
          <w:rFonts w:hAnsi="Cambria Math"/>
        </w:rPr>
        <w:tab/>
      </w:r>
      <m:oMath>
        <m:m>
          <m:mPr>
            <m:plcHide m:val="1"/>
            <m:mcs>
              <m:mc>
                <m:mcPr>
                  <m:count m:val="1"/>
                  <m:mcJc m:val="left"/>
                </m:mcPr>
              </m:mc>
            </m:mcs>
            <m:ctrlPr>
              <w:rPr>
                <w:rFonts w:ascii="Cambria Math" w:hAnsi="Cambria Math" w:hint="default"/>
              </w:rPr>
            </m:ctrlPr>
          </m:mPr>
          <m:mr>
            <m:e>
              <m:r>
                <w:rPr>
                  <w:rFonts w:ascii="Cambria Math" w:hAnsi="Cambria Math" w:hint="default"/>
                </w:rPr>
                <m:t>G</m:t>
              </m:r>
              <m:r>
                <w:rPr>
                  <w:rFonts w:ascii="Cambria Math" w:hAnsi="Cambria Math" w:hint="default"/>
                </w:rPr>
                <m:t>(</m:t>
              </m:r>
              <m:r>
                <w:rPr>
                  <w:rFonts w:ascii="Cambria Math" w:hAnsi="Cambria Math" w:hint="default"/>
                </w:rPr>
                <m:t>x</m:t>
              </m:r>
              <m:r>
                <w:rPr>
                  <w:rFonts w:ascii="Cambria Math" w:hAnsi="Cambria Math" w:hint="default"/>
                </w:rPr>
                <m:t>,</m:t>
              </m:r>
              <m:r>
                <w:rPr>
                  <w:rFonts w:ascii="Cambria Math" w:hAnsi="Cambria Math" w:hint="default"/>
                </w:rPr>
                <m:t>y</m:t>
              </m:r>
              <m:r>
                <w:rPr>
                  <w:rFonts w:ascii="Cambria Math" w:hAnsi="Cambria Math" w:hint="default"/>
                </w:rPr>
                <m:t>)=</m:t>
              </m:r>
              <m:f>
                <m:fPr>
                  <m:ctrlPr>
                    <w:rPr>
                      <w:rFonts w:ascii="Cambria Math" w:hAnsi="Cambria Math" w:hint="default"/>
                      <w:i/>
                    </w:rPr>
                  </m:ctrlPr>
                </m:fPr>
                <m:num>
                  <m:r>
                    <w:rPr>
                      <w:rFonts w:ascii="Cambria Math" w:hAnsi="Cambria Math" w:hint="default"/>
                    </w:rPr>
                    <m:t>1</m:t>
                  </m:r>
                  <m:ctrlPr>
                    <w:rPr>
                      <w:rFonts w:ascii="Cambria Math" w:hAnsi="Cambria Math"/>
                    </w:rPr>
                  </m:ctrlPr>
                </m:num>
                <m:den>
                  <m:r>
                    <w:rPr>
                      <w:rFonts w:ascii="Cambria Math" w:hAnsi="Cambria Math" w:hint="default"/>
                    </w:rPr>
                    <m:t>2</m:t>
                  </m:r>
                  <m:r>
                    <w:rPr>
                      <w:rFonts w:ascii="Cambria Math" w:hAnsi="Cambria Math" w:hint="default"/>
                    </w:rPr>
                    <m:t>π</m:t>
                  </m:r>
                  <m:sSup>
                    <m:sSupPr>
                      <m:ctrlPr>
                        <w:rPr>
                          <w:rFonts w:ascii="Cambria Math" w:hAnsi="Cambria Math" w:hint="default"/>
                        </w:rPr>
                      </m:ctrlPr>
                    </m:sSupPr>
                    <m:e>
                      <m:r>
                        <w:rPr>
                          <w:rFonts w:ascii="Cambria Math" w:hAnsi="Cambria Math" w:hint="default"/>
                        </w:rPr>
                        <m:t>σ</m:t>
                      </m:r>
                      <m:ctrlPr>
                        <w:rPr>
                          <w:rFonts w:ascii="Cambria Math" w:hAnsi="Cambria Math"/>
                        </w:rPr>
                      </m:ctrlPr>
                    </m:e>
                    <m:sup>
                      <m:r>
                        <w:rPr>
                          <w:rFonts w:ascii="Cambria Math" w:hAnsi="Cambria Math" w:hint="default"/>
                        </w:rPr>
                        <m:t>2</m:t>
                      </m:r>
                      <m:ctrlPr>
                        <w:rPr>
                          <w:rFonts w:ascii="Cambria Math" w:hAnsi="Cambria Math"/>
                        </w:rPr>
                      </m:ctrlPr>
                    </m:sup>
                  </m:sSup>
                  <m:ctrlPr>
                    <w:rPr>
                      <w:rFonts w:ascii="Cambria Math" w:hAnsi="Cambria Math" w:hint="default"/>
                    </w:rPr>
                  </m:ctrlPr>
                </m:den>
              </m:f>
              <m:func>
                <m:funcPr>
                  <m:ctrlPr>
                    <w:rPr>
                      <w:rFonts w:ascii="Cambria Math" w:hAnsi="Cambria Math" w:hint="default"/>
                    </w:rPr>
                  </m:ctrlPr>
                </m:funcPr>
                <m:fName>
                  <m:r>
                    <m:rPr>
                      <m:sty m:val="p"/>
                    </m:rPr>
                    <w:rPr>
                      <w:rFonts w:ascii="Cambria Math" w:hAnsi="Cambria Math" w:hint="default"/>
                    </w:rPr>
                    <m:t>exp</m:t>
                  </m:r>
                </m:fName>
                <m:e>
                  <m:d>
                    <m:dPr>
                      <m:ctrlPr>
                        <w:rPr>
                          <w:rFonts w:ascii="Cambria Math" w:hAnsi="Cambria Math" w:hint="default"/>
                        </w:rPr>
                      </m:ctrlPr>
                    </m:dPr>
                    <m:e>
                      <m:r>
                        <w:rPr>
                          <w:rFonts w:ascii="Cambria Math" w:hAnsi="Cambria Math" w:hint="default"/>
                        </w:rPr>
                        <m:t>-</m:t>
                      </m:r>
                      <m:f>
                        <m:fPr>
                          <m:ctrlPr>
                            <w:rPr>
                              <w:rFonts w:ascii="Cambria Math" w:hAnsi="Cambria Math" w:hint="default"/>
                              <w:i/>
                            </w:rPr>
                          </m:ctrlPr>
                        </m:fPr>
                        <m:num>
                          <m:sSup>
                            <m:sSupPr>
                              <m:ctrlPr>
                                <w:rPr>
                                  <w:rFonts w:ascii="Cambria Math" w:hAnsi="Cambria Math" w:hint="default"/>
                                </w:rPr>
                              </m:ctrlPr>
                            </m:sSupPr>
                            <m:e>
                              <m:r>
                                <w:rPr>
                                  <w:rFonts w:ascii="Cambria Math" w:hAnsi="Cambria Math" w:hint="default"/>
                                </w:rPr>
                                <m:t>x</m:t>
                              </m:r>
                              <m:ctrlPr>
                                <w:rPr>
                                  <w:rFonts w:ascii="Cambria Math" w:hAnsi="Cambria Math"/>
                                </w:rPr>
                              </m:ctrlPr>
                            </m:e>
                            <m:sup>
                              <m:r>
                                <w:rPr>
                                  <w:rFonts w:ascii="Cambria Math" w:hAnsi="Cambria Math" w:hint="default"/>
                                </w:rPr>
                                <m:t>2</m:t>
                              </m:r>
                              <m:ctrlPr>
                                <w:rPr>
                                  <w:rFonts w:ascii="Cambria Math" w:hAnsi="Cambria Math"/>
                                </w:rPr>
                              </m:ctrlPr>
                            </m:sup>
                          </m:sSup>
                          <m:r>
                            <w:rPr>
                              <w:rFonts w:ascii="Cambria Math" w:hAnsi="Cambria Math" w:hint="default"/>
                            </w:rPr>
                            <m:t>+</m:t>
                          </m:r>
                          <m:sSup>
                            <m:sSupPr>
                              <m:ctrlPr>
                                <w:rPr>
                                  <w:rFonts w:ascii="Cambria Math" w:hAnsi="Cambria Math" w:hint="default"/>
                                </w:rPr>
                              </m:ctrlPr>
                            </m:sSupPr>
                            <m:e>
                              <m:r>
                                <w:rPr>
                                  <w:rFonts w:ascii="Cambria Math" w:hAnsi="Cambria Math" w:hint="default"/>
                                </w:rPr>
                                <m:t>y</m:t>
                              </m:r>
                              <m:ctrlPr>
                                <w:rPr>
                                  <w:rFonts w:ascii="Cambria Math" w:hAnsi="Cambria Math"/>
                                </w:rPr>
                              </m:ctrlPr>
                            </m:e>
                            <m:sup>
                              <m:r>
                                <w:rPr>
                                  <w:rFonts w:ascii="Cambria Math" w:hAnsi="Cambria Math" w:hint="default"/>
                                </w:rPr>
                                <m:t>2</m:t>
                              </m:r>
                              <m:ctrlPr>
                                <w:rPr>
                                  <w:rFonts w:ascii="Cambria Math" w:hAnsi="Cambria Math"/>
                                </w:rPr>
                              </m:ctrlPr>
                            </m:sup>
                          </m:sSup>
                          <m:ctrlPr>
                            <w:rPr>
                              <w:rFonts w:ascii="Cambria Math" w:hAnsi="Cambria Math" w:hint="default"/>
                            </w:rPr>
                          </m:ctrlPr>
                        </m:num>
                        <m:den>
                          <m:r>
                            <w:rPr>
                              <w:rFonts w:ascii="Cambria Math" w:hAnsi="Cambria Math" w:hint="default"/>
                            </w:rPr>
                            <m:t>2</m:t>
                          </m:r>
                          <m:sSup>
                            <m:sSupPr>
                              <m:ctrlPr>
                                <w:rPr>
                                  <w:rFonts w:ascii="Cambria Math" w:hAnsi="Cambria Math" w:hint="default"/>
                                </w:rPr>
                              </m:ctrlPr>
                            </m:sSupPr>
                            <m:e>
                              <m:r>
                                <w:rPr>
                                  <w:rFonts w:ascii="Cambria Math" w:hAnsi="Cambria Math" w:hint="default"/>
                                </w:rPr>
                                <m:t>σ</m:t>
                              </m:r>
                              <m:ctrlPr>
                                <w:rPr>
                                  <w:rFonts w:ascii="Cambria Math" w:hAnsi="Cambria Math"/>
                                </w:rPr>
                              </m:ctrlPr>
                            </m:e>
                            <m:sup>
                              <m:r>
                                <w:rPr>
                                  <w:rFonts w:ascii="Cambria Math" w:hAnsi="Cambria Math" w:hint="default"/>
                                </w:rPr>
                                <m:t>2</m:t>
                              </m:r>
                              <m:ctrlPr>
                                <w:rPr>
                                  <w:rFonts w:ascii="Cambria Math" w:hAnsi="Cambria Math"/>
                                </w:rPr>
                              </m:ctrlPr>
                            </m:sup>
                          </m:sSup>
                          <m:ctrlPr>
                            <w:rPr>
                              <w:rFonts w:ascii="Cambria Math" w:hAnsi="Cambria Math" w:hint="default"/>
                            </w:rPr>
                          </m:ctrlPr>
                        </m:den>
                      </m:f>
                      <m:ctrlPr>
                        <w:rPr>
                          <w:rFonts w:ascii="Cambria Math" w:hAnsi="Cambria Math" w:hint="default"/>
                          <w:i/>
                        </w:rPr>
                      </m:ctrlPr>
                    </m:e>
                  </m:d>
                </m:e>
              </m:func>
            </m:e>
          </m:mr>
        </m:m>
      </m:oMath>
      <w:r>
        <w:rPr>
          <w:rFonts w:hAnsi="Cambria Math"/>
        </w:rPr>
        <w:tab/>
        <w:t>(2-2)</w:t>
      </w:r>
    </w:p>
    <w:p w14:paraId="3D4F06C8" w14:textId="77777777" w:rsidR="006A43CA" w:rsidRDefault="00AC476A">
      <w:pPr>
        <w:pStyle w:val="a4"/>
        <w:numPr>
          <w:ilvl w:val="0"/>
          <w:numId w:val="14"/>
        </w:numPr>
        <w:spacing w:line="400" w:lineRule="exact"/>
        <w:ind w:firstLine="482"/>
        <w:rPr>
          <w:b/>
          <w:bCs/>
        </w:rPr>
      </w:pPr>
      <w:r>
        <w:rPr>
          <w:rFonts w:hint="eastAsia"/>
          <w:b/>
          <w:bCs/>
        </w:rPr>
        <w:t>二值化与轮廓检测筛选算法并实现图像切割</w:t>
      </w:r>
    </w:p>
    <w:p w14:paraId="1BC40E36" w14:textId="77777777" w:rsidR="006A43CA" w:rsidRDefault="00AC476A">
      <w:pPr>
        <w:pStyle w:val="affff"/>
        <w:spacing w:line="400" w:lineRule="exact"/>
        <w:ind w:firstLineChars="200" w:firstLine="480"/>
        <w:rPr>
          <w:rFonts w:hint="default"/>
        </w:rPr>
      </w:pPr>
      <w:r>
        <w:rPr>
          <w:rFonts w:ascii="宋体" w:hAnsi="宋体" w:cs="宋体"/>
        </w:rPr>
        <w:t>二值化算法是将图像像素值与设定阈值（系统设定为</w:t>
      </w:r>
      <w:r>
        <w:rPr>
          <w:rFonts w:ascii="宋体" w:hAnsi="宋体" w:cs="宋体"/>
        </w:rPr>
        <w:t>150</w:t>
      </w:r>
      <w:r>
        <w:rPr>
          <w:rFonts w:ascii="宋体" w:hAnsi="宋体" w:cs="宋体"/>
        </w:rPr>
        <w:t>）进行比较，大于阈值的像素设置为</w:t>
      </w:r>
      <w:r>
        <w:rPr>
          <w:rFonts w:ascii="宋体" w:hAnsi="宋体" w:cs="宋体"/>
        </w:rPr>
        <w:t>0</w:t>
      </w:r>
      <w:r>
        <w:rPr>
          <w:rFonts w:ascii="宋体" w:hAnsi="宋体" w:cs="宋体"/>
        </w:rPr>
        <w:t>，小于等于阈值的像素设置为</w:t>
      </w:r>
      <w:r>
        <w:rPr>
          <w:rFonts w:ascii="宋体" w:hAnsi="宋体" w:cs="宋体"/>
        </w:rPr>
        <w:t>255</w:t>
      </w:r>
      <w:r>
        <w:rPr>
          <w:rFonts w:ascii="宋体" w:hAnsi="宋体" w:cs="宋体"/>
        </w:rPr>
        <w:t>，该公式如式（</w:t>
      </w:r>
      <w:r>
        <w:rPr>
          <w:rFonts w:ascii="宋体" w:hAnsi="宋体" w:cs="宋体"/>
        </w:rPr>
        <w:t>2-3</w:t>
      </w:r>
      <w:r>
        <w:rPr>
          <w:rFonts w:ascii="宋体" w:hAnsi="宋体" w:cs="宋体"/>
        </w:rPr>
        <w:t>）所示，经过二值化处理，图像变为黑白两色，在这种二值图像中，答题纸的背景和每道题题目区域被明显区分开，题目区域通常呈现为黑色（或白色，取决于二值化模式）</w:t>
      </w:r>
      <w:r>
        <w:rPr>
          <w:rFonts w:ascii="宋体" w:hAnsi="宋体" w:cs="宋体"/>
          <w:vertAlign w:val="superscript"/>
        </w:rPr>
        <w:fldChar w:fldCharType="begin"/>
      </w:r>
      <w:r>
        <w:rPr>
          <w:rFonts w:ascii="宋体" w:hAnsi="宋体" w:cs="宋体"/>
          <w:vertAlign w:val="superscript"/>
        </w:rPr>
        <w:instrText xml:space="preserve"> REF _Ref14376 \r \h </w:instrText>
      </w:r>
      <w:r>
        <w:rPr>
          <w:rFonts w:ascii="宋体" w:hAnsi="宋体" w:cs="宋体"/>
          <w:vertAlign w:val="superscript"/>
        </w:rPr>
      </w:r>
      <w:r>
        <w:rPr>
          <w:rFonts w:ascii="宋体" w:hAnsi="宋体" w:cs="宋体"/>
          <w:vertAlign w:val="superscript"/>
        </w:rPr>
        <w:fldChar w:fldCharType="separate"/>
      </w:r>
      <w:r>
        <w:rPr>
          <w:rFonts w:ascii="宋体" w:hAnsi="宋体" w:cs="宋体"/>
          <w:vertAlign w:val="superscript"/>
        </w:rPr>
        <w:t>[19]</w:t>
      </w:r>
      <w:r>
        <w:rPr>
          <w:rFonts w:ascii="宋体" w:hAnsi="宋体" w:cs="宋体"/>
          <w:vertAlign w:val="superscript"/>
        </w:rPr>
        <w:fldChar w:fldCharType="end"/>
      </w:r>
      <w:r>
        <w:rPr>
          <w:rFonts w:ascii="宋体" w:hAnsi="宋体" w:cs="宋体"/>
        </w:rPr>
        <w:t>，背景为白色（或黑色），使得轮廓查找算法能够更准确地识别题目区域的边界。</w:t>
      </w:r>
    </w:p>
    <w:p w14:paraId="4B61E224" w14:textId="77777777" w:rsidR="006A43CA" w:rsidRDefault="00AC476A">
      <w:pPr>
        <w:pStyle w:val="affff"/>
        <w:spacing w:line="600" w:lineRule="exact"/>
        <w:ind w:firstLineChars="200" w:firstLine="480"/>
        <w:rPr>
          <w:rFonts w:hint="default"/>
        </w:rPr>
      </w:pPr>
      <w:r>
        <w:rPr>
          <w:rFonts w:hAnsi="Cambria Math"/>
        </w:rPr>
        <w:tab/>
      </w:r>
      <m:oMath>
        <m:m>
          <m:mPr>
            <m:plcHide m:val="1"/>
            <m:mcs>
              <m:mc>
                <m:mcPr>
                  <m:count m:val="1"/>
                  <m:mcJc m:val="left"/>
                </m:mcPr>
              </m:mc>
            </m:mcs>
            <m:ctrlPr>
              <w:rPr>
                <w:rFonts w:ascii="Cambria Math" w:hAnsi="Cambria Math" w:hint="default"/>
              </w:rPr>
            </m:ctrlPr>
          </m:mPr>
          <m:mr>
            <m:e>
              <m:r>
                <m:rPr>
                  <m:sty m:val="p"/>
                </m:rPr>
                <w:rPr>
                  <w:rFonts w:ascii="Cambria Math" w:hAnsi="Cambria Math" w:hint="default"/>
                </w:rPr>
                <m:t>binary</m:t>
              </m:r>
              <m:r>
                <w:rPr>
                  <w:rFonts w:ascii="Cambria Math" w:hAnsi="Cambria Math" w:hint="default"/>
                </w:rPr>
                <m:t>(</m:t>
              </m:r>
              <m:r>
                <w:rPr>
                  <w:rFonts w:ascii="Cambria Math" w:hAnsi="Cambria Math" w:hint="default"/>
                </w:rPr>
                <m:t>x</m:t>
              </m:r>
              <m:r>
                <w:rPr>
                  <w:rFonts w:ascii="Cambria Math" w:hAnsi="Cambria Math" w:hint="default"/>
                </w:rPr>
                <m:t>,</m:t>
              </m:r>
              <m:r>
                <w:rPr>
                  <w:rFonts w:ascii="Cambria Math" w:hAnsi="Cambria Math" w:hint="default"/>
                </w:rPr>
                <m:t>y</m:t>
              </m:r>
              <m:r>
                <w:rPr>
                  <w:rFonts w:ascii="Cambria Math" w:hAnsi="Cambria Math" w:hint="default"/>
                </w:rPr>
                <m:t>)=</m:t>
              </m:r>
              <m:d>
                <m:dPr>
                  <m:begChr m:val="{"/>
                  <m:endChr m:val=""/>
                  <m:ctrlPr>
                    <w:rPr>
                      <w:rFonts w:ascii="Cambria Math" w:hAnsi="Cambria Math" w:hint="default"/>
                    </w:rPr>
                  </m:ctrlPr>
                </m:dPr>
                <m:e>
                  <m:m>
                    <m:mPr>
                      <m:plcHide m:val="1"/>
                      <m:mcs>
                        <m:mc>
                          <m:mcPr>
                            <m:count m:val="2"/>
                            <m:mcJc m:val="left"/>
                          </m:mcPr>
                        </m:mc>
                      </m:mcs>
                      <m:ctrlPr>
                        <w:rPr>
                          <w:rFonts w:ascii="Cambria Math" w:hAnsi="Cambria Math" w:hint="default"/>
                        </w:rPr>
                      </m:ctrlPr>
                    </m:mPr>
                    <m:mr>
                      <m:e>
                        <m:r>
                          <w:rPr>
                            <w:rFonts w:ascii="Cambria Math" w:hAnsi="Cambria Math" w:hint="default"/>
                          </w:rPr>
                          <m:t>0,</m:t>
                        </m:r>
                        <m:ctrlPr>
                          <w:rPr>
                            <w:rFonts w:ascii="Cambria Math" w:hAnsi="Cambria Math"/>
                          </w:rPr>
                        </m:ctrlPr>
                      </m:e>
                      <m:e>
                        <m:r>
                          <m:rPr>
                            <m:sty m:val="p"/>
                          </m:rPr>
                          <w:rPr>
                            <w:rFonts w:ascii="Cambria Math" w:hAnsi="Cambria Math" w:hint="default"/>
                          </w:rPr>
                          <m:t>if</m:t>
                        </m:r>
                        <m:sSub>
                          <m:sSubPr>
                            <m:ctrlPr>
                              <w:rPr>
                                <w:rFonts w:ascii="Cambria Math" w:hAnsi="Cambria Math" w:hint="default"/>
                              </w:rPr>
                            </m:ctrlPr>
                          </m:sSubPr>
                          <m:e>
                            <m:r>
                              <w:rPr>
                                <w:rFonts w:ascii="Cambria Math" w:hAnsi="Cambria Math" w:hint="default"/>
                              </w:rPr>
                              <m:t>I</m:t>
                            </m:r>
                            <m:ctrlPr>
                              <w:rPr>
                                <w:rFonts w:ascii="Cambria Math" w:hAnsi="Cambria Math"/>
                              </w:rPr>
                            </m:ctrlPr>
                          </m:e>
                          <m:sub>
                            <m:r>
                              <m:rPr>
                                <m:sty m:val="p"/>
                              </m:rPr>
                              <w:rPr>
                                <w:rFonts w:ascii="Cambria Math" w:hAnsi="Cambria Math" w:hint="default"/>
                              </w:rPr>
                              <m:t>blur</m:t>
                            </m:r>
                            <m:ctrlPr>
                              <w:rPr>
                                <w:rFonts w:ascii="Cambria Math" w:hAnsi="Cambria Math"/>
                              </w:rPr>
                            </m:ctrlPr>
                          </m:sub>
                        </m:sSub>
                        <m:r>
                          <w:rPr>
                            <w:rFonts w:ascii="Cambria Math" w:hAnsi="Cambria Math" w:hint="default"/>
                          </w:rPr>
                          <m:t>(</m:t>
                        </m:r>
                        <m:r>
                          <w:rPr>
                            <w:rFonts w:ascii="Cambria Math" w:hAnsi="Cambria Math" w:hint="default"/>
                          </w:rPr>
                          <m:t>x</m:t>
                        </m:r>
                        <m:r>
                          <w:rPr>
                            <w:rFonts w:ascii="Cambria Math" w:hAnsi="Cambria Math" w:hint="default"/>
                          </w:rPr>
                          <m:t>,</m:t>
                        </m:r>
                        <m:r>
                          <w:rPr>
                            <w:rFonts w:ascii="Cambria Math" w:hAnsi="Cambria Math" w:hint="default"/>
                          </w:rPr>
                          <m:t>y</m:t>
                        </m:r>
                        <m:r>
                          <w:rPr>
                            <w:rFonts w:ascii="Cambria Math" w:hAnsi="Cambria Math" w:hint="default"/>
                          </w:rPr>
                          <m:t>)&gt;</m:t>
                        </m:r>
                        <m:r>
                          <w:rPr>
                            <w:rFonts w:ascii="Cambria Math" w:hAnsi="Cambria Math" w:hint="default"/>
                          </w:rPr>
                          <m:t>T</m:t>
                        </m:r>
                      </m:e>
                    </m:mr>
                    <m:mr>
                      <m:e>
                        <m:r>
                          <w:rPr>
                            <w:rFonts w:ascii="Cambria Math" w:hAnsi="Cambria Math" w:hint="default"/>
                          </w:rPr>
                          <m:t>255,</m:t>
                        </m:r>
                      </m:e>
                      <m:e>
                        <m:r>
                          <m:rPr>
                            <m:sty m:val="p"/>
                          </m:rPr>
                          <w:rPr>
                            <w:rFonts w:ascii="Cambria Math" w:hAnsi="Cambria Math" w:hint="default"/>
                          </w:rPr>
                          <m:t>otherwise</m:t>
                        </m:r>
                      </m:e>
                    </m:mr>
                  </m:m>
                </m:e>
              </m:d>
            </m:e>
          </m:mr>
        </m:m>
      </m:oMath>
      <w:r>
        <w:rPr>
          <w:rFonts w:hAnsi="Cambria Math"/>
        </w:rPr>
        <w:tab/>
        <w:t>(2-3)</w:t>
      </w:r>
    </w:p>
    <w:p w14:paraId="052D6595" w14:textId="77777777" w:rsidR="006A43CA" w:rsidRDefault="00AC476A">
      <w:pPr>
        <w:pStyle w:val="a4"/>
        <w:spacing w:line="400" w:lineRule="exact"/>
        <w:ind w:firstLine="480"/>
        <w:rPr>
          <w:rFonts w:ascii="宋体" w:hAnsi="宋体" w:cs="宋体"/>
          <w:szCs w:val="24"/>
        </w:rPr>
      </w:pPr>
      <w:r>
        <w:rPr>
          <w:rFonts w:ascii="宋体" w:hAnsi="宋体" w:cs="宋体" w:hint="eastAsia"/>
          <w:color w:val="000000"/>
          <w:szCs w:val="24"/>
        </w:rPr>
        <w:t>图像在经过灰度处理、高斯模糊与二值化后进行轮廓检测与筛选，通过轮廓查找算法对图像从边缘开始按照一定的顺序追踪物体的轮廓，每个轮廓由一系列点组成，这些轮廓点描述了图像中物体的边界，最终将轮廓点存储为一个序列</w:t>
      </w:r>
      <w:r>
        <w:rPr>
          <w:rFonts w:ascii="宋体" w:hAnsi="宋体" w:cs="宋体" w:hint="eastAsia"/>
          <w:color w:val="000000"/>
          <w:szCs w:val="24"/>
          <w:vertAlign w:val="superscript"/>
        </w:rPr>
        <w:fldChar w:fldCharType="begin"/>
      </w:r>
      <w:r>
        <w:rPr>
          <w:rFonts w:ascii="宋体" w:hAnsi="宋体" w:cs="宋体" w:hint="eastAsia"/>
          <w:color w:val="000000"/>
          <w:szCs w:val="24"/>
          <w:vertAlign w:val="superscript"/>
        </w:rPr>
        <w:instrText xml:space="preserve"> REF _Ref14422 \r \h </w:instrText>
      </w:r>
      <w:r>
        <w:rPr>
          <w:rFonts w:ascii="宋体" w:hAnsi="宋体" w:cs="宋体" w:hint="eastAsia"/>
          <w:color w:val="000000"/>
          <w:szCs w:val="24"/>
          <w:vertAlign w:val="superscript"/>
        </w:rPr>
      </w:r>
      <w:r>
        <w:rPr>
          <w:rFonts w:ascii="宋体" w:hAnsi="宋体" w:cs="宋体" w:hint="eastAsia"/>
          <w:color w:val="000000"/>
          <w:szCs w:val="24"/>
          <w:vertAlign w:val="superscript"/>
        </w:rPr>
        <w:fldChar w:fldCharType="separate"/>
      </w:r>
      <w:r>
        <w:rPr>
          <w:rFonts w:ascii="宋体" w:hAnsi="宋体" w:cs="宋体" w:hint="eastAsia"/>
          <w:color w:val="000000"/>
          <w:szCs w:val="24"/>
          <w:vertAlign w:val="superscript"/>
        </w:rPr>
        <w:t>[20]</w:t>
      </w:r>
      <w:r>
        <w:rPr>
          <w:rFonts w:ascii="宋体" w:hAnsi="宋体" w:cs="宋体" w:hint="eastAsia"/>
          <w:color w:val="000000"/>
          <w:szCs w:val="24"/>
          <w:vertAlign w:val="superscript"/>
        </w:rPr>
        <w:fldChar w:fldCharType="end"/>
      </w:r>
      <w:r>
        <w:rPr>
          <w:rFonts w:ascii="宋体" w:hAnsi="宋体" w:cs="宋体" w:hint="eastAsia"/>
          <w:color w:val="000000"/>
          <w:szCs w:val="24"/>
        </w:rPr>
        <w:t>。接下来通过多边形逼近与轮廓筛选，对查找出的轮廓进行处理，它基于</w:t>
      </w:r>
      <w:r>
        <w:rPr>
          <w:color w:val="000000"/>
          <w:szCs w:val="24"/>
        </w:rPr>
        <w:t>Douglas-Peucker</w:t>
      </w:r>
      <w:r>
        <w:rPr>
          <w:rFonts w:ascii="宋体" w:hAnsi="宋体" w:cs="宋体" w:hint="eastAsia"/>
          <w:color w:val="000000"/>
          <w:szCs w:val="24"/>
        </w:rPr>
        <w:t>算法，通过多边形逼近算法简化轮廓形状同时去除一些细节，当逼近精度</w:t>
      </w:r>
      <w:r>
        <w:rPr>
          <w:color w:val="000000"/>
          <w:szCs w:val="24"/>
        </w:rPr>
        <w:t>ε=0.04P</w:t>
      </w:r>
      <w:r>
        <w:rPr>
          <w:rFonts w:ascii="宋体" w:hAnsi="宋体" w:cs="宋体" w:hint="eastAsia"/>
          <w:szCs w:val="24"/>
        </w:rPr>
        <w:t>（</w:t>
      </w:r>
      <w:r>
        <w:rPr>
          <w:rFonts w:ascii="宋体" w:hAnsi="宋体" w:cs="宋体" w:hint="eastAsia"/>
          <w:szCs w:val="24"/>
        </w:rPr>
        <w:t>P</w:t>
      </w:r>
      <w:r>
        <w:rPr>
          <w:rFonts w:ascii="宋体" w:hAnsi="宋体" w:cs="宋体" w:hint="eastAsia"/>
          <w:szCs w:val="24"/>
        </w:rPr>
        <w:t>为轮廓周长</w:t>
      </w:r>
      <w:r>
        <w:rPr>
          <w:rFonts w:ascii="宋体" w:hAnsi="宋体" w:cs="宋体" w:hint="eastAsia"/>
          <w:szCs w:val="24"/>
        </w:rPr>
        <w:t>）</w:t>
      </w:r>
      <w:r>
        <w:rPr>
          <w:rFonts w:ascii="宋体" w:hAnsi="宋体" w:cs="宋体" w:hint="eastAsia"/>
          <w:szCs w:val="24"/>
        </w:rPr>
        <w:t>时</w:t>
      </w:r>
      <w:r>
        <w:rPr>
          <w:rFonts w:ascii="宋体" w:hAnsi="宋体" w:cs="宋体" w:hint="eastAsia"/>
          <w:szCs w:val="24"/>
        </w:rPr>
        <w:t>，</w:t>
      </w:r>
      <w:r>
        <w:rPr>
          <w:rFonts w:ascii="宋体" w:hAnsi="宋体" w:cs="宋体" w:hint="eastAsia"/>
          <w:color w:val="000000"/>
          <w:szCs w:val="24"/>
        </w:rPr>
        <w:t>只保留关键的轮廓信息，然后根据轮廓的顶点数量、面积和宽高比进行筛选，最终返回一个只包含</w:t>
      </w:r>
      <w:r>
        <w:rPr>
          <w:rFonts w:ascii="宋体" w:hAnsi="宋体" w:cs="宋体" w:hint="eastAsia"/>
          <w:color w:val="000000"/>
          <w:szCs w:val="24"/>
        </w:rPr>
        <w:lastRenderedPageBreak/>
        <w:t>近似正方形且面积和宽高比满足条件的轮廓列表。最后根据轮廓的顶点数量、面积和宽高比筛选轮廓，只有满足（</w:t>
      </w:r>
      <w:r>
        <w:rPr>
          <w:rFonts w:ascii="宋体" w:hAnsi="宋体" w:cs="宋体" w:hint="eastAsia"/>
          <w:color w:val="000000"/>
          <w:szCs w:val="24"/>
        </w:rPr>
        <w:t>2-4</w:t>
      </w:r>
      <w:r>
        <w:rPr>
          <w:rFonts w:ascii="宋体" w:hAnsi="宋体" w:cs="宋体" w:hint="eastAsia"/>
          <w:color w:val="000000"/>
          <w:szCs w:val="24"/>
        </w:rPr>
        <w:t>）所示表达式条件的轮廓才被认为是符合要求的正方形轮廓，其中</w:t>
      </w:r>
      <w:r>
        <w:rPr>
          <w:rFonts w:ascii="宋体" w:hAnsi="宋体" w:cs="宋体" w:hint="eastAsia"/>
          <w:color w:val="000000"/>
          <w:szCs w:val="24"/>
        </w:rPr>
        <w:t>n</w:t>
      </w:r>
      <w:r>
        <w:rPr>
          <w:rFonts w:ascii="宋体" w:hAnsi="宋体" w:cs="宋体" w:hint="eastAsia"/>
          <w:color w:val="000000"/>
          <w:szCs w:val="24"/>
        </w:rPr>
        <w:t>为顶点数</w:t>
      </w:r>
      <w:r>
        <w:rPr>
          <w:rFonts w:ascii="宋体" w:hAnsi="宋体" w:cs="宋体" w:hint="eastAsia"/>
          <w:color w:val="000000"/>
          <w:szCs w:val="24"/>
        </w:rPr>
        <w:t>4</w:t>
      </w:r>
      <w:r>
        <w:rPr>
          <w:rFonts w:ascii="宋体" w:hAnsi="宋体" w:cs="宋体" w:hint="eastAsia"/>
          <w:color w:val="000000"/>
          <w:szCs w:val="24"/>
        </w:rPr>
        <w:t>，</w:t>
      </w:r>
      <w:r>
        <w:rPr>
          <w:rFonts w:ascii="宋体" w:hAnsi="宋体" w:cs="宋体" w:hint="eastAsia"/>
          <w:color w:val="000000"/>
          <w:szCs w:val="24"/>
        </w:rPr>
        <w:t>A</w:t>
      </w:r>
      <w:r>
        <w:rPr>
          <w:rFonts w:ascii="宋体" w:hAnsi="宋体" w:cs="宋体" w:hint="eastAsia"/>
          <w:color w:val="000000"/>
          <w:szCs w:val="24"/>
        </w:rPr>
        <w:t>是面积</w:t>
      </w:r>
      <m:oMath>
        <m:r>
          <w:rPr>
            <w:rFonts w:ascii="Cambria Math" w:hAnsi="Cambria Math" w:cs="宋体" w:hint="eastAsia"/>
            <w:szCs w:val="24"/>
          </w:rPr>
          <m:t>1000</m:t>
        </m:r>
        <m:r>
          <m:rPr>
            <m:sty m:val="p"/>
          </m:rPr>
          <w:rPr>
            <w:rFonts w:ascii="Cambria Math" w:hAnsi="Cambria Math" w:cs="宋体" w:hint="eastAsia"/>
            <w:szCs w:val="24"/>
          </w:rPr>
          <m:t xml:space="preserve"> </m:t>
        </m:r>
        <m:sSup>
          <m:sSupPr>
            <m:ctrlPr>
              <w:rPr>
                <w:rFonts w:ascii="Cambria Math" w:hAnsi="Cambria Math" w:cs="宋体" w:hint="eastAsia"/>
                <w:szCs w:val="24"/>
              </w:rPr>
            </m:ctrlPr>
          </m:sSupPr>
          <m:e>
            <m:r>
              <m:rPr>
                <m:sty m:val="p"/>
              </m:rPr>
              <w:rPr>
                <w:rFonts w:ascii="Cambria Math" w:hAnsi="Cambria Math" w:cs="宋体" w:hint="eastAsia"/>
                <w:szCs w:val="24"/>
              </w:rPr>
              <m:t>px</m:t>
            </m:r>
          </m:e>
          <m:sup>
            <m:r>
              <w:rPr>
                <w:rFonts w:ascii="Cambria Math" w:hAnsi="Cambria Math" w:cs="宋体" w:hint="eastAsia"/>
                <w:szCs w:val="24"/>
              </w:rPr>
              <m:t>2</m:t>
            </m:r>
          </m:sup>
        </m:sSup>
      </m:oMath>
      <w:r>
        <w:rPr>
          <w:rFonts w:ascii="宋体" w:hAnsi="宋体" w:cs="宋体" w:hint="eastAsia"/>
          <w:color w:val="000000"/>
          <w:szCs w:val="24"/>
        </w:rPr>
        <w:t>，</w:t>
      </w:r>
      <m:oMath>
        <m:f>
          <m:fPr>
            <m:ctrlPr>
              <w:rPr>
                <w:rFonts w:ascii="Cambria Math" w:hAnsi="Cambria Math" w:cs="宋体" w:hint="eastAsia"/>
                <w:i/>
                <w:szCs w:val="24"/>
              </w:rPr>
            </m:ctrlPr>
          </m:fPr>
          <m:num>
            <m:r>
              <w:rPr>
                <w:rFonts w:ascii="Cambria Math" w:hAnsi="Cambria Math" w:cs="宋体" w:hint="eastAsia"/>
                <w:szCs w:val="24"/>
              </w:rPr>
              <m:t>w</m:t>
            </m:r>
            <m:ctrlPr>
              <w:rPr>
                <w:rFonts w:ascii="Cambria Math" w:hAnsi="Cambria Math" w:cs="宋体" w:hint="eastAsia"/>
                <w:szCs w:val="24"/>
              </w:rPr>
            </m:ctrlPr>
          </m:num>
          <m:den>
            <m:r>
              <w:rPr>
                <w:rFonts w:ascii="Cambria Math" w:hAnsi="Cambria Math" w:cs="宋体" w:hint="eastAsia"/>
                <w:szCs w:val="24"/>
              </w:rPr>
              <m:t>h</m:t>
            </m:r>
            <m:ctrlPr>
              <w:rPr>
                <w:rFonts w:ascii="Cambria Math" w:hAnsi="Cambria Math" w:cs="宋体" w:hint="eastAsia"/>
                <w:szCs w:val="24"/>
              </w:rPr>
            </m:ctrlPr>
          </m:den>
        </m:f>
      </m:oMath>
      <w:r>
        <w:rPr>
          <w:rFonts w:ascii="宋体" w:hAnsi="宋体" w:cs="宋体" w:hint="eastAsia"/>
          <w:szCs w:val="24"/>
        </w:rPr>
        <w:t>为宽高比介于</w:t>
      </w:r>
      <w:r>
        <w:rPr>
          <w:rFonts w:ascii="宋体" w:hAnsi="宋体" w:cs="宋体" w:hint="eastAsia"/>
          <w:szCs w:val="24"/>
        </w:rPr>
        <w:t>0.8</w:t>
      </w:r>
      <w:r>
        <w:rPr>
          <w:rFonts w:ascii="宋体" w:hAnsi="宋体" w:cs="宋体" w:hint="eastAsia"/>
          <w:szCs w:val="24"/>
        </w:rPr>
        <w:t>和</w:t>
      </w:r>
      <w:r>
        <w:rPr>
          <w:rFonts w:ascii="宋体" w:hAnsi="宋体" w:cs="宋体" w:hint="eastAsia"/>
          <w:szCs w:val="24"/>
        </w:rPr>
        <w:t>1.2</w:t>
      </w:r>
      <w:r>
        <w:rPr>
          <w:rFonts w:ascii="宋体" w:hAnsi="宋体" w:cs="宋体" w:hint="eastAsia"/>
          <w:szCs w:val="24"/>
        </w:rPr>
        <w:t>之间。</w:t>
      </w:r>
    </w:p>
    <w:p w14:paraId="399ECB30" w14:textId="77777777" w:rsidR="006A43CA" w:rsidRDefault="00AC476A">
      <w:pPr>
        <w:pStyle w:val="affff"/>
        <w:spacing w:line="600" w:lineRule="exact"/>
        <w:ind w:firstLineChars="200" w:firstLine="540"/>
        <w:rPr>
          <w:rFonts w:hAnsi="Cambria Math" w:hint="default"/>
          <w:sz w:val="27"/>
        </w:rPr>
      </w:pPr>
      <w:r>
        <w:rPr>
          <w:rFonts w:hAnsi="Cambria Math"/>
          <w:sz w:val="27"/>
        </w:rPr>
        <w:tab/>
      </w:r>
      <m:oMath>
        <m:r>
          <m:rPr>
            <m:sty m:val="p"/>
          </m:rPr>
          <w:rPr>
            <w:rFonts w:ascii="Cambria Math" w:eastAsia="Segoe UI" w:hAnsi="Cambria Math" w:hint="default"/>
            <w:sz w:val="27"/>
          </w:rPr>
          <m:t>ValidContour</m:t>
        </m:r>
        <m:r>
          <w:rPr>
            <w:rFonts w:ascii="Cambria Math" w:eastAsia="Segoe UI" w:hAnsi="Cambria Math" w:hint="default"/>
            <w:sz w:val="27"/>
          </w:rPr>
          <m:t>=</m:t>
        </m:r>
        <m:d>
          <m:dPr>
            <m:begChr m:val="{"/>
            <m:endChr m:val="}"/>
            <m:ctrlPr>
              <w:rPr>
                <w:rFonts w:ascii="Cambria Math" w:eastAsia="Segoe UI" w:hAnsi="Cambria Math" w:hint="default"/>
                <w:sz w:val="27"/>
              </w:rPr>
            </m:ctrlPr>
          </m:dPr>
          <m:e>
            <m:r>
              <w:rPr>
                <w:rFonts w:ascii="Cambria Math" w:eastAsia="Segoe UI" w:hAnsi="Cambria Math" w:hint="default"/>
                <w:sz w:val="27"/>
              </w:rPr>
              <m:t>C</m:t>
            </m:r>
            <m:r>
              <w:rPr>
                <w:rFonts w:ascii="Cambria Math" w:eastAsia="Segoe UI" w:hAnsi="Cambria Math" w:hint="default"/>
                <w:sz w:val="27"/>
              </w:rPr>
              <m:t>∈</m:t>
            </m:r>
            <m:r>
              <m:rPr>
                <m:sty m:val="p"/>
              </m:rPr>
              <w:rPr>
                <w:rFonts w:ascii="Cambria Math" w:eastAsia="Segoe UI" w:hAnsi="Cambria Math" w:hint="default"/>
                <w:sz w:val="27"/>
              </w:rPr>
              <m:t>Contours</m:t>
            </m:r>
            <m:r>
              <w:rPr>
                <w:rFonts w:ascii="Cambria Math" w:eastAsia="Segoe UI" w:hAnsi="Cambria Math" w:hint="default"/>
                <w:sz w:val="27"/>
              </w:rPr>
              <m:t>∣</m:t>
            </m:r>
            <m:r>
              <w:rPr>
                <w:rFonts w:ascii="Cambria Math" w:eastAsia="Segoe UI" w:hAnsi="Cambria Math" w:hint="default"/>
                <w:sz w:val="27"/>
              </w:rPr>
              <m:t>n</m:t>
            </m:r>
            <m:r>
              <w:rPr>
                <w:rFonts w:ascii="Cambria Math" w:eastAsia="Segoe UI" w:hAnsi="Cambria Math" w:hint="default"/>
                <w:sz w:val="27"/>
              </w:rPr>
              <m:t>=4,</m:t>
            </m:r>
            <m:r>
              <w:rPr>
                <w:rFonts w:ascii="Cambria Math" w:eastAsia="Segoe UI" w:hAnsi="Cambria Math" w:hint="default"/>
                <w:sz w:val="27"/>
              </w:rPr>
              <m:t>A</m:t>
            </m:r>
            <m:r>
              <w:rPr>
                <w:rFonts w:ascii="Cambria Math" w:eastAsia="Segoe UI" w:hAnsi="Cambria Math" w:hint="default"/>
                <w:sz w:val="27"/>
              </w:rPr>
              <m:t>≥</m:t>
            </m:r>
            <m:sSub>
              <m:sSubPr>
                <m:ctrlPr>
                  <w:rPr>
                    <w:rFonts w:ascii="Cambria Math" w:eastAsia="Segoe UI" w:hAnsi="Cambria Math" w:hint="default"/>
                    <w:sz w:val="27"/>
                  </w:rPr>
                </m:ctrlPr>
              </m:sSubPr>
              <m:e>
                <m:r>
                  <w:rPr>
                    <w:rFonts w:ascii="Cambria Math" w:eastAsia="Segoe UI" w:hAnsi="Cambria Math" w:hint="default"/>
                    <w:sz w:val="27"/>
                  </w:rPr>
                  <m:t>A</m:t>
                </m:r>
                <m:ctrlPr>
                  <w:rPr>
                    <w:rFonts w:ascii="Cambria Math" w:eastAsia="Segoe UI" w:hAnsi="Cambria Math"/>
                    <w:sz w:val="27"/>
                  </w:rPr>
                </m:ctrlPr>
              </m:e>
              <m:sub>
                <m:func>
                  <m:funcPr>
                    <m:ctrlPr>
                      <w:rPr>
                        <w:rFonts w:ascii="Cambria Math" w:eastAsia="Segoe UI" w:hAnsi="Cambria Math" w:hint="default"/>
                        <w:sz w:val="27"/>
                      </w:rPr>
                    </m:ctrlPr>
                  </m:funcPr>
                  <m:fName>
                    <m:r>
                      <m:rPr>
                        <m:sty m:val="p"/>
                      </m:rPr>
                      <w:rPr>
                        <w:rFonts w:ascii="Cambria Math" w:eastAsia="Segoe UI" w:hAnsi="Cambria Math" w:hint="default"/>
                        <w:sz w:val="27"/>
                      </w:rPr>
                      <m:t>min</m:t>
                    </m:r>
                    <m:ctrlPr>
                      <w:rPr>
                        <w:rFonts w:ascii="Cambria Math" w:eastAsia="Segoe UI" w:hAnsi="Cambria Math"/>
                        <w:sz w:val="27"/>
                      </w:rPr>
                    </m:ctrlPr>
                  </m:fName>
                  <m:e>
                    <m:ctrlPr>
                      <w:rPr>
                        <w:rFonts w:ascii="Cambria Math" w:eastAsia="Segoe UI" w:hAnsi="Cambria Math"/>
                        <w:sz w:val="27"/>
                      </w:rPr>
                    </m:ctrlPr>
                  </m:e>
                </m:func>
              </m:sub>
            </m:sSub>
            <m:r>
              <w:rPr>
                <w:rFonts w:ascii="Cambria Math" w:eastAsia="Segoe UI" w:hAnsi="Cambria Math" w:hint="default"/>
                <w:sz w:val="27"/>
              </w:rPr>
              <m:t>,</m:t>
            </m:r>
            <m:sSub>
              <m:sSubPr>
                <m:ctrlPr>
                  <w:rPr>
                    <w:rFonts w:ascii="Cambria Math" w:eastAsia="Segoe UI" w:hAnsi="Cambria Math" w:hint="default"/>
                    <w:sz w:val="27"/>
                  </w:rPr>
                </m:ctrlPr>
              </m:sSubPr>
              <m:e>
                <m:r>
                  <w:rPr>
                    <w:rFonts w:ascii="Cambria Math" w:eastAsia="Segoe UI" w:hAnsi="Cambria Math" w:hint="default"/>
                    <w:sz w:val="27"/>
                  </w:rPr>
                  <m:t>α</m:t>
                </m:r>
              </m:e>
              <m:sub>
                <m:func>
                  <m:funcPr>
                    <m:ctrlPr>
                      <w:rPr>
                        <w:rFonts w:ascii="Cambria Math" w:eastAsia="Segoe UI" w:hAnsi="Cambria Math" w:hint="default"/>
                        <w:sz w:val="27"/>
                      </w:rPr>
                    </m:ctrlPr>
                  </m:funcPr>
                  <m:fName>
                    <m:r>
                      <m:rPr>
                        <m:sty m:val="p"/>
                      </m:rPr>
                      <w:rPr>
                        <w:rFonts w:ascii="Cambria Math" w:eastAsia="Segoe UI" w:hAnsi="Cambria Math" w:hint="default"/>
                        <w:sz w:val="27"/>
                      </w:rPr>
                      <m:t>min</m:t>
                    </m:r>
                    <m:ctrlPr>
                      <w:rPr>
                        <w:rFonts w:ascii="Cambria Math" w:eastAsia="Segoe UI" w:hAnsi="Cambria Math"/>
                        <w:sz w:val="27"/>
                      </w:rPr>
                    </m:ctrlPr>
                  </m:fName>
                  <m:e>
                    <m:ctrlPr>
                      <w:rPr>
                        <w:rFonts w:ascii="Cambria Math" w:eastAsia="Segoe UI" w:hAnsi="Cambria Math"/>
                        <w:sz w:val="27"/>
                      </w:rPr>
                    </m:ctrlPr>
                  </m:e>
                </m:func>
              </m:sub>
            </m:sSub>
            <m:r>
              <w:rPr>
                <w:rFonts w:ascii="Cambria Math" w:eastAsia="Segoe UI" w:hAnsi="Cambria Math" w:hint="default"/>
                <w:sz w:val="27"/>
              </w:rPr>
              <m:t>≤</m:t>
            </m:r>
            <m:f>
              <m:fPr>
                <m:ctrlPr>
                  <w:rPr>
                    <w:rFonts w:ascii="Cambria Math" w:eastAsia="Segoe UI" w:hAnsi="Cambria Math" w:hint="default"/>
                    <w:i/>
                    <w:sz w:val="27"/>
                  </w:rPr>
                </m:ctrlPr>
              </m:fPr>
              <m:num>
                <m:r>
                  <w:rPr>
                    <w:rFonts w:ascii="Cambria Math" w:eastAsia="Segoe UI" w:hAnsi="Cambria Math" w:hint="default"/>
                    <w:sz w:val="27"/>
                  </w:rPr>
                  <m:t>w</m:t>
                </m:r>
                <m:ctrlPr>
                  <w:rPr>
                    <w:rFonts w:ascii="Cambria Math" w:eastAsia="Segoe UI" w:hAnsi="Cambria Math" w:hint="default"/>
                    <w:sz w:val="27"/>
                  </w:rPr>
                </m:ctrlPr>
              </m:num>
              <m:den>
                <m:r>
                  <w:rPr>
                    <w:rFonts w:ascii="Cambria Math" w:eastAsia="Segoe UI" w:hAnsi="Cambria Math" w:hint="default"/>
                    <w:sz w:val="27"/>
                  </w:rPr>
                  <m:t>h</m:t>
                </m:r>
                <m:ctrlPr>
                  <w:rPr>
                    <w:rFonts w:ascii="Cambria Math" w:eastAsia="Segoe UI" w:hAnsi="Cambria Math" w:hint="default"/>
                    <w:sz w:val="27"/>
                  </w:rPr>
                </m:ctrlPr>
              </m:den>
            </m:f>
            <m:r>
              <w:rPr>
                <w:rFonts w:ascii="Cambria Math" w:eastAsia="Segoe UI" w:hAnsi="Cambria Math" w:hint="default"/>
                <w:sz w:val="27"/>
              </w:rPr>
              <m:t>≤</m:t>
            </m:r>
            <m:sSub>
              <m:sSubPr>
                <m:ctrlPr>
                  <w:rPr>
                    <w:rFonts w:ascii="Cambria Math" w:eastAsia="Segoe UI" w:hAnsi="Cambria Math" w:hint="default"/>
                    <w:sz w:val="27"/>
                  </w:rPr>
                </m:ctrlPr>
              </m:sSubPr>
              <m:e>
                <m:r>
                  <w:rPr>
                    <w:rFonts w:ascii="Cambria Math" w:eastAsia="Segoe UI" w:hAnsi="Cambria Math" w:hint="default"/>
                    <w:sz w:val="27"/>
                  </w:rPr>
                  <m:t>α</m:t>
                </m:r>
              </m:e>
              <m:sub>
                <m:func>
                  <m:funcPr>
                    <m:ctrlPr>
                      <w:rPr>
                        <w:rFonts w:ascii="Cambria Math" w:eastAsia="Segoe UI" w:hAnsi="Cambria Math" w:hint="default"/>
                        <w:sz w:val="27"/>
                      </w:rPr>
                    </m:ctrlPr>
                  </m:funcPr>
                  <m:fName>
                    <m:r>
                      <m:rPr>
                        <m:sty m:val="p"/>
                      </m:rPr>
                      <w:rPr>
                        <w:rFonts w:ascii="Cambria Math" w:eastAsia="Segoe UI" w:hAnsi="Cambria Math" w:hint="default"/>
                        <w:sz w:val="27"/>
                      </w:rPr>
                      <m:t>max</m:t>
                    </m:r>
                    <m:ctrlPr>
                      <w:rPr>
                        <w:rFonts w:ascii="Cambria Math" w:eastAsia="Segoe UI" w:hAnsi="Cambria Math"/>
                        <w:sz w:val="27"/>
                      </w:rPr>
                    </m:ctrlPr>
                  </m:fName>
                  <m:e>
                    <m:ctrlPr>
                      <w:rPr>
                        <w:rFonts w:ascii="Cambria Math" w:eastAsia="Segoe UI" w:hAnsi="Cambria Math"/>
                        <w:sz w:val="27"/>
                      </w:rPr>
                    </m:ctrlPr>
                  </m:e>
                </m:func>
              </m:sub>
            </m:sSub>
          </m:e>
        </m:d>
      </m:oMath>
      <w:r>
        <w:rPr>
          <w:rFonts w:hAnsi="Cambria Math"/>
          <w:sz w:val="27"/>
        </w:rPr>
        <w:tab/>
      </w:r>
      <w:r>
        <w:rPr>
          <w:rFonts w:hAnsi="Cambria Math"/>
          <w:sz w:val="27"/>
        </w:rPr>
        <w:t>(</w:t>
      </w:r>
      <w:r>
        <w:rPr>
          <w:rFonts w:hAnsi="Cambria Math"/>
          <w:sz w:val="27"/>
        </w:rPr>
        <w:t>2</w:t>
      </w:r>
      <w:r>
        <w:rPr>
          <w:rFonts w:hAnsi="Cambria Math"/>
          <w:sz w:val="27"/>
        </w:rPr>
        <w:t>-4)</w:t>
      </w:r>
    </w:p>
    <w:p w14:paraId="1BE5C3E9" w14:textId="77777777" w:rsidR="006A43CA" w:rsidRDefault="00AC476A">
      <w:pPr>
        <w:pStyle w:val="affff"/>
        <w:spacing w:line="400" w:lineRule="exact"/>
        <w:rPr>
          <w:rFonts w:hAnsi="Cambria Math" w:hint="default"/>
          <w:sz w:val="27"/>
        </w:rPr>
      </w:pPr>
      <w:r>
        <w:rPr>
          <w:rFonts w:ascii="宋体" w:hAnsi="宋体" w:cs="宋体"/>
          <w:color w:val="000000"/>
          <w:szCs w:val="24"/>
        </w:rPr>
        <w:t>其中</w:t>
      </w:r>
      <w:r>
        <w:rPr>
          <w:rFonts w:ascii="宋体" w:hAnsi="宋体" w:cs="宋体"/>
          <w:color w:val="000000"/>
          <w:szCs w:val="24"/>
        </w:rPr>
        <w:t>n</w:t>
      </w:r>
      <w:r>
        <w:rPr>
          <w:rFonts w:ascii="宋体" w:hAnsi="宋体" w:cs="宋体"/>
          <w:color w:val="000000"/>
          <w:szCs w:val="24"/>
        </w:rPr>
        <w:t>为顶点数</w:t>
      </w:r>
      <w:r>
        <w:rPr>
          <w:rFonts w:ascii="宋体" w:hAnsi="宋体" w:cs="宋体"/>
          <w:color w:val="000000"/>
          <w:szCs w:val="24"/>
        </w:rPr>
        <w:t>4</w:t>
      </w:r>
      <w:r>
        <w:rPr>
          <w:rFonts w:ascii="宋体" w:hAnsi="宋体" w:cs="宋体"/>
          <w:color w:val="000000"/>
          <w:szCs w:val="24"/>
        </w:rPr>
        <w:t>，</w:t>
      </w:r>
      <w:r>
        <w:rPr>
          <w:rFonts w:ascii="宋体" w:hAnsi="宋体" w:cs="宋体"/>
          <w:color w:val="000000"/>
          <w:szCs w:val="24"/>
        </w:rPr>
        <w:t>A</w:t>
      </w:r>
      <w:r>
        <w:rPr>
          <w:rFonts w:ascii="宋体" w:hAnsi="宋体" w:cs="宋体"/>
          <w:color w:val="000000"/>
          <w:szCs w:val="24"/>
        </w:rPr>
        <w:t>是面积</w:t>
      </w:r>
      <m:oMath>
        <m:r>
          <w:rPr>
            <w:rFonts w:ascii="Cambria Math" w:hAnsi="Cambria Math" w:cs="宋体"/>
            <w:szCs w:val="24"/>
          </w:rPr>
          <m:t>1000</m:t>
        </m:r>
        <m:r>
          <m:rPr>
            <m:sty m:val="p"/>
          </m:rPr>
          <w:rPr>
            <w:rFonts w:ascii="Cambria Math" w:hAnsi="Cambria Math" w:cs="宋体"/>
            <w:szCs w:val="24"/>
          </w:rPr>
          <m:t xml:space="preserve"> </m:t>
        </m:r>
        <m:sSup>
          <m:sSupPr>
            <m:ctrlPr>
              <w:rPr>
                <w:rFonts w:ascii="Cambria Math" w:hAnsi="Cambria Math" w:cs="宋体"/>
                <w:szCs w:val="24"/>
              </w:rPr>
            </m:ctrlPr>
          </m:sSupPr>
          <m:e>
            <m:r>
              <m:rPr>
                <m:sty m:val="p"/>
              </m:rPr>
              <w:rPr>
                <w:rFonts w:ascii="Cambria Math" w:hAnsi="Cambria Math" w:cs="宋体"/>
                <w:szCs w:val="24"/>
              </w:rPr>
              <m:t>px</m:t>
            </m:r>
          </m:e>
          <m:sup>
            <m:r>
              <w:rPr>
                <w:rFonts w:ascii="Cambria Math" w:hAnsi="Cambria Math" w:cs="宋体"/>
                <w:szCs w:val="24"/>
              </w:rPr>
              <m:t>2</m:t>
            </m:r>
          </m:sup>
        </m:sSup>
      </m:oMath>
      <w:r>
        <w:rPr>
          <w:rFonts w:ascii="宋体" w:hAnsi="宋体" w:cs="宋体"/>
          <w:color w:val="000000"/>
          <w:szCs w:val="24"/>
        </w:rPr>
        <w:t>，</w:t>
      </w:r>
      <m:oMath>
        <m:f>
          <m:fPr>
            <m:ctrlPr>
              <w:rPr>
                <w:rFonts w:ascii="Cambria Math" w:hAnsi="Cambria Math" w:cs="宋体"/>
                <w:i/>
                <w:szCs w:val="24"/>
              </w:rPr>
            </m:ctrlPr>
          </m:fPr>
          <m:num>
            <m:r>
              <w:rPr>
                <w:rFonts w:ascii="Cambria Math" w:hAnsi="Cambria Math" w:cs="宋体"/>
                <w:szCs w:val="24"/>
              </w:rPr>
              <m:t>w</m:t>
            </m:r>
            <m:ctrlPr>
              <w:rPr>
                <w:rFonts w:ascii="Cambria Math" w:hAnsi="Cambria Math" w:cs="宋体"/>
                <w:szCs w:val="24"/>
              </w:rPr>
            </m:ctrlPr>
          </m:num>
          <m:den>
            <m:r>
              <w:rPr>
                <w:rFonts w:ascii="Cambria Math" w:hAnsi="Cambria Math" w:cs="宋体"/>
                <w:szCs w:val="24"/>
              </w:rPr>
              <m:t>h</m:t>
            </m:r>
            <m:ctrlPr>
              <w:rPr>
                <w:rFonts w:ascii="Cambria Math" w:hAnsi="Cambria Math" w:cs="宋体"/>
                <w:szCs w:val="24"/>
              </w:rPr>
            </m:ctrlPr>
          </m:den>
        </m:f>
      </m:oMath>
      <w:r>
        <w:rPr>
          <w:rFonts w:ascii="宋体" w:hAnsi="宋体" w:cs="宋体"/>
          <w:szCs w:val="24"/>
        </w:rPr>
        <w:t>为宽高比介于</w:t>
      </w:r>
      <w:r>
        <w:rPr>
          <w:rFonts w:ascii="宋体" w:hAnsi="宋体" w:cs="宋体"/>
          <w:szCs w:val="24"/>
        </w:rPr>
        <w:t>0.8</w:t>
      </w:r>
      <w:r>
        <w:rPr>
          <w:rFonts w:ascii="宋体" w:hAnsi="宋体" w:cs="宋体"/>
          <w:szCs w:val="24"/>
        </w:rPr>
        <w:t>和</w:t>
      </w:r>
      <w:r>
        <w:rPr>
          <w:rFonts w:ascii="宋体" w:hAnsi="宋体" w:cs="宋体"/>
          <w:szCs w:val="24"/>
        </w:rPr>
        <w:t>1.2</w:t>
      </w:r>
      <w:r>
        <w:rPr>
          <w:rFonts w:ascii="宋体" w:hAnsi="宋体" w:cs="宋体"/>
          <w:szCs w:val="24"/>
        </w:rPr>
        <w:t>之间。</w:t>
      </w:r>
    </w:p>
    <w:p w14:paraId="58998275" w14:textId="77777777" w:rsidR="006A43CA" w:rsidRDefault="00AC476A">
      <w:pPr>
        <w:pStyle w:val="a4"/>
        <w:spacing w:line="400" w:lineRule="exact"/>
        <w:ind w:firstLine="480"/>
        <w:rPr>
          <w:color w:val="000000"/>
          <w:szCs w:val="24"/>
        </w:rPr>
      </w:pPr>
      <w:r>
        <w:rPr>
          <w:rFonts w:ascii="宋体" w:hAnsi="宋体" w:cs="宋体" w:hint="eastAsia"/>
          <w:color w:val="1C1F23"/>
          <w:szCs w:val="24"/>
          <w:shd w:val="clear" w:color="auto" w:fill="FFFFFF"/>
        </w:rPr>
        <w:t>得到正方形后，</w:t>
      </w:r>
      <w:r>
        <w:rPr>
          <w:color w:val="1C1F23"/>
          <w:szCs w:val="24"/>
          <w:shd w:val="clear" w:color="auto" w:fill="FFFFFF"/>
        </w:rPr>
        <w:t>mark_square_top_edges</w:t>
      </w:r>
      <w:r>
        <w:rPr>
          <w:rFonts w:ascii="宋体" w:hAnsi="宋体" w:cs="宋体" w:hint="eastAsia"/>
          <w:color w:val="1C1F23"/>
          <w:szCs w:val="24"/>
          <w:shd w:val="clear" w:color="auto" w:fill="FFFFFF"/>
        </w:rPr>
        <w:t>函数获取其外接矩形的上边缘坐标，并在原始图像上绘制红色线条标记这些位置，同时将这些上边缘的纵坐标收集到一个集合中，该集合中的元素就是初步确定的切割线位置。之后</w:t>
      </w:r>
      <w:r>
        <w:rPr>
          <w:color w:val="1C1F23"/>
          <w:szCs w:val="24"/>
          <w:shd w:val="clear" w:color="auto" w:fill="FFFFFF"/>
        </w:rPr>
        <w:t>merge_close_lines</w:t>
      </w:r>
      <w:r>
        <w:rPr>
          <w:rFonts w:ascii="宋体" w:hAnsi="宋体" w:cs="宋体" w:hint="eastAsia"/>
          <w:color w:val="1C1F23"/>
          <w:szCs w:val="24"/>
          <w:shd w:val="clear" w:color="auto" w:fill="FFFFFF"/>
        </w:rPr>
        <w:t>函数对初步的切割线纵坐标集合进行合并处理，它会合并相邻且距离小于设定阈值（默认为</w:t>
      </w:r>
      <w:r>
        <w:rPr>
          <w:rFonts w:ascii="宋体" w:hAnsi="宋体" w:cs="宋体" w:hint="eastAsia"/>
          <w:color w:val="1C1F23"/>
          <w:szCs w:val="24"/>
          <w:shd w:val="clear" w:color="auto" w:fill="FFFFFF"/>
        </w:rPr>
        <w:t>10</w:t>
      </w:r>
      <w:r>
        <w:rPr>
          <w:rFonts w:ascii="宋体" w:hAnsi="宋体" w:cs="宋体" w:hint="eastAsia"/>
          <w:color w:val="1C1F23"/>
          <w:szCs w:val="24"/>
          <w:shd w:val="clear" w:color="auto" w:fill="FFFFFF"/>
        </w:rPr>
        <w:t>）的切割线，将多个相近的切割线合并为一个，最终返回一个经过合并处理的切割线纵坐标列表，使得切割线的分布更加合理，避免过度切割。最终，</w:t>
      </w:r>
      <w:r>
        <w:rPr>
          <w:color w:val="1C1F23"/>
          <w:szCs w:val="24"/>
          <w:shd w:val="clear" w:color="auto" w:fill="FFFFFF"/>
        </w:rPr>
        <w:t>cutting</w:t>
      </w:r>
      <w:r>
        <w:rPr>
          <w:rFonts w:ascii="宋体" w:hAnsi="宋体" w:cs="宋体" w:hint="eastAsia"/>
          <w:color w:val="1C1F23"/>
          <w:szCs w:val="24"/>
          <w:shd w:val="clear" w:color="auto" w:fill="FFFFFF"/>
        </w:rPr>
        <w:t>函数根据</w:t>
      </w:r>
      <w:r>
        <w:rPr>
          <w:color w:val="1C1F23"/>
          <w:szCs w:val="24"/>
          <w:shd w:val="clear" w:color="auto" w:fill="FFFFFF"/>
        </w:rPr>
        <w:t>get_lines_y</w:t>
      </w:r>
      <w:r>
        <w:rPr>
          <w:rFonts w:ascii="宋体" w:hAnsi="宋体" w:cs="宋体" w:hint="eastAsia"/>
          <w:color w:val="1C1F23"/>
          <w:szCs w:val="24"/>
          <w:shd w:val="clear" w:color="auto" w:fill="FFFFFF"/>
        </w:rPr>
        <w:t>函数获取的切割线纵坐标列表，对原始答题纸图像进行切割，它将图像按照切割线划分为多个部分，每一部分对应一道题目，之后将切割后的图像按照作业名称、题目序号和学生名称保存到指定的目录</w:t>
      </w:r>
      <w:r>
        <w:rPr>
          <w:color w:val="1C1F23"/>
          <w:szCs w:val="24"/>
          <w:shd w:val="clear" w:color="auto" w:fill="FFFFFF"/>
        </w:rPr>
        <w:t>output_images</w:t>
      </w:r>
      <w:r>
        <w:rPr>
          <w:rFonts w:ascii="宋体" w:hAnsi="宋体" w:cs="宋体" w:hint="eastAsia"/>
          <w:color w:val="1C1F23"/>
          <w:szCs w:val="24"/>
          <w:shd w:val="clear" w:color="auto" w:fill="FFFFFF"/>
        </w:rPr>
        <w:t>下，从而成功实现</w:t>
      </w:r>
      <w:r>
        <w:rPr>
          <w:rFonts w:hint="eastAsia"/>
          <w:color w:val="000000"/>
          <w:szCs w:val="24"/>
        </w:rPr>
        <w:t>对答题纸各题目作答区域的分开处理的操作。</w:t>
      </w:r>
    </w:p>
    <w:p w14:paraId="142EA0EB" w14:textId="77777777" w:rsidR="006A43CA" w:rsidRDefault="00AC476A">
      <w:pPr>
        <w:pStyle w:val="31"/>
        <w:numPr>
          <w:ilvl w:val="2"/>
          <w:numId w:val="0"/>
        </w:numPr>
        <w:spacing w:before="120" w:after="120" w:line="400" w:lineRule="exact"/>
      </w:pPr>
      <w:r>
        <w:rPr>
          <w:rFonts w:hint="eastAsia"/>
        </w:rPr>
        <w:t>2.3.2</w:t>
      </w:r>
      <w:r>
        <w:rPr>
          <w:rFonts w:hint="eastAsia"/>
        </w:rPr>
        <w:t>书写内容呈现多列分布的列分割方法介绍与核心算法</w:t>
      </w:r>
    </w:p>
    <w:p w14:paraId="5BE005C0" w14:textId="77777777" w:rsidR="006A43CA" w:rsidRDefault="00AC476A">
      <w:pPr>
        <w:spacing w:line="400" w:lineRule="exact"/>
        <w:ind w:firstLineChars="200" w:firstLine="480"/>
        <w:jc w:val="left"/>
        <w:rPr>
          <w:rFonts w:ascii="宋体" w:hAnsi="宋体" w:cs="宋体"/>
          <w:color w:val="000000"/>
          <w:szCs w:val="24"/>
        </w:rPr>
      </w:pPr>
      <w:r>
        <w:rPr>
          <w:rFonts w:hint="eastAsia"/>
          <w:szCs w:val="28"/>
        </w:rPr>
        <w:t>在笔迹识别过程中，一类情况带来了诸多复杂的问题，</w:t>
      </w:r>
      <w:r>
        <w:rPr>
          <w:rFonts w:ascii="宋体" w:hAnsi="宋体" w:cs="宋体" w:hint="eastAsia"/>
          <w:color w:val="000000"/>
          <w:szCs w:val="24"/>
        </w:rPr>
        <w:t>以图</w:t>
      </w:r>
      <w:r>
        <w:rPr>
          <w:rFonts w:ascii="宋体" w:hAnsi="宋体" w:cs="宋体" w:hint="eastAsia"/>
          <w:color w:val="000000"/>
          <w:szCs w:val="24"/>
        </w:rPr>
        <w:t>2-5</w:t>
      </w:r>
      <w:r>
        <w:rPr>
          <w:rFonts w:ascii="宋体" w:hAnsi="宋体" w:cs="宋体" w:hint="eastAsia"/>
          <w:color w:val="000000"/>
          <w:szCs w:val="24"/>
        </w:rPr>
        <w:t>为例，有同学在对题目作答时，将答案分为多列进行书写，</w:t>
      </w:r>
      <w:r>
        <w:rPr>
          <w:rFonts w:hint="eastAsia"/>
          <w:szCs w:val="28"/>
        </w:rPr>
        <w:t>传统的基于单列式布局假设的识别算法</w:t>
      </w:r>
      <w:r>
        <w:rPr>
          <w:rFonts w:hint="eastAsia"/>
          <w:szCs w:val="28"/>
          <w:vertAlign w:val="superscript"/>
        </w:rPr>
        <w:fldChar w:fldCharType="begin"/>
      </w:r>
      <w:r>
        <w:rPr>
          <w:rFonts w:hint="eastAsia"/>
          <w:szCs w:val="28"/>
          <w:vertAlign w:val="superscript"/>
        </w:rPr>
        <w:instrText xml:space="preserve"> REF _Ref14527 \r \h </w:instrText>
      </w:r>
      <w:r>
        <w:rPr>
          <w:rFonts w:hint="eastAsia"/>
          <w:szCs w:val="28"/>
          <w:vertAlign w:val="superscript"/>
        </w:rPr>
      </w:r>
      <w:r>
        <w:rPr>
          <w:rFonts w:hint="eastAsia"/>
          <w:szCs w:val="28"/>
          <w:vertAlign w:val="superscript"/>
        </w:rPr>
        <w:fldChar w:fldCharType="separate"/>
      </w:r>
      <w:r>
        <w:rPr>
          <w:rFonts w:hint="eastAsia"/>
          <w:szCs w:val="28"/>
          <w:vertAlign w:val="superscript"/>
        </w:rPr>
        <w:t>[21]</w:t>
      </w:r>
      <w:r>
        <w:rPr>
          <w:rFonts w:hint="eastAsia"/>
          <w:szCs w:val="28"/>
          <w:vertAlign w:val="superscript"/>
        </w:rPr>
        <w:fldChar w:fldCharType="end"/>
      </w:r>
      <w:r>
        <w:rPr>
          <w:rFonts w:hint="eastAsia"/>
          <w:szCs w:val="28"/>
        </w:rPr>
        <w:t>，在面对多列书写时，易出现误判，将不同列的笔迹错误地归为同一区域，</w:t>
      </w:r>
      <w:r>
        <w:rPr>
          <w:rFonts w:ascii="宋体" w:hAnsi="宋体" w:cs="宋体" w:hint="eastAsia"/>
          <w:color w:val="000000"/>
          <w:szCs w:val="24"/>
        </w:rPr>
        <w:t>简单地将所有列视为一个整体，从左至右把每一列的第一行都识别完成</w:t>
      </w:r>
      <w:r>
        <w:rPr>
          <w:rFonts w:ascii="宋体" w:hAnsi="宋体" w:cs="宋体" w:hint="eastAsia"/>
          <w:color w:val="000000"/>
          <w:szCs w:val="24"/>
        </w:rPr>
        <w:t>致使识别信息混乱，识别算法的阅读顺序</w:t>
      </w:r>
      <w:r>
        <w:rPr>
          <w:rFonts w:ascii="宋体" w:hAnsi="宋体" w:cs="宋体" w:hint="eastAsia"/>
          <w:color w:val="000000"/>
          <w:szCs w:val="24"/>
        </w:rPr>
        <w:t>与人类的阅读</w:t>
      </w:r>
      <w:r>
        <w:rPr>
          <w:rFonts w:ascii="宋体" w:hAnsi="宋体" w:cs="宋体" w:hint="eastAsia"/>
          <w:color w:val="000000"/>
          <w:szCs w:val="24"/>
        </w:rPr>
        <w:t>、</w:t>
      </w:r>
      <w:r>
        <w:rPr>
          <w:rFonts w:ascii="宋体" w:hAnsi="宋体" w:cs="宋体" w:hint="eastAsia"/>
          <w:color w:val="000000"/>
          <w:szCs w:val="24"/>
        </w:rPr>
        <w:t>书写习惯相</w:t>
      </w:r>
      <w:r>
        <w:rPr>
          <w:rFonts w:ascii="宋体" w:hAnsi="宋体" w:cs="宋体" w:hint="eastAsia"/>
          <w:color w:val="000000"/>
          <w:szCs w:val="24"/>
        </w:rPr>
        <w:t>不同</w:t>
      </w:r>
      <w:r>
        <w:rPr>
          <w:rFonts w:ascii="宋体" w:hAnsi="宋体" w:cs="宋体" w:hint="eastAsia"/>
          <w:color w:val="000000"/>
          <w:szCs w:val="24"/>
        </w:rPr>
        <w:t>，两种阅读顺序差异如图</w:t>
      </w:r>
      <w:r>
        <w:rPr>
          <w:rFonts w:ascii="宋体" w:hAnsi="宋体" w:cs="宋体" w:hint="eastAsia"/>
          <w:color w:val="000000"/>
          <w:szCs w:val="24"/>
        </w:rPr>
        <w:t>2</w:t>
      </w:r>
      <w:r>
        <w:rPr>
          <w:rFonts w:ascii="宋体" w:hAnsi="宋体" w:cs="宋体" w:hint="eastAsia"/>
          <w:color w:val="000000"/>
          <w:szCs w:val="24"/>
        </w:rPr>
        <w:t>-</w:t>
      </w:r>
      <w:r>
        <w:rPr>
          <w:rFonts w:ascii="宋体" w:hAnsi="宋体" w:cs="宋体" w:hint="eastAsia"/>
          <w:color w:val="000000"/>
          <w:szCs w:val="24"/>
        </w:rPr>
        <w:t>6</w:t>
      </w:r>
      <w:r>
        <w:rPr>
          <w:rFonts w:ascii="宋体" w:hAnsi="宋体" w:cs="宋体" w:hint="eastAsia"/>
          <w:color w:val="000000"/>
          <w:szCs w:val="24"/>
        </w:rPr>
        <w:t>所示，</w:t>
      </w:r>
      <w:r>
        <w:rPr>
          <w:rFonts w:ascii="宋体" w:hAnsi="宋体" w:cs="宋体" w:hint="eastAsia"/>
          <w:color w:val="000000"/>
          <w:szCs w:val="24"/>
        </w:rPr>
        <w:t>因此</w:t>
      </w:r>
      <w:r>
        <w:rPr>
          <w:rFonts w:hint="eastAsia"/>
          <w:szCs w:val="28"/>
        </w:rPr>
        <w:t>多列书写是系统在笔迹识别预处理阶段要解决的最后一个问题，也是最为困难的</w:t>
      </w:r>
      <w:r>
        <w:rPr>
          <w:rFonts w:hint="eastAsia"/>
          <w:szCs w:val="28"/>
        </w:rPr>
        <w:t>一步，如若处理不当，会严重影响笔迹识别系统的性能和可靠性。</w:t>
      </w:r>
    </w:p>
    <w:p w14:paraId="3C49814C" w14:textId="77777777" w:rsidR="006A43CA" w:rsidRDefault="00AC476A">
      <w:pPr>
        <w:spacing w:line="400" w:lineRule="exact"/>
        <w:ind w:firstLineChars="200" w:firstLine="420"/>
        <w:jc w:val="center"/>
        <w:rPr>
          <w:rFonts w:ascii="楷体" w:eastAsia="楷体" w:hAnsi="楷体" w:cs="楷体"/>
          <w:color w:val="000000"/>
          <w:sz w:val="21"/>
          <w:szCs w:val="21"/>
        </w:rPr>
      </w:pPr>
      <w:r>
        <w:rPr>
          <w:rFonts w:ascii="楷体" w:eastAsia="楷体" w:hAnsi="楷体" w:cs="楷体" w:hint="eastAsia"/>
          <w:noProof/>
          <w:sz w:val="21"/>
          <w:szCs w:val="21"/>
        </w:rPr>
        <w:drawing>
          <wp:anchor distT="0" distB="0" distL="114300" distR="114300" simplePos="0" relativeHeight="251729920" behindDoc="0" locked="0" layoutInCell="1" allowOverlap="1" wp14:anchorId="3FF39C4C" wp14:editId="7FBFD404">
            <wp:simplePos x="0" y="0"/>
            <wp:positionH relativeFrom="column">
              <wp:posOffset>373380</wp:posOffset>
            </wp:positionH>
            <wp:positionV relativeFrom="paragraph">
              <wp:posOffset>137795</wp:posOffset>
            </wp:positionV>
            <wp:extent cx="5230495" cy="1701165"/>
            <wp:effectExtent l="0" t="0" r="4445" b="5715"/>
            <wp:wrapTopAndBottom/>
            <wp:docPr id="111"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26"/>
                    <pic:cNvPicPr>
                      <a:picLocks noChangeAspect="1"/>
                    </pic:cNvPicPr>
                  </pic:nvPicPr>
                  <pic:blipFill>
                    <a:blip r:embed="rId18"/>
                    <a:srcRect b="7010"/>
                    <a:stretch>
                      <a:fillRect/>
                    </a:stretch>
                  </pic:blipFill>
                  <pic:spPr>
                    <a:xfrm>
                      <a:off x="0" y="0"/>
                      <a:ext cx="5230495" cy="1701165"/>
                    </a:xfrm>
                    <a:prstGeom prst="rect">
                      <a:avLst/>
                    </a:prstGeom>
                    <a:noFill/>
                    <a:ln>
                      <a:noFill/>
                    </a:ln>
                  </pic:spPr>
                </pic:pic>
              </a:graphicData>
            </a:graphic>
          </wp:anchor>
        </w:drawing>
      </w:r>
      <w:r>
        <w:rPr>
          <w:rFonts w:ascii="楷体" w:eastAsia="楷体" w:hAnsi="楷体" w:cs="楷体" w:hint="eastAsia"/>
          <w:color w:val="000000"/>
          <w:sz w:val="21"/>
          <w:szCs w:val="21"/>
        </w:rPr>
        <w:t>图</w:t>
      </w:r>
      <w:r>
        <w:rPr>
          <w:rFonts w:ascii="楷体" w:eastAsia="楷体" w:hAnsi="楷体" w:cs="楷体" w:hint="eastAsia"/>
          <w:color w:val="000000"/>
          <w:sz w:val="21"/>
          <w:szCs w:val="21"/>
        </w:rPr>
        <w:t xml:space="preserve">2-5 </w:t>
      </w:r>
      <w:r>
        <w:rPr>
          <w:rFonts w:ascii="楷体" w:eastAsia="楷体" w:hAnsi="楷体" w:cs="楷体" w:hint="eastAsia"/>
          <w:color w:val="000000"/>
          <w:sz w:val="21"/>
          <w:szCs w:val="21"/>
        </w:rPr>
        <w:t>多列书写书面展示</w:t>
      </w:r>
    </w:p>
    <w:tbl>
      <w:tblPr>
        <w:tblStyle w:val="affc"/>
        <w:tblW w:w="80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38"/>
      </w:tblGrid>
      <w:tr w:rsidR="006A43CA" w14:paraId="669CAC0C" w14:textId="77777777">
        <w:trPr>
          <w:jc w:val="center"/>
        </w:trPr>
        <w:tc>
          <w:tcPr>
            <w:tcW w:w="8038" w:type="dxa"/>
            <w:tcBorders>
              <w:tl2br w:val="nil"/>
              <w:tr2bl w:val="nil"/>
            </w:tcBorders>
          </w:tcPr>
          <w:p w14:paraId="6AF225AF" w14:textId="77777777" w:rsidR="006A43CA" w:rsidRDefault="00AC476A">
            <w:pPr>
              <w:pStyle w:val="affa"/>
              <w:spacing w:line="400" w:lineRule="exact"/>
              <w:ind w:firstLineChars="200" w:firstLine="420"/>
              <w:jc w:val="center"/>
              <w:rPr>
                <w:sz w:val="21"/>
                <w:szCs w:val="21"/>
              </w:rPr>
            </w:pPr>
            <w:r>
              <w:rPr>
                <w:rFonts w:hint="eastAsia"/>
                <w:color w:val="000000"/>
                <w:sz w:val="21"/>
                <w:szCs w:val="21"/>
              </w:rPr>
              <w:lastRenderedPageBreak/>
              <w:t>(a)</w:t>
            </w:r>
            <w:r>
              <w:rPr>
                <w:rFonts w:hint="eastAsia"/>
                <w:color w:val="000000"/>
                <w:sz w:val="21"/>
                <w:szCs w:val="21"/>
              </w:rPr>
              <w:t>一般阅读顺序</w:t>
            </w:r>
            <w:r>
              <w:rPr>
                <w:rFonts w:hint="eastAsia"/>
                <w:noProof/>
                <w:sz w:val="21"/>
                <w:szCs w:val="21"/>
              </w:rPr>
              <w:drawing>
                <wp:anchor distT="0" distB="0" distL="114300" distR="114300" simplePos="0" relativeHeight="251731968" behindDoc="0" locked="0" layoutInCell="1" allowOverlap="1" wp14:anchorId="7D35976F" wp14:editId="0BFF7271">
                  <wp:simplePos x="0" y="0"/>
                  <wp:positionH relativeFrom="column">
                    <wp:posOffset>159385</wp:posOffset>
                  </wp:positionH>
                  <wp:positionV relativeFrom="paragraph">
                    <wp:posOffset>119380</wp:posOffset>
                  </wp:positionV>
                  <wp:extent cx="5241290" cy="1835785"/>
                  <wp:effectExtent l="0" t="0" r="1270" b="635"/>
                  <wp:wrapTopAndBottom/>
                  <wp:docPr id="112" name="图片 1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27" descr="IMG_256"/>
                          <pic:cNvPicPr>
                            <a:picLocks noChangeAspect="1"/>
                          </pic:cNvPicPr>
                        </pic:nvPicPr>
                        <pic:blipFill>
                          <a:blip r:embed="rId19"/>
                          <a:stretch>
                            <a:fillRect/>
                          </a:stretch>
                        </pic:blipFill>
                        <pic:spPr>
                          <a:xfrm>
                            <a:off x="0" y="0"/>
                            <a:ext cx="5241290" cy="1835785"/>
                          </a:xfrm>
                          <a:prstGeom prst="rect">
                            <a:avLst/>
                          </a:prstGeom>
                          <a:noFill/>
                          <a:ln w="9525">
                            <a:noFill/>
                          </a:ln>
                        </pic:spPr>
                      </pic:pic>
                    </a:graphicData>
                  </a:graphic>
                </wp:anchor>
              </w:drawing>
            </w:r>
          </w:p>
        </w:tc>
      </w:tr>
      <w:tr w:rsidR="006A43CA" w14:paraId="31119643" w14:textId="77777777">
        <w:trPr>
          <w:trHeight w:val="1388"/>
          <w:jc w:val="center"/>
        </w:trPr>
        <w:tc>
          <w:tcPr>
            <w:tcW w:w="8038" w:type="dxa"/>
            <w:tcBorders>
              <w:tl2br w:val="nil"/>
              <w:tr2bl w:val="nil"/>
            </w:tcBorders>
          </w:tcPr>
          <w:p w14:paraId="238143C5" w14:textId="77777777" w:rsidR="006A43CA" w:rsidRDefault="00AC476A">
            <w:pPr>
              <w:spacing w:line="400" w:lineRule="exact"/>
              <w:ind w:firstLineChars="200" w:firstLine="420"/>
              <w:jc w:val="center"/>
              <w:rPr>
                <w:rFonts w:ascii="宋体" w:hAnsi="宋体" w:cs="宋体"/>
                <w:sz w:val="21"/>
                <w:szCs w:val="21"/>
              </w:rPr>
            </w:pPr>
            <w:r>
              <w:rPr>
                <w:rFonts w:ascii="宋体" w:hAnsi="宋体" w:cs="宋体" w:hint="eastAsia"/>
                <w:color w:val="000000"/>
                <w:sz w:val="21"/>
                <w:szCs w:val="21"/>
              </w:rPr>
              <w:t>(b)</w:t>
            </w:r>
            <w:r>
              <w:rPr>
                <w:rFonts w:ascii="宋体" w:hAnsi="宋体" w:cs="宋体" w:hint="eastAsia"/>
                <w:color w:val="000000"/>
                <w:sz w:val="21"/>
                <w:szCs w:val="21"/>
              </w:rPr>
              <w:t>识别算法阅读顺序</w:t>
            </w:r>
            <w:r>
              <w:rPr>
                <w:rFonts w:ascii="宋体" w:hAnsi="宋体" w:cs="宋体" w:hint="eastAsia"/>
                <w:noProof/>
                <w:sz w:val="21"/>
                <w:szCs w:val="21"/>
              </w:rPr>
              <w:drawing>
                <wp:anchor distT="0" distB="0" distL="114300" distR="114300" simplePos="0" relativeHeight="251734016" behindDoc="0" locked="0" layoutInCell="1" allowOverlap="1" wp14:anchorId="61D608EE" wp14:editId="6B216EEC">
                  <wp:simplePos x="0" y="0"/>
                  <wp:positionH relativeFrom="column">
                    <wp:posOffset>64135</wp:posOffset>
                  </wp:positionH>
                  <wp:positionV relativeFrom="paragraph">
                    <wp:posOffset>17780</wp:posOffset>
                  </wp:positionV>
                  <wp:extent cx="5151755" cy="1668145"/>
                  <wp:effectExtent l="0" t="0" r="6985" b="635"/>
                  <wp:wrapTopAndBottom/>
                  <wp:docPr id="119" name="图片 1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8" descr="IMG_256"/>
                          <pic:cNvPicPr>
                            <a:picLocks noChangeAspect="1"/>
                          </pic:cNvPicPr>
                        </pic:nvPicPr>
                        <pic:blipFill>
                          <a:blip r:embed="rId20"/>
                          <a:stretch>
                            <a:fillRect/>
                          </a:stretch>
                        </pic:blipFill>
                        <pic:spPr>
                          <a:xfrm>
                            <a:off x="0" y="0"/>
                            <a:ext cx="5151755" cy="1668145"/>
                          </a:xfrm>
                          <a:prstGeom prst="rect">
                            <a:avLst/>
                          </a:prstGeom>
                          <a:noFill/>
                          <a:ln w="9525">
                            <a:noFill/>
                          </a:ln>
                        </pic:spPr>
                      </pic:pic>
                    </a:graphicData>
                  </a:graphic>
                </wp:anchor>
              </w:drawing>
            </w:r>
          </w:p>
        </w:tc>
      </w:tr>
    </w:tbl>
    <w:p w14:paraId="0ABE5CF0" w14:textId="77777777" w:rsidR="006A43CA" w:rsidRDefault="00AC476A">
      <w:pPr>
        <w:spacing w:line="600" w:lineRule="exact"/>
        <w:ind w:firstLineChars="200" w:firstLine="420"/>
        <w:jc w:val="center"/>
        <w:rPr>
          <w:rFonts w:ascii="楷体" w:eastAsia="楷体" w:hAnsi="楷体" w:cs="楷体"/>
          <w:color w:val="000000"/>
          <w:sz w:val="21"/>
          <w:szCs w:val="21"/>
        </w:rPr>
      </w:pPr>
      <w:r>
        <w:rPr>
          <w:rFonts w:ascii="楷体" w:eastAsia="楷体" w:hAnsi="楷体" w:cs="楷体" w:hint="eastAsia"/>
          <w:color w:val="000000"/>
          <w:sz w:val="21"/>
          <w:szCs w:val="21"/>
        </w:rPr>
        <w:t>图</w:t>
      </w:r>
      <w:r>
        <w:rPr>
          <w:rFonts w:ascii="楷体" w:eastAsia="楷体" w:hAnsi="楷体" w:cs="楷体" w:hint="eastAsia"/>
          <w:color w:val="000000"/>
          <w:sz w:val="21"/>
          <w:szCs w:val="21"/>
        </w:rPr>
        <w:t xml:space="preserve">2-6 </w:t>
      </w:r>
      <w:r>
        <w:rPr>
          <w:rFonts w:ascii="楷体" w:eastAsia="楷体" w:hAnsi="楷体" w:cs="楷体" w:hint="eastAsia"/>
          <w:color w:val="000000"/>
          <w:sz w:val="21"/>
          <w:szCs w:val="21"/>
        </w:rPr>
        <w:t>两种阅读顺序差异显示</w:t>
      </w:r>
    </w:p>
    <w:p w14:paraId="44001970" w14:textId="77777777" w:rsidR="006A43CA" w:rsidRDefault="00AC476A">
      <w:pPr>
        <w:pStyle w:val="a4"/>
        <w:numPr>
          <w:ilvl w:val="0"/>
          <w:numId w:val="15"/>
        </w:numPr>
        <w:spacing w:line="400" w:lineRule="exact"/>
        <w:ind w:firstLine="482"/>
        <w:rPr>
          <w:b/>
          <w:bCs/>
        </w:rPr>
      </w:pPr>
      <w:r>
        <w:rPr>
          <w:rFonts w:hint="eastAsia"/>
          <w:b/>
          <w:bCs/>
        </w:rPr>
        <w:t>多列处理：基于大模型判断分区并切割小块进行排序算法的多列图像分割研究</w:t>
      </w:r>
    </w:p>
    <w:p w14:paraId="52DCA4A5" w14:textId="77777777" w:rsidR="006A43CA" w:rsidRDefault="00AC476A">
      <w:pPr>
        <w:pStyle w:val="a4"/>
        <w:spacing w:line="400" w:lineRule="exact"/>
        <w:ind w:firstLine="480"/>
      </w:pPr>
      <w:r>
        <w:rPr>
          <w:rFonts w:hint="eastAsia"/>
        </w:rPr>
        <w:t>该方法</w:t>
      </w:r>
      <w:r>
        <w:rPr>
          <w:rFonts w:hint="eastAsia"/>
        </w:rPr>
        <w:t>基于大模型强大的理解和生成能力，首先利用</w:t>
      </w:r>
      <w:r>
        <w:rPr>
          <w:rFonts w:hint="eastAsia"/>
        </w:rPr>
        <w:t>LLM</w:t>
      </w:r>
      <w:r>
        <w:rPr>
          <w:rFonts w:hint="eastAsia"/>
        </w:rPr>
        <w:t>将学生</w:t>
      </w:r>
      <w:r>
        <w:rPr>
          <w:rFonts w:hint="eastAsia"/>
        </w:rPr>
        <w:t>手写</w:t>
      </w:r>
      <w:r>
        <w:rPr>
          <w:rFonts w:hint="eastAsia"/>
        </w:rPr>
        <w:t>的</w:t>
      </w:r>
      <w:r>
        <w:rPr>
          <w:rFonts w:hint="eastAsia"/>
        </w:rPr>
        <w:t>内容</w:t>
      </w:r>
      <w:r>
        <w:rPr>
          <w:rFonts w:hint="eastAsia"/>
        </w:rPr>
        <w:t>大致</w:t>
      </w:r>
      <w:r>
        <w:rPr>
          <w:rFonts w:hint="eastAsia"/>
        </w:rPr>
        <w:t>进行</w:t>
      </w:r>
      <w:r>
        <w:rPr>
          <w:rFonts w:hint="eastAsia"/>
        </w:rPr>
        <w:t>分区，</w:t>
      </w:r>
      <w:r>
        <w:rPr>
          <w:rFonts w:hint="eastAsia"/>
        </w:rPr>
        <w:t>再使用</w:t>
      </w:r>
      <w:r>
        <w:rPr>
          <w:rFonts w:hint="eastAsia"/>
        </w:rPr>
        <w:t>OpenCV</w:t>
      </w:r>
      <w:r>
        <w:rPr>
          <w:rFonts w:hint="eastAsia"/>
        </w:rPr>
        <w:t>的动态分块算法将答案内容细化分割，切割成尽量小的小块，即生成许多</w:t>
      </w:r>
      <w:r>
        <w:rPr>
          <w:rFonts w:hint="eastAsia"/>
        </w:rPr>
        <w:t>blocks</w:t>
      </w:r>
      <w:r>
        <w:rPr>
          <w:rFonts w:hint="eastAsia"/>
        </w:rPr>
        <w:t>，每个</w:t>
      </w:r>
      <w:r>
        <w:rPr>
          <w:rFonts w:hint="eastAsia"/>
        </w:rPr>
        <w:t>blocks</w:t>
      </w:r>
      <w:r>
        <w:rPr>
          <w:rFonts w:hint="eastAsia"/>
        </w:rPr>
        <w:t>包含</w:t>
      </w:r>
      <w:r>
        <w:rPr>
          <w:rFonts w:hint="eastAsia"/>
        </w:rPr>
        <w:t>一</w:t>
      </w:r>
      <w:r>
        <w:rPr>
          <w:rFonts w:hint="eastAsia"/>
        </w:rPr>
        <w:t>个字符或一小段话，</w:t>
      </w:r>
      <w:r>
        <w:rPr>
          <w:rFonts w:hint="eastAsia"/>
        </w:rPr>
        <w:t>blocks</w:t>
      </w:r>
      <w:r>
        <w:rPr>
          <w:rFonts w:hint="eastAsia"/>
        </w:rPr>
        <w:t>生成结果如图</w:t>
      </w:r>
      <w:r>
        <w:rPr>
          <w:rFonts w:hint="eastAsia"/>
        </w:rPr>
        <w:t>2-7</w:t>
      </w:r>
      <w:r>
        <w:rPr>
          <w:rFonts w:hint="eastAsia"/>
        </w:rPr>
        <w:t>所示，之后将</w:t>
      </w:r>
      <w:r>
        <w:rPr>
          <w:rFonts w:hint="eastAsia"/>
        </w:rPr>
        <w:t>blocks</w:t>
      </w:r>
      <w:r>
        <w:rPr>
          <w:rFonts w:hint="eastAsia"/>
        </w:rPr>
        <w:t>标记边框并</w:t>
      </w:r>
      <w:r>
        <w:rPr>
          <w:rFonts w:hint="eastAsia"/>
        </w:rPr>
        <w:t>交</w:t>
      </w:r>
      <w:r>
        <w:rPr>
          <w:rFonts w:hint="eastAsia"/>
        </w:rPr>
        <w:t>由</w:t>
      </w:r>
      <w:r>
        <w:rPr>
          <w:rFonts w:hint="eastAsia"/>
        </w:rPr>
        <w:t>LLM</w:t>
      </w:r>
      <w:r>
        <w:rPr>
          <w:rFonts w:hint="eastAsia"/>
        </w:rPr>
        <w:t>进行下一步处理。为</w:t>
      </w:r>
      <w:r>
        <w:rPr>
          <w:rFonts w:hint="eastAsia"/>
        </w:rPr>
        <w:t>LLM</w:t>
      </w:r>
      <w:r>
        <w:rPr>
          <w:rFonts w:hint="eastAsia"/>
        </w:rPr>
        <w:t>编写特定的</w:t>
      </w:r>
      <w:r>
        <w:rPr>
          <w:rFonts w:hint="eastAsia"/>
        </w:rPr>
        <w:t>prompt</w:t>
      </w:r>
      <w:r>
        <w:rPr>
          <w:rFonts w:hint="eastAsia"/>
        </w:rPr>
        <w:t>让其完成</w:t>
      </w:r>
      <w:r>
        <w:rPr>
          <w:rFonts w:hint="eastAsia"/>
        </w:rPr>
        <w:t>对</w:t>
      </w:r>
      <w:r>
        <w:rPr>
          <w:rFonts w:hint="eastAsia"/>
        </w:rPr>
        <w:t>blocks</w:t>
      </w:r>
      <w:r>
        <w:rPr>
          <w:rFonts w:hint="eastAsia"/>
        </w:rPr>
        <w:t>的排序任务，最后将排好序的</w:t>
      </w:r>
      <w:r>
        <w:rPr>
          <w:rFonts w:hint="eastAsia"/>
        </w:rPr>
        <w:t>blocks</w:t>
      </w:r>
      <w:r>
        <w:rPr>
          <w:rFonts w:hint="eastAsia"/>
        </w:rPr>
        <w:t>交给识别算法进行内容识别操作，系统功能流程如图</w:t>
      </w:r>
      <w:r>
        <w:rPr>
          <w:rFonts w:hint="eastAsia"/>
        </w:rPr>
        <w:t>2-8</w:t>
      </w:r>
      <w:r>
        <w:rPr>
          <w:rFonts w:hint="eastAsia"/>
        </w:rPr>
        <w:t>所示</w:t>
      </w:r>
      <w:r>
        <w:rPr>
          <w:rFonts w:hint="eastAsia"/>
        </w:rPr>
        <w:t>。此方案充分结合了</w:t>
      </w:r>
      <w:r>
        <w:rPr>
          <w:rFonts w:hint="eastAsia"/>
        </w:rPr>
        <w:t>llm</w:t>
      </w:r>
      <w:r>
        <w:rPr>
          <w:rFonts w:hint="eastAsia"/>
        </w:rPr>
        <w:t>语义理解能力和</w:t>
      </w:r>
      <w:r>
        <w:rPr>
          <w:rFonts w:hint="eastAsia"/>
        </w:rPr>
        <w:t>CV</w:t>
      </w:r>
      <w:r>
        <w:rPr>
          <w:rFonts w:hint="eastAsia"/>
        </w:rPr>
        <w:t>的图像处理能力</w:t>
      </w:r>
      <w:r>
        <w:rPr>
          <w:rFonts w:hint="eastAsia"/>
          <w:vertAlign w:val="superscript"/>
        </w:rPr>
        <w:fldChar w:fldCharType="begin"/>
      </w:r>
      <w:r>
        <w:rPr>
          <w:rFonts w:hint="eastAsia"/>
          <w:vertAlign w:val="superscript"/>
        </w:rPr>
        <w:instrText xml:space="preserve"> REF _Ref14579 \r \h </w:instrText>
      </w:r>
      <w:r>
        <w:rPr>
          <w:rFonts w:hint="eastAsia"/>
          <w:vertAlign w:val="superscript"/>
        </w:rPr>
      </w:r>
      <w:r>
        <w:rPr>
          <w:rFonts w:hint="eastAsia"/>
          <w:vertAlign w:val="superscript"/>
        </w:rPr>
        <w:fldChar w:fldCharType="separate"/>
      </w:r>
      <w:r>
        <w:rPr>
          <w:rFonts w:hint="eastAsia"/>
          <w:vertAlign w:val="superscript"/>
        </w:rPr>
        <w:t>[22]</w:t>
      </w:r>
      <w:r>
        <w:rPr>
          <w:rFonts w:hint="eastAsia"/>
          <w:vertAlign w:val="superscript"/>
        </w:rPr>
        <w:fldChar w:fldCharType="end"/>
      </w:r>
      <w:r>
        <w:rPr>
          <w:rFonts w:hint="eastAsia"/>
        </w:rPr>
        <w:t>，</w:t>
      </w:r>
      <w:r>
        <w:rPr>
          <w:rFonts w:hint="eastAsia"/>
        </w:rPr>
        <w:t>在</w:t>
      </w:r>
      <w:r>
        <w:rPr>
          <w:rFonts w:hint="eastAsia"/>
        </w:rPr>
        <w:t>两者的协同工作</w:t>
      </w:r>
      <w:r>
        <w:rPr>
          <w:rFonts w:hint="eastAsia"/>
        </w:rPr>
        <w:t>下实现对学生多列书写问题的处理。</w:t>
      </w:r>
    </w:p>
    <w:p w14:paraId="75A5284D" w14:textId="77777777" w:rsidR="006A43CA" w:rsidRDefault="00AC476A">
      <w:pPr>
        <w:pStyle w:val="a4"/>
        <w:spacing w:line="600" w:lineRule="exact"/>
        <w:ind w:firstLine="420"/>
        <w:jc w:val="center"/>
        <w:rPr>
          <w:rFonts w:ascii="楷体" w:eastAsia="楷体" w:hAnsi="楷体" w:cs="楷体"/>
          <w:sz w:val="21"/>
          <w:szCs w:val="21"/>
        </w:rPr>
      </w:pPr>
      <w:r>
        <w:rPr>
          <w:rFonts w:ascii="楷体" w:eastAsia="楷体" w:hAnsi="楷体" w:cs="楷体" w:hint="eastAsia"/>
          <w:noProof/>
          <w:sz w:val="21"/>
          <w:szCs w:val="21"/>
        </w:rPr>
        <w:drawing>
          <wp:anchor distT="0" distB="0" distL="114300" distR="114300" simplePos="0" relativeHeight="251748352" behindDoc="0" locked="0" layoutInCell="1" allowOverlap="1" wp14:anchorId="7CA9331D" wp14:editId="021AE895">
            <wp:simplePos x="0" y="0"/>
            <wp:positionH relativeFrom="column">
              <wp:posOffset>409575</wp:posOffset>
            </wp:positionH>
            <wp:positionV relativeFrom="page">
              <wp:posOffset>7612380</wp:posOffset>
            </wp:positionV>
            <wp:extent cx="5158740" cy="1260475"/>
            <wp:effectExtent l="0" t="0" r="0" b="4445"/>
            <wp:wrapTopAndBottom/>
            <wp:docPr id="120"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32"/>
                    <pic:cNvPicPr>
                      <a:picLocks noChangeAspect="1"/>
                    </pic:cNvPicPr>
                  </pic:nvPicPr>
                  <pic:blipFill>
                    <a:blip r:embed="rId21"/>
                    <a:srcRect l="747" t="2667"/>
                    <a:stretch>
                      <a:fillRect/>
                    </a:stretch>
                  </pic:blipFill>
                  <pic:spPr>
                    <a:xfrm>
                      <a:off x="0" y="0"/>
                      <a:ext cx="5158740" cy="1260475"/>
                    </a:xfrm>
                    <a:prstGeom prst="rect">
                      <a:avLst/>
                    </a:prstGeom>
                    <a:noFill/>
                    <a:ln>
                      <a:noFill/>
                    </a:ln>
                  </pic:spPr>
                </pic:pic>
              </a:graphicData>
            </a:graphic>
          </wp:anchor>
        </w:drawing>
      </w:r>
      <w:r>
        <w:rPr>
          <w:rFonts w:ascii="楷体" w:eastAsia="楷体" w:hAnsi="楷体" w:cs="楷体" w:hint="eastAsia"/>
          <w:sz w:val="21"/>
          <w:szCs w:val="21"/>
        </w:rPr>
        <w:t>图</w:t>
      </w:r>
      <w:r>
        <w:rPr>
          <w:rFonts w:ascii="楷体" w:eastAsia="楷体" w:hAnsi="楷体" w:cs="楷体" w:hint="eastAsia"/>
          <w:sz w:val="21"/>
          <w:szCs w:val="21"/>
        </w:rPr>
        <w:t xml:space="preserve">2-7 </w:t>
      </w:r>
      <w:r>
        <w:rPr>
          <w:rFonts w:ascii="楷体" w:eastAsia="楷体" w:hAnsi="楷体" w:cs="楷体" w:hint="eastAsia"/>
          <w:sz w:val="21"/>
          <w:szCs w:val="21"/>
        </w:rPr>
        <w:t>生成标记边框的</w:t>
      </w:r>
      <w:r>
        <w:rPr>
          <w:rFonts w:ascii="楷体" w:eastAsia="楷体" w:hAnsi="楷体" w:cs="楷体" w:hint="eastAsia"/>
          <w:sz w:val="21"/>
          <w:szCs w:val="21"/>
        </w:rPr>
        <w:t>blocks</w:t>
      </w:r>
    </w:p>
    <w:p w14:paraId="5C08146C" w14:textId="77777777" w:rsidR="006A43CA" w:rsidRDefault="00AC476A">
      <w:pPr>
        <w:pStyle w:val="a4"/>
        <w:spacing w:line="500" w:lineRule="exact"/>
        <w:ind w:firstLineChars="0" w:firstLine="0"/>
        <w:jc w:val="center"/>
        <w:rPr>
          <w:rFonts w:ascii="楷体" w:eastAsia="楷体" w:hAnsi="楷体" w:cs="楷体"/>
          <w:sz w:val="21"/>
          <w:szCs w:val="21"/>
        </w:rPr>
      </w:pPr>
      <w:r>
        <w:rPr>
          <w:rFonts w:ascii="楷体" w:eastAsia="楷体" w:hAnsi="楷体" w:cs="楷体" w:hint="eastAsia"/>
          <w:noProof/>
          <w:sz w:val="21"/>
          <w:szCs w:val="21"/>
        </w:rPr>
        <w:lastRenderedPageBreak/>
        <w:drawing>
          <wp:anchor distT="0" distB="0" distL="114300" distR="114300" simplePos="0" relativeHeight="251754496" behindDoc="0" locked="0" layoutInCell="1" allowOverlap="1" wp14:anchorId="5D595825" wp14:editId="4797703D">
            <wp:simplePos x="0" y="0"/>
            <wp:positionH relativeFrom="column">
              <wp:posOffset>1908810</wp:posOffset>
            </wp:positionH>
            <wp:positionV relativeFrom="page">
              <wp:posOffset>871220</wp:posOffset>
            </wp:positionV>
            <wp:extent cx="2160270" cy="3988435"/>
            <wp:effectExtent l="0" t="0" r="3810" b="4445"/>
            <wp:wrapTopAndBottom/>
            <wp:docPr id="12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31"/>
                    <pic:cNvPicPr>
                      <a:picLocks noChangeAspect="1"/>
                    </pic:cNvPicPr>
                  </pic:nvPicPr>
                  <pic:blipFill>
                    <a:blip r:embed="rId22"/>
                    <a:stretch>
                      <a:fillRect/>
                    </a:stretch>
                  </pic:blipFill>
                  <pic:spPr>
                    <a:xfrm>
                      <a:off x="0" y="0"/>
                      <a:ext cx="2160270" cy="3988435"/>
                    </a:xfrm>
                    <a:prstGeom prst="rect">
                      <a:avLst/>
                    </a:prstGeom>
                    <a:noFill/>
                    <a:ln>
                      <a:noFill/>
                    </a:ln>
                  </pic:spPr>
                </pic:pic>
              </a:graphicData>
            </a:graphic>
          </wp:anchor>
        </w:drawing>
      </w:r>
      <w:r>
        <w:rPr>
          <w:rFonts w:ascii="楷体" w:eastAsia="楷体" w:hAnsi="楷体" w:cs="楷体" w:hint="eastAsia"/>
          <w:sz w:val="21"/>
          <w:szCs w:val="21"/>
        </w:rPr>
        <w:t>图</w:t>
      </w:r>
      <w:r>
        <w:rPr>
          <w:rFonts w:ascii="楷体" w:eastAsia="楷体" w:hAnsi="楷体" w:cs="楷体" w:hint="eastAsia"/>
          <w:sz w:val="21"/>
          <w:szCs w:val="21"/>
        </w:rPr>
        <w:t xml:space="preserve">2-8 </w:t>
      </w:r>
      <w:r>
        <w:rPr>
          <w:rFonts w:ascii="楷体" w:eastAsia="楷体" w:hAnsi="楷体" w:cs="楷体" w:hint="eastAsia"/>
          <w:sz w:val="21"/>
          <w:szCs w:val="21"/>
        </w:rPr>
        <w:t>系统功能模块流程示意图</w:t>
      </w:r>
    </w:p>
    <w:p w14:paraId="3D045637" w14:textId="77777777" w:rsidR="006A43CA" w:rsidRDefault="00AC476A">
      <w:pPr>
        <w:numPr>
          <w:ilvl w:val="0"/>
          <w:numId w:val="15"/>
        </w:numPr>
        <w:spacing w:line="400" w:lineRule="exact"/>
        <w:ind w:firstLineChars="200" w:firstLine="482"/>
        <w:rPr>
          <w:b/>
          <w:bCs/>
          <w:szCs w:val="28"/>
        </w:rPr>
      </w:pPr>
      <w:r>
        <w:rPr>
          <w:rFonts w:hint="eastAsia"/>
          <w:b/>
          <w:bCs/>
        </w:rPr>
        <w:t>多列处理：基于滑动窗口检测与阈值</w:t>
      </w:r>
      <w:r>
        <w:rPr>
          <w:rFonts w:hint="eastAsia"/>
          <w:b/>
          <w:bCs/>
          <w:szCs w:val="28"/>
        </w:rPr>
        <w:t>优化算法的多列图像精准分割研究</w:t>
      </w:r>
    </w:p>
    <w:p w14:paraId="6A6C53CB" w14:textId="77777777" w:rsidR="006A43CA" w:rsidRDefault="00AC476A">
      <w:pPr>
        <w:spacing w:line="400" w:lineRule="exact"/>
        <w:ind w:firstLineChars="200" w:firstLine="480"/>
        <w:rPr>
          <w:rFonts w:ascii="宋体" w:hAnsi="宋体" w:cs="宋体"/>
          <w:szCs w:val="24"/>
        </w:rPr>
      </w:pPr>
      <w:r>
        <w:rPr>
          <w:rFonts w:ascii="宋体" w:hAnsi="宋体" w:cs="宋体" w:hint="eastAsia"/>
          <w:szCs w:val="24"/>
        </w:rPr>
        <w:t>在上述方法外，聚焦多列图像分区的问题，本文同时提出一种基于滑动窗口技术的创新算法，并在后文中详细阐述其设计思路、主要功能及优化过程，该算法通过对图像进行系统处理，实现了多列图像的精准分割。</w:t>
      </w:r>
    </w:p>
    <w:p w14:paraId="58D78E74" w14:textId="77777777" w:rsidR="006A43CA" w:rsidRDefault="00AC476A">
      <w:pPr>
        <w:spacing w:line="400" w:lineRule="exact"/>
        <w:ind w:firstLineChars="200" w:firstLine="480"/>
        <w:rPr>
          <w:rFonts w:ascii="宋体" w:hAnsi="宋体" w:cs="宋体"/>
          <w:szCs w:val="24"/>
        </w:rPr>
      </w:pPr>
      <w:r>
        <w:rPr>
          <w:rFonts w:ascii="宋体" w:hAnsi="宋体" w:cs="宋体" w:hint="eastAsia"/>
          <w:szCs w:val="24"/>
        </w:rPr>
        <w:t>该算法核心在于利用滑动窗口对图像进行逐列扫描分析，具体而言，即采用一个宽度固定（设为</w:t>
      </w:r>
      <w:r>
        <w:rPr>
          <w:rFonts w:ascii="宋体" w:hAnsi="宋体" w:cs="宋体" w:hint="eastAsia"/>
          <w:szCs w:val="24"/>
        </w:rPr>
        <w:t>1</w:t>
      </w:r>
      <w:r>
        <w:rPr>
          <w:rFonts w:ascii="宋体" w:hAnsi="宋体" w:cs="宋体" w:hint="eastAsia"/>
          <w:szCs w:val="24"/>
        </w:rPr>
        <w:t>像素）的竖向长条区域作为滑动窗口，从图像的左侧边界开始，以逐像素的方式向右滑动，在窗口滑动过程中，通过对窗口内像素的细致检查，判断是否出现符合特定条件的竖向空白区域，以此确定图像列与列之间的分割点。当窗口内连续出现高比例（如</w:t>
      </w:r>
      <w:r>
        <w:rPr>
          <w:rFonts w:ascii="宋体" w:hAnsi="宋体" w:cs="宋体" w:hint="eastAsia"/>
          <w:szCs w:val="24"/>
        </w:rPr>
        <w:t>99%</w:t>
      </w:r>
      <w:r>
        <w:rPr>
          <w:rFonts w:ascii="宋体" w:hAnsi="宋体" w:cs="宋体" w:hint="eastAsia"/>
          <w:szCs w:val="24"/>
        </w:rPr>
        <w:t>，该数</w:t>
      </w:r>
      <w:r>
        <w:rPr>
          <w:rFonts w:ascii="宋体" w:hAnsi="宋体" w:cs="宋体" w:hint="eastAsia"/>
          <w:szCs w:val="24"/>
        </w:rPr>
        <w:t>值可根据实际情况调整）的白色像素，且这种情况连续出现一定次数（如</w:t>
      </w:r>
      <w:r>
        <w:rPr>
          <w:rFonts w:ascii="宋体" w:hAnsi="宋体" w:cs="宋体" w:hint="eastAsia"/>
          <w:szCs w:val="24"/>
        </w:rPr>
        <w:t>10</w:t>
      </w:r>
      <w:r>
        <w:rPr>
          <w:rFonts w:ascii="宋体" w:hAnsi="宋体" w:cs="宋体" w:hint="eastAsia"/>
          <w:szCs w:val="24"/>
        </w:rPr>
        <w:t>次，该数值同样可调整）时，算法认定此处存在竖向空白区域，即图像列的分隔处，记录下该位置作为潜在的分割点。</w:t>
      </w:r>
    </w:p>
    <w:p w14:paraId="6080CDB5" w14:textId="77777777" w:rsidR="006A43CA" w:rsidRDefault="00AC476A">
      <w:pPr>
        <w:spacing w:line="400" w:lineRule="exact"/>
        <w:ind w:firstLineChars="200" w:firstLine="480"/>
        <w:rPr>
          <w:rFonts w:ascii="宋体" w:hAnsi="宋体" w:cs="宋体"/>
          <w:szCs w:val="24"/>
        </w:rPr>
      </w:pPr>
      <w:r>
        <w:rPr>
          <w:rFonts w:ascii="宋体" w:hAnsi="宋体" w:cs="宋体" w:hint="eastAsia"/>
          <w:szCs w:val="24"/>
        </w:rPr>
        <w:t>算法的第一步是图像读取与预处理，经过灰度处理与二值化操作后图像中的文字、图形等内容与背景呈现明显的黑白对比，突出图像中的有效信息，为后续的分割点检测和图像分割提供清晰的基础数据，灰度处理与二值化处理公式分别如式（</w:t>
      </w:r>
      <w:r>
        <w:rPr>
          <w:rFonts w:ascii="宋体" w:hAnsi="宋体" w:cs="宋体" w:hint="eastAsia"/>
          <w:szCs w:val="24"/>
        </w:rPr>
        <w:t>2-1</w:t>
      </w:r>
      <w:r>
        <w:rPr>
          <w:rFonts w:ascii="宋体" w:hAnsi="宋体" w:cs="宋体" w:hint="eastAsia"/>
          <w:szCs w:val="24"/>
        </w:rPr>
        <w:t>）、式（</w:t>
      </w:r>
      <w:r>
        <w:rPr>
          <w:rFonts w:ascii="宋体" w:hAnsi="宋体" w:cs="宋体" w:hint="eastAsia"/>
          <w:szCs w:val="24"/>
        </w:rPr>
        <w:t>2-3</w:t>
      </w:r>
      <w:r>
        <w:rPr>
          <w:rFonts w:ascii="宋体" w:hAnsi="宋体" w:cs="宋体" w:hint="eastAsia"/>
          <w:szCs w:val="24"/>
        </w:rPr>
        <w:t>）所示。</w:t>
      </w:r>
    </w:p>
    <w:p w14:paraId="4860833A" w14:textId="77777777" w:rsidR="006A43CA" w:rsidRDefault="00AC476A">
      <w:pPr>
        <w:spacing w:line="400" w:lineRule="exact"/>
        <w:ind w:firstLineChars="200" w:firstLine="480"/>
        <w:rPr>
          <w:szCs w:val="28"/>
        </w:rPr>
      </w:pPr>
      <w:r>
        <w:rPr>
          <w:rFonts w:ascii="宋体" w:hAnsi="宋体" w:cs="宋体" w:hint="eastAsia"/>
          <w:szCs w:val="24"/>
        </w:rPr>
        <w:t>接下来在预处理后的二值图像上，进行算法的第二个步骤，即运用滑动窗口对分割点进行检测，将窗口宽度设</w:t>
      </w:r>
      <w:r>
        <w:rPr>
          <w:rFonts w:ascii="宋体" w:hAnsi="宋体" w:cs="宋体" w:hint="eastAsia"/>
          <w:szCs w:val="24"/>
        </w:rPr>
        <w:t>定为</w:t>
      </w:r>
      <w:r>
        <w:rPr>
          <w:rFonts w:ascii="宋体" w:hAnsi="宋体" w:cs="宋体" w:hint="eastAsia"/>
          <w:szCs w:val="24"/>
        </w:rPr>
        <w:t>1</w:t>
      </w:r>
      <w:r>
        <w:rPr>
          <w:rFonts w:ascii="宋体" w:hAnsi="宋体" w:cs="宋体" w:hint="eastAsia"/>
          <w:szCs w:val="24"/>
        </w:rPr>
        <w:t>像素，从图像的左侧开始，沿水平方向逐像素滑动，每个窗口位置都会对窗口内的像素从上至下依次检查。在分割点检测步骤中，需要计算窗口内</w:t>
      </w:r>
      <w:r>
        <w:rPr>
          <w:rFonts w:ascii="宋体" w:hAnsi="宋体" w:cs="宋体" w:hint="eastAsia"/>
          <w:szCs w:val="24"/>
        </w:rPr>
        <w:lastRenderedPageBreak/>
        <w:t>最长连续白色区域长度占总像素数量的比例，以判断是否为分割点。设窗口内最长连续白</w:t>
      </w:r>
      <w:r>
        <w:rPr>
          <w:rFonts w:hint="eastAsia"/>
          <w:szCs w:val="28"/>
        </w:rPr>
        <w:t>色区域长度为</w:t>
      </w:r>
      <m:oMath>
        <m:m>
          <m:mPr>
            <m:plcHide m:val="1"/>
            <m:mcs>
              <m:mc>
                <m:mcPr>
                  <m:count m:val="1"/>
                  <m:mcJc m:val="left"/>
                </m:mcPr>
              </m:mc>
            </m:mcs>
            <m:ctrlPr>
              <w:rPr>
                <w:rFonts w:ascii="Cambria Math" w:eastAsia="Segoe UI" w:hAnsi="Cambria Math"/>
                <w:sz w:val="27"/>
              </w:rPr>
            </m:ctrlPr>
          </m:mPr>
          <m:mr>
            <m:e>
              <m:sSub>
                <m:sSubPr>
                  <m:ctrlPr>
                    <w:rPr>
                      <w:rFonts w:ascii="Cambria Math" w:eastAsia="Segoe UI" w:hAnsi="Cambria Math"/>
                      <w:sz w:val="27"/>
                    </w:rPr>
                  </m:ctrlPr>
                </m:sSubPr>
                <m:e>
                  <m:r>
                    <w:rPr>
                      <w:rFonts w:ascii="Cambria Math" w:eastAsia="Segoe UI" w:hAnsi="Cambria Math"/>
                      <w:sz w:val="27"/>
                    </w:rPr>
                    <m:t>L</m:t>
                  </m:r>
                </m:e>
                <m:sub>
                  <m:r>
                    <w:rPr>
                      <w:rFonts w:ascii="Cambria Math" w:eastAsia="Segoe UI" w:hAnsi="Cambria Math"/>
                      <w:sz w:val="27"/>
                    </w:rPr>
                    <m:t>w</m:t>
                  </m:r>
                  <m:r>
                    <w:rPr>
                      <w:rFonts w:ascii="Cambria Math" w:eastAsia="Segoe UI" w:hAnsi="Cambria Math"/>
                      <w:sz w:val="27"/>
                    </w:rPr>
                    <m:t>h</m:t>
                  </m:r>
                  <m:r>
                    <w:rPr>
                      <w:rFonts w:ascii="Cambria Math" w:eastAsia="Segoe UI" w:hAnsi="Cambria Math"/>
                      <w:sz w:val="27"/>
                    </w:rPr>
                    <m:t>ite</m:t>
                  </m:r>
                </m:sub>
              </m:sSub>
            </m:e>
          </m:mr>
        </m:m>
      </m:oMath>
      <w:r>
        <w:rPr>
          <w:rFonts w:hint="eastAsia"/>
          <w:szCs w:val="28"/>
        </w:rPr>
        <w:t>，窗口内总像素数量为</w:t>
      </w:r>
      <m:oMath>
        <m:sSub>
          <m:sSubPr>
            <m:ctrlPr>
              <w:rPr>
                <w:rFonts w:ascii="Cambria Math" w:eastAsia="Consolas" w:hAnsi="Cambria Math"/>
                <w:szCs w:val="24"/>
              </w:rPr>
            </m:ctrlPr>
          </m:sSubPr>
          <m:e>
            <m:r>
              <w:rPr>
                <w:rFonts w:ascii="Cambria Math" w:eastAsia="Consolas" w:hAnsi="Cambria Math"/>
                <w:szCs w:val="24"/>
              </w:rPr>
              <m:t>N</m:t>
            </m:r>
          </m:e>
          <m:sub>
            <m:r>
              <w:rPr>
                <w:rFonts w:ascii="Cambria Math" w:eastAsia="Consolas" w:hAnsi="Cambria Math"/>
                <w:szCs w:val="24"/>
              </w:rPr>
              <m:t>total</m:t>
            </m:r>
          </m:sub>
        </m:sSub>
      </m:oMath>
      <w:r>
        <w:rPr>
          <w:rFonts w:hint="eastAsia"/>
          <w:szCs w:val="28"/>
        </w:rPr>
        <w:t>，则白色像素比例</w:t>
      </w:r>
      <m:oMath>
        <m:sSub>
          <m:sSubPr>
            <m:ctrlPr>
              <w:rPr>
                <w:rFonts w:ascii="Cambria Math" w:hAnsi="Cambria Math"/>
              </w:rPr>
            </m:ctrlPr>
          </m:sSubPr>
          <m:e>
            <m:r>
              <w:rPr>
                <w:rFonts w:ascii="Cambria Math" w:hAnsi="Cambria Math"/>
              </w:rPr>
              <m:t>R</m:t>
            </m:r>
          </m:e>
          <m:sub>
            <m:r>
              <w:rPr>
                <w:rFonts w:ascii="Cambria Math" w:hAnsi="Cambria Math"/>
              </w:rPr>
              <m:t>w</m:t>
            </m:r>
            <m:r>
              <w:rPr>
                <w:rFonts w:ascii="Cambria Math" w:hAnsi="Cambria Math"/>
              </w:rPr>
              <m:t>h</m:t>
            </m:r>
            <m:r>
              <w:rPr>
                <w:rFonts w:ascii="Cambria Math" w:hAnsi="Cambria Math"/>
              </w:rPr>
              <m:t>ite</m:t>
            </m:r>
          </m:sub>
        </m:sSub>
      </m:oMath>
      <w:r>
        <w:rPr>
          <w:rFonts w:hint="eastAsia"/>
          <w:szCs w:val="28"/>
        </w:rPr>
        <w:t>的计算公式如（</w:t>
      </w:r>
      <w:r>
        <w:rPr>
          <w:rFonts w:hint="eastAsia"/>
          <w:szCs w:val="28"/>
        </w:rPr>
        <w:t>2-5</w:t>
      </w:r>
      <w:r>
        <w:rPr>
          <w:rFonts w:hint="eastAsia"/>
          <w:szCs w:val="28"/>
        </w:rPr>
        <w:t>）所示：</w:t>
      </w:r>
    </w:p>
    <w:p w14:paraId="3997262E" w14:textId="77777777" w:rsidR="006A43CA" w:rsidRDefault="00AC476A">
      <w:pPr>
        <w:pStyle w:val="affff"/>
        <w:spacing w:line="600" w:lineRule="exact"/>
        <w:ind w:firstLineChars="200" w:firstLine="480"/>
        <w:rPr>
          <w:rFonts w:hint="default"/>
        </w:rPr>
      </w:pPr>
      <w:r>
        <w:rPr>
          <w:rFonts w:hAnsi="Cambria Math"/>
          <w:szCs w:val="24"/>
        </w:rPr>
        <w:tab/>
      </w:r>
      <m:oMath>
        <m:sSub>
          <m:sSubPr>
            <m:ctrlPr>
              <w:rPr>
                <w:rFonts w:ascii="Cambria Math" w:eastAsia="Segoe UI" w:hAnsi="Cambria Math" w:hint="default"/>
                <w:szCs w:val="24"/>
              </w:rPr>
            </m:ctrlPr>
          </m:sSubPr>
          <m:e>
            <m:r>
              <w:rPr>
                <w:rFonts w:ascii="Cambria Math" w:eastAsia="Segoe UI" w:hAnsi="Cambria Math" w:hint="default"/>
                <w:szCs w:val="24"/>
              </w:rPr>
              <m:t>R</m:t>
            </m:r>
          </m:e>
          <m:sub>
            <m:r>
              <w:rPr>
                <w:rFonts w:ascii="Cambria Math" w:eastAsia="Segoe UI" w:hAnsi="Cambria Math" w:hint="default"/>
                <w:szCs w:val="24"/>
              </w:rPr>
              <m:t>w</m:t>
            </m:r>
            <m:r>
              <w:rPr>
                <w:rFonts w:ascii="Cambria Math" w:eastAsia="Segoe UI" w:hAnsi="Cambria Math" w:hint="default"/>
                <w:szCs w:val="24"/>
              </w:rPr>
              <m:t>h</m:t>
            </m:r>
            <m:r>
              <w:rPr>
                <w:rFonts w:ascii="Cambria Math" w:eastAsia="Segoe UI" w:hAnsi="Cambria Math" w:hint="default"/>
                <w:szCs w:val="24"/>
              </w:rPr>
              <m:t>ite</m:t>
            </m:r>
          </m:sub>
        </m:sSub>
        <m:r>
          <w:rPr>
            <w:rFonts w:ascii="Cambria Math" w:eastAsia="Segoe UI" w:hAnsi="Cambria Math" w:hint="default"/>
            <w:szCs w:val="24"/>
          </w:rPr>
          <m:t>=</m:t>
        </m:r>
        <m:f>
          <m:fPr>
            <m:ctrlPr>
              <w:rPr>
                <w:rFonts w:ascii="Cambria Math" w:eastAsia="Segoe UI" w:hAnsi="Cambria Math" w:hint="default"/>
                <w:i/>
                <w:szCs w:val="24"/>
              </w:rPr>
            </m:ctrlPr>
          </m:fPr>
          <m:num>
            <m:sSub>
              <m:sSubPr>
                <m:ctrlPr>
                  <w:rPr>
                    <w:rFonts w:ascii="Cambria Math" w:eastAsia="Segoe UI" w:hAnsi="Cambria Math" w:hint="default"/>
                    <w:szCs w:val="24"/>
                  </w:rPr>
                </m:ctrlPr>
              </m:sSubPr>
              <m:e>
                <m:r>
                  <w:rPr>
                    <w:rFonts w:ascii="Cambria Math" w:eastAsia="Segoe UI" w:hAnsi="Cambria Math" w:hint="default"/>
                    <w:szCs w:val="24"/>
                  </w:rPr>
                  <m:t>L</m:t>
                </m:r>
              </m:e>
              <m:sub>
                <m:r>
                  <w:rPr>
                    <w:rFonts w:ascii="Cambria Math" w:eastAsia="Segoe UI" w:hAnsi="Cambria Math" w:hint="default"/>
                    <w:szCs w:val="24"/>
                  </w:rPr>
                  <m:t>w</m:t>
                </m:r>
                <m:r>
                  <w:rPr>
                    <w:rFonts w:ascii="Cambria Math" w:eastAsia="Segoe UI" w:hAnsi="Cambria Math" w:hint="default"/>
                    <w:szCs w:val="24"/>
                  </w:rPr>
                  <m:t>h</m:t>
                </m:r>
                <m:r>
                  <w:rPr>
                    <w:rFonts w:ascii="Cambria Math" w:eastAsia="Segoe UI" w:hAnsi="Cambria Math" w:hint="default"/>
                    <w:szCs w:val="24"/>
                  </w:rPr>
                  <m:t>ite</m:t>
                </m:r>
              </m:sub>
            </m:sSub>
            <m:ctrlPr>
              <w:rPr>
                <w:rFonts w:ascii="Cambria Math" w:eastAsia="Segoe UI" w:hAnsi="Cambria Math" w:hint="default"/>
                <w:szCs w:val="24"/>
              </w:rPr>
            </m:ctrlPr>
          </m:num>
          <m:den>
            <m:sSub>
              <m:sSubPr>
                <m:ctrlPr>
                  <w:rPr>
                    <w:rFonts w:ascii="Cambria Math" w:eastAsia="Segoe UI" w:hAnsi="Cambria Math" w:hint="default"/>
                    <w:szCs w:val="24"/>
                  </w:rPr>
                </m:ctrlPr>
              </m:sSubPr>
              <m:e>
                <m:r>
                  <w:rPr>
                    <w:rFonts w:ascii="Cambria Math" w:eastAsia="Segoe UI" w:hAnsi="Cambria Math" w:hint="default"/>
                    <w:szCs w:val="24"/>
                  </w:rPr>
                  <m:t>N</m:t>
                </m:r>
              </m:e>
              <m:sub>
                <m:r>
                  <w:rPr>
                    <w:rFonts w:ascii="Cambria Math" w:eastAsia="Segoe UI" w:hAnsi="Cambria Math" w:hint="default"/>
                    <w:szCs w:val="24"/>
                  </w:rPr>
                  <m:t>total</m:t>
                </m:r>
              </m:sub>
            </m:sSub>
            <m:ctrlPr>
              <w:rPr>
                <w:rFonts w:ascii="Cambria Math" w:eastAsia="Segoe UI" w:hAnsi="Cambria Math" w:hint="default"/>
                <w:szCs w:val="24"/>
              </w:rPr>
            </m:ctrlPr>
          </m:den>
        </m:f>
      </m:oMath>
      <w:r>
        <w:rPr>
          <w:rFonts w:hAnsi="Cambria Math"/>
          <w:szCs w:val="24"/>
        </w:rPr>
        <w:tab/>
      </w:r>
      <w:r>
        <w:rPr>
          <w:rFonts w:hAnsi="Cambria Math"/>
          <w:szCs w:val="24"/>
        </w:rPr>
        <w:t>(</w:t>
      </w:r>
      <w:r>
        <w:rPr>
          <w:rFonts w:hAnsi="Cambria Math"/>
          <w:szCs w:val="24"/>
        </w:rPr>
        <w:t>2</w:t>
      </w:r>
      <w:r>
        <w:rPr>
          <w:rFonts w:hAnsi="Cambria Math"/>
          <w:szCs w:val="24"/>
        </w:rPr>
        <w:t>-5)</w:t>
      </w:r>
    </w:p>
    <w:p w14:paraId="76A091F1" w14:textId="77777777" w:rsidR="006A43CA" w:rsidRDefault="00AC476A">
      <w:pPr>
        <w:spacing w:line="400" w:lineRule="exact"/>
        <w:rPr>
          <w:szCs w:val="28"/>
        </w:rPr>
      </w:pPr>
      <w:r>
        <w:rPr>
          <w:rFonts w:hint="eastAsia"/>
          <w:szCs w:val="28"/>
        </w:rPr>
        <w:t>其中，</w:t>
      </w:r>
      <m:oMath>
        <m:sSub>
          <m:sSubPr>
            <m:ctrlPr>
              <w:rPr>
                <w:rFonts w:ascii="Cambria Math" w:hAnsi="Cambria Math"/>
              </w:rPr>
            </m:ctrlPr>
          </m:sSubPr>
          <m:e>
            <m:r>
              <w:rPr>
                <w:rFonts w:ascii="Cambria Math"/>
              </w:rPr>
              <m:t>N</m:t>
            </m:r>
          </m:e>
          <m:sub>
            <m:r>
              <w:rPr>
                <w:rFonts w:ascii="Cambria Math"/>
              </w:rPr>
              <m:t>total</m:t>
            </m:r>
          </m:sub>
        </m:sSub>
      </m:oMath>
      <w:r>
        <w:rPr>
          <w:rFonts w:hint="eastAsia"/>
          <w:szCs w:val="28"/>
        </w:rPr>
        <w:t>由窗口的高度</w:t>
      </w:r>
      <w:r>
        <w:rPr>
          <w:rFonts w:hint="eastAsia"/>
          <w:szCs w:val="28"/>
        </w:rPr>
        <w:t>h</w:t>
      </w:r>
      <w:r>
        <w:rPr>
          <w:rFonts w:hint="eastAsia"/>
          <w:szCs w:val="28"/>
        </w:rPr>
        <w:t>（因为窗口宽度为</w:t>
      </w:r>
      <w:r>
        <w:rPr>
          <w:rFonts w:hint="eastAsia"/>
          <w:szCs w:val="28"/>
        </w:rPr>
        <w:t>1</w:t>
      </w:r>
      <w:r>
        <w:rPr>
          <w:rFonts w:hint="eastAsia"/>
          <w:szCs w:val="28"/>
        </w:rPr>
        <w:t>）决定，即</w:t>
      </w:r>
      <m:oMath>
        <m:sSub>
          <m:sSubPr>
            <m:ctrlPr>
              <w:rPr>
                <w:rFonts w:ascii="Cambria Math" w:hAnsi="Cambria Math"/>
              </w:rPr>
            </m:ctrlPr>
          </m:sSubPr>
          <m:e>
            <m:r>
              <w:rPr>
                <w:rFonts w:ascii="Cambria Math"/>
              </w:rPr>
              <m:t>N</m:t>
            </m:r>
          </m:e>
          <m:sub>
            <m:r>
              <w:rPr>
                <w:rFonts w:ascii="Cambria Math"/>
              </w:rPr>
              <m:t>total</m:t>
            </m:r>
          </m:sub>
        </m:sSub>
        <m:r>
          <w:rPr>
            <w:rFonts w:ascii="Cambria Math"/>
          </w:rPr>
          <m:t>=</m:t>
        </m:r>
        <m:r>
          <w:rPr>
            <w:rFonts w:ascii="Cambria Math"/>
          </w:rPr>
          <m:t>h</m:t>
        </m:r>
        <m:r>
          <w:rPr>
            <w:rFonts w:ascii="Cambria Math" w:hint="eastAsia"/>
          </w:rPr>
          <m:t>，</m:t>
        </m:r>
        <m:sSub>
          <m:sSubPr>
            <m:ctrlPr>
              <w:rPr>
                <w:rFonts w:ascii="Cambria Math" w:hAnsi="Cambria Math"/>
              </w:rPr>
            </m:ctrlPr>
          </m:sSubPr>
          <m:e>
            <m:r>
              <w:rPr>
                <w:rFonts w:ascii="Cambria Math"/>
              </w:rPr>
              <m:t>L</m:t>
            </m:r>
          </m:e>
          <m:sub>
            <m:r>
              <w:rPr>
                <w:rFonts w:ascii="Cambria Math"/>
              </w:rPr>
              <m:t>w</m:t>
            </m:r>
            <m:r>
              <w:rPr>
                <w:rFonts w:ascii="Cambria Math"/>
              </w:rPr>
              <m:t>h</m:t>
            </m:r>
            <m:r>
              <w:rPr>
                <w:rFonts w:ascii="Cambria Math"/>
              </w:rPr>
              <m:t>ite</m:t>
            </m:r>
          </m:sub>
        </m:sSub>
      </m:oMath>
      <w:r>
        <w:rPr>
          <w:rFonts w:hint="eastAsia"/>
          <w:szCs w:val="28"/>
        </w:rPr>
        <w:t>是通过对窗口内像素从上到下检查，记录连续白色像素的最大长度得到的。</w:t>
      </w:r>
    </w:p>
    <w:p w14:paraId="090BC596" w14:textId="77777777" w:rsidR="006A43CA" w:rsidRDefault="00AC476A">
      <w:pPr>
        <w:spacing w:line="400" w:lineRule="exact"/>
        <w:ind w:firstLineChars="200" w:firstLine="480"/>
        <w:rPr>
          <w:szCs w:val="28"/>
        </w:rPr>
      </w:pPr>
      <w:r>
        <w:rPr>
          <w:rFonts w:hint="eastAsia"/>
          <w:szCs w:val="28"/>
        </w:rPr>
        <w:t>经过分割点检测之后，算法进入第三步筛选分割点，由于图像中可能存在噪声、局部干扰等因素，检测到的分割点可能存在相邻距离过近的情况。这些过近的分割点会导致图像分割过于细碎，不符合实际需求。因此，算法引入分割点筛选机制。在获得初步的分割点集合后，对其进行遍历检查。对于相邻的两个分割点，如果它们之间的距离小于某个设定值（如窗口宽度的若干倍，该数值可根据实际</w:t>
      </w:r>
      <w:r>
        <w:rPr>
          <w:rFonts w:hint="eastAsia"/>
          <w:szCs w:val="28"/>
        </w:rPr>
        <w:t>情况调整），则将距离较近的分割点去除，仅保留距离较远的分割点。假设相邻两个分割点的位置分别为</w:t>
      </w:r>
      <m:oMath>
        <m:sSub>
          <m:sSubPr>
            <m:ctrlPr>
              <w:rPr>
                <w:rFonts w:ascii="Cambria Math" w:hAnsi="Cambria Math"/>
              </w:rPr>
            </m:ctrlPr>
          </m:sSubPr>
          <m:e>
            <m:r>
              <w:rPr>
                <w:rFonts w:ascii="Cambria Math"/>
              </w:rPr>
              <m:t>x</m:t>
            </m:r>
          </m:e>
          <m:sub>
            <m:r>
              <w:rPr>
                <w:rFonts w:ascii="Cambria Math"/>
              </w:rPr>
              <m:t>i</m:t>
            </m:r>
          </m:sub>
        </m:sSub>
      </m:oMath>
      <w:r>
        <w:rPr>
          <w:rFonts w:hint="eastAsia"/>
          <w:szCs w:val="28"/>
        </w:rPr>
        <w:t>和</w:t>
      </w:r>
      <m:oMath>
        <m:sSub>
          <m:sSubPr>
            <m:ctrlPr>
              <w:rPr>
                <w:rFonts w:ascii="Cambria Math" w:hAnsi="Cambria Math"/>
              </w:rPr>
            </m:ctrlPr>
          </m:sSubPr>
          <m:e>
            <m:r>
              <w:rPr>
                <w:rFonts w:ascii="Cambria Math"/>
              </w:rPr>
              <m:t>x</m:t>
            </m:r>
          </m:e>
          <m:sub>
            <m:r>
              <w:rPr>
                <w:rFonts w:ascii="Cambria Math"/>
              </w:rPr>
              <m:t>i</m:t>
            </m:r>
            <m:r>
              <w:rPr>
                <w:rFonts w:ascii="Cambria Math"/>
              </w:rPr>
              <m:t>+1</m:t>
            </m:r>
          </m:sub>
        </m:sSub>
      </m:oMath>
      <w:r>
        <w:rPr>
          <w:rFonts w:hint="eastAsia"/>
          <w:szCs w:val="28"/>
        </w:rPr>
        <w:t>，设定的最小距离阈值为</w:t>
      </w:r>
      <w:r>
        <w:rPr>
          <w:rFonts w:hint="eastAsia"/>
          <w:szCs w:val="28"/>
        </w:rPr>
        <w:t xml:space="preserve"> </w:t>
      </w:r>
      <m:oMath>
        <m:sSub>
          <m:sSubPr>
            <m:ctrlPr>
              <w:rPr>
                <w:rFonts w:ascii="Cambria Math" w:hAnsi="Cambria Math"/>
              </w:rPr>
            </m:ctrlPr>
          </m:sSubPr>
          <m:e>
            <m:r>
              <w:rPr>
                <w:rFonts w:ascii="Cambria Math"/>
              </w:rPr>
              <m:t>d</m:t>
            </m:r>
          </m:e>
          <m:sub>
            <m:r>
              <m:rPr>
                <m:sty m:val="p"/>
              </m:rPr>
              <w:rPr>
                <w:rFonts w:ascii="Cambria Math"/>
              </w:rPr>
              <m:t>min</m:t>
            </m:r>
          </m:sub>
        </m:sSub>
      </m:oMath>
      <w:r>
        <w:rPr>
          <w:rFonts w:hint="eastAsia"/>
          <w:szCs w:val="28"/>
        </w:rPr>
        <w:t>，则筛选条件如式（</w:t>
      </w:r>
      <w:r>
        <w:rPr>
          <w:rFonts w:hint="eastAsia"/>
          <w:szCs w:val="28"/>
        </w:rPr>
        <w:t>2-6</w:t>
      </w:r>
      <w:r>
        <w:rPr>
          <w:rFonts w:hint="eastAsia"/>
          <w:szCs w:val="28"/>
        </w:rPr>
        <w:t>）所示：</w:t>
      </w:r>
    </w:p>
    <w:p w14:paraId="23A7C8DC" w14:textId="77777777" w:rsidR="006A43CA" w:rsidRDefault="00AC476A">
      <w:pPr>
        <w:pStyle w:val="affff"/>
        <w:spacing w:line="600" w:lineRule="exact"/>
        <w:ind w:firstLineChars="200" w:firstLine="480"/>
        <w:rPr>
          <w:rFonts w:hint="default"/>
        </w:rPr>
      </w:pPr>
      <w:r>
        <w:tab/>
      </w:r>
      <m:oMath>
        <m:sSub>
          <m:sSubPr>
            <m:ctrlPr>
              <w:rPr>
                <w:rFonts w:ascii="Cambria Math" w:hAnsi="Cambria Math" w:hint="default"/>
              </w:rPr>
            </m:ctrlPr>
          </m:sSubPr>
          <m:e>
            <m:r>
              <w:rPr>
                <w:rFonts w:ascii="Cambria Math" w:hint="default"/>
              </w:rPr>
              <m:t>x</m:t>
            </m:r>
          </m:e>
          <m:sub>
            <m:r>
              <w:rPr>
                <w:rFonts w:ascii="Cambria Math" w:hint="default"/>
              </w:rPr>
              <m:t>i</m:t>
            </m:r>
            <m:r>
              <w:rPr>
                <w:rFonts w:ascii="Cambria Math" w:hint="default"/>
              </w:rPr>
              <m:t>+1</m:t>
            </m:r>
          </m:sub>
        </m:sSub>
        <m:r>
          <w:rPr>
            <w:rFonts w:ascii="Cambria Math" w:hint="default"/>
          </w:rPr>
          <m:t>-</m:t>
        </m:r>
        <m:sSub>
          <m:sSubPr>
            <m:ctrlPr>
              <w:rPr>
                <w:rFonts w:ascii="Cambria Math" w:hAnsi="Cambria Math" w:hint="default"/>
              </w:rPr>
            </m:ctrlPr>
          </m:sSubPr>
          <m:e>
            <m:r>
              <w:rPr>
                <w:rFonts w:ascii="Cambria Math" w:hint="default"/>
              </w:rPr>
              <m:t>x</m:t>
            </m:r>
          </m:e>
          <m:sub>
            <m:r>
              <w:rPr>
                <w:rFonts w:ascii="Cambria Math" w:hint="default"/>
              </w:rPr>
              <m:t>i</m:t>
            </m:r>
          </m:sub>
        </m:sSub>
        <m:r>
          <w:rPr>
            <w:rFonts w:ascii="Cambria Math" w:hint="default"/>
          </w:rPr>
          <m:t>≤</m:t>
        </m:r>
        <m:sSub>
          <m:sSubPr>
            <m:ctrlPr>
              <w:rPr>
                <w:rFonts w:ascii="Cambria Math" w:hAnsi="Cambria Math" w:hint="default"/>
              </w:rPr>
            </m:ctrlPr>
          </m:sSubPr>
          <m:e>
            <m:r>
              <w:rPr>
                <w:rFonts w:ascii="Cambria Math" w:hint="default"/>
              </w:rPr>
              <m:t>d</m:t>
            </m:r>
          </m:e>
          <m:sub>
            <m:r>
              <m:rPr>
                <m:sty m:val="p"/>
              </m:rPr>
              <w:rPr>
                <w:rFonts w:ascii="Cambria Math" w:hint="default"/>
              </w:rPr>
              <m:t>min</m:t>
            </m:r>
          </m:sub>
        </m:sSub>
      </m:oMath>
      <w:r>
        <w:tab/>
        <w:t>(2-6)</w:t>
      </w:r>
    </w:p>
    <w:p w14:paraId="76D170B1" w14:textId="77777777" w:rsidR="006A43CA" w:rsidRDefault="00AC476A">
      <w:pPr>
        <w:spacing w:line="400" w:lineRule="exact"/>
        <w:rPr>
          <w:szCs w:val="28"/>
        </w:rPr>
      </w:pPr>
      <w:r>
        <w:rPr>
          <w:rFonts w:hint="eastAsia"/>
          <w:szCs w:val="28"/>
        </w:rPr>
        <w:t>当上式（</w:t>
      </w:r>
      <w:r>
        <w:rPr>
          <w:rFonts w:hint="eastAsia"/>
          <w:szCs w:val="28"/>
        </w:rPr>
        <w:t>2-6</w:t>
      </w:r>
      <w:r>
        <w:rPr>
          <w:rFonts w:hint="eastAsia"/>
          <w:szCs w:val="28"/>
        </w:rPr>
        <w:t>）成立时，则去除分割点</w:t>
      </w:r>
      <m:oMath>
        <m:sSub>
          <m:sSubPr>
            <m:ctrlPr>
              <w:rPr>
                <w:rFonts w:ascii="Cambria Math" w:hAnsi="Cambria Math"/>
              </w:rPr>
            </m:ctrlPr>
          </m:sSubPr>
          <m:e>
            <m:r>
              <w:rPr>
                <w:rFonts w:ascii="Cambria Math"/>
              </w:rPr>
              <m:t>x</m:t>
            </m:r>
          </m:e>
          <m:sub>
            <m:r>
              <w:rPr>
                <w:rFonts w:ascii="Cambria Math"/>
              </w:rPr>
              <m:t>i</m:t>
            </m:r>
            <m:r>
              <w:rPr>
                <w:rFonts w:ascii="Cambria Math"/>
              </w:rPr>
              <m:t>+1</m:t>
            </m:r>
          </m:sub>
        </m:sSub>
      </m:oMath>
      <w:r>
        <w:rPr>
          <w:rFonts w:hint="eastAsia"/>
        </w:rPr>
        <w:t>。</w:t>
      </w:r>
      <w:r>
        <w:rPr>
          <w:rFonts w:hint="eastAsia"/>
          <w:szCs w:val="28"/>
        </w:rPr>
        <w:t>分割点筛选条件可以优化分割点集合，通过这一筛选过程，可以得到更为合理、准确的分割点集合，为后续的图像分割提供可靠依据，使最终的图像分割结果更加合理准确。</w:t>
      </w:r>
    </w:p>
    <w:p w14:paraId="5BDD2F29" w14:textId="77777777" w:rsidR="006A43CA" w:rsidRDefault="00AC476A">
      <w:pPr>
        <w:spacing w:line="400" w:lineRule="exact"/>
        <w:ind w:firstLineChars="200" w:firstLine="480"/>
        <w:rPr>
          <w:szCs w:val="28"/>
        </w:rPr>
      </w:pPr>
      <w:r>
        <w:rPr>
          <w:rFonts w:ascii="宋体" w:hAnsi="宋体" w:cs="宋体" w:hint="eastAsia"/>
          <w:szCs w:val="28"/>
        </w:rPr>
        <w:t>最后，算法进行图像分割与保存，依据筛选后的分割点，算法对原始图像进行分割操作</w:t>
      </w:r>
      <w:r>
        <w:rPr>
          <w:rFonts w:ascii="宋体" w:hAnsi="宋体" w:cs="宋体" w:hint="eastAsia"/>
          <w:szCs w:val="28"/>
        </w:rPr>
        <w:t>。从图像的左侧开始，按照分割点的位置，依次将图像分割成多列，对于每一列图像，进一步分析其白色像素比例。通过计算该列图像中白色像素的数量占总像素数量的比例，判断该列是否包含有意义的内容（如文字、图形等）。当白色像素比例小于特定值（如</w:t>
      </w:r>
      <w:r>
        <w:rPr>
          <w:rFonts w:ascii="宋体" w:hAnsi="宋体" w:cs="宋体" w:hint="eastAsia"/>
          <w:szCs w:val="28"/>
        </w:rPr>
        <w:t>95%</w:t>
      </w:r>
      <w:r>
        <w:rPr>
          <w:rFonts w:ascii="宋体" w:hAnsi="宋体" w:cs="宋体" w:hint="eastAsia"/>
          <w:szCs w:val="28"/>
        </w:rPr>
        <w:t>，该数值可根据实际需求调整），则认为该列包含有效信息，将其保存到指定的文件夹中。假设某列图像中白色像素的数量</w:t>
      </w:r>
      <w:r>
        <w:rPr>
          <w:rFonts w:hint="eastAsia"/>
          <w:szCs w:val="28"/>
        </w:rPr>
        <w:t>为</w:t>
      </w:r>
      <m:oMath>
        <m:sSub>
          <m:sSubPr>
            <m:ctrlPr>
              <w:rPr>
                <w:rFonts w:ascii="Cambria Math" w:hAnsi="Cambria Math"/>
              </w:rPr>
            </m:ctrlPr>
          </m:sSubPr>
          <m:e>
            <m:r>
              <w:rPr>
                <w:rFonts w:ascii="Cambria Math"/>
              </w:rPr>
              <m:t>n</m:t>
            </m:r>
          </m:e>
          <m:sub>
            <m:r>
              <w:rPr>
                <w:rFonts w:ascii="Cambria Math"/>
              </w:rPr>
              <m:t>w</m:t>
            </m:r>
            <m:r>
              <w:rPr>
                <w:rFonts w:ascii="Cambria Math"/>
              </w:rPr>
              <m:t>h</m:t>
            </m:r>
            <m:r>
              <w:rPr>
                <w:rFonts w:ascii="Cambria Math"/>
              </w:rPr>
              <m:t>ite</m:t>
            </m:r>
          </m:sub>
        </m:sSub>
      </m:oMath>
      <w:r>
        <w:rPr>
          <w:rFonts w:hint="eastAsia"/>
          <w:szCs w:val="28"/>
        </w:rPr>
        <w:t>，该列图像的总像素数量为</w:t>
      </w:r>
      <m:oMath>
        <m:sSub>
          <m:sSubPr>
            <m:ctrlPr>
              <w:rPr>
                <w:rFonts w:ascii="Cambria Math" w:hAnsi="Cambria Math"/>
              </w:rPr>
            </m:ctrlPr>
          </m:sSubPr>
          <m:e>
            <m:r>
              <w:rPr>
                <w:rFonts w:ascii="Cambria Math"/>
              </w:rPr>
              <m:t>n</m:t>
            </m:r>
          </m:e>
          <m:sub>
            <m:r>
              <w:rPr>
                <w:rFonts w:ascii="Cambria Math"/>
              </w:rPr>
              <m:t>total</m:t>
            </m:r>
          </m:sub>
        </m:sSub>
      </m:oMath>
      <w:r>
        <w:rPr>
          <w:rFonts w:hint="eastAsia"/>
          <w:szCs w:val="28"/>
        </w:rPr>
        <w:t>，则该列图像白色像素比例</w:t>
      </w:r>
      <m:oMath>
        <m:sSub>
          <m:sSubPr>
            <m:ctrlPr>
              <w:rPr>
                <w:rFonts w:ascii="Cambria Math" w:hAnsi="Cambria Math"/>
              </w:rPr>
            </m:ctrlPr>
          </m:sSubPr>
          <m:e>
            <m:r>
              <w:rPr>
                <w:rFonts w:ascii="Cambria Math"/>
              </w:rPr>
              <m:t>R</m:t>
            </m:r>
          </m:e>
          <m:sub>
            <m:r>
              <w:rPr>
                <w:rFonts w:ascii="Cambria Math"/>
              </w:rPr>
              <m:t>col</m:t>
            </m:r>
          </m:sub>
        </m:sSub>
      </m:oMath>
      <w:r>
        <w:rPr>
          <w:rFonts w:hint="eastAsia"/>
          <w:szCs w:val="28"/>
        </w:rPr>
        <w:t>的计算公式如式（</w:t>
      </w:r>
      <w:r>
        <w:rPr>
          <w:rFonts w:hint="eastAsia"/>
          <w:szCs w:val="28"/>
        </w:rPr>
        <w:t>2-7</w:t>
      </w:r>
      <w:r>
        <w:rPr>
          <w:rFonts w:hint="eastAsia"/>
          <w:szCs w:val="28"/>
        </w:rPr>
        <w:t>）所示：</w:t>
      </w:r>
    </w:p>
    <w:p w14:paraId="4F671149" w14:textId="77777777" w:rsidR="006A43CA" w:rsidRDefault="00AC476A">
      <w:pPr>
        <w:pStyle w:val="affff"/>
        <w:spacing w:line="600" w:lineRule="exact"/>
        <w:ind w:firstLineChars="200" w:firstLine="540"/>
        <w:rPr>
          <w:rFonts w:hint="default"/>
        </w:rPr>
      </w:pPr>
      <w:r>
        <w:rPr>
          <w:rFonts w:hAnsi="Cambria Math"/>
          <w:sz w:val="27"/>
        </w:rPr>
        <w:tab/>
      </w:r>
      <m:oMath>
        <m:sSub>
          <m:sSubPr>
            <m:ctrlPr>
              <w:rPr>
                <w:rFonts w:ascii="Cambria Math" w:eastAsia="Segoe UI" w:hAnsi="Cambria Math" w:hint="default"/>
                <w:sz w:val="27"/>
              </w:rPr>
            </m:ctrlPr>
          </m:sSubPr>
          <m:e>
            <m:r>
              <w:rPr>
                <w:rFonts w:ascii="Cambria Math" w:eastAsia="Segoe UI" w:hAnsi="Cambria Math" w:hint="default"/>
                <w:sz w:val="27"/>
              </w:rPr>
              <m:t>R</m:t>
            </m:r>
          </m:e>
          <m:sub>
            <m:r>
              <w:rPr>
                <w:rFonts w:ascii="Cambria Math" w:eastAsia="Segoe UI" w:hAnsi="Cambria Math" w:hint="default"/>
                <w:sz w:val="27"/>
              </w:rPr>
              <m:t>col</m:t>
            </m:r>
          </m:sub>
        </m:sSub>
        <m:r>
          <w:rPr>
            <w:rFonts w:ascii="Cambria Math" w:eastAsia="Segoe UI" w:hAnsi="Cambria Math" w:hint="default"/>
            <w:sz w:val="27"/>
          </w:rPr>
          <m:t>=</m:t>
        </m:r>
        <m:f>
          <m:fPr>
            <m:ctrlPr>
              <w:rPr>
                <w:rFonts w:ascii="Cambria Math" w:eastAsia="Segoe UI" w:hAnsi="Cambria Math" w:hint="default"/>
                <w:i/>
                <w:sz w:val="27"/>
              </w:rPr>
            </m:ctrlPr>
          </m:fPr>
          <m:num>
            <m:sSub>
              <m:sSubPr>
                <m:ctrlPr>
                  <w:rPr>
                    <w:rFonts w:ascii="Cambria Math" w:eastAsia="Segoe UI" w:hAnsi="Cambria Math" w:hint="default"/>
                    <w:sz w:val="27"/>
                  </w:rPr>
                </m:ctrlPr>
              </m:sSubPr>
              <m:e>
                <m:r>
                  <w:rPr>
                    <w:rFonts w:ascii="Cambria Math" w:eastAsia="Segoe UI" w:hAnsi="Cambria Math" w:hint="default"/>
                    <w:sz w:val="27"/>
                  </w:rPr>
                  <m:t>n</m:t>
                </m:r>
              </m:e>
              <m:sub>
                <m:r>
                  <w:rPr>
                    <w:rFonts w:ascii="Cambria Math" w:eastAsia="Segoe UI" w:hAnsi="Cambria Math" w:hint="default"/>
                    <w:sz w:val="27"/>
                  </w:rPr>
                  <m:t>w</m:t>
                </m:r>
                <m:r>
                  <w:rPr>
                    <w:rFonts w:ascii="Cambria Math" w:eastAsia="Segoe UI" w:hAnsi="Cambria Math" w:hint="default"/>
                    <w:sz w:val="27"/>
                  </w:rPr>
                  <m:t>h</m:t>
                </m:r>
                <m:r>
                  <w:rPr>
                    <w:rFonts w:ascii="Cambria Math" w:eastAsia="Segoe UI" w:hAnsi="Cambria Math" w:hint="default"/>
                    <w:sz w:val="27"/>
                  </w:rPr>
                  <m:t>ite</m:t>
                </m:r>
              </m:sub>
            </m:sSub>
            <m:ctrlPr>
              <w:rPr>
                <w:rFonts w:ascii="Cambria Math" w:eastAsia="Segoe UI" w:hAnsi="Cambria Math" w:hint="default"/>
                <w:sz w:val="27"/>
              </w:rPr>
            </m:ctrlPr>
          </m:num>
          <m:den>
            <m:sSub>
              <m:sSubPr>
                <m:ctrlPr>
                  <w:rPr>
                    <w:rFonts w:ascii="Cambria Math" w:eastAsia="Segoe UI" w:hAnsi="Cambria Math" w:hint="default"/>
                    <w:sz w:val="27"/>
                  </w:rPr>
                </m:ctrlPr>
              </m:sSubPr>
              <m:e>
                <m:r>
                  <w:rPr>
                    <w:rFonts w:ascii="Cambria Math" w:eastAsia="Segoe UI" w:hAnsi="Cambria Math" w:hint="default"/>
                    <w:sz w:val="27"/>
                  </w:rPr>
                  <m:t>n</m:t>
                </m:r>
              </m:e>
              <m:sub>
                <m:r>
                  <w:rPr>
                    <w:rFonts w:ascii="Cambria Math" w:eastAsia="Segoe UI" w:hAnsi="Cambria Math" w:hint="default"/>
                    <w:sz w:val="27"/>
                  </w:rPr>
                  <m:t>total</m:t>
                </m:r>
              </m:sub>
            </m:sSub>
            <m:ctrlPr>
              <w:rPr>
                <w:rFonts w:ascii="Cambria Math" w:eastAsia="Segoe UI" w:hAnsi="Cambria Math" w:hint="default"/>
                <w:sz w:val="27"/>
              </w:rPr>
            </m:ctrlPr>
          </m:den>
        </m:f>
      </m:oMath>
      <w:r>
        <w:rPr>
          <w:rFonts w:hAnsi="Cambria Math"/>
          <w:sz w:val="27"/>
        </w:rPr>
        <w:tab/>
      </w:r>
      <w:r>
        <w:rPr>
          <w:rFonts w:hAnsi="Cambria Math"/>
          <w:sz w:val="27"/>
        </w:rPr>
        <w:t>(</w:t>
      </w:r>
      <w:r>
        <w:rPr>
          <w:rFonts w:hAnsi="Cambria Math"/>
          <w:sz w:val="27"/>
        </w:rPr>
        <w:t>2</w:t>
      </w:r>
      <w:r>
        <w:rPr>
          <w:rFonts w:hAnsi="Cambria Math"/>
          <w:sz w:val="27"/>
        </w:rPr>
        <w:t>-7)</w:t>
      </w:r>
    </w:p>
    <w:p w14:paraId="400EEBBF" w14:textId="77777777" w:rsidR="006A43CA" w:rsidRDefault="00AC476A">
      <w:pPr>
        <w:spacing w:line="400" w:lineRule="exact"/>
        <w:ind w:firstLineChars="200" w:firstLine="480"/>
        <w:rPr>
          <w:szCs w:val="28"/>
        </w:rPr>
      </w:pPr>
      <w:r>
        <w:rPr>
          <w:rFonts w:hint="eastAsia"/>
          <w:szCs w:val="28"/>
        </w:rPr>
        <w:t>当白色像素比例</w:t>
      </w:r>
      <m:oMath>
        <m:sSub>
          <m:sSubPr>
            <m:ctrlPr>
              <w:rPr>
                <w:rFonts w:ascii="Cambria Math" w:hAnsi="Cambria Math"/>
              </w:rPr>
            </m:ctrlPr>
          </m:sSubPr>
          <m:e>
            <m:r>
              <w:rPr>
                <w:rFonts w:ascii="Cambria Math"/>
              </w:rPr>
              <m:t>R</m:t>
            </m:r>
          </m:e>
          <m:sub>
            <m:r>
              <w:rPr>
                <w:rFonts w:ascii="Cambria Math"/>
              </w:rPr>
              <m:t>col</m:t>
            </m:r>
          </m:sub>
        </m:sSub>
      </m:oMath>
      <w:r>
        <w:rPr>
          <w:rFonts w:hint="eastAsia"/>
          <w:szCs w:val="28"/>
        </w:rPr>
        <w:t>小于特定值（如</w:t>
      </w:r>
      <w:r>
        <w:rPr>
          <w:rFonts w:hint="eastAsia"/>
          <w:szCs w:val="28"/>
        </w:rPr>
        <w:t>95%</w:t>
      </w:r>
      <w:r>
        <w:rPr>
          <w:rFonts w:hint="eastAsia"/>
          <w:szCs w:val="28"/>
        </w:rPr>
        <w:t>，该数值可根据实际需求调整）时，则认为该列包含有效信息，将其保存到指定的文件夹中。在保存过程中，为每列图像生成唯一的文件名，以便于后续的管理和使用，在判断最后一列图像，无论其白色像素比例如何，均进行保存，确保图像内容完整。</w:t>
      </w:r>
    </w:p>
    <w:p w14:paraId="1776CA24" w14:textId="77777777" w:rsidR="006A43CA" w:rsidRDefault="00AC476A">
      <w:pPr>
        <w:pStyle w:val="a4"/>
        <w:spacing w:line="400" w:lineRule="exact"/>
        <w:ind w:firstLine="480"/>
        <w:rPr>
          <w:rFonts w:ascii="宋体" w:hAnsi="宋体" w:cs="宋体"/>
          <w:szCs w:val="28"/>
        </w:rPr>
      </w:pPr>
      <w:r>
        <w:rPr>
          <w:rFonts w:ascii="宋体" w:hAnsi="宋体" w:cs="宋体" w:hint="eastAsia"/>
          <w:szCs w:val="28"/>
        </w:rPr>
        <w:t>基于上述</w:t>
      </w:r>
      <w:r>
        <w:rPr>
          <w:rFonts w:ascii="宋体" w:hAnsi="宋体" w:cs="宋体" w:hint="eastAsia"/>
          <w:szCs w:val="28"/>
        </w:rPr>
        <w:t>直接统计窗口内白色像素占比的方法，</w:t>
      </w:r>
      <w:r>
        <w:rPr>
          <w:rFonts w:ascii="宋体" w:hAnsi="宋体" w:cs="宋体" w:hint="eastAsia"/>
          <w:szCs w:val="28"/>
        </w:rPr>
        <w:t>对阈值进行优化后</w:t>
      </w:r>
      <w:r>
        <w:rPr>
          <w:rFonts w:ascii="宋体" w:hAnsi="宋体" w:cs="宋体" w:hint="eastAsia"/>
          <w:szCs w:val="28"/>
        </w:rPr>
        <w:t>在分割点检测环节进行了重大改进，</w:t>
      </w:r>
      <w:r>
        <w:rPr>
          <w:rFonts w:ascii="宋体" w:hAnsi="宋体" w:cs="宋体" w:hint="eastAsia"/>
          <w:szCs w:val="28"/>
        </w:rPr>
        <w:t>优化算法</w:t>
      </w:r>
      <w:r>
        <w:rPr>
          <w:rFonts w:ascii="宋体" w:hAnsi="宋体" w:cs="宋体" w:hint="eastAsia"/>
          <w:szCs w:val="28"/>
        </w:rPr>
        <w:t>采用用更为精细的计数策略，设</w:t>
      </w:r>
      <w:r>
        <w:rPr>
          <w:rFonts w:ascii="宋体" w:hAnsi="宋体" w:cs="宋体" w:hint="eastAsia"/>
          <w:szCs w:val="28"/>
        </w:rPr>
        <w:t>置一个计数器，当遇到白色像素时，计数器增加，若连续遇到</w:t>
      </w:r>
      <w:r>
        <w:rPr>
          <w:rFonts w:ascii="宋体" w:hAnsi="宋体" w:cs="宋体" w:hint="eastAsia"/>
          <w:szCs w:val="28"/>
        </w:rPr>
        <w:t>6</w:t>
      </w:r>
      <w:r>
        <w:rPr>
          <w:rFonts w:ascii="宋体" w:hAnsi="宋体" w:cs="宋体" w:hint="eastAsia"/>
          <w:szCs w:val="28"/>
        </w:rPr>
        <w:t>个非白色像素，则将计数器清零。在完成对窗口内所有像素的遍历后，计数器记录的数值即为窗口内最长的连续白色区域的长度（由于窗口宽度</w:t>
      </w:r>
      <w:r>
        <w:rPr>
          <w:rFonts w:ascii="宋体" w:hAnsi="宋体" w:cs="宋体" w:hint="eastAsia"/>
          <w:szCs w:val="28"/>
        </w:rPr>
        <w:lastRenderedPageBreak/>
        <w:t>为</w:t>
      </w:r>
      <w:r>
        <w:rPr>
          <w:rFonts w:ascii="宋体" w:hAnsi="宋体" w:cs="宋体" w:hint="eastAsia"/>
          <w:szCs w:val="28"/>
        </w:rPr>
        <w:t>1</w:t>
      </w:r>
      <w:r>
        <w:rPr>
          <w:rFonts w:ascii="宋体" w:hAnsi="宋体" w:cs="宋体" w:hint="eastAsia"/>
          <w:szCs w:val="28"/>
        </w:rPr>
        <w:t>，该长度等同于白色像素数量），通过将此长度除以窗口内的总像素数量，计算出白色像素的比例，当该比例达到预先设定的阈值（如</w:t>
      </w:r>
      <w:r>
        <w:rPr>
          <w:rFonts w:ascii="宋体" w:hAnsi="宋体" w:cs="宋体" w:hint="eastAsia"/>
          <w:szCs w:val="28"/>
        </w:rPr>
        <w:t>99%</w:t>
      </w:r>
      <w:r>
        <w:rPr>
          <w:rFonts w:ascii="宋体" w:hAnsi="宋体" w:cs="宋体" w:hint="eastAsia"/>
          <w:szCs w:val="28"/>
        </w:rPr>
        <w:t>，该数值可根据情况调整），且这种高比例情况连续出现一定次数（如</w:t>
      </w:r>
      <w:r>
        <w:rPr>
          <w:rFonts w:ascii="宋体" w:hAnsi="宋体" w:cs="宋体" w:hint="eastAsia"/>
          <w:szCs w:val="28"/>
        </w:rPr>
        <w:t>10</w:t>
      </w:r>
      <w:r>
        <w:rPr>
          <w:rFonts w:ascii="宋体" w:hAnsi="宋体" w:cs="宋体" w:hint="eastAsia"/>
          <w:szCs w:val="28"/>
        </w:rPr>
        <w:t>次，该数值可调整）时，算法判定此处为图像列的分隔位置，记录该位置作为分割点。</w:t>
      </w:r>
    </w:p>
    <w:p w14:paraId="4335930E" w14:textId="77777777" w:rsidR="006A43CA" w:rsidRDefault="00AC476A">
      <w:pPr>
        <w:spacing w:line="400" w:lineRule="exact"/>
        <w:ind w:firstLineChars="200" w:firstLine="480"/>
        <w:rPr>
          <w:szCs w:val="28"/>
        </w:rPr>
      </w:pPr>
      <w:r>
        <w:rPr>
          <w:rFonts w:ascii="宋体" w:hAnsi="宋体" w:cs="宋体" w:hint="eastAsia"/>
          <w:szCs w:val="28"/>
        </w:rPr>
        <w:t>原方法易受到窗口内像素分布不均匀的影响，对于存在局部噪声或</w:t>
      </w:r>
      <w:r>
        <w:rPr>
          <w:rFonts w:ascii="宋体" w:hAnsi="宋体" w:cs="宋体" w:hint="eastAsia"/>
          <w:szCs w:val="28"/>
        </w:rPr>
        <w:t>灰度变化的区域，可能会误判白色像素占比，导致分割点检测不准确</w:t>
      </w:r>
      <w:r>
        <w:rPr>
          <w:rFonts w:ascii="宋体" w:hAnsi="宋体" w:cs="宋体" w:hint="eastAsia"/>
          <w:szCs w:val="28"/>
          <w:vertAlign w:val="superscript"/>
        </w:rPr>
        <w:fldChar w:fldCharType="begin"/>
      </w:r>
      <w:r>
        <w:rPr>
          <w:rFonts w:ascii="宋体" w:hAnsi="宋体" w:cs="宋体" w:hint="eastAsia"/>
          <w:szCs w:val="28"/>
          <w:vertAlign w:val="superscript"/>
        </w:rPr>
        <w:instrText xml:space="preserve"> REF _Ref14579 \r \h </w:instrText>
      </w:r>
      <w:r>
        <w:rPr>
          <w:rFonts w:ascii="宋体" w:hAnsi="宋体" w:cs="宋体" w:hint="eastAsia"/>
          <w:szCs w:val="28"/>
          <w:vertAlign w:val="superscript"/>
        </w:rPr>
      </w:r>
      <w:r>
        <w:rPr>
          <w:rFonts w:ascii="宋体" w:hAnsi="宋体" w:cs="宋体" w:hint="eastAsia"/>
          <w:szCs w:val="28"/>
          <w:vertAlign w:val="superscript"/>
        </w:rPr>
        <w:fldChar w:fldCharType="separate"/>
      </w:r>
      <w:r>
        <w:rPr>
          <w:rFonts w:ascii="宋体" w:hAnsi="宋体" w:cs="宋体" w:hint="eastAsia"/>
          <w:szCs w:val="28"/>
          <w:vertAlign w:val="superscript"/>
        </w:rPr>
        <w:t>[22]</w:t>
      </w:r>
      <w:r>
        <w:rPr>
          <w:rFonts w:ascii="宋体" w:hAnsi="宋体" w:cs="宋体" w:hint="eastAsia"/>
          <w:szCs w:val="28"/>
          <w:vertAlign w:val="superscript"/>
        </w:rPr>
        <w:fldChar w:fldCharType="end"/>
      </w:r>
      <w:r>
        <w:rPr>
          <w:rFonts w:ascii="宋体" w:hAnsi="宋体" w:cs="宋体" w:hint="eastAsia"/>
          <w:szCs w:val="28"/>
        </w:rPr>
        <w:t>，</w:t>
      </w:r>
      <w:r>
        <w:rPr>
          <w:rFonts w:ascii="宋体" w:hAnsi="宋体" w:cs="宋体" w:hint="eastAsia"/>
          <w:szCs w:val="28"/>
        </w:rPr>
        <w:t>而优化后的方法通过对窗口内像素逐个检查，记录最长连续白色区域的长度，能够更精确地反映窗口内空白区域的真实情况。这种方法不仅能够有效避免因局部噪声干扰造成的误判，还能更敏锐地捕捉到微弱的空白区域，从而显著提高了分割点检测的准确性和稳定性</w:t>
      </w:r>
      <w:r>
        <w:rPr>
          <w:rFonts w:ascii="宋体" w:hAnsi="宋体" w:cs="宋体" w:hint="eastAsia"/>
          <w:szCs w:val="28"/>
        </w:rPr>
        <w:t>。</w:t>
      </w:r>
    </w:p>
    <w:p w14:paraId="795760F7" w14:textId="77777777" w:rsidR="006A43CA" w:rsidRDefault="00AC476A">
      <w:pPr>
        <w:pStyle w:val="31"/>
        <w:spacing w:before="120" w:after="120" w:line="400" w:lineRule="exact"/>
        <w:ind w:left="2005" w:hanging="2005"/>
      </w:pPr>
      <w:r>
        <w:rPr>
          <w:rFonts w:hint="eastAsia"/>
        </w:rPr>
        <w:t>多模态识别技术融合</w:t>
      </w:r>
    </w:p>
    <w:p w14:paraId="282FDE9D" w14:textId="77777777" w:rsidR="006A43CA" w:rsidRDefault="00AC476A">
      <w:pPr>
        <w:pStyle w:val="a4"/>
        <w:numPr>
          <w:ilvl w:val="0"/>
          <w:numId w:val="16"/>
        </w:numPr>
        <w:spacing w:line="400" w:lineRule="exact"/>
        <w:ind w:firstLine="482"/>
        <w:rPr>
          <w:rFonts w:ascii="宋体" w:hAnsi="宋体" w:cs="宋体"/>
          <w:b/>
          <w:bCs/>
        </w:rPr>
      </w:pPr>
      <w:r>
        <w:rPr>
          <w:rFonts w:ascii="宋体" w:hAnsi="宋体" w:cs="宋体" w:hint="eastAsia"/>
          <w:b/>
          <w:bCs/>
        </w:rPr>
        <w:t>OCR</w:t>
      </w:r>
      <w:r>
        <w:rPr>
          <w:rFonts w:ascii="宋体" w:hAnsi="宋体" w:cs="宋体" w:hint="eastAsia"/>
          <w:b/>
          <w:bCs/>
        </w:rPr>
        <w:t>字符识别与大模型语义增强协同机制</w:t>
      </w:r>
    </w:p>
    <w:p w14:paraId="4F7C02AD" w14:textId="77777777" w:rsidR="006A43CA" w:rsidRDefault="00AC476A">
      <w:pPr>
        <w:pStyle w:val="a4"/>
        <w:spacing w:line="400" w:lineRule="exact"/>
        <w:ind w:firstLine="480"/>
      </w:pPr>
      <w:r>
        <w:rPr>
          <w:rFonts w:hint="eastAsia"/>
        </w:rPr>
        <w:t>本文</w:t>
      </w:r>
      <w:r>
        <w:rPr>
          <w:rFonts w:hint="eastAsia"/>
        </w:rPr>
        <w:t>提出结合</w:t>
      </w:r>
      <w:r>
        <w:rPr>
          <w:rFonts w:hint="eastAsia"/>
        </w:rPr>
        <w:t>OCR</w:t>
      </w:r>
      <w:r>
        <w:rPr>
          <w:rFonts w:hint="eastAsia"/>
        </w:rPr>
        <w:t>（光学字符识别）技术与大模型的图像文本识别算法。该算法借助大模型的强大语义理解能力和</w:t>
      </w:r>
      <w:r>
        <w:rPr>
          <w:rFonts w:hint="eastAsia"/>
        </w:rPr>
        <w:t>OCR</w:t>
      </w:r>
      <w:r>
        <w:rPr>
          <w:rFonts w:hint="eastAsia"/>
        </w:rPr>
        <w:t>对图像中字符的提取能力，实现对数学问题解答图像的文本转换</w:t>
      </w:r>
      <w:r>
        <w:rPr>
          <w:rFonts w:hint="eastAsia"/>
          <w:vertAlign w:val="superscript"/>
        </w:rPr>
        <w:fldChar w:fldCharType="begin"/>
      </w:r>
      <w:r>
        <w:rPr>
          <w:rFonts w:hint="eastAsia"/>
          <w:vertAlign w:val="superscript"/>
        </w:rPr>
        <w:instrText xml:space="preserve"> REF _Ref14709 \r \h </w:instrText>
      </w:r>
      <w:r>
        <w:rPr>
          <w:rFonts w:hint="eastAsia"/>
          <w:vertAlign w:val="superscript"/>
        </w:rPr>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w:t>
      </w:r>
      <w:r>
        <w:rPr>
          <w:rFonts w:hint="eastAsia"/>
        </w:rPr>
        <w:t>本文将</w:t>
      </w:r>
      <w:r>
        <w:rPr>
          <w:rFonts w:hint="eastAsia"/>
        </w:rPr>
        <w:t>详细阐述</w:t>
      </w:r>
      <w:r>
        <w:rPr>
          <w:rFonts w:hint="eastAsia"/>
        </w:rPr>
        <w:t>该</w:t>
      </w:r>
      <w:r>
        <w:rPr>
          <w:rFonts w:hint="eastAsia"/>
        </w:rPr>
        <w:t>算法的实现方法，包括图像编码、与大模型</w:t>
      </w:r>
      <w:r>
        <w:rPr>
          <w:rFonts w:hint="eastAsia"/>
        </w:rPr>
        <w:t>进行</w:t>
      </w:r>
      <w:r>
        <w:rPr>
          <w:rFonts w:hint="eastAsia"/>
        </w:rPr>
        <w:t>交互</w:t>
      </w:r>
      <w:r>
        <w:rPr>
          <w:rFonts w:hint="eastAsia"/>
        </w:rPr>
        <w:t>以</w:t>
      </w:r>
      <w:r>
        <w:rPr>
          <w:rFonts w:hint="eastAsia"/>
        </w:rPr>
        <w:t>及结果处理。</w:t>
      </w:r>
    </w:p>
    <w:p w14:paraId="637F984A" w14:textId="77777777" w:rsidR="006A43CA" w:rsidRDefault="00AC476A">
      <w:pPr>
        <w:pStyle w:val="a4"/>
        <w:spacing w:line="400" w:lineRule="exact"/>
        <w:ind w:firstLine="480"/>
      </w:pPr>
      <w:r>
        <w:rPr>
          <w:rFonts w:hint="eastAsia"/>
        </w:rPr>
        <w:t>算法的第一步是将输入图像进行编码，转换为大模型可接受</w:t>
      </w:r>
      <w:r>
        <w:rPr>
          <w:rFonts w:hint="eastAsia"/>
        </w:rPr>
        <w:t>的格式，</w:t>
      </w:r>
      <w:r>
        <w:rPr>
          <w:rFonts w:hint="eastAsia"/>
        </w:rPr>
        <w:t>系统采用</w:t>
      </w:r>
      <w:r>
        <w:rPr>
          <w:rFonts w:hint="eastAsia"/>
        </w:rPr>
        <w:t>base64</w:t>
      </w:r>
      <w:r>
        <w:rPr>
          <w:rFonts w:hint="eastAsia"/>
        </w:rPr>
        <w:t>编码方式，通过</w:t>
      </w:r>
      <w:r>
        <w:rPr>
          <w:rFonts w:hint="eastAsia"/>
        </w:rPr>
        <w:t>encode_image</w:t>
      </w:r>
      <w:r>
        <w:rPr>
          <w:rFonts w:hint="eastAsia"/>
        </w:rPr>
        <w:t>函数实现</w:t>
      </w:r>
      <w:r>
        <w:rPr>
          <w:rFonts w:hint="eastAsia"/>
        </w:rPr>
        <w:t>编码，</w:t>
      </w:r>
      <w:r>
        <w:rPr>
          <w:rFonts w:hint="eastAsia"/>
        </w:rPr>
        <w:t>该函数</w:t>
      </w:r>
      <w:r>
        <w:rPr>
          <w:rFonts w:hint="eastAsia"/>
        </w:rPr>
        <w:t>首先</w:t>
      </w:r>
      <w:r>
        <w:rPr>
          <w:rFonts w:hint="eastAsia"/>
        </w:rPr>
        <w:t>读取图像文件的二进制数据，使用</w:t>
      </w:r>
      <w:r>
        <w:rPr>
          <w:rFonts w:hint="eastAsia"/>
        </w:rPr>
        <w:t>base64.b64encode</w:t>
      </w:r>
      <w:r>
        <w:rPr>
          <w:rFonts w:hint="eastAsia"/>
        </w:rPr>
        <w:t>方法将</w:t>
      </w:r>
      <w:r>
        <w:rPr>
          <w:rFonts w:hint="eastAsia"/>
        </w:rPr>
        <w:t>图像文件的二进制数据</w:t>
      </w:r>
      <w:r>
        <w:rPr>
          <w:rFonts w:hint="eastAsia"/>
        </w:rPr>
        <w:t>编码为</w:t>
      </w:r>
      <w:r>
        <w:rPr>
          <w:rFonts w:hint="eastAsia"/>
        </w:rPr>
        <w:t>Base64</w:t>
      </w:r>
      <w:r>
        <w:rPr>
          <w:rFonts w:hint="eastAsia"/>
        </w:rPr>
        <w:t>字符串，</w:t>
      </w:r>
      <w:r>
        <w:rPr>
          <w:rFonts w:hint="eastAsia"/>
        </w:rPr>
        <w:t>同时</w:t>
      </w:r>
      <w:r>
        <w:rPr>
          <w:rFonts w:hint="eastAsia"/>
        </w:rPr>
        <w:t>通过</w:t>
      </w:r>
      <w:r>
        <w:rPr>
          <w:rFonts w:hint="eastAsia"/>
        </w:rPr>
        <w:t>decode("utf-8")</w:t>
      </w:r>
      <w:r>
        <w:rPr>
          <w:rFonts w:hint="eastAsia"/>
        </w:rPr>
        <w:t>转换为</w:t>
      </w:r>
      <w:r>
        <w:rPr>
          <w:rFonts w:hint="eastAsia"/>
        </w:rPr>
        <w:t>UTF</w:t>
      </w:r>
      <w:r>
        <w:rPr>
          <w:rFonts w:hint="eastAsia"/>
        </w:rPr>
        <w:t>-</w:t>
      </w:r>
      <w:r>
        <w:rPr>
          <w:rFonts w:hint="eastAsia"/>
        </w:rPr>
        <w:t>8</w:t>
      </w:r>
      <w:r>
        <w:rPr>
          <w:rFonts w:hint="eastAsia"/>
        </w:rPr>
        <w:t>编码的字符串</w:t>
      </w:r>
      <w:r>
        <w:rPr>
          <w:rFonts w:hint="eastAsia"/>
          <w:vertAlign w:val="superscript"/>
        </w:rPr>
        <w:fldChar w:fldCharType="begin"/>
      </w:r>
      <w:r>
        <w:rPr>
          <w:rFonts w:hint="eastAsia"/>
          <w:vertAlign w:val="superscript"/>
        </w:rPr>
        <w:instrText xml:space="preserve"> REF _Ref14752 \r \h </w:instrText>
      </w:r>
      <w:r>
        <w:rPr>
          <w:rFonts w:hint="eastAsia"/>
          <w:vertAlign w:val="superscript"/>
        </w:rPr>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rPr>
        <w:t>。</w:t>
      </w:r>
      <w:r>
        <w:rPr>
          <w:rFonts w:hint="eastAsia"/>
        </w:rPr>
        <w:t>该过程</w:t>
      </w:r>
      <w:r>
        <w:rPr>
          <w:rFonts w:hint="eastAsia"/>
        </w:rPr>
        <w:t>确保</w:t>
      </w:r>
      <w:r>
        <w:rPr>
          <w:rFonts w:hint="eastAsia"/>
        </w:rPr>
        <w:t>了</w:t>
      </w:r>
      <w:r>
        <w:rPr>
          <w:rFonts w:hint="eastAsia"/>
        </w:rPr>
        <w:t>图像数据能够以文本形式在网络传输和大模型交互中使用</w:t>
      </w:r>
      <w:r>
        <w:rPr>
          <w:rFonts w:hint="eastAsia"/>
        </w:rPr>
        <w:t>，其核心公式可简单表示为</w:t>
      </w:r>
      <w:r>
        <w:rPr>
          <w:rFonts w:hint="eastAsia"/>
        </w:rPr>
        <w:t>式（</w:t>
      </w:r>
      <w:r>
        <w:rPr>
          <w:rFonts w:hint="eastAsia"/>
        </w:rPr>
        <w:t>2-8</w:t>
      </w:r>
      <w:r>
        <w:rPr>
          <w:rFonts w:hint="eastAsia"/>
        </w:rPr>
        <w:t>）</w:t>
      </w:r>
      <w:r>
        <w:rPr>
          <w:rFonts w:hint="eastAsia"/>
        </w:rPr>
        <w:t>：</w:t>
      </w:r>
    </w:p>
    <w:p w14:paraId="310228DF" w14:textId="77777777" w:rsidR="006A43CA" w:rsidRDefault="00AC476A">
      <w:pPr>
        <w:pStyle w:val="affff"/>
        <w:spacing w:line="600" w:lineRule="exact"/>
        <w:ind w:firstLineChars="200" w:firstLine="480"/>
        <w:rPr>
          <w:rFonts w:hint="default"/>
        </w:rPr>
      </w:pPr>
      <w:r>
        <w:rPr>
          <w:rFonts w:hAnsi="Cambria Math"/>
        </w:rPr>
        <w:tab/>
      </w:r>
      <m:oMath>
        <m:r>
          <m:rPr>
            <m:sty m:val="p"/>
          </m:rPr>
          <w:rPr>
            <w:rFonts w:ascii="Cambria Math" w:hAnsi="Cambria Math" w:hint="default"/>
          </w:rPr>
          <m:t>EncodedImage=Base64Encode(ReadBinaryImage(ImagePat</m:t>
        </m:r>
        <m:r>
          <m:rPr>
            <m:sty m:val="p"/>
          </m:rPr>
          <w:rPr>
            <w:rFonts w:ascii="Cambria Math" w:hAnsi="Cambria Math" w:hint="default"/>
          </w:rPr>
          <m:t>h))</m:t>
        </m:r>
      </m:oMath>
      <w:r>
        <w:rPr>
          <w:rFonts w:hAnsi="Cambria Math"/>
        </w:rPr>
        <w:tab/>
        <w:t>(2-8)</w:t>
      </w:r>
    </w:p>
    <w:p w14:paraId="3AE6D29F" w14:textId="77777777" w:rsidR="006A43CA" w:rsidRDefault="00AC476A">
      <w:pPr>
        <w:pStyle w:val="a4"/>
        <w:spacing w:line="400" w:lineRule="exact"/>
        <w:ind w:firstLineChars="0" w:firstLine="0"/>
      </w:pPr>
      <w:r>
        <w:rPr>
          <w:rFonts w:hint="eastAsia"/>
        </w:rPr>
        <w:t>其中，</w:t>
      </w:r>
      <w:r>
        <w:rPr>
          <w:rFonts w:hint="eastAsia"/>
        </w:rPr>
        <w:t>EncodedImage</w:t>
      </w:r>
      <w:r>
        <w:rPr>
          <w:rFonts w:hint="eastAsia"/>
        </w:rPr>
        <w:t>表示</w:t>
      </w:r>
      <w:r>
        <w:rPr>
          <w:rFonts w:hint="eastAsia"/>
        </w:rPr>
        <w:t>了</w:t>
      </w:r>
      <w:r>
        <w:rPr>
          <w:rFonts w:hint="eastAsia"/>
        </w:rPr>
        <w:t>编码</w:t>
      </w:r>
      <w:r>
        <w:rPr>
          <w:rFonts w:hint="eastAsia"/>
        </w:rPr>
        <w:t>之</w:t>
      </w:r>
      <w:r>
        <w:rPr>
          <w:rFonts w:hint="eastAsia"/>
        </w:rPr>
        <w:t>后的图像数据，</w:t>
      </w:r>
      <w:r>
        <w:rPr>
          <w:rFonts w:hint="eastAsia"/>
        </w:rPr>
        <w:t>ReadBinaryImage</w:t>
      </w:r>
      <w:r>
        <w:rPr>
          <w:rFonts w:hint="eastAsia"/>
        </w:rPr>
        <w:t>函数从</w:t>
      </w:r>
      <w:r>
        <w:rPr>
          <w:rFonts w:hint="eastAsia"/>
        </w:rPr>
        <w:t>ImagePath</w:t>
      </w:r>
      <w:r>
        <w:rPr>
          <w:rFonts w:hint="eastAsia"/>
        </w:rPr>
        <w:t>指定的路径读取图像的二进制数据，</w:t>
      </w:r>
      <w:r>
        <w:rPr>
          <w:rFonts w:hint="eastAsia"/>
        </w:rPr>
        <w:t>Base64Encode</w:t>
      </w:r>
      <w:r>
        <w:rPr>
          <w:rFonts w:hint="eastAsia"/>
        </w:rPr>
        <w:t>为</w:t>
      </w:r>
      <w:r>
        <w:rPr>
          <w:rFonts w:hint="eastAsia"/>
        </w:rPr>
        <w:t>Base64</w:t>
      </w:r>
      <w:r>
        <w:rPr>
          <w:rFonts w:hint="eastAsia"/>
        </w:rPr>
        <w:t>进行</w:t>
      </w:r>
      <w:r>
        <w:rPr>
          <w:rFonts w:hint="eastAsia"/>
        </w:rPr>
        <w:t>编码操作。</w:t>
      </w:r>
    </w:p>
    <w:p w14:paraId="442AEEE9" w14:textId="77777777" w:rsidR="006A43CA" w:rsidRDefault="00AC476A">
      <w:pPr>
        <w:pStyle w:val="a4"/>
        <w:spacing w:line="400" w:lineRule="exact"/>
        <w:ind w:firstLine="480"/>
      </w:pPr>
      <w:r>
        <w:rPr>
          <w:rFonts w:hint="eastAsia"/>
        </w:rPr>
        <w:t>在完成图像编码后，尝试</w:t>
      </w:r>
      <w:r>
        <w:rPr>
          <w:rFonts w:hint="eastAsia"/>
        </w:rPr>
        <w:t>与大模型</w:t>
      </w:r>
      <w:r>
        <w:rPr>
          <w:rFonts w:hint="eastAsia"/>
        </w:rPr>
        <w:t>进行</w:t>
      </w:r>
      <w:r>
        <w:rPr>
          <w:rFonts w:hint="eastAsia"/>
        </w:rPr>
        <w:t>交互，</w:t>
      </w:r>
      <w:r>
        <w:rPr>
          <w:rFonts w:hint="eastAsia"/>
        </w:rPr>
        <w:t>在算法中设置好</w:t>
      </w:r>
      <w:r>
        <w:rPr>
          <w:rFonts w:hint="eastAsia"/>
        </w:rPr>
        <w:t>api_ke</w:t>
      </w:r>
      <w:r>
        <w:rPr>
          <w:rFonts w:hint="eastAsia"/>
        </w:rPr>
        <w:t>y</w:t>
      </w:r>
      <w:r>
        <w:rPr>
          <w:rFonts w:hint="eastAsia"/>
        </w:rPr>
        <w:t>和</w:t>
      </w:r>
      <w:r>
        <w:rPr>
          <w:rFonts w:hint="eastAsia"/>
        </w:rPr>
        <w:t>base_url</w:t>
      </w:r>
      <w:r>
        <w:rPr>
          <w:rFonts w:hint="eastAsia"/>
        </w:rPr>
        <w:t>,</w:t>
      </w:r>
      <w:r>
        <w:rPr>
          <w:rFonts w:hint="eastAsia"/>
        </w:rPr>
        <w:t>系统将</w:t>
      </w:r>
      <w:r>
        <w:rPr>
          <w:rFonts w:hint="eastAsia"/>
        </w:rPr>
        <w:t>通过</w:t>
      </w:r>
      <w:r>
        <w:rPr>
          <w:rFonts w:hint="eastAsia"/>
        </w:rPr>
        <w:t>OpenAI</w:t>
      </w:r>
      <w:r>
        <w:rPr>
          <w:rFonts w:hint="eastAsia"/>
        </w:rPr>
        <w:t>的</w:t>
      </w:r>
      <w:r>
        <w:rPr>
          <w:rFonts w:hint="eastAsia"/>
        </w:rPr>
        <w:t>Python</w:t>
      </w:r>
      <w:r>
        <w:rPr>
          <w:rFonts w:hint="eastAsia"/>
        </w:rPr>
        <w:t>库与大模型进行交互。</w:t>
      </w:r>
      <w:r>
        <w:rPr>
          <w:rFonts w:hint="eastAsia"/>
        </w:rPr>
        <w:t>先</w:t>
      </w:r>
      <w:r>
        <w:rPr>
          <w:rFonts w:hint="eastAsia"/>
        </w:rPr>
        <w:t>构建包含系统指令和用户指令的消息列表，系统指令</w:t>
      </w:r>
      <w:r>
        <w:rPr>
          <w:rFonts w:hint="eastAsia"/>
        </w:rPr>
        <w:t>中</w:t>
      </w:r>
      <w:r>
        <w:rPr>
          <w:rFonts w:hint="eastAsia"/>
        </w:rPr>
        <w:t>明确图像内容及转换要求，用户指令</w:t>
      </w:r>
      <w:r>
        <w:rPr>
          <w:rFonts w:hint="eastAsia"/>
        </w:rPr>
        <w:t>则</w:t>
      </w:r>
      <w:r>
        <w:rPr>
          <w:rFonts w:hint="eastAsia"/>
        </w:rPr>
        <w:t>包含编码后的图像数据和文本转换需求，</w:t>
      </w:r>
      <w:r>
        <w:rPr>
          <w:rFonts w:hint="eastAsia"/>
        </w:rPr>
        <w:t>构建完成后</w:t>
      </w:r>
      <w:r>
        <w:rPr>
          <w:rFonts w:hint="eastAsia"/>
        </w:rPr>
        <w:t>使用</w:t>
      </w:r>
      <w:r>
        <w:rPr>
          <w:rFonts w:hint="eastAsia"/>
        </w:rPr>
        <w:t>client.chat.completions.create</w:t>
      </w:r>
      <w:r>
        <w:rPr>
          <w:rFonts w:hint="eastAsia"/>
        </w:rPr>
        <w:t>方法将编码后的图像数据与文本指令组合</w:t>
      </w:r>
      <w:r>
        <w:rPr>
          <w:rFonts w:hint="eastAsia"/>
        </w:rPr>
        <w:t>一并</w:t>
      </w:r>
      <w:r>
        <w:rPr>
          <w:rFonts w:hint="eastAsia"/>
        </w:rPr>
        <w:t>发送给大模型</w:t>
      </w:r>
      <w:r>
        <w:rPr>
          <w:rFonts w:hint="eastAsia"/>
        </w:rPr>
        <w:t>请求处理</w:t>
      </w:r>
      <w:r>
        <w:rPr>
          <w:rFonts w:hint="eastAsia"/>
        </w:rPr>
        <w:t>，</w:t>
      </w:r>
      <w:r>
        <w:rPr>
          <w:rFonts w:hint="eastAsia"/>
        </w:rPr>
        <w:t>等待</w:t>
      </w:r>
      <w:r>
        <w:rPr>
          <w:rFonts w:hint="eastAsia"/>
        </w:rPr>
        <w:t>获取大模型的响应。</w:t>
      </w:r>
      <w:r>
        <w:rPr>
          <w:rFonts w:hint="eastAsia"/>
        </w:rPr>
        <w:t>该</w:t>
      </w:r>
      <w:r>
        <w:rPr>
          <w:rFonts w:hint="eastAsia"/>
        </w:rPr>
        <w:t>过程涉及网络通信和大模型的复杂计算，在数学上难以用简单公式精确描述，但</w:t>
      </w:r>
      <w:r>
        <w:rPr>
          <w:rFonts w:hint="eastAsia"/>
        </w:rPr>
        <w:t>大致可以</w:t>
      </w:r>
      <w:r>
        <w:rPr>
          <w:rFonts w:hint="eastAsia"/>
        </w:rPr>
        <w:t>理解为大模型根据输入数据和其内部的参数化模型进行推理，输出识别结果，</w:t>
      </w:r>
      <w:r>
        <w:rPr>
          <w:rFonts w:hint="eastAsia"/>
        </w:rPr>
        <w:t>如式（</w:t>
      </w:r>
      <w:r>
        <w:rPr>
          <w:rFonts w:hint="eastAsia"/>
        </w:rPr>
        <w:t>2-9</w:t>
      </w:r>
      <w:r>
        <w:rPr>
          <w:rFonts w:hint="eastAsia"/>
        </w:rPr>
        <w:t>）所示</w:t>
      </w:r>
      <w:r>
        <w:rPr>
          <w:rFonts w:hint="eastAsia"/>
        </w:rPr>
        <w:t>：</w:t>
      </w:r>
    </w:p>
    <w:p w14:paraId="3E1C2F9F" w14:textId="77777777" w:rsidR="006A43CA" w:rsidRDefault="00AC476A">
      <w:pPr>
        <w:pStyle w:val="affff"/>
        <w:spacing w:line="600" w:lineRule="exact"/>
        <w:ind w:firstLineChars="200" w:firstLine="540"/>
        <w:rPr>
          <w:rFonts w:hint="default"/>
        </w:rPr>
      </w:pPr>
      <w:r>
        <w:rPr>
          <w:rFonts w:hAnsi="Cambria Math"/>
          <w:sz w:val="27"/>
        </w:rPr>
        <w:tab/>
      </w:r>
      <m:oMath>
        <m:r>
          <w:rPr>
            <w:rFonts w:ascii="Cambria Math" w:eastAsia="Segoe UI" w:hAnsi="Cambria Math" w:hint="default"/>
            <w:sz w:val="27"/>
          </w:rPr>
          <m:t>Rec</m:t>
        </m:r>
        <m:r>
          <w:rPr>
            <w:rFonts w:ascii="Cambria Math" w:eastAsia="Segoe UI" w:hAnsi="Cambria Math" w:hint="default"/>
            <w:sz w:val="27"/>
          </w:rPr>
          <m:t>ognitionResult</m:t>
        </m:r>
        <m:r>
          <w:rPr>
            <w:rFonts w:ascii="Cambria Math" w:eastAsia="Segoe UI" w:hAnsi="Cambria Math" w:hint="default"/>
            <w:sz w:val="27"/>
          </w:rPr>
          <m:t>=</m:t>
        </m:r>
        <m:r>
          <w:rPr>
            <w:rFonts w:ascii="Cambria Math" w:eastAsia="Segoe UI" w:hAnsi="Cambria Math" w:hint="default"/>
            <w:sz w:val="27"/>
          </w:rPr>
          <m:t>ModelInference</m:t>
        </m:r>
        <m:r>
          <w:rPr>
            <w:rFonts w:ascii="Cambria Math" w:eastAsia="Segoe UI" w:hAnsi="Cambria Math" w:hint="default"/>
            <w:sz w:val="27"/>
          </w:rPr>
          <m:t>(</m:t>
        </m:r>
        <m:r>
          <w:rPr>
            <w:rFonts w:ascii="Cambria Math" w:eastAsia="Segoe UI" w:hAnsi="Cambria Math" w:hint="default"/>
            <w:sz w:val="27"/>
          </w:rPr>
          <m:t>InputMessages</m:t>
        </m:r>
        <m:r>
          <w:rPr>
            <w:rFonts w:ascii="Cambria Math" w:eastAsia="Segoe UI" w:hAnsi="Cambria Math" w:hint="default"/>
            <w:sz w:val="27"/>
          </w:rPr>
          <m:t>)</m:t>
        </m:r>
      </m:oMath>
      <w:r>
        <w:rPr>
          <w:rFonts w:hAnsi="Cambria Math"/>
          <w:sz w:val="27"/>
        </w:rPr>
        <w:tab/>
      </w:r>
      <w:r>
        <w:rPr>
          <w:rFonts w:hAnsi="Cambria Math"/>
          <w:sz w:val="27"/>
        </w:rPr>
        <w:t>(</w:t>
      </w:r>
      <w:r>
        <w:rPr>
          <w:rFonts w:hAnsi="Cambria Math"/>
          <w:sz w:val="27"/>
        </w:rPr>
        <w:t>2</w:t>
      </w:r>
      <w:r>
        <w:rPr>
          <w:rFonts w:hAnsi="Cambria Math"/>
          <w:sz w:val="27"/>
        </w:rPr>
        <w:t>-</w:t>
      </w:r>
      <w:r>
        <w:rPr>
          <w:rFonts w:hAnsi="Cambria Math"/>
          <w:sz w:val="27"/>
        </w:rPr>
        <w:t>9</w:t>
      </w:r>
      <w:r>
        <w:rPr>
          <w:rFonts w:hAnsi="Cambria Math"/>
          <w:sz w:val="27"/>
        </w:rPr>
        <w:t>)</w:t>
      </w:r>
    </w:p>
    <w:p w14:paraId="5A5BAB78" w14:textId="77777777" w:rsidR="006A43CA" w:rsidRDefault="00AC476A">
      <w:pPr>
        <w:pStyle w:val="a4"/>
        <w:spacing w:line="400" w:lineRule="exact"/>
        <w:ind w:firstLineChars="0" w:firstLine="0"/>
      </w:pPr>
      <w:r>
        <w:rPr>
          <w:rFonts w:hint="eastAsia"/>
        </w:rPr>
        <w:t>其中，</w:t>
      </w:r>
      <w:r>
        <w:rPr>
          <w:rFonts w:hint="eastAsia"/>
        </w:rPr>
        <w:t>RecognitionResult</w:t>
      </w:r>
      <w:r>
        <w:rPr>
          <w:rFonts w:hint="eastAsia"/>
        </w:rPr>
        <w:t>为大模型返回的识别结果，</w:t>
      </w:r>
      <w:r>
        <w:rPr>
          <w:rFonts w:hint="eastAsia"/>
        </w:rPr>
        <w:t>ModelInference</w:t>
      </w:r>
      <w:r>
        <w:rPr>
          <w:rFonts w:hint="eastAsia"/>
        </w:rPr>
        <w:t>表示大模型的推理过程，</w:t>
      </w:r>
      <w:r>
        <w:rPr>
          <w:rFonts w:hint="eastAsia"/>
        </w:rPr>
        <w:t>InputMessages</w:t>
      </w:r>
      <w:r>
        <w:rPr>
          <w:rFonts w:hint="eastAsia"/>
        </w:rPr>
        <w:t>是包含图像编码和文本指令的输入消息。</w:t>
      </w:r>
    </w:p>
    <w:p w14:paraId="09CE0A17" w14:textId="77777777" w:rsidR="006A43CA" w:rsidRDefault="00AC476A">
      <w:pPr>
        <w:pStyle w:val="a4"/>
        <w:spacing w:line="400" w:lineRule="exact"/>
        <w:ind w:firstLine="480"/>
      </w:pPr>
      <w:r>
        <w:rPr>
          <w:rFonts w:hint="eastAsia"/>
        </w:rPr>
        <w:lastRenderedPageBreak/>
        <w:t>最后算法对</w:t>
      </w:r>
      <w:r>
        <w:rPr>
          <w:rFonts w:hint="eastAsia"/>
        </w:rPr>
        <w:t>结果</w:t>
      </w:r>
      <w:r>
        <w:rPr>
          <w:rFonts w:hint="eastAsia"/>
        </w:rPr>
        <w:t>进行</w:t>
      </w:r>
      <w:r>
        <w:rPr>
          <w:rFonts w:hint="eastAsia"/>
        </w:rPr>
        <w:t>处理，</w:t>
      </w:r>
      <w:r>
        <w:rPr>
          <w:rFonts w:hint="eastAsia"/>
        </w:rPr>
        <w:t>即</w:t>
      </w:r>
      <w:r>
        <w:rPr>
          <w:rFonts w:hint="eastAsia"/>
        </w:rPr>
        <w:t>对大模型返回的响应</w:t>
      </w:r>
      <w:r>
        <w:rPr>
          <w:rFonts w:hint="eastAsia"/>
        </w:rPr>
        <w:t>操作</w:t>
      </w:r>
      <w:r>
        <w:rPr>
          <w:rFonts w:hint="eastAsia"/>
        </w:rPr>
        <w:t>，构建包含原始图像路径、识别文本结果、使用的模型及</w:t>
      </w:r>
      <w:r>
        <w:rPr>
          <w:rFonts w:hint="eastAsia"/>
        </w:rPr>
        <w:t xml:space="preserve"> API </w:t>
      </w:r>
      <w:r>
        <w:rPr>
          <w:rFonts w:hint="eastAsia"/>
        </w:rPr>
        <w:t>响应详细信息的结果字典。使用</w:t>
      </w:r>
      <w:r>
        <w:rPr>
          <w:rFonts w:hint="eastAsia"/>
        </w:rPr>
        <w:t>save_to</w:t>
      </w:r>
      <w:r>
        <w:rPr>
          <w:rFonts w:hint="eastAsia"/>
        </w:rPr>
        <w:t>_json</w:t>
      </w:r>
      <w:r>
        <w:rPr>
          <w:rFonts w:hint="eastAsia"/>
        </w:rPr>
        <w:t>函数将结果保存为</w:t>
      </w:r>
      <w:r>
        <w:rPr>
          <w:rFonts w:hint="eastAsia"/>
        </w:rPr>
        <w:t>JSON</w:t>
      </w:r>
      <w:r>
        <w:rPr>
          <w:rFonts w:hint="eastAsia"/>
        </w:rPr>
        <w:t>文件，便于数据存储和后续分析，若在处理过程中出现异常，捕获异常并构建包含错误信息的结果字典，同样保存为</w:t>
      </w:r>
      <w:r>
        <w:rPr>
          <w:rFonts w:hint="eastAsia"/>
        </w:rPr>
        <w:t>JSON</w:t>
      </w:r>
      <w:r>
        <w:rPr>
          <w:rFonts w:hint="eastAsia"/>
        </w:rPr>
        <w:t>文件。</w:t>
      </w:r>
    </w:p>
    <w:p w14:paraId="4065D29F" w14:textId="77777777" w:rsidR="006A43CA" w:rsidRDefault="00AC476A">
      <w:pPr>
        <w:pStyle w:val="a4"/>
        <w:spacing w:line="400" w:lineRule="exact"/>
        <w:ind w:firstLine="480"/>
      </w:pPr>
      <w:r>
        <w:rPr>
          <w:noProof/>
        </w:rPr>
        <w:drawing>
          <wp:anchor distT="0" distB="0" distL="114300" distR="114300" simplePos="0" relativeHeight="251726848" behindDoc="0" locked="0" layoutInCell="1" allowOverlap="1" wp14:anchorId="17B9BB1D" wp14:editId="4B4C110A">
            <wp:simplePos x="0" y="0"/>
            <wp:positionH relativeFrom="column">
              <wp:posOffset>856615</wp:posOffset>
            </wp:positionH>
            <wp:positionV relativeFrom="page">
              <wp:posOffset>3487420</wp:posOffset>
            </wp:positionV>
            <wp:extent cx="4264025" cy="1800225"/>
            <wp:effectExtent l="0" t="0" r="3175" b="5715"/>
            <wp:wrapTopAndBottom/>
            <wp:docPr id="122" name="图片 1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74" descr="IMG_256"/>
                    <pic:cNvPicPr>
                      <a:picLocks noChangeAspect="1"/>
                    </pic:cNvPicPr>
                  </pic:nvPicPr>
                  <pic:blipFill>
                    <a:blip r:embed="rId23"/>
                    <a:srcRect r="6930"/>
                    <a:stretch>
                      <a:fillRect/>
                    </a:stretch>
                  </pic:blipFill>
                  <pic:spPr>
                    <a:xfrm>
                      <a:off x="0" y="0"/>
                      <a:ext cx="4264025" cy="1800225"/>
                    </a:xfrm>
                    <a:prstGeom prst="rect">
                      <a:avLst/>
                    </a:prstGeom>
                    <a:noFill/>
                    <a:ln w="9525">
                      <a:noFill/>
                    </a:ln>
                  </pic:spPr>
                </pic:pic>
              </a:graphicData>
            </a:graphic>
          </wp:anchor>
        </w:drawing>
      </w:r>
      <w:r>
        <w:rPr>
          <w:rFonts w:hint="eastAsia"/>
        </w:rPr>
        <w:t>与传统</w:t>
      </w:r>
      <w:r>
        <w:rPr>
          <w:rFonts w:hint="eastAsia"/>
        </w:rPr>
        <w:t xml:space="preserve"> OCR </w:t>
      </w:r>
      <w:r>
        <w:rPr>
          <w:rFonts w:hint="eastAsia"/>
        </w:rPr>
        <w:t>技术相比，该算法利用大模型的语义理解能力，更好地</w:t>
      </w:r>
      <w:r>
        <w:rPr>
          <w:rFonts w:hint="eastAsia"/>
        </w:rPr>
        <w:t>进行</w:t>
      </w:r>
      <w:r>
        <w:rPr>
          <w:rFonts w:hint="eastAsia"/>
        </w:rPr>
        <w:t>处理模糊、不完整或具有复杂逻辑的文本，大模型可以根据上下文信息纠正</w:t>
      </w:r>
      <w:r>
        <w:rPr>
          <w:rFonts w:hint="eastAsia"/>
        </w:rPr>
        <w:t>OCR</w:t>
      </w:r>
      <w:r>
        <w:rPr>
          <w:rFonts w:hint="eastAsia"/>
        </w:rPr>
        <w:t>的</w:t>
      </w:r>
      <w:r>
        <w:rPr>
          <w:rFonts w:hint="eastAsia"/>
        </w:rPr>
        <w:t>识别错误，提高识别的准确性</w:t>
      </w:r>
      <w:r>
        <w:rPr>
          <w:rFonts w:hint="eastAsia"/>
          <w:vertAlign w:val="superscript"/>
        </w:rPr>
        <w:fldChar w:fldCharType="begin"/>
      </w:r>
      <w:r>
        <w:rPr>
          <w:rFonts w:hint="eastAsia"/>
          <w:vertAlign w:val="superscript"/>
        </w:rPr>
        <w:instrText xml:space="preserve"> REF _Ref14817 \r \h </w:instrText>
      </w:r>
      <w:r>
        <w:rPr>
          <w:rFonts w:hint="eastAsia"/>
          <w:vertAlign w:val="superscript"/>
        </w:rPr>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w:t>
      </w:r>
      <w:r>
        <w:rPr>
          <w:rFonts w:hint="eastAsia"/>
        </w:rPr>
        <w:t>此外</w:t>
      </w:r>
      <w:r>
        <w:rPr>
          <w:rFonts w:hint="eastAsia"/>
        </w:rPr>
        <w:t>，算法</w:t>
      </w:r>
      <w:r>
        <w:rPr>
          <w:rFonts w:hint="eastAsia"/>
        </w:rPr>
        <w:t>的实现相对简洁，</w:t>
      </w:r>
      <w:r>
        <w:rPr>
          <w:rFonts w:hint="eastAsia"/>
        </w:rPr>
        <w:t>只要</w:t>
      </w:r>
      <w:r>
        <w:rPr>
          <w:rFonts w:hint="eastAsia"/>
        </w:rPr>
        <w:t>通过调用现有的大模型</w:t>
      </w:r>
      <w:r>
        <w:rPr>
          <w:rFonts w:hint="eastAsia"/>
        </w:rPr>
        <w:t xml:space="preserve"> API</w:t>
      </w:r>
      <w:r>
        <w:rPr>
          <w:rFonts w:hint="eastAsia"/>
        </w:rPr>
        <w:t>就可以成功实现</w:t>
      </w:r>
      <w:r>
        <w:rPr>
          <w:rFonts w:hint="eastAsia"/>
        </w:rPr>
        <w:t>，减少了复杂的模型训练过程。</w:t>
      </w:r>
      <w:r>
        <w:rPr>
          <w:rFonts w:hint="eastAsia"/>
        </w:rPr>
        <w:t>然而</w:t>
      </w:r>
      <w:r>
        <w:rPr>
          <w:rFonts w:hint="eastAsia"/>
        </w:rPr>
        <w:t>，</w:t>
      </w:r>
      <w:r>
        <w:rPr>
          <w:rFonts w:hint="eastAsia"/>
        </w:rPr>
        <w:t>由于</w:t>
      </w:r>
      <w:r>
        <w:rPr>
          <w:rFonts w:hint="eastAsia"/>
        </w:rPr>
        <w:t>大模型</w:t>
      </w:r>
      <w:r>
        <w:rPr>
          <w:rFonts w:hint="eastAsia"/>
        </w:rPr>
        <w:t>复杂的算法，</w:t>
      </w:r>
      <w:r>
        <w:rPr>
          <w:rFonts w:hint="eastAsia"/>
        </w:rPr>
        <w:t>在处理大规模图像数据时</w:t>
      </w:r>
      <w:r>
        <w:rPr>
          <w:rFonts w:hint="eastAsia"/>
        </w:rPr>
        <w:t>难以回避</w:t>
      </w:r>
      <w:r>
        <w:rPr>
          <w:rFonts w:hint="eastAsia"/>
        </w:rPr>
        <w:t>效率问题，</w:t>
      </w:r>
      <w:r>
        <w:rPr>
          <w:rFonts w:hint="eastAsia"/>
        </w:rPr>
        <w:t>进而本文将介绍另一种专门用于文字识别的高效算法，采用</w:t>
      </w:r>
      <w:r>
        <w:rPr>
          <w:rFonts w:hint="eastAsia"/>
        </w:rPr>
        <w:t>Mathpix</w:t>
      </w:r>
      <w:r>
        <w:rPr>
          <w:rFonts w:hint="eastAsia"/>
        </w:rPr>
        <w:t>进行图像文本识别</w:t>
      </w:r>
      <w:r>
        <w:rPr>
          <w:rFonts w:hint="eastAsia"/>
        </w:rPr>
        <w:t>。</w:t>
      </w:r>
    </w:p>
    <w:p w14:paraId="1D4DF56E" w14:textId="77777777" w:rsidR="006A43CA" w:rsidRDefault="00AC476A">
      <w:pPr>
        <w:pStyle w:val="afffd"/>
        <w:spacing w:before="120" w:after="120" w:line="400" w:lineRule="exact"/>
        <w:ind w:firstLineChars="200" w:firstLine="420"/>
        <w:rPr>
          <w:rFonts w:hint="default"/>
        </w:rPr>
      </w:pPr>
      <w:r>
        <w:rPr>
          <w:rFonts w:ascii="楷体" w:hAnsi="楷体"/>
        </w:rPr>
        <w:t>图</w:t>
      </w:r>
      <w:r>
        <w:rPr>
          <w:rFonts w:ascii="楷体" w:hAnsi="楷体"/>
        </w:rPr>
        <w:t>2-</w:t>
      </w:r>
      <w:r>
        <w:rPr>
          <w:rFonts w:ascii="楷体" w:hAnsi="楷体"/>
        </w:rPr>
        <w:t>9</w:t>
      </w:r>
      <w:r>
        <w:rPr>
          <w:rFonts w:ascii="楷体" w:hAnsi="楷体"/>
        </w:rPr>
        <w:t xml:space="preserve"> </w:t>
      </w:r>
      <w:r>
        <w:rPr>
          <w:rFonts w:ascii="楷体" w:hAnsi="楷体"/>
        </w:rPr>
        <w:t>OCR</w:t>
      </w:r>
      <w:r>
        <w:rPr>
          <w:rFonts w:ascii="楷体" w:hAnsi="楷体"/>
        </w:rPr>
        <w:t>技术原理</w:t>
      </w:r>
      <w:r>
        <w:rPr>
          <w:rFonts w:ascii="楷体" w:hAnsi="楷体"/>
        </w:rPr>
        <w:t>流程示意图</w:t>
      </w:r>
      <w:r>
        <w:rPr>
          <w:rFonts w:ascii="楷体" w:hAnsi="楷体"/>
        </w:rPr>
        <w:t>（</w:t>
      </w:r>
      <w:r>
        <w:rPr>
          <w:rFonts w:ascii="楷体" w:hAnsi="楷体"/>
        </w:rPr>
        <w:t>图源互联网</w:t>
      </w:r>
      <w:r>
        <w:rPr>
          <w:rFonts w:ascii="楷体" w:hAnsi="楷体"/>
        </w:rPr>
        <w:t>）</w:t>
      </w:r>
    </w:p>
    <w:p w14:paraId="52CD445E" w14:textId="77777777" w:rsidR="006A43CA" w:rsidRDefault="00AC476A">
      <w:pPr>
        <w:pStyle w:val="a4"/>
        <w:numPr>
          <w:ilvl w:val="0"/>
          <w:numId w:val="16"/>
        </w:numPr>
        <w:spacing w:line="400" w:lineRule="exact"/>
        <w:ind w:firstLine="482"/>
        <w:rPr>
          <w:rFonts w:ascii="宋体" w:hAnsi="宋体" w:cs="宋体"/>
          <w:b/>
          <w:bCs/>
        </w:rPr>
      </w:pPr>
      <w:r>
        <w:rPr>
          <w:rFonts w:ascii="宋体" w:hAnsi="宋体" w:cs="宋体" w:hint="eastAsia"/>
          <w:b/>
          <w:bCs/>
        </w:rPr>
        <w:t>Mathpix</w:t>
      </w:r>
      <w:r>
        <w:rPr>
          <w:rFonts w:ascii="宋体" w:hAnsi="宋体" w:cs="宋体" w:hint="eastAsia"/>
          <w:b/>
          <w:bCs/>
        </w:rPr>
        <w:t>公式识别的特征提取与模板匹配原理</w:t>
      </w:r>
    </w:p>
    <w:p w14:paraId="27C4A7F6" w14:textId="77777777" w:rsidR="006A43CA" w:rsidRDefault="00AC476A">
      <w:pPr>
        <w:pStyle w:val="a4"/>
        <w:spacing w:line="400" w:lineRule="exact"/>
        <w:ind w:firstLine="480"/>
      </w:pPr>
      <w:r>
        <w:rPr>
          <w:rFonts w:hint="eastAsia"/>
        </w:rPr>
        <w:t>Mathpix</w:t>
      </w:r>
      <w:r>
        <w:rPr>
          <w:rFonts w:hint="eastAsia"/>
        </w:rPr>
        <w:t>是一款专注于数学公式及科学文本识别的先进工具，它能高效处理手写或打印的数学公式、文本内容，通过先进的图像识别和机器学习技术，精准提取图像中的数学符号、结构及文本信息，并将其转换为可编辑的数字化格式</w:t>
      </w:r>
      <w:r>
        <w:rPr>
          <w:rFonts w:hint="eastAsia"/>
          <w:vertAlign w:val="superscript"/>
        </w:rPr>
        <w:fldChar w:fldCharType="begin"/>
      </w:r>
      <w:r>
        <w:rPr>
          <w:rFonts w:hint="eastAsia"/>
          <w:vertAlign w:val="superscript"/>
        </w:rPr>
        <w:instrText xml:space="preserve"> REF _Ref14863 \r \h </w:instrText>
      </w:r>
      <w:r>
        <w:rPr>
          <w:rFonts w:hint="eastAsia"/>
          <w:vertAlign w:val="superscript"/>
        </w:rPr>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rPr>
        <w:t>。传统的光学字符识别（</w:t>
      </w:r>
      <w:r>
        <w:rPr>
          <w:rFonts w:hint="eastAsia"/>
        </w:rPr>
        <w:t>OCR</w:t>
      </w:r>
      <w:r>
        <w:rPr>
          <w:rFonts w:hint="eastAsia"/>
        </w:rPr>
        <w:t>）技术在处理手写笔迹时存在一定局限性，而</w:t>
      </w:r>
      <w:r>
        <w:rPr>
          <w:rFonts w:hint="eastAsia"/>
        </w:rPr>
        <w:t>Mathpix</w:t>
      </w:r>
      <w:r>
        <w:rPr>
          <w:rFonts w:hint="eastAsia"/>
        </w:rPr>
        <w:t>作为一种先进的工具，为笔迹识别带来了新的突</w:t>
      </w:r>
      <w:r>
        <w:rPr>
          <w:rFonts w:hint="eastAsia"/>
        </w:rPr>
        <w:t>破，它能够高效、准确地识别手写的数学公式、文本等内容，具有</w:t>
      </w:r>
      <w:r>
        <w:rPr>
          <w:rFonts w:hint="eastAsia"/>
        </w:rPr>
        <w:t>十分</w:t>
      </w:r>
      <w:r>
        <w:rPr>
          <w:rFonts w:hint="eastAsia"/>
        </w:rPr>
        <w:t>广阔的应用前景</w:t>
      </w:r>
      <w:r>
        <w:rPr>
          <w:rFonts w:hint="eastAsia"/>
          <w:vertAlign w:val="superscript"/>
        </w:rPr>
        <w:fldChar w:fldCharType="begin"/>
      </w:r>
      <w:r>
        <w:rPr>
          <w:rFonts w:hint="eastAsia"/>
          <w:vertAlign w:val="superscript"/>
        </w:rPr>
        <w:instrText xml:space="preserve"> REF _Ref14902 \r \h </w:instrText>
      </w:r>
      <w:r>
        <w:rPr>
          <w:rFonts w:hint="eastAsia"/>
          <w:vertAlign w:val="superscript"/>
        </w:rPr>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rPr>
        <w:t>。</w:t>
      </w:r>
    </w:p>
    <w:p w14:paraId="3E6C4BBA" w14:textId="77777777" w:rsidR="006A43CA" w:rsidRDefault="00AC476A">
      <w:pPr>
        <w:pStyle w:val="a4"/>
        <w:spacing w:line="400" w:lineRule="exact"/>
        <w:ind w:firstLine="480"/>
      </w:pPr>
      <w:r>
        <w:rPr>
          <w:rFonts w:hint="eastAsia"/>
        </w:rPr>
        <w:t>进行笔迹识别之前，</w:t>
      </w:r>
      <w:r>
        <w:rPr>
          <w:rFonts w:hint="eastAsia"/>
        </w:rPr>
        <w:t>算法</w:t>
      </w:r>
      <w:r>
        <w:rPr>
          <w:rFonts w:hint="eastAsia"/>
        </w:rPr>
        <w:t>需要对输入图像进行预处理，</w:t>
      </w:r>
      <w:r>
        <w:rPr>
          <w:rFonts w:hint="eastAsia"/>
        </w:rPr>
        <w:t>该步骤与前文图像预处理方法相同，分别采取灰度转换和二值化的方法，</w:t>
      </w:r>
      <w:r>
        <w:rPr>
          <w:rFonts w:hint="eastAsia"/>
        </w:rPr>
        <w:t>提高</w:t>
      </w:r>
      <w:r>
        <w:rPr>
          <w:rFonts w:hint="eastAsia"/>
        </w:rPr>
        <w:t>了</w:t>
      </w:r>
      <w:r>
        <w:rPr>
          <w:rFonts w:hint="eastAsia"/>
        </w:rPr>
        <w:t>图像质量、去除噪声、增强对比度，以便后续的特征提取和识别</w:t>
      </w:r>
      <w:r>
        <w:rPr>
          <w:rFonts w:hint="eastAsia"/>
          <w:vertAlign w:val="superscript"/>
        </w:rPr>
        <w:fldChar w:fldCharType="begin"/>
      </w:r>
      <w:r>
        <w:rPr>
          <w:rFonts w:hint="eastAsia"/>
          <w:vertAlign w:val="superscript"/>
        </w:rPr>
        <w:instrText xml:space="preserve"> REF _Ref14938 \r \h </w:instrText>
      </w:r>
      <w:r>
        <w:rPr>
          <w:rFonts w:hint="eastAsia"/>
          <w:vertAlign w:val="superscript"/>
        </w:rPr>
      </w:r>
      <w:r>
        <w:rPr>
          <w:rFonts w:hint="eastAsia"/>
          <w:vertAlign w:val="superscript"/>
        </w:rPr>
        <w:fldChar w:fldCharType="separate"/>
      </w:r>
      <w:r>
        <w:rPr>
          <w:rFonts w:hint="eastAsia"/>
          <w:vertAlign w:val="superscript"/>
        </w:rPr>
        <w:t>[28]</w:t>
      </w:r>
      <w:r>
        <w:rPr>
          <w:rFonts w:hint="eastAsia"/>
          <w:vertAlign w:val="superscript"/>
        </w:rPr>
        <w:fldChar w:fldCharType="end"/>
      </w:r>
      <w:r>
        <w:rPr>
          <w:rFonts w:hint="eastAsia"/>
        </w:rPr>
        <w:t>。</w:t>
      </w:r>
      <w:r>
        <w:rPr>
          <w:rFonts w:hint="eastAsia"/>
        </w:rPr>
        <w:t>灰度转化的公式如式（</w:t>
      </w:r>
      <w:r>
        <w:rPr>
          <w:rFonts w:hint="eastAsia"/>
        </w:rPr>
        <w:t>2-1</w:t>
      </w:r>
      <w:r>
        <w:rPr>
          <w:rFonts w:hint="eastAsia"/>
        </w:rPr>
        <w:t>）所示。</w:t>
      </w:r>
    </w:p>
    <w:p w14:paraId="5BA203B9" w14:textId="77777777" w:rsidR="006A43CA" w:rsidRDefault="00AC476A">
      <w:pPr>
        <w:pStyle w:val="a4"/>
        <w:spacing w:line="400" w:lineRule="exact"/>
        <w:ind w:firstLine="480"/>
      </w:pPr>
      <w:r>
        <w:rPr>
          <w:rFonts w:hint="eastAsia"/>
        </w:rPr>
        <w:t>在图像预处理结束后，算法将进行</w:t>
      </w:r>
      <w:r>
        <w:rPr>
          <w:rFonts w:hint="eastAsia"/>
        </w:rPr>
        <w:t>特征提取</w:t>
      </w:r>
      <w:r>
        <w:rPr>
          <w:rFonts w:hint="eastAsia"/>
        </w:rPr>
        <w:t>步骤，</w:t>
      </w:r>
      <w:r>
        <w:rPr>
          <w:rFonts w:hint="eastAsia"/>
        </w:rPr>
        <w:t>Mathpix</w:t>
      </w:r>
      <w:r>
        <w:rPr>
          <w:rFonts w:hint="eastAsia"/>
        </w:rPr>
        <w:t>通过分析图像中的笔迹特征来进行识别。对于手写数学公式，会提取</w:t>
      </w:r>
      <w:r>
        <w:rPr>
          <w:rFonts w:hint="eastAsia"/>
        </w:rPr>
        <w:t>其中</w:t>
      </w:r>
      <w:r>
        <w:rPr>
          <w:rFonts w:hint="eastAsia"/>
        </w:rPr>
        <w:t>笔画的形状、结构、连接关系等特征，例如，对于一个手写的“</w:t>
      </w:r>
      <w:r>
        <w:rPr>
          <w:rFonts w:hint="eastAsia"/>
        </w:rPr>
        <w:t>+</w:t>
      </w:r>
      <w:r>
        <w:rPr>
          <w:rFonts w:hint="eastAsia"/>
        </w:rPr>
        <w:t>”号，</w:t>
      </w:r>
      <w:r>
        <w:rPr>
          <w:rFonts w:hint="eastAsia"/>
        </w:rPr>
        <w:t>算法</w:t>
      </w:r>
      <w:r>
        <w:rPr>
          <w:rFonts w:hint="eastAsia"/>
        </w:rPr>
        <w:t>会提取其两条直线的长度、夹角、位置关系等特征</w:t>
      </w:r>
      <w:r>
        <w:rPr>
          <w:rFonts w:hint="eastAsia"/>
          <w:vertAlign w:val="superscript"/>
        </w:rPr>
        <w:fldChar w:fldCharType="begin"/>
      </w:r>
      <w:r>
        <w:rPr>
          <w:rFonts w:hint="eastAsia"/>
          <w:vertAlign w:val="superscript"/>
        </w:rPr>
        <w:instrText xml:space="preserve"> REF _Ref14987 \r \h </w:instrText>
      </w:r>
      <w:r>
        <w:rPr>
          <w:rFonts w:hint="eastAsia"/>
          <w:vertAlign w:val="superscript"/>
        </w:rPr>
      </w:r>
      <w:r>
        <w:rPr>
          <w:rFonts w:hint="eastAsia"/>
          <w:vertAlign w:val="superscript"/>
        </w:rPr>
        <w:fldChar w:fldCharType="separate"/>
      </w:r>
      <w:r>
        <w:rPr>
          <w:rFonts w:hint="eastAsia"/>
          <w:vertAlign w:val="superscript"/>
        </w:rPr>
        <w:t>[29]</w:t>
      </w:r>
      <w:r>
        <w:rPr>
          <w:rFonts w:hint="eastAsia"/>
          <w:vertAlign w:val="superscript"/>
        </w:rPr>
        <w:fldChar w:fldCharType="end"/>
      </w:r>
      <w:r>
        <w:rPr>
          <w:rFonts w:hint="eastAsia"/>
        </w:rPr>
        <w:t>。</w:t>
      </w:r>
      <w:r>
        <w:rPr>
          <w:rFonts w:hint="eastAsia"/>
        </w:rPr>
        <w:t>而</w:t>
      </w:r>
      <w:r>
        <w:rPr>
          <w:rFonts w:hint="eastAsia"/>
        </w:rPr>
        <w:t>在文本识别方面，</w:t>
      </w:r>
      <w:r>
        <w:rPr>
          <w:rFonts w:hint="eastAsia"/>
        </w:rPr>
        <w:t>算法</w:t>
      </w:r>
      <w:r>
        <w:rPr>
          <w:rFonts w:hint="eastAsia"/>
        </w:rPr>
        <w:t>会提取</w:t>
      </w:r>
      <w:r>
        <w:rPr>
          <w:rFonts w:hint="eastAsia"/>
        </w:rPr>
        <w:t>出</w:t>
      </w:r>
      <w:r>
        <w:rPr>
          <w:rFonts w:hint="eastAsia"/>
        </w:rPr>
        <w:t>字符的轮廓、笔画顺序、相对位置等特征。在特征提取过程中，</w:t>
      </w:r>
      <w:r>
        <w:rPr>
          <w:rFonts w:hint="eastAsia"/>
        </w:rPr>
        <w:t>往往使用</w:t>
      </w:r>
      <w:r>
        <w:rPr>
          <w:rFonts w:hint="eastAsia"/>
        </w:rPr>
        <w:t>到边缘检测算法，</w:t>
      </w:r>
      <w:r>
        <w:rPr>
          <w:rFonts w:hint="eastAsia"/>
        </w:rPr>
        <w:t>即</w:t>
      </w:r>
      <w:r>
        <w:rPr>
          <w:rFonts w:hint="eastAsia"/>
        </w:rPr>
        <w:t>Canny</w:t>
      </w:r>
      <w:r>
        <w:rPr>
          <w:rFonts w:hint="eastAsia"/>
        </w:rPr>
        <w:t>边缘检测算法，其主要步骤包括计算梯度幅值和方向、非极大值抑制、双阈值检测等</w:t>
      </w:r>
      <w:r>
        <w:rPr>
          <w:rFonts w:hint="eastAsia"/>
          <w:vertAlign w:val="superscript"/>
        </w:rPr>
        <w:fldChar w:fldCharType="begin"/>
      </w:r>
      <w:r>
        <w:rPr>
          <w:rFonts w:hint="eastAsia"/>
          <w:vertAlign w:val="superscript"/>
        </w:rPr>
        <w:instrText xml:space="preserve"> REF _Ref15049 \r \h </w:instrText>
      </w:r>
      <w:r>
        <w:rPr>
          <w:rFonts w:hint="eastAsia"/>
          <w:vertAlign w:val="superscript"/>
        </w:rPr>
      </w:r>
      <w:r>
        <w:rPr>
          <w:rFonts w:hint="eastAsia"/>
          <w:vertAlign w:val="superscript"/>
        </w:rPr>
        <w:fldChar w:fldCharType="separate"/>
      </w:r>
      <w:r>
        <w:rPr>
          <w:rFonts w:hint="eastAsia"/>
          <w:vertAlign w:val="superscript"/>
        </w:rPr>
        <w:t>[30]</w:t>
      </w:r>
      <w:r>
        <w:rPr>
          <w:rFonts w:hint="eastAsia"/>
          <w:vertAlign w:val="superscript"/>
        </w:rPr>
        <w:fldChar w:fldCharType="end"/>
      </w:r>
      <w:r>
        <w:rPr>
          <w:rFonts w:hint="eastAsia"/>
        </w:rPr>
        <w:t>。梯度幅值计算公</w:t>
      </w:r>
      <w:r>
        <w:rPr>
          <w:rFonts w:hint="eastAsia"/>
        </w:rPr>
        <w:t>式</w:t>
      </w:r>
      <w:r>
        <w:rPr>
          <w:rFonts w:hint="eastAsia"/>
        </w:rPr>
        <w:t>如式（</w:t>
      </w:r>
      <w:r>
        <w:rPr>
          <w:rFonts w:hint="eastAsia"/>
        </w:rPr>
        <w:t>2-10</w:t>
      </w:r>
      <w:r>
        <w:rPr>
          <w:rFonts w:hint="eastAsia"/>
        </w:rPr>
        <w:t>）所示</w:t>
      </w:r>
      <w:r>
        <w:rPr>
          <w:rFonts w:hint="eastAsia"/>
        </w:rPr>
        <w:t>：</w:t>
      </w:r>
    </w:p>
    <w:p w14:paraId="7175B249" w14:textId="77777777" w:rsidR="006A43CA" w:rsidRDefault="00AC476A">
      <w:pPr>
        <w:pStyle w:val="affff"/>
        <w:spacing w:line="600" w:lineRule="exact"/>
        <w:ind w:firstLineChars="200" w:firstLine="480"/>
        <w:rPr>
          <w:rFonts w:hint="default"/>
        </w:rPr>
      </w:pPr>
      <w:r>
        <w:lastRenderedPageBreak/>
        <w:tab/>
      </w:r>
      <m:oMath>
        <m:r>
          <w:rPr>
            <w:rFonts w:ascii="Cambria Math" w:hint="default"/>
          </w:rPr>
          <m:t>M</m:t>
        </m:r>
        <m:r>
          <w:rPr>
            <w:rFonts w:ascii="Cambria Math" w:hint="default"/>
          </w:rPr>
          <m:t>(</m:t>
        </m:r>
        <m:r>
          <w:rPr>
            <w:rFonts w:ascii="Cambria Math" w:hint="default"/>
          </w:rPr>
          <m:t>x</m:t>
        </m:r>
        <m:r>
          <w:rPr>
            <w:rFonts w:ascii="Cambria Math" w:hint="default"/>
          </w:rPr>
          <m:t>,</m:t>
        </m:r>
        <m:r>
          <w:rPr>
            <w:rFonts w:ascii="Cambria Math" w:hint="default"/>
          </w:rPr>
          <m:t>y</m:t>
        </m:r>
        <m:r>
          <w:rPr>
            <w:rFonts w:ascii="Cambria Math" w:hint="default"/>
          </w:rPr>
          <m:t>)=</m:t>
        </m:r>
        <m:rad>
          <m:radPr>
            <m:degHide m:val="1"/>
            <m:ctrlPr>
              <w:rPr>
                <w:rFonts w:ascii="Cambria Math" w:hAnsi="Cambria Math" w:hint="default"/>
                <w:i/>
              </w:rPr>
            </m:ctrlPr>
          </m:radPr>
          <m:deg/>
          <m:e>
            <m:sSubSup>
              <m:sSubSupPr>
                <m:ctrlPr>
                  <w:rPr>
                    <w:rFonts w:ascii="Cambria Math" w:hAnsi="Cambria Math" w:hint="default"/>
                  </w:rPr>
                </m:ctrlPr>
              </m:sSubSupPr>
              <m:e>
                <m:r>
                  <w:rPr>
                    <w:rFonts w:ascii="Cambria Math" w:hint="default"/>
                  </w:rPr>
                  <m:t>G</m:t>
                </m:r>
              </m:e>
              <m:sub>
                <m:r>
                  <w:rPr>
                    <w:rFonts w:ascii="Cambria Math" w:hint="default"/>
                  </w:rPr>
                  <m:t>x</m:t>
                </m:r>
              </m:sub>
              <m:sup>
                <m:r>
                  <w:rPr>
                    <w:rFonts w:ascii="Cambria Math" w:hint="default"/>
                  </w:rPr>
                  <m:t>2</m:t>
                </m:r>
              </m:sup>
            </m:sSubSup>
            <m:r>
              <w:rPr>
                <w:rFonts w:ascii="Cambria Math" w:hint="default"/>
              </w:rPr>
              <m:t>+</m:t>
            </m:r>
            <m:sSubSup>
              <m:sSubSupPr>
                <m:ctrlPr>
                  <w:rPr>
                    <w:rFonts w:ascii="Cambria Math" w:hAnsi="Cambria Math" w:hint="default"/>
                  </w:rPr>
                </m:ctrlPr>
              </m:sSubSupPr>
              <m:e>
                <m:r>
                  <w:rPr>
                    <w:rFonts w:ascii="Cambria Math" w:hint="default"/>
                  </w:rPr>
                  <m:t>G</m:t>
                </m:r>
              </m:e>
              <m:sub>
                <m:r>
                  <w:rPr>
                    <w:rFonts w:ascii="Cambria Math" w:hint="default"/>
                  </w:rPr>
                  <m:t>y</m:t>
                </m:r>
              </m:sub>
              <m:sup>
                <m:r>
                  <w:rPr>
                    <w:rFonts w:ascii="Cambria Math" w:hint="default"/>
                  </w:rPr>
                  <m:t>2</m:t>
                </m:r>
              </m:sup>
            </m:sSubSup>
            <m:ctrlPr>
              <w:rPr>
                <w:rFonts w:ascii="Cambria Math" w:hAnsi="Cambria Math" w:hint="default"/>
              </w:rPr>
            </m:ctrlPr>
          </m:e>
        </m:rad>
      </m:oMath>
      <w:r>
        <w:tab/>
        <w:t>(2-10)</w:t>
      </w:r>
    </w:p>
    <w:p w14:paraId="4B4591CE" w14:textId="77777777" w:rsidR="006A43CA" w:rsidRDefault="00AC476A">
      <w:pPr>
        <w:pStyle w:val="a4"/>
        <w:spacing w:line="400" w:lineRule="exact"/>
        <w:ind w:firstLineChars="0" w:firstLine="0"/>
      </w:pPr>
      <w:r>
        <w:rPr>
          <w:rFonts w:hint="eastAsia"/>
        </w:rPr>
        <w:t>其中，</w:t>
      </w:r>
      <m:oMath>
        <m:sSub>
          <m:sSubPr>
            <m:ctrlPr>
              <w:rPr>
                <w:rFonts w:ascii="Cambria Math" w:hAnsi="Cambria Math"/>
              </w:rPr>
            </m:ctrlPr>
          </m:sSubPr>
          <m:e>
            <m:r>
              <w:rPr>
                <w:rFonts w:ascii="Cambria Math"/>
              </w:rPr>
              <m:t>G</m:t>
            </m:r>
          </m:e>
          <m:sub>
            <m:r>
              <w:rPr>
                <w:rFonts w:ascii="Cambria Math"/>
              </w:rPr>
              <m:t>x</m:t>
            </m:r>
          </m:sub>
        </m:sSub>
      </m:oMath>
      <w:r>
        <w:rPr>
          <w:rFonts w:hint="eastAsia"/>
        </w:rPr>
        <w:t>和</w:t>
      </w:r>
      <m:oMath>
        <m:sSub>
          <m:sSubPr>
            <m:ctrlPr>
              <w:rPr>
                <w:rFonts w:ascii="Cambria Math" w:hAnsi="Cambria Math"/>
              </w:rPr>
            </m:ctrlPr>
          </m:sSubPr>
          <m:e>
            <m:r>
              <w:rPr>
                <w:rFonts w:ascii="Cambria Math"/>
              </w:rPr>
              <m:t>G</m:t>
            </m:r>
          </m:e>
          <m:sub>
            <m:r>
              <w:rPr>
                <w:rFonts w:ascii="Cambria Math"/>
              </w:rPr>
              <m:t>y</m:t>
            </m:r>
          </m:sub>
        </m:sSub>
      </m:oMath>
      <w:r>
        <w:rPr>
          <w:rFonts w:hint="eastAsia"/>
        </w:rPr>
        <w:t>分别</w:t>
      </w:r>
      <w:r>
        <w:rPr>
          <w:rFonts w:hint="eastAsia"/>
        </w:rPr>
        <w:t>表示</w:t>
      </w:r>
      <w:r>
        <w:rPr>
          <w:rFonts w:hint="eastAsia"/>
        </w:rPr>
        <w:t>图像在</w:t>
      </w:r>
      <w:r>
        <w:rPr>
          <w:rFonts w:hint="eastAsia"/>
        </w:rPr>
        <w:t>x</w:t>
      </w:r>
      <w:r>
        <w:rPr>
          <w:rFonts w:hint="eastAsia"/>
        </w:rPr>
        <w:t>和</w:t>
      </w:r>
      <w:r>
        <w:rPr>
          <w:rFonts w:hint="eastAsia"/>
        </w:rPr>
        <w:t>y</w:t>
      </w:r>
      <w:r>
        <w:rPr>
          <w:rFonts w:hint="eastAsia"/>
        </w:rPr>
        <w:t>方向上的梯度值。通过</w:t>
      </w:r>
      <w:r>
        <w:rPr>
          <w:rFonts w:hint="eastAsia"/>
        </w:rPr>
        <w:t>上述</w:t>
      </w:r>
      <w:r>
        <w:rPr>
          <w:rFonts w:hint="eastAsia"/>
        </w:rPr>
        <w:t>特征提取方法，将手写笔迹转化为计算机可识别的特征向量。</w:t>
      </w:r>
    </w:p>
    <w:p w14:paraId="46F76C45" w14:textId="77777777" w:rsidR="006A43CA" w:rsidRDefault="00AC476A">
      <w:pPr>
        <w:pStyle w:val="a4"/>
        <w:spacing w:line="400" w:lineRule="exact"/>
        <w:ind w:firstLine="480"/>
      </w:pPr>
      <w:r>
        <w:rPr>
          <w:rFonts w:hint="eastAsia"/>
        </w:rPr>
        <w:t>随后，算法对笔迹转化后生成的</w:t>
      </w:r>
      <w:r>
        <w:rPr>
          <w:rFonts w:hint="eastAsia"/>
        </w:rPr>
        <w:t>特征</w:t>
      </w:r>
      <w:r>
        <w:rPr>
          <w:rFonts w:hint="eastAsia"/>
        </w:rPr>
        <w:t>向量进行</w:t>
      </w:r>
      <w:r>
        <w:rPr>
          <w:rFonts w:hint="eastAsia"/>
        </w:rPr>
        <w:t>匹配与识别，</w:t>
      </w:r>
      <w:r>
        <w:rPr>
          <w:rFonts w:hint="eastAsia"/>
        </w:rPr>
        <w:t>即把</w:t>
      </w:r>
      <w:r>
        <w:rPr>
          <w:rFonts w:hint="eastAsia"/>
        </w:rPr>
        <w:t>提取的笔迹特征</w:t>
      </w:r>
      <w:r>
        <w:rPr>
          <w:rFonts w:hint="eastAsia"/>
        </w:rPr>
        <w:t>Mathpix</w:t>
      </w:r>
      <w:r>
        <w:rPr>
          <w:rFonts w:hint="eastAsia"/>
        </w:rPr>
        <w:t>内部预定义的特征模板进行匹配。对于数学公式，其内部存储了各种标准数学符号和公式结构的特征模板；对于文本</w:t>
      </w:r>
      <w:r>
        <w:rPr>
          <w:rFonts w:hint="eastAsia"/>
        </w:rPr>
        <w:t>内容</w:t>
      </w:r>
      <w:r>
        <w:rPr>
          <w:rFonts w:hint="eastAsia"/>
        </w:rPr>
        <w:t>，</w:t>
      </w:r>
      <w:r>
        <w:rPr>
          <w:rFonts w:hint="eastAsia"/>
        </w:rPr>
        <w:t>Mathpix</w:t>
      </w:r>
      <w:r>
        <w:rPr>
          <w:rFonts w:hint="eastAsia"/>
        </w:rPr>
        <w:t>内</w:t>
      </w:r>
      <w:r>
        <w:rPr>
          <w:rFonts w:hint="eastAsia"/>
        </w:rPr>
        <w:t>存储了标准字符的特征模板。匹配过程通常使用相似度计算方法，如欧氏距离、余弦相似度等，</w:t>
      </w:r>
      <w:r>
        <w:rPr>
          <w:rFonts w:hint="eastAsia"/>
        </w:rPr>
        <w:t>本节</w:t>
      </w:r>
      <w:r>
        <w:rPr>
          <w:rFonts w:hint="eastAsia"/>
        </w:rPr>
        <w:t>以余弦</w:t>
      </w:r>
      <w:r>
        <w:rPr>
          <w:rFonts w:hint="eastAsia"/>
        </w:rPr>
        <w:t>相似度为例，其计算公式为</w:t>
      </w:r>
      <w:r>
        <w:rPr>
          <w:rFonts w:hint="eastAsia"/>
        </w:rPr>
        <w:t>如式（</w:t>
      </w:r>
      <w:r>
        <w:rPr>
          <w:rFonts w:hint="eastAsia"/>
        </w:rPr>
        <w:t>2-11</w:t>
      </w:r>
      <w:r>
        <w:rPr>
          <w:rFonts w:hint="eastAsia"/>
        </w:rPr>
        <w:t>）所示：</w:t>
      </w:r>
    </w:p>
    <w:p w14:paraId="1D016424" w14:textId="77777777" w:rsidR="006A43CA" w:rsidRDefault="00AC476A">
      <w:pPr>
        <w:pStyle w:val="affff"/>
        <w:spacing w:line="600" w:lineRule="exact"/>
        <w:ind w:firstLineChars="200" w:firstLine="480"/>
        <w:rPr>
          <w:rFonts w:hint="default"/>
        </w:rPr>
      </w:pPr>
      <w:r>
        <w:rPr>
          <w:szCs w:val="24"/>
        </w:rPr>
        <w:tab/>
      </w:r>
      <m:oMath>
        <m:r>
          <w:rPr>
            <w:rFonts w:ascii="Cambria Math" w:hint="default"/>
            <w:szCs w:val="24"/>
          </w:rPr>
          <m:t>im</m:t>
        </m:r>
        <m:r>
          <w:rPr>
            <w:rFonts w:ascii="Cambria Math" w:hint="default"/>
            <w:szCs w:val="24"/>
          </w:rPr>
          <m:t>(</m:t>
        </m:r>
        <m:acc>
          <m:accPr>
            <m:chr m:val="⃗"/>
            <m:ctrlPr>
              <w:rPr>
                <w:rFonts w:ascii="Cambria Math" w:hAnsi="Cambria Math" w:hint="default"/>
                <w:szCs w:val="24"/>
              </w:rPr>
            </m:ctrlPr>
          </m:accPr>
          <m:e>
            <m:r>
              <w:rPr>
                <w:rFonts w:ascii="Cambria Math" w:hint="default"/>
                <w:szCs w:val="24"/>
              </w:rPr>
              <m:t>a</m:t>
            </m:r>
            <m:ctrlPr>
              <w:rPr>
                <w:rFonts w:ascii="Cambria Math" w:hAnsi="Cambria Math"/>
                <w:szCs w:val="24"/>
              </w:rPr>
            </m:ctrlPr>
          </m:e>
        </m:acc>
        <m:r>
          <w:rPr>
            <w:rFonts w:ascii="Cambria Math" w:hint="default"/>
            <w:szCs w:val="24"/>
          </w:rPr>
          <m:t>,</m:t>
        </m:r>
        <m:acc>
          <m:accPr>
            <m:chr m:val="⃗"/>
            <m:ctrlPr>
              <w:rPr>
                <w:rFonts w:ascii="Cambria Math" w:hAnsi="Cambria Math" w:hint="default"/>
                <w:szCs w:val="24"/>
              </w:rPr>
            </m:ctrlPr>
          </m:accPr>
          <m:e>
            <m:r>
              <w:rPr>
                <w:rFonts w:ascii="Cambria Math" w:hint="default"/>
                <w:szCs w:val="24"/>
              </w:rPr>
              <m:t>b</m:t>
            </m:r>
            <m:ctrlPr>
              <w:rPr>
                <w:rFonts w:ascii="Cambria Math" w:hAnsi="Cambria Math"/>
                <w:szCs w:val="24"/>
              </w:rPr>
            </m:ctrlPr>
          </m:e>
        </m:acc>
        <m:r>
          <w:rPr>
            <w:rFonts w:ascii="Cambria Math" w:hint="default"/>
            <w:szCs w:val="24"/>
          </w:rPr>
          <m:t>)=</m:t>
        </m:r>
        <m:f>
          <m:fPr>
            <m:ctrlPr>
              <w:rPr>
                <w:rFonts w:ascii="Cambria Math" w:hAnsi="Cambria Math" w:hint="default"/>
                <w:i/>
                <w:szCs w:val="24"/>
              </w:rPr>
            </m:ctrlPr>
          </m:fPr>
          <m:num>
            <m:acc>
              <m:accPr>
                <m:chr m:val="⃗"/>
                <m:ctrlPr>
                  <w:rPr>
                    <w:rFonts w:ascii="Cambria Math" w:hAnsi="Cambria Math" w:hint="default"/>
                    <w:szCs w:val="24"/>
                  </w:rPr>
                </m:ctrlPr>
              </m:accPr>
              <m:e>
                <m:r>
                  <w:rPr>
                    <w:rFonts w:ascii="Cambria Math" w:hint="default"/>
                    <w:szCs w:val="24"/>
                  </w:rPr>
                  <m:t>a</m:t>
                </m:r>
                <m:ctrlPr>
                  <w:rPr>
                    <w:rFonts w:ascii="Cambria Math" w:hAnsi="Cambria Math"/>
                    <w:szCs w:val="24"/>
                  </w:rPr>
                </m:ctrlPr>
              </m:e>
            </m:acc>
            <m:r>
              <w:rPr>
                <w:rFonts w:ascii="Cambria Math" w:hint="default"/>
                <w:szCs w:val="24"/>
              </w:rPr>
              <m:t>⋅</m:t>
            </m:r>
            <m:acc>
              <m:accPr>
                <m:chr m:val="⃗"/>
                <m:ctrlPr>
                  <w:rPr>
                    <w:rFonts w:ascii="Cambria Math" w:hAnsi="Cambria Math" w:hint="default"/>
                    <w:szCs w:val="24"/>
                  </w:rPr>
                </m:ctrlPr>
              </m:accPr>
              <m:e>
                <m:r>
                  <w:rPr>
                    <w:rFonts w:ascii="Cambria Math" w:hint="default"/>
                    <w:szCs w:val="24"/>
                  </w:rPr>
                  <m:t>b</m:t>
                </m:r>
                <m:ctrlPr>
                  <w:rPr>
                    <w:rFonts w:ascii="Cambria Math" w:hAnsi="Cambria Math"/>
                    <w:szCs w:val="24"/>
                  </w:rPr>
                </m:ctrlPr>
              </m:e>
            </m:acc>
            <m:ctrlPr>
              <w:rPr>
                <w:rFonts w:ascii="Cambria Math" w:hAnsi="Cambria Math" w:hint="default"/>
                <w:szCs w:val="24"/>
              </w:rPr>
            </m:ctrlPr>
          </m:num>
          <m:den>
            <m:r>
              <w:rPr>
                <w:rFonts w:ascii="Cambria Math" w:hint="default"/>
                <w:szCs w:val="24"/>
              </w:rPr>
              <m:t>|</m:t>
            </m:r>
            <m:r>
              <w:rPr>
                <w:rFonts w:ascii="Cambria Math" w:hint="default"/>
                <w:szCs w:val="24"/>
              </w:rPr>
              <m:t>|</m:t>
            </m:r>
            <m:acc>
              <m:accPr>
                <m:chr m:val="⃗"/>
                <m:ctrlPr>
                  <w:rPr>
                    <w:rFonts w:ascii="Cambria Math" w:hAnsi="Cambria Math" w:hint="default"/>
                    <w:szCs w:val="24"/>
                  </w:rPr>
                </m:ctrlPr>
              </m:accPr>
              <m:e>
                <m:r>
                  <w:rPr>
                    <w:rFonts w:ascii="Cambria Math" w:hint="default"/>
                    <w:szCs w:val="24"/>
                  </w:rPr>
                  <m:t>a</m:t>
                </m:r>
                <m:ctrlPr>
                  <w:rPr>
                    <w:rFonts w:ascii="Cambria Math" w:hAnsi="Cambria Math"/>
                    <w:szCs w:val="24"/>
                  </w:rPr>
                </m:ctrlPr>
              </m:e>
            </m:acc>
            <m:r>
              <w:rPr>
                <w:rFonts w:ascii="Cambria Math" w:hAnsi="Cambria Math" w:hint="default"/>
                <w:szCs w:val="24"/>
              </w:rPr>
              <m:t>|</m:t>
            </m:r>
            <m:r>
              <w:rPr>
                <w:rFonts w:ascii="Cambria Math" w:hint="default"/>
                <w:szCs w:val="24"/>
              </w:rPr>
              <m:t>|</m:t>
            </m:r>
            <m:r>
              <w:rPr>
                <w:rFonts w:ascii="Cambria Math" w:hint="default"/>
                <w:szCs w:val="24"/>
              </w:rPr>
              <m:t xml:space="preserve"> |</m:t>
            </m:r>
            <m:r>
              <w:rPr>
                <w:rFonts w:ascii="Cambria Math" w:hint="default"/>
                <w:szCs w:val="24"/>
              </w:rPr>
              <m:t>|</m:t>
            </m:r>
            <m:acc>
              <m:accPr>
                <m:chr m:val="⃗"/>
                <m:ctrlPr>
                  <w:rPr>
                    <w:rFonts w:ascii="Cambria Math" w:hAnsi="Cambria Math" w:hint="default"/>
                    <w:szCs w:val="24"/>
                  </w:rPr>
                </m:ctrlPr>
              </m:accPr>
              <m:e>
                <m:r>
                  <w:rPr>
                    <w:rFonts w:ascii="Cambria Math" w:hint="default"/>
                    <w:szCs w:val="24"/>
                  </w:rPr>
                  <m:t>b</m:t>
                </m:r>
                <m:ctrlPr>
                  <w:rPr>
                    <w:rFonts w:ascii="Cambria Math" w:hAnsi="Cambria Math"/>
                    <w:szCs w:val="24"/>
                  </w:rPr>
                </m:ctrlPr>
              </m:e>
            </m:acc>
            <m:r>
              <w:rPr>
                <w:rFonts w:ascii="Cambria Math" w:hAnsi="Cambria Math" w:hint="default"/>
                <w:szCs w:val="24"/>
              </w:rPr>
              <m:t>|</m:t>
            </m:r>
            <m:r>
              <w:rPr>
                <w:rFonts w:ascii="Cambria Math" w:hint="default"/>
                <w:szCs w:val="24"/>
              </w:rPr>
              <m:t>|</m:t>
            </m:r>
            <m:ctrlPr>
              <w:rPr>
                <w:rFonts w:ascii="Cambria Math" w:hAnsi="Cambria Math" w:hint="default"/>
                <w:szCs w:val="24"/>
              </w:rPr>
            </m:ctrlPr>
          </m:den>
        </m:f>
      </m:oMath>
      <w:r>
        <w:rPr>
          <w:szCs w:val="24"/>
        </w:rPr>
        <w:tab/>
        <w:t>(2-11)</w:t>
      </w:r>
    </w:p>
    <w:p w14:paraId="596B8115" w14:textId="77777777" w:rsidR="006A43CA" w:rsidRDefault="00AC476A">
      <w:pPr>
        <w:pStyle w:val="a4"/>
        <w:spacing w:line="400" w:lineRule="exact"/>
        <w:ind w:firstLine="480"/>
      </w:pPr>
      <w:r>
        <w:rPr>
          <w:rFonts w:hint="eastAsia"/>
        </w:rPr>
        <w:t>其中，</w:t>
      </w:r>
      <m:oMath>
        <m:acc>
          <m:accPr>
            <m:chr m:val="⃗"/>
            <m:ctrlPr>
              <w:rPr>
                <w:rFonts w:ascii="Cambria Math" w:hAnsi="Cambria Math"/>
              </w:rPr>
            </m:ctrlPr>
          </m:accPr>
          <m:e>
            <m:r>
              <w:rPr>
                <w:rFonts w:ascii="Cambria Math"/>
              </w:rPr>
              <m:t>a</m:t>
            </m:r>
          </m:e>
        </m:acc>
      </m:oMath>
      <w:r>
        <w:rPr>
          <w:rFonts w:hint="eastAsia"/>
        </w:rPr>
        <w:t>和</w:t>
      </w:r>
      <m:oMath>
        <m:acc>
          <m:accPr>
            <m:chr m:val="⃗"/>
            <m:ctrlPr>
              <w:rPr>
                <w:rFonts w:ascii="Cambria Math" w:hAnsi="Cambria Math"/>
              </w:rPr>
            </m:ctrlPr>
          </m:accPr>
          <m:e>
            <m:r>
              <w:rPr>
                <w:rFonts w:ascii="Cambria Math"/>
              </w:rPr>
              <m:t>b</m:t>
            </m:r>
          </m:e>
        </m:acc>
      </m:oMath>
      <w:r>
        <w:rPr>
          <w:rFonts w:hint="eastAsia"/>
        </w:rPr>
        <w:t>分别为两个特征向量，</w:t>
      </w:r>
      <m:oMath>
        <m:acc>
          <m:accPr>
            <m:chr m:val="⃗"/>
            <m:ctrlPr>
              <w:rPr>
                <w:rFonts w:ascii="Cambria Math" w:hAnsi="Cambria Math"/>
              </w:rPr>
            </m:ctrlPr>
          </m:accPr>
          <m:e>
            <m:r>
              <w:rPr>
                <w:rFonts w:ascii="Cambria Math"/>
              </w:rPr>
              <m:t>a</m:t>
            </m:r>
          </m:e>
        </m:acc>
        <m:r>
          <w:rPr>
            <w:rFonts w:ascii="Cambria Math"/>
          </w:rPr>
          <m:t>⋅</m:t>
        </m:r>
        <m:acc>
          <m:accPr>
            <m:chr m:val="⃗"/>
            <m:ctrlPr>
              <w:rPr>
                <w:rFonts w:ascii="Cambria Math" w:hAnsi="Cambria Math"/>
              </w:rPr>
            </m:ctrlPr>
          </m:accPr>
          <m:e>
            <m:r>
              <w:rPr>
                <w:rFonts w:ascii="Cambria Math"/>
              </w:rPr>
              <m:t>b</m:t>
            </m:r>
          </m:e>
        </m:acc>
      </m:oMath>
      <w:r>
        <w:rPr>
          <w:rFonts w:hint="eastAsia"/>
        </w:rPr>
        <w:t>为向量点积，</w:t>
      </w:r>
      <m:oMath>
        <m:r>
          <w:rPr>
            <w:rFonts w:ascii="Cambria Math"/>
          </w:rPr>
          <m:t>|</m:t>
        </m:r>
        <m:acc>
          <m:accPr>
            <m:chr m:val="⃗"/>
            <m:ctrlPr>
              <w:rPr>
                <w:rFonts w:ascii="Cambria Math" w:hAnsi="Cambria Math"/>
              </w:rPr>
            </m:ctrlPr>
          </m:accPr>
          <m:e>
            <m:r>
              <w:rPr>
                <w:rFonts w:ascii="Cambria Math"/>
              </w:rPr>
              <m:t>a</m:t>
            </m:r>
          </m:e>
        </m:acc>
        <m:r>
          <w:rPr>
            <w:rFonts w:ascii="Cambria Math"/>
          </w:rPr>
          <m:t>|</m:t>
        </m:r>
      </m:oMath>
      <w:r>
        <w:rPr>
          <w:rFonts w:hint="eastAsia"/>
        </w:rPr>
        <w:t>和</w:t>
      </w:r>
      <m:oMath>
        <m:r>
          <w:rPr>
            <w:rFonts w:ascii="Cambria Math"/>
          </w:rPr>
          <m:t>|</m:t>
        </m:r>
        <m:acc>
          <m:accPr>
            <m:chr m:val="⃗"/>
            <m:ctrlPr>
              <w:rPr>
                <w:rFonts w:ascii="Cambria Math" w:hAnsi="Cambria Math"/>
              </w:rPr>
            </m:ctrlPr>
          </m:accPr>
          <m:e>
            <m:r>
              <w:rPr>
                <w:rFonts w:ascii="Cambria Math"/>
              </w:rPr>
              <m:t>b</m:t>
            </m:r>
          </m:e>
        </m:acc>
        <m:r>
          <w:rPr>
            <w:rFonts w:ascii="Cambria Math"/>
          </w:rPr>
          <m:t>|</m:t>
        </m:r>
      </m:oMath>
      <w:r>
        <w:rPr>
          <w:rFonts w:hint="eastAsia"/>
        </w:rPr>
        <w:t>分别为向量的模，通过计算提取特征与模板特征的相似度，当相似度超过一定阈值时，即可确定笔迹对应的字符或公式内容，从而实现</w:t>
      </w:r>
      <w:r>
        <w:rPr>
          <w:rFonts w:hint="eastAsia"/>
        </w:rPr>
        <w:t>准确</w:t>
      </w:r>
      <w:r>
        <w:rPr>
          <w:rFonts w:hint="eastAsia"/>
        </w:rPr>
        <w:t>识别。</w:t>
      </w:r>
    </w:p>
    <w:p w14:paraId="0C43F1D3" w14:textId="77777777" w:rsidR="006A43CA" w:rsidRDefault="00AC476A">
      <w:pPr>
        <w:pStyle w:val="a4"/>
        <w:numPr>
          <w:ilvl w:val="0"/>
          <w:numId w:val="16"/>
        </w:numPr>
        <w:spacing w:line="400" w:lineRule="exact"/>
        <w:ind w:firstLine="482"/>
        <w:rPr>
          <w:rFonts w:ascii="宋体" w:hAnsi="宋体" w:cs="宋体"/>
          <w:b/>
          <w:bCs/>
        </w:rPr>
      </w:pPr>
      <w:r>
        <w:rPr>
          <w:rFonts w:ascii="宋体" w:hAnsi="宋体" w:cs="宋体" w:hint="eastAsia"/>
          <w:b/>
          <w:bCs/>
        </w:rPr>
        <w:t>基于</w:t>
      </w:r>
      <w:r>
        <w:rPr>
          <w:rFonts w:ascii="宋体" w:hAnsi="宋体" w:cs="宋体" w:hint="eastAsia"/>
          <w:b/>
          <w:bCs/>
        </w:rPr>
        <w:t>GPT</w:t>
      </w:r>
      <w:r>
        <w:rPr>
          <w:rFonts w:ascii="宋体" w:hAnsi="宋体" w:cs="宋体" w:hint="eastAsia"/>
          <w:b/>
          <w:bCs/>
        </w:rPr>
        <w:t>语义纠错模块实现</w:t>
      </w:r>
    </w:p>
    <w:p w14:paraId="25A0F469" w14:textId="77777777" w:rsidR="006A43CA" w:rsidRDefault="00AC476A">
      <w:pPr>
        <w:pStyle w:val="a4"/>
        <w:spacing w:line="400" w:lineRule="exact"/>
        <w:ind w:firstLine="480"/>
      </w:pPr>
      <w:r>
        <w:rPr>
          <w:rFonts w:hint="eastAsia"/>
        </w:rPr>
        <w:t>将同一份学生作业答题纸扫描图分别进行</w:t>
      </w:r>
      <w:r>
        <w:rPr>
          <w:rFonts w:hint="eastAsia"/>
        </w:rPr>
        <w:t>Mathpix</w:t>
      </w:r>
      <w:r>
        <w:rPr>
          <w:rFonts w:hint="eastAsia"/>
        </w:rPr>
        <w:t>识别与</w:t>
      </w:r>
      <w:r>
        <w:rPr>
          <w:rFonts w:hint="eastAsia"/>
        </w:rPr>
        <w:t>OCR&amp;GPT</w:t>
      </w:r>
      <w:r>
        <w:rPr>
          <w:rFonts w:hint="eastAsia"/>
        </w:rPr>
        <w:t>识别，其结果如图</w:t>
      </w:r>
      <w:r>
        <w:rPr>
          <w:rFonts w:hint="eastAsia"/>
        </w:rPr>
        <w:t>2-11</w:t>
      </w:r>
      <w:r>
        <w:rPr>
          <w:rFonts w:hint="eastAsia"/>
        </w:rPr>
        <w:t>所示（（</w:t>
      </w:r>
      <w:r>
        <w:rPr>
          <w:rFonts w:hint="eastAsia"/>
        </w:rPr>
        <w:t>a</w:t>
      </w:r>
      <w:r>
        <w:rPr>
          <w:rFonts w:hint="eastAsia"/>
        </w:rPr>
        <w:t>）</w:t>
      </w:r>
      <w:r>
        <w:rPr>
          <w:rFonts w:hint="eastAsia"/>
        </w:rPr>
        <w:t>Mathpix</w:t>
      </w:r>
      <w:r>
        <w:rPr>
          <w:rFonts w:hint="eastAsia"/>
        </w:rPr>
        <w:t>识别结果，（</w:t>
      </w:r>
      <w:r>
        <w:rPr>
          <w:rFonts w:hint="eastAsia"/>
        </w:rPr>
        <w:t>b</w:t>
      </w:r>
      <w:r>
        <w:rPr>
          <w:rFonts w:hint="eastAsia"/>
        </w:rPr>
        <w:t>）</w:t>
      </w:r>
      <w:r>
        <w:rPr>
          <w:rFonts w:hint="eastAsia"/>
        </w:rPr>
        <w:t>OCR&amp;GPT</w:t>
      </w:r>
      <w:r>
        <w:rPr>
          <w:rFonts w:hint="eastAsia"/>
        </w:rPr>
        <w:t>识别结果），通过二者识别结果，如表</w:t>
      </w:r>
      <w:r>
        <w:rPr>
          <w:rFonts w:hint="eastAsia"/>
        </w:rPr>
        <w:t>2-2</w:t>
      </w:r>
      <w:r>
        <w:rPr>
          <w:rFonts w:hint="eastAsia"/>
        </w:rPr>
        <w:t>所示，可知</w:t>
      </w:r>
      <w:r>
        <w:rPr>
          <w:rFonts w:hint="eastAsia"/>
        </w:rPr>
        <w:t>Mathpix</w:t>
      </w:r>
      <w:r>
        <w:rPr>
          <w:rFonts w:hint="eastAsia"/>
        </w:rPr>
        <w:t>在公式识别领域更具优势，具有较高准确率与专业格式支持等，尤其在处理数学公式上表现出色。而</w:t>
      </w:r>
      <w:r>
        <w:rPr>
          <w:rFonts w:hint="eastAsia"/>
        </w:rPr>
        <w:t xml:space="preserve">OCR&amp;GPT </w:t>
      </w:r>
      <w:r>
        <w:rPr>
          <w:rFonts w:hint="eastAsia"/>
        </w:rPr>
        <w:t>识别算法更聚焦于字符识别、语义纠错领域，两种识别算法在原理、对象、复杂情况等方面存在差异，对比总结如表</w:t>
      </w:r>
      <w:r>
        <w:rPr>
          <w:rFonts w:hint="eastAsia"/>
        </w:rPr>
        <w:t>2-3</w:t>
      </w:r>
      <w:r>
        <w:rPr>
          <w:rFonts w:hint="eastAsia"/>
        </w:rPr>
        <w:t>所示。</w:t>
      </w:r>
    </w:p>
    <w:p w14:paraId="2ACD21EF" w14:textId="77777777" w:rsidR="006A43CA" w:rsidRDefault="00AC476A">
      <w:pPr>
        <w:tabs>
          <w:tab w:val="left" w:pos="4320"/>
        </w:tabs>
        <w:spacing w:beforeLines="50" w:before="120" w:line="400" w:lineRule="exact"/>
        <w:ind w:firstLineChars="200" w:firstLine="420"/>
        <w:jc w:val="center"/>
        <w:rPr>
          <w:rFonts w:ascii="楷体" w:eastAsia="楷体" w:hAnsi="楷体" w:cs="楷体"/>
          <w:color w:val="000000"/>
          <w:sz w:val="21"/>
          <w:szCs w:val="21"/>
        </w:rPr>
      </w:pPr>
      <w:r>
        <w:rPr>
          <w:rFonts w:ascii="楷体" w:eastAsia="楷体" w:hAnsi="楷体" w:cs="楷体" w:hint="eastAsia"/>
          <w:color w:val="000000"/>
          <w:sz w:val="21"/>
          <w:szCs w:val="21"/>
        </w:rPr>
        <w:t>表</w:t>
      </w:r>
      <w:r>
        <w:rPr>
          <w:rFonts w:ascii="楷体" w:eastAsia="楷体" w:hAnsi="楷体" w:cs="楷体" w:hint="eastAsia"/>
          <w:color w:val="000000"/>
          <w:sz w:val="21"/>
          <w:szCs w:val="21"/>
        </w:rPr>
        <w:t>2-2</w:t>
      </w:r>
      <w:r>
        <w:rPr>
          <w:rFonts w:ascii="楷体" w:eastAsia="楷体" w:hAnsi="楷体" w:cs="楷体" w:hint="eastAsia"/>
          <w:color w:val="000000"/>
          <w:sz w:val="21"/>
          <w:szCs w:val="21"/>
        </w:rPr>
        <w:t xml:space="preserve"> </w:t>
      </w:r>
      <w:r>
        <w:rPr>
          <w:rFonts w:ascii="楷体" w:eastAsia="楷体" w:hAnsi="楷体" w:cs="楷体" w:hint="eastAsia"/>
          <w:color w:val="000000"/>
          <w:sz w:val="21"/>
          <w:szCs w:val="21"/>
        </w:rPr>
        <w:t>识别与纠错性能</w:t>
      </w:r>
    </w:p>
    <w:tbl>
      <w:tblPr>
        <w:tblW w:w="0" w:type="auto"/>
        <w:jc w:val="center"/>
        <w:tblLayout w:type="fixed"/>
        <w:tblLook w:val="04A0" w:firstRow="1" w:lastRow="0" w:firstColumn="1" w:lastColumn="0" w:noHBand="0" w:noVBand="1"/>
      </w:tblPr>
      <w:tblGrid>
        <w:gridCol w:w="2205"/>
        <w:gridCol w:w="1795"/>
        <w:gridCol w:w="1679"/>
        <w:gridCol w:w="2568"/>
      </w:tblGrid>
      <w:tr w:rsidR="006A43CA" w14:paraId="50FDCE7C" w14:textId="77777777">
        <w:trPr>
          <w:trHeight w:val="285"/>
          <w:jc w:val="center"/>
        </w:trPr>
        <w:tc>
          <w:tcPr>
            <w:tcW w:w="2205" w:type="dxa"/>
            <w:tcBorders>
              <w:top w:val="single" w:sz="12" w:space="0" w:color="auto"/>
              <w:left w:val="nil"/>
              <w:bottom w:val="single" w:sz="2" w:space="0" w:color="auto"/>
              <w:right w:val="nil"/>
            </w:tcBorders>
            <w:vAlign w:val="center"/>
          </w:tcPr>
          <w:p w14:paraId="1A9B93BC" w14:textId="77777777" w:rsidR="006A43CA" w:rsidRDefault="00AC476A">
            <w:pPr>
              <w:widowControl/>
              <w:spacing w:line="400" w:lineRule="exact"/>
              <w:jc w:val="center"/>
              <w:rPr>
                <w:color w:val="000000"/>
                <w:kern w:val="0"/>
                <w:sz w:val="21"/>
                <w:szCs w:val="21"/>
              </w:rPr>
            </w:pPr>
            <w:r>
              <w:rPr>
                <w:rFonts w:ascii="宋体" w:hAnsi="宋体" w:cs="宋体"/>
                <w:b/>
                <w:bCs/>
                <w:kern w:val="0"/>
                <w:sz w:val="21"/>
                <w:szCs w:val="21"/>
                <w:lang w:bidi="ar"/>
              </w:rPr>
              <w:t>指标</w:t>
            </w:r>
          </w:p>
        </w:tc>
        <w:tc>
          <w:tcPr>
            <w:tcW w:w="1795" w:type="dxa"/>
            <w:tcBorders>
              <w:top w:val="single" w:sz="12" w:space="0" w:color="auto"/>
              <w:left w:val="nil"/>
              <w:bottom w:val="single" w:sz="2" w:space="0" w:color="auto"/>
              <w:right w:val="nil"/>
            </w:tcBorders>
            <w:vAlign w:val="center"/>
          </w:tcPr>
          <w:p w14:paraId="5D7F58D4" w14:textId="77777777" w:rsidR="006A43CA" w:rsidRDefault="00AC476A">
            <w:pPr>
              <w:widowControl/>
              <w:spacing w:line="400" w:lineRule="exact"/>
              <w:jc w:val="center"/>
              <w:rPr>
                <w:color w:val="000000"/>
                <w:kern w:val="0"/>
                <w:sz w:val="21"/>
                <w:szCs w:val="21"/>
              </w:rPr>
            </w:pPr>
            <w:r>
              <w:rPr>
                <w:rFonts w:ascii="宋体" w:hAnsi="宋体" w:cs="宋体"/>
                <w:b/>
                <w:bCs/>
                <w:kern w:val="0"/>
                <w:sz w:val="21"/>
                <w:szCs w:val="21"/>
                <w:lang w:bidi="ar"/>
              </w:rPr>
              <w:t xml:space="preserve">OCR </w:t>
            </w:r>
            <w:r>
              <w:rPr>
                <w:rFonts w:ascii="宋体" w:hAnsi="宋体" w:cs="宋体"/>
                <w:b/>
                <w:bCs/>
                <w:kern w:val="0"/>
                <w:sz w:val="21"/>
                <w:szCs w:val="21"/>
                <w:lang w:bidi="ar"/>
              </w:rPr>
              <w:t>单独识别</w:t>
            </w:r>
          </w:p>
        </w:tc>
        <w:tc>
          <w:tcPr>
            <w:tcW w:w="1679" w:type="dxa"/>
            <w:tcBorders>
              <w:top w:val="single" w:sz="12" w:space="0" w:color="auto"/>
              <w:left w:val="nil"/>
              <w:bottom w:val="single" w:sz="2" w:space="0" w:color="auto"/>
              <w:right w:val="nil"/>
            </w:tcBorders>
            <w:vAlign w:val="center"/>
          </w:tcPr>
          <w:p w14:paraId="797FAC6E" w14:textId="77777777" w:rsidR="006A43CA" w:rsidRDefault="00AC476A">
            <w:pPr>
              <w:widowControl/>
              <w:spacing w:line="400" w:lineRule="exact"/>
              <w:jc w:val="center"/>
              <w:rPr>
                <w:color w:val="000000"/>
                <w:kern w:val="0"/>
                <w:sz w:val="21"/>
                <w:szCs w:val="21"/>
              </w:rPr>
            </w:pPr>
            <w:r>
              <w:rPr>
                <w:rFonts w:ascii="宋体" w:hAnsi="宋体" w:cs="宋体"/>
                <w:b/>
                <w:bCs/>
                <w:kern w:val="0"/>
                <w:sz w:val="21"/>
                <w:szCs w:val="21"/>
                <w:lang w:bidi="ar"/>
              </w:rPr>
              <w:t xml:space="preserve">OCR+GPT </w:t>
            </w:r>
            <w:r>
              <w:rPr>
                <w:rFonts w:ascii="宋体" w:hAnsi="宋体" w:cs="宋体"/>
                <w:b/>
                <w:bCs/>
                <w:kern w:val="0"/>
                <w:sz w:val="21"/>
                <w:szCs w:val="21"/>
                <w:lang w:bidi="ar"/>
              </w:rPr>
              <w:t>纠错</w:t>
            </w:r>
          </w:p>
        </w:tc>
        <w:tc>
          <w:tcPr>
            <w:tcW w:w="2568" w:type="dxa"/>
            <w:tcBorders>
              <w:top w:val="single" w:sz="12" w:space="0" w:color="auto"/>
              <w:left w:val="nil"/>
              <w:bottom w:val="single" w:sz="2" w:space="0" w:color="auto"/>
              <w:right w:val="nil"/>
            </w:tcBorders>
            <w:vAlign w:val="center"/>
          </w:tcPr>
          <w:p w14:paraId="3206FBFC" w14:textId="77777777" w:rsidR="006A43CA" w:rsidRDefault="00AC476A">
            <w:pPr>
              <w:widowControl/>
              <w:spacing w:line="400" w:lineRule="exact"/>
              <w:jc w:val="center"/>
              <w:rPr>
                <w:color w:val="000000"/>
                <w:kern w:val="0"/>
                <w:sz w:val="21"/>
                <w:szCs w:val="21"/>
              </w:rPr>
            </w:pPr>
            <w:r>
              <w:rPr>
                <w:rFonts w:ascii="宋体" w:hAnsi="宋体" w:cs="宋体"/>
                <w:b/>
                <w:bCs/>
                <w:kern w:val="0"/>
                <w:sz w:val="21"/>
                <w:szCs w:val="21"/>
                <w:lang w:bidi="ar"/>
              </w:rPr>
              <w:t xml:space="preserve">Mathpix </w:t>
            </w:r>
            <w:r>
              <w:rPr>
                <w:rFonts w:ascii="宋体" w:hAnsi="宋体" w:cs="宋体"/>
                <w:b/>
                <w:bCs/>
                <w:kern w:val="0"/>
                <w:sz w:val="21"/>
                <w:szCs w:val="21"/>
                <w:lang w:bidi="ar"/>
              </w:rPr>
              <w:t>公式识别</w:t>
            </w:r>
          </w:p>
        </w:tc>
      </w:tr>
      <w:tr w:rsidR="006A43CA" w14:paraId="33E4320A" w14:textId="77777777">
        <w:trPr>
          <w:trHeight w:val="285"/>
          <w:jc w:val="center"/>
        </w:trPr>
        <w:tc>
          <w:tcPr>
            <w:tcW w:w="2205" w:type="dxa"/>
            <w:tcBorders>
              <w:top w:val="single" w:sz="2" w:space="0" w:color="auto"/>
              <w:left w:val="nil"/>
              <w:bottom w:val="nil"/>
              <w:right w:val="nil"/>
            </w:tcBorders>
            <w:vAlign w:val="center"/>
          </w:tcPr>
          <w:p w14:paraId="33E74004"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文本准确率</w:t>
            </w:r>
          </w:p>
        </w:tc>
        <w:tc>
          <w:tcPr>
            <w:tcW w:w="1795" w:type="dxa"/>
            <w:tcBorders>
              <w:top w:val="single" w:sz="2" w:space="0" w:color="auto"/>
              <w:left w:val="nil"/>
              <w:bottom w:val="nil"/>
              <w:right w:val="nil"/>
            </w:tcBorders>
            <w:vAlign w:val="center"/>
          </w:tcPr>
          <w:p w14:paraId="498FB28B"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85.7%</w:t>
            </w:r>
          </w:p>
        </w:tc>
        <w:tc>
          <w:tcPr>
            <w:tcW w:w="1679" w:type="dxa"/>
            <w:tcBorders>
              <w:top w:val="single" w:sz="2" w:space="0" w:color="auto"/>
              <w:left w:val="nil"/>
              <w:bottom w:val="nil"/>
              <w:right w:val="nil"/>
            </w:tcBorders>
            <w:vAlign w:val="center"/>
          </w:tcPr>
          <w:p w14:paraId="28C15737"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92.4%</w:t>
            </w:r>
          </w:p>
        </w:tc>
        <w:tc>
          <w:tcPr>
            <w:tcW w:w="2568" w:type="dxa"/>
            <w:tcBorders>
              <w:top w:val="single" w:sz="2" w:space="0" w:color="auto"/>
              <w:left w:val="nil"/>
              <w:bottom w:val="nil"/>
              <w:right w:val="nil"/>
            </w:tcBorders>
            <w:vAlign w:val="center"/>
          </w:tcPr>
          <w:p w14:paraId="1C3B8EDB"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w:t>
            </w:r>
          </w:p>
        </w:tc>
      </w:tr>
      <w:tr w:rsidR="006A43CA" w14:paraId="6723D49D" w14:textId="77777777">
        <w:trPr>
          <w:trHeight w:val="285"/>
          <w:jc w:val="center"/>
        </w:trPr>
        <w:tc>
          <w:tcPr>
            <w:tcW w:w="2205" w:type="dxa"/>
            <w:tcBorders>
              <w:top w:val="nil"/>
              <w:left w:val="nil"/>
              <w:bottom w:val="nil"/>
              <w:right w:val="nil"/>
            </w:tcBorders>
            <w:vAlign w:val="center"/>
          </w:tcPr>
          <w:p w14:paraId="5460723D"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公式准确率</w:t>
            </w:r>
          </w:p>
        </w:tc>
        <w:tc>
          <w:tcPr>
            <w:tcW w:w="1795" w:type="dxa"/>
            <w:tcBorders>
              <w:top w:val="nil"/>
              <w:left w:val="nil"/>
              <w:bottom w:val="nil"/>
              <w:right w:val="nil"/>
            </w:tcBorders>
            <w:vAlign w:val="center"/>
          </w:tcPr>
          <w:p w14:paraId="130B6860"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w:t>
            </w:r>
          </w:p>
        </w:tc>
        <w:tc>
          <w:tcPr>
            <w:tcW w:w="1679" w:type="dxa"/>
            <w:tcBorders>
              <w:top w:val="nil"/>
              <w:left w:val="nil"/>
              <w:bottom w:val="nil"/>
              <w:right w:val="nil"/>
            </w:tcBorders>
            <w:vAlign w:val="center"/>
          </w:tcPr>
          <w:p w14:paraId="37AFF907"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w:t>
            </w:r>
          </w:p>
        </w:tc>
        <w:tc>
          <w:tcPr>
            <w:tcW w:w="2568" w:type="dxa"/>
            <w:tcBorders>
              <w:top w:val="nil"/>
              <w:left w:val="nil"/>
              <w:bottom w:val="nil"/>
              <w:right w:val="nil"/>
            </w:tcBorders>
            <w:vAlign w:val="center"/>
          </w:tcPr>
          <w:p w14:paraId="74F14653"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91.5%</w:t>
            </w:r>
          </w:p>
        </w:tc>
      </w:tr>
      <w:tr w:rsidR="006A43CA" w14:paraId="306B60A8" w14:textId="77777777">
        <w:trPr>
          <w:trHeight w:val="285"/>
          <w:jc w:val="center"/>
        </w:trPr>
        <w:tc>
          <w:tcPr>
            <w:tcW w:w="2205" w:type="dxa"/>
            <w:tcBorders>
              <w:top w:val="nil"/>
              <w:left w:val="nil"/>
              <w:bottom w:val="single" w:sz="12" w:space="0" w:color="auto"/>
              <w:right w:val="nil"/>
            </w:tcBorders>
            <w:vAlign w:val="center"/>
          </w:tcPr>
          <w:p w14:paraId="64A06B9E"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结构化耗时</w:t>
            </w:r>
          </w:p>
        </w:tc>
        <w:tc>
          <w:tcPr>
            <w:tcW w:w="1795" w:type="dxa"/>
            <w:tcBorders>
              <w:top w:val="nil"/>
              <w:left w:val="nil"/>
              <w:bottom w:val="single" w:sz="12" w:space="0" w:color="auto"/>
              <w:right w:val="nil"/>
            </w:tcBorders>
            <w:vAlign w:val="center"/>
          </w:tcPr>
          <w:p w14:paraId="794D6B68"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150ms</w:t>
            </w:r>
            <w:r>
              <w:rPr>
                <w:rFonts w:ascii="宋体" w:hAnsi="宋体" w:cs="宋体" w:hint="eastAsia"/>
                <w:kern w:val="0"/>
                <w:sz w:val="21"/>
                <w:szCs w:val="21"/>
                <w:lang w:bidi="ar"/>
              </w:rPr>
              <w:t>/</w:t>
            </w:r>
            <w:r>
              <w:rPr>
                <w:rFonts w:ascii="宋体" w:hAnsi="宋体" w:cs="宋体"/>
                <w:kern w:val="0"/>
                <w:sz w:val="21"/>
                <w:szCs w:val="21"/>
                <w:lang w:bidi="ar"/>
              </w:rPr>
              <w:t>页</w:t>
            </w:r>
          </w:p>
        </w:tc>
        <w:tc>
          <w:tcPr>
            <w:tcW w:w="1679" w:type="dxa"/>
            <w:tcBorders>
              <w:top w:val="nil"/>
              <w:left w:val="nil"/>
              <w:bottom w:val="single" w:sz="12" w:space="0" w:color="auto"/>
              <w:right w:val="nil"/>
            </w:tcBorders>
            <w:vAlign w:val="center"/>
          </w:tcPr>
          <w:p w14:paraId="2A1E5AE9"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280ms</w:t>
            </w:r>
            <w:r>
              <w:rPr>
                <w:rFonts w:ascii="宋体" w:hAnsi="宋体" w:cs="宋体" w:hint="eastAsia"/>
                <w:kern w:val="0"/>
                <w:sz w:val="21"/>
                <w:szCs w:val="21"/>
                <w:lang w:bidi="ar"/>
              </w:rPr>
              <w:t>/</w:t>
            </w:r>
            <w:r>
              <w:rPr>
                <w:rFonts w:ascii="宋体" w:hAnsi="宋体" w:cs="宋体"/>
                <w:kern w:val="0"/>
                <w:sz w:val="21"/>
                <w:szCs w:val="21"/>
                <w:lang w:bidi="ar"/>
              </w:rPr>
              <w:t>页</w:t>
            </w:r>
          </w:p>
        </w:tc>
        <w:tc>
          <w:tcPr>
            <w:tcW w:w="2568" w:type="dxa"/>
            <w:tcBorders>
              <w:top w:val="nil"/>
              <w:left w:val="nil"/>
              <w:bottom w:val="single" w:sz="12" w:space="0" w:color="auto"/>
              <w:right w:val="nil"/>
            </w:tcBorders>
            <w:vAlign w:val="center"/>
          </w:tcPr>
          <w:p w14:paraId="6992664C" w14:textId="77777777" w:rsidR="006A43CA" w:rsidRDefault="00AC476A">
            <w:pPr>
              <w:widowControl/>
              <w:spacing w:line="400" w:lineRule="exact"/>
              <w:jc w:val="center"/>
              <w:rPr>
                <w:color w:val="000000"/>
                <w:kern w:val="0"/>
                <w:sz w:val="21"/>
                <w:szCs w:val="21"/>
              </w:rPr>
            </w:pPr>
            <w:r>
              <w:rPr>
                <w:rFonts w:ascii="宋体" w:hAnsi="宋体" w:cs="宋体"/>
                <w:kern w:val="0"/>
                <w:sz w:val="21"/>
                <w:szCs w:val="21"/>
                <w:lang w:bidi="ar"/>
              </w:rPr>
              <w:t>200ms</w:t>
            </w:r>
            <w:r>
              <w:rPr>
                <w:rFonts w:ascii="宋体" w:hAnsi="宋体" w:cs="宋体" w:hint="eastAsia"/>
                <w:kern w:val="0"/>
                <w:sz w:val="21"/>
                <w:szCs w:val="21"/>
                <w:lang w:bidi="ar"/>
              </w:rPr>
              <w:t>/</w:t>
            </w:r>
            <w:r>
              <w:rPr>
                <w:rFonts w:ascii="宋体" w:hAnsi="宋体" w:cs="宋体"/>
                <w:kern w:val="0"/>
                <w:sz w:val="21"/>
                <w:szCs w:val="21"/>
                <w:lang w:bidi="ar"/>
              </w:rPr>
              <w:t>公式</w:t>
            </w:r>
          </w:p>
        </w:tc>
      </w:tr>
    </w:tbl>
    <w:p w14:paraId="2267C7DA" w14:textId="77777777" w:rsidR="006A43CA" w:rsidRDefault="006A43CA">
      <w:pPr>
        <w:pStyle w:val="a4"/>
        <w:spacing w:line="400" w:lineRule="exact"/>
        <w:ind w:firstLineChars="0" w:firstLine="0"/>
      </w:pPr>
    </w:p>
    <w:p w14:paraId="026AC03B" w14:textId="77777777" w:rsidR="006A43CA" w:rsidRDefault="00AC476A">
      <w:pPr>
        <w:pStyle w:val="a4"/>
        <w:spacing w:line="400" w:lineRule="exact"/>
        <w:ind w:firstLine="420"/>
        <w:jc w:val="center"/>
        <w:rPr>
          <w:rFonts w:ascii="楷体" w:eastAsia="楷体" w:hAnsi="楷体" w:cs="楷体"/>
          <w:sz w:val="21"/>
          <w:szCs w:val="21"/>
        </w:rPr>
      </w:pPr>
      <w:r>
        <w:rPr>
          <w:rFonts w:ascii="楷体" w:eastAsia="楷体" w:hAnsi="楷体" w:cs="楷体" w:hint="eastAsia"/>
          <w:sz w:val="21"/>
          <w:szCs w:val="21"/>
        </w:rPr>
        <w:t>表</w:t>
      </w:r>
      <w:r>
        <w:rPr>
          <w:rFonts w:ascii="楷体" w:eastAsia="楷体" w:hAnsi="楷体" w:cs="楷体" w:hint="eastAsia"/>
          <w:sz w:val="21"/>
          <w:szCs w:val="21"/>
        </w:rPr>
        <w:t>2-3 Mathpix</w:t>
      </w:r>
      <w:r>
        <w:rPr>
          <w:rFonts w:ascii="楷体" w:eastAsia="楷体" w:hAnsi="楷体" w:cs="楷体" w:hint="eastAsia"/>
          <w:sz w:val="21"/>
          <w:szCs w:val="21"/>
        </w:rPr>
        <w:t>识别与</w:t>
      </w:r>
      <w:r>
        <w:rPr>
          <w:rFonts w:ascii="楷体" w:eastAsia="楷体" w:hAnsi="楷体" w:cs="楷体" w:hint="eastAsia"/>
          <w:sz w:val="21"/>
          <w:szCs w:val="21"/>
        </w:rPr>
        <w:t>OCR&amp;GPT</w:t>
      </w:r>
      <w:r>
        <w:rPr>
          <w:rFonts w:ascii="楷体" w:eastAsia="楷体" w:hAnsi="楷体" w:cs="楷体" w:hint="eastAsia"/>
          <w:sz w:val="21"/>
          <w:szCs w:val="21"/>
        </w:rPr>
        <w:t>识别对比总结</w:t>
      </w:r>
    </w:p>
    <w:tbl>
      <w:tblPr>
        <w:tblStyle w:val="affc"/>
        <w:tblW w:w="0" w:type="auto"/>
        <w:jc w:val="center"/>
        <w:tblLook w:val="04A0" w:firstRow="1" w:lastRow="0" w:firstColumn="1" w:lastColumn="0" w:noHBand="0" w:noVBand="1"/>
      </w:tblPr>
      <w:tblGrid>
        <w:gridCol w:w="1476"/>
        <w:gridCol w:w="2316"/>
        <w:gridCol w:w="2896"/>
      </w:tblGrid>
      <w:tr w:rsidR="006A43CA" w14:paraId="7DBCBA7B" w14:textId="77777777">
        <w:trPr>
          <w:jc w:val="center"/>
        </w:trPr>
        <w:tc>
          <w:tcPr>
            <w:tcW w:w="0" w:type="auto"/>
            <w:tcBorders>
              <w:top w:val="single" w:sz="12" w:space="0" w:color="000000"/>
              <w:left w:val="nil"/>
              <w:bottom w:val="single" w:sz="4" w:space="0" w:color="000000"/>
              <w:right w:val="nil"/>
              <w:tl2br w:val="nil"/>
            </w:tcBorders>
            <w:shd w:val="clear" w:color="auto" w:fill="FFFFFF"/>
          </w:tcPr>
          <w:p w14:paraId="545D363A" w14:textId="77777777" w:rsidR="006A43CA" w:rsidRDefault="00AC476A">
            <w:pPr>
              <w:pStyle w:val="a4"/>
              <w:spacing w:line="400" w:lineRule="exact"/>
              <w:ind w:firstLine="422"/>
              <w:jc w:val="center"/>
              <w:rPr>
                <w:rFonts w:ascii="宋体" w:hAnsi="宋体" w:cs="宋体"/>
                <w:b/>
                <w:bCs/>
                <w:color w:val="000000"/>
                <w:sz w:val="21"/>
                <w:szCs w:val="21"/>
              </w:rPr>
            </w:pPr>
            <w:r>
              <w:rPr>
                <w:rFonts w:ascii="宋体" w:hAnsi="宋体" w:cs="宋体" w:hint="eastAsia"/>
                <w:b/>
                <w:bCs/>
                <w:color w:val="000000"/>
                <w:sz w:val="21"/>
                <w:szCs w:val="21"/>
              </w:rPr>
              <w:t>功能</w:t>
            </w:r>
          </w:p>
        </w:tc>
        <w:tc>
          <w:tcPr>
            <w:tcW w:w="0" w:type="auto"/>
            <w:tcBorders>
              <w:top w:val="single" w:sz="12" w:space="0" w:color="000000"/>
              <w:left w:val="nil"/>
              <w:bottom w:val="single" w:sz="4" w:space="0" w:color="000000"/>
              <w:right w:val="nil"/>
            </w:tcBorders>
            <w:shd w:val="clear" w:color="auto" w:fill="FFFFFF"/>
          </w:tcPr>
          <w:p w14:paraId="16F64204" w14:textId="77777777" w:rsidR="006A43CA" w:rsidRDefault="00AC476A">
            <w:pPr>
              <w:pStyle w:val="a4"/>
              <w:spacing w:line="400" w:lineRule="exact"/>
              <w:ind w:firstLine="422"/>
              <w:jc w:val="center"/>
              <w:rPr>
                <w:rFonts w:ascii="宋体" w:hAnsi="宋体" w:cs="宋体"/>
                <w:b/>
                <w:bCs/>
                <w:color w:val="000000"/>
                <w:sz w:val="21"/>
                <w:szCs w:val="21"/>
              </w:rPr>
            </w:pPr>
            <w:r>
              <w:rPr>
                <w:b/>
                <w:bCs/>
                <w:color w:val="000000"/>
                <w:sz w:val="21"/>
                <w:szCs w:val="21"/>
              </w:rPr>
              <w:t>OCR</w:t>
            </w:r>
          </w:p>
        </w:tc>
        <w:tc>
          <w:tcPr>
            <w:tcW w:w="0" w:type="auto"/>
            <w:tcBorders>
              <w:top w:val="single" w:sz="12" w:space="0" w:color="000000"/>
              <w:left w:val="nil"/>
              <w:bottom w:val="single" w:sz="4" w:space="0" w:color="000000"/>
              <w:right w:val="nil"/>
            </w:tcBorders>
            <w:shd w:val="clear" w:color="auto" w:fill="FFFFFF"/>
          </w:tcPr>
          <w:p w14:paraId="004F5000" w14:textId="77777777" w:rsidR="006A43CA" w:rsidRDefault="00AC476A">
            <w:pPr>
              <w:pStyle w:val="a4"/>
              <w:spacing w:line="400" w:lineRule="exact"/>
              <w:ind w:firstLine="422"/>
              <w:jc w:val="center"/>
              <w:rPr>
                <w:rFonts w:ascii="宋体" w:hAnsi="宋体" w:cs="宋体"/>
                <w:b/>
                <w:bCs/>
                <w:color w:val="000000"/>
                <w:sz w:val="21"/>
                <w:szCs w:val="21"/>
              </w:rPr>
            </w:pPr>
            <w:r>
              <w:rPr>
                <w:b/>
                <w:bCs/>
                <w:color w:val="000000"/>
                <w:sz w:val="21"/>
                <w:szCs w:val="21"/>
              </w:rPr>
              <w:t>Mathpix</w:t>
            </w:r>
          </w:p>
        </w:tc>
      </w:tr>
      <w:tr w:rsidR="006A43CA" w14:paraId="6FC07206" w14:textId="77777777">
        <w:trPr>
          <w:jc w:val="center"/>
        </w:trPr>
        <w:tc>
          <w:tcPr>
            <w:tcW w:w="0" w:type="auto"/>
            <w:tcBorders>
              <w:top w:val="single" w:sz="4" w:space="0" w:color="000000"/>
              <w:left w:val="nil"/>
              <w:bottom w:val="nil"/>
              <w:right w:val="nil"/>
            </w:tcBorders>
            <w:shd w:val="clear" w:color="auto" w:fill="FFFFFF"/>
          </w:tcPr>
          <w:p w14:paraId="4C4B0083"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t>文本识别</w:t>
            </w:r>
          </w:p>
        </w:tc>
        <w:tc>
          <w:tcPr>
            <w:tcW w:w="0" w:type="auto"/>
            <w:tcBorders>
              <w:top w:val="single" w:sz="4" w:space="0" w:color="000000"/>
              <w:left w:val="nil"/>
              <w:bottom w:val="nil"/>
              <w:right w:val="nil"/>
            </w:tcBorders>
            <w:shd w:val="clear" w:color="auto" w:fill="FFFFFF"/>
          </w:tcPr>
          <w:p w14:paraId="745F852B"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t>优秀</w:t>
            </w:r>
          </w:p>
        </w:tc>
        <w:tc>
          <w:tcPr>
            <w:tcW w:w="0" w:type="auto"/>
            <w:tcBorders>
              <w:top w:val="single" w:sz="4" w:space="0" w:color="000000"/>
              <w:left w:val="nil"/>
              <w:bottom w:val="nil"/>
              <w:right w:val="nil"/>
            </w:tcBorders>
            <w:shd w:val="clear" w:color="auto" w:fill="FFFFFF"/>
          </w:tcPr>
          <w:p w14:paraId="0F84ABD3"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t>一般（非重点）</w:t>
            </w:r>
          </w:p>
        </w:tc>
      </w:tr>
      <w:tr w:rsidR="006A43CA" w14:paraId="42ABDDD9" w14:textId="77777777">
        <w:trPr>
          <w:jc w:val="center"/>
        </w:trPr>
        <w:tc>
          <w:tcPr>
            <w:tcW w:w="0" w:type="auto"/>
            <w:tcBorders>
              <w:top w:val="nil"/>
              <w:left w:val="nil"/>
              <w:bottom w:val="nil"/>
              <w:right w:val="nil"/>
            </w:tcBorders>
            <w:shd w:val="clear" w:color="auto" w:fill="FFFFFF"/>
          </w:tcPr>
          <w:p w14:paraId="44E34F1C"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t>数学公式识别</w:t>
            </w:r>
          </w:p>
        </w:tc>
        <w:tc>
          <w:tcPr>
            <w:tcW w:w="0" w:type="auto"/>
            <w:tcBorders>
              <w:top w:val="nil"/>
              <w:left w:val="nil"/>
              <w:bottom w:val="nil"/>
              <w:right w:val="nil"/>
            </w:tcBorders>
            <w:shd w:val="clear" w:color="auto" w:fill="FFFFFF"/>
          </w:tcPr>
          <w:p w14:paraId="5F5EB39F"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t>差</w:t>
            </w:r>
          </w:p>
        </w:tc>
        <w:tc>
          <w:tcPr>
            <w:tcW w:w="0" w:type="auto"/>
            <w:tcBorders>
              <w:top w:val="nil"/>
              <w:left w:val="nil"/>
              <w:bottom w:val="nil"/>
              <w:right w:val="nil"/>
            </w:tcBorders>
            <w:shd w:val="clear" w:color="auto" w:fill="FFFFFF"/>
          </w:tcPr>
          <w:p w14:paraId="4F1DBB6B"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t>极强（核心功能）</w:t>
            </w:r>
          </w:p>
        </w:tc>
      </w:tr>
      <w:tr w:rsidR="006A43CA" w14:paraId="03830811" w14:textId="77777777">
        <w:trPr>
          <w:jc w:val="center"/>
        </w:trPr>
        <w:tc>
          <w:tcPr>
            <w:tcW w:w="0" w:type="auto"/>
            <w:tcBorders>
              <w:top w:val="nil"/>
              <w:left w:val="nil"/>
              <w:bottom w:val="nil"/>
              <w:right w:val="nil"/>
            </w:tcBorders>
            <w:shd w:val="clear" w:color="auto" w:fill="FFFFFF"/>
          </w:tcPr>
          <w:p w14:paraId="566AAFD6"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t>输出格式</w:t>
            </w:r>
          </w:p>
        </w:tc>
        <w:tc>
          <w:tcPr>
            <w:tcW w:w="0" w:type="auto"/>
            <w:tcBorders>
              <w:top w:val="nil"/>
              <w:left w:val="nil"/>
              <w:bottom w:val="nil"/>
              <w:right w:val="nil"/>
            </w:tcBorders>
            <w:shd w:val="clear" w:color="auto" w:fill="FFFFFF"/>
          </w:tcPr>
          <w:p w14:paraId="55E8950F"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t>纯文本、</w:t>
            </w:r>
            <w:r>
              <w:rPr>
                <w:rFonts w:ascii="宋体" w:hAnsi="宋体" w:cs="宋体" w:hint="eastAsia"/>
                <w:color w:val="000000"/>
                <w:sz w:val="21"/>
                <w:szCs w:val="21"/>
              </w:rPr>
              <w:t>DOCX</w:t>
            </w:r>
            <w:r>
              <w:rPr>
                <w:rFonts w:ascii="宋体" w:hAnsi="宋体" w:cs="宋体" w:hint="eastAsia"/>
                <w:color w:val="000000"/>
                <w:sz w:val="21"/>
                <w:szCs w:val="21"/>
              </w:rPr>
              <w:t>等</w:t>
            </w:r>
          </w:p>
        </w:tc>
        <w:tc>
          <w:tcPr>
            <w:tcW w:w="0" w:type="auto"/>
            <w:tcBorders>
              <w:top w:val="nil"/>
              <w:left w:val="nil"/>
              <w:bottom w:val="nil"/>
              <w:right w:val="nil"/>
            </w:tcBorders>
            <w:shd w:val="clear" w:color="auto" w:fill="FFFFFF"/>
          </w:tcPr>
          <w:p w14:paraId="56AB4500" w14:textId="77777777" w:rsidR="006A43CA" w:rsidRDefault="00AC476A">
            <w:pPr>
              <w:pStyle w:val="a4"/>
              <w:spacing w:line="400" w:lineRule="exact"/>
              <w:ind w:firstLine="420"/>
              <w:jc w:val="center"/>
              <w:rPr>
                <w:rFonts w:ascii="宋体" w:hAnsi="宋体" w:cs="宋体"/>
                <w:color w:val="000000"/>
                <w:sz w:val="21"/>
                <w:szCs w:val="21"/>
              </w:rPr>
            </w:pPr>
            <w:r>
              <w:rPr>
                <w:color w:val="000000"/>
                <w:sz w:val="21"/>
                <w:szCs w:val="21"/>
              </w:rPr>
              <w:t>LaTeX</w:t>
            </w:r>
            <w:r>
              <w:rPr>
                <w:color w:val="000000"/>
                <w:sz w:val="21"/>
                <w:szCs w:val="21"/>
              </w:rPr>
              <w:t>、</w:t>
            </w:r>
            <w:r>
              <w:rPr>
                <w:color w:val="000000"/>
                <w:sz w:val="21"/>
                <w:szCs w:val="21"/>
              </w:rPr>
              <w:t>Markdown</w:t>
            </w:r>
            <w:r>
              <w:rPr>
                <w:color w:val="000000"/>
                <w:sz w:val="21"/>
                <w:szCs w:val="21"/>
              </w:rPr>
              <w:t>、</w:t>
            </w:r>
            <w:r>
              <w:rPr>
                <w:color w:val="000000"/>
                <w:sz w:val="21"/>
                <w:szCs w:val="21"/>
              </w:rPr>
              <w:t>MathML</w:t>
            </w:r>
          </w:p>
        </w:tc>
      </w:tr>
      <w:tr w:rsidR="006A43CA" w14:paraId="321AA322" w14:textId="77777777">
        <w:trPr>
          <w:jc w:val="center"/>
        </w:trPr>
        <w:tc>
          <w:tcPr>
            <w:tcW w:w="0" w:type="auto"/>
            <w:tcBorders>
              <w:top w:val="nil"/>
              <w:left w:val="nil"/>
              <w:bottom w:val="single" w:sz="12" w:space="0" w:color="000000"/>
              <w:right w:val="nil"/>
            </w:tcBorders>
            <w:shd w:val="clear" w:color="auto" w:fill="FFFFFF"/>
          </w:tcPr>
          <w:p w14:paraId="54D91957"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t>场景应用</w:t>
            </w:r>
          </w:p>
        </w:tc>
        <w:tc>
          <w:tcPr>
            <w:tcW w:w="0" w:type="auto"/>
            <w:tcBorders>
              <w:top w:val="nil"/>
              <w:left w:val="nil"/>
              <w:bottom w:val="single" w:sz="12" w:space="0" w:color="000000"/>
              <w:right w:val="nil"/>
            </w:tcBorders>
            <w:shd w:val="clear" w:color="auto" w:fill="FFFFFF"/>
          </w:tcPr>
          <w:p w14:paraId="27ADFC0B"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t>文档数字化、文字</w:t>
            </w:r>
            <w:r>
              <w:rPr>
                <w:rFonts w:ascii="宋体" w:hAnsi="宋体" w:cs="宋体" w:hint="eastAsia"/>
                <w:color w:val="000000"/>
                <w:sz w:val="21"/>
                <w:szCs w:val="21"/>
              </w:rPr>
              <w:lastRenderedPageBreak/>
              <w:t>提取</w:t>
            </w:r>
          </w:p>
        </w:tc>
        <w:tc>
          <w:tcPr>
            <w:tcW w:w="0" w:type="auto"/>
            <w:tcBorders>
              <w:top w:val="nil"/>
              <w:left w:val="nil"/>
              <w:bottom w:val="single" w:sz="12" w:space="0" w:color="000000"/>
              <w:right w:val="nil"/>
            </w:tcBorders>
            <w:shd w:val="clear" w:color="auto" w:fill="FFFFFF"/>
          </w:tcPr>
          <w:p w14:paraId="58AAF8E1" w14:textId="77777777" w:rsidR="006A43CA" w:rsidRDefault="00AC476A">
            <w:pPr>
              <w:pStyle w:val="a4"/>
              <w:spacing w:line="400" w:lineRule="exact"/>
              <w:ind w:firstLine="420"/>
              <w:jc w:val="center"/>
              <w:rPr>
                <w:rFonts w:ascii="宋体" w:hAnsi="宋体" w:cs="宋体"/>
                <w:color w:val="000000"/>
                <w:sz w:val="21"/>
                <w:szCs w:val="21"/>
              </w:rPr>
            </w:pPr>
            <w:r>
              <w:rPr>
                <w:rFonts w:ascii="宋体" w:hAnsi="宋体" w:cs="宋体" w:hint="eastAsia"/>
                <w:color w:val="000000"/>
                <w:sz w:val="21"/>
                <w:szCs w:val="21"/>
              </w:rPr>
              <w:lastRenderedPageBreak/>
              <w:t>技术文档</w:t>
            </w:r>
          </w:p>
        </w:tc>
      </w:tr>
    </w:tbl>
    <w:p w14:paraId="42F12F8F" w14:textId="77777777" w:rsidR="006A43CA" w:rsidRDefault="00AC476A">
      <w:pPr>
        <w:pStyle w:val="a4"/>
        <w:spacing w:line="400" w:lineRule="exact"/>
        <w:ind w:firstLine="480"/>
      </w:pPr>
      <w:r>
        <w:rPr>
          <w:rFonts w:hint="eastAsia"/>
        </w:rPr>
        <w:t>综合上述表格评析，系统创新性地采用基于</w:t>
      </w:r>
      <w:r>
        <w:rPr>
          <w:rFonts w:hint="eastAsia"/>
        </w:rPr>
        <w:t>Mathpix</w:t>
      </w:r>
      <w:r>
        <w:rPr>
          <w:rFonts w:hint="eastAsia"/>
        </w:rPr>
        <w:t>预处理后的</w:t>
      </w:r>
      <w:r>
        <w:rPr>
          <w:rFonts w:hint="eastAsia"/>
        </w:rPr>
        <w:t>OCR</w:t>
      </w:r>
      <w:r>
        <w:rPr>
          <w:rFonts w:hint="eastAsia"/>
        </w:rPr>
        <w:t>准确识别算法，</w:t>
      </w:r>
      <w:r>
        <w:t>接下来详细介绍</w:t>
      </w:r>
      <w:r>
        <w:rPr>
          <w:rFonts w:hint="eastAsia"/>
        </w:rPr>
        <w:t>算法</w:t>
      </w:r>
      <w:r>
        <w:t>功能模块中</w:t>
      </w:r>
      <w:r>
        <w:rPr>
          <w:rFonts w:hint="eastAsia"/>
        </w:rPr>
        <w:t>Mathpix</w:t>
      </w:r>
      <w:r>
        <w:rPr>
          <w:rFonts w:hint="eastAsia"/>
        </w:rPr>
        <w:t>识别与</w:t>
      </w:r>
      <w:r>
        <w:rPr>
          <w:rFonts w:hint="eastAsia"/>
        </w:rPr>
        <w:t>OCR</w:t>
      </w:r>
      <w:r>
        <w:rPr>
          <w:rFonts w:hint="eastAsia"/>
        </w:rPr>
        <w:t>识别</w:t>
      </w:r>
      <w:r>
        <w:t>两部分</w:t>
      </w:r>
      <w:r>
        <w:rPr>
          <w:rFonts w:hint="eastAsia"/>
        </w:rPr>
        <w:t>协同处理</w:t>
      </w:r>
      <w:r>
        <w:t>的实现思路及设计细节</w:t>
      </w:r>
      <w:r>
        <w:rPr>
          <w:rFonts w:hint="eastAsia"/>
        </w:rPr>
        <w:t>，</w:t>
      </w:r>
      <w:r>
        <w:rPr>
          <w:rFonts w:hint="eastAsia"/>
        </w:rPr>
        <w:t>系统主要功能模块流程图如图</w:t>
      </w:r>
      <w:r>
        <w:rPr>
          <w:rFonts w:hint="eastAsia"/>
        </w:rPr>
        <w:t>2-10</w:t>
      </w:r>
      <w:r>
        <w:rPr>
          <w:rFonts w:hint="eastAsia"/>
        </w:rPr>
        <w:t>所示</w:t>
      </w:r>
      <w:r>
        <w:t>。</w:t>
      </w:r>
    </w:p>
    <w:p w14:paraId="39BA637B" w14:textId="77777777" w:rsidR="006A43CA" w:rsidRDefault="00AC476A">
      <w:pPr>
        <w:pStyle w:val="a4"/>
        <w:spacing w:beforeLines="50" w:before="120" w:afterLines="50" w:after="120" w:line="400" w:lineRule="exact"/>
        <w:ind w:firstLine="420"/>
        <w:jc w:val="center"/>
      </w:pPr>
      <w:r>
        <w:rPr>
          <w:noProof/>
          <w:sz w:val="21"/>
          <w:szCs w:val="21"/>
        </w:rPr>
        <w:drawing>
          <wp:anchor distT="0" distB="0" distL="114300" distR="114300" simplePos="0" relativeHeight="251736064" behindDoc="0" locked="0" layoutInCell="1" allowOverlap="1" wp14:anchorId="40368DBD" wp14:editId="07E87517">
            <wp:simplePos x="0" y="0"/>
            <wp:positionH relativeFrom="column">
              <wp:posOffset>2268220</wp:posOffset>
            </wp:positionH>
            <wp:positionV relativeFrom="page">
              <wp:posOffset>1222375</wp:posOffset>
            </wp:positionV>
            <wp:extent cx="1440180" cy="2810510"/>
            <wp:effectExtent l="0" t="0" r="0" b="1270"/>
            <wp:wrapTopAndBottom/>
            <wp:docPr id="12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34"/>
                    <pic:cNvPicPr>
                      <a:picLocks noChangeAspect="1"/>
                    </pic:cNvPicPr>
                  </pic:nvPicPr>
                  <pic:blipFill>
                    <a:blip r:embed="rId24"/>
                    <a:srcRect b="4242"/>
                    <a:stretch>
                      <a:fillRect/>
                    </a:stretch>
                  </pic:blipFill>
                  <pic:spPr>
                    <a:xfrm>
                      <a:off x="0" y="0"/>
                      <a:ext cx="1440180" cy="2810510"/>
                    </a:xfrm>
                    <a:prstGeom prst="rect">
                      <a:avLst/>
                    </a:prstGeom>
                    <a:noFill/>
                    <a:ln>
                      <a:noFill/>
                    </a:ln>
                  </pic:spPr>
                </pic:pic>
              </a:graphicData>
            </a:graphic>
          </wp:anchor>
        </w:drawing>
      </w:r>
      <w:r>
        <w:rPr>
          <w:rFonts w:ascii="楷体" w:eastAsia="楷体" w:hAnsi="楷体" w:cs="楷体" w:hint="eastAsia"/>
          <w:sz w:val="21"/>
          <w:szCs w:val="21"/>
        </w:rPr>
        <w:t>图</w:t>
      </w:r>
      <w:r>
        <w:rPr>
          <w:rFonts w:ascii="楷体" w:eastAsia="楷体" w:hAnsi="楷体" w:cs="楷体" w:hint="eastAsia"/>
          <w:sz w:val="21"/>
          <w:szCs w:val="21"/>
        </w:rPr>
        <w:t>2-10</w:t>
      </w:r>
      <w:r>
        <w:rPr>
          <w:rFonts w:ascii="楷体" w:eastAsia="楷体" w:hAnsi="楷体" w:cs="楷体" w:hint="eastAsia"/>
          <w:sz w:val="21"/>
          <w:szCs w:val="21"/>
        </w:rPr>
        <w:t xml:space="preserve"> </w:t>
      </w:r>
      <w:r>
        <w:rPr>
          <w:rFonts w:ascii="楷体" w:eastAsia="楷体" w:hAnsi="楷体" w:cs="楷体" w:hint="eastAsia"/>
          <w:sz w:val="21"/>
          <w:szCs w:val="21"/>
        </w:rPr>
        <w:t>系统主要功能模块</w:t>
      </w:r>
      <w:r>
        <w:rPr>
          <w:rFonts w:ascii="楷体" w:eastAsia="楷体" w:hAnsi="楷体" w:cs="楷体" w:hint="eastAsia"/>
          <w:sz w:val="21"/>
          <w:szCs w:val="21"/>
        </w:rPr>
        <w:t>流程</w:t>
      </w:r>
      <w:r>
        <w:rPr>
          <w:rFonts w:ascii="楷体" w:eastAsia="楷体" w:hAnsi="楷体" w:cs="楷体" w:hint="eastAsia"/>
          <w:sz w:val="21"/>
          <w:szCs w:val="21"/>
        </w:rPr>
        <w:t>示意图</w:t>
      </w:r>
    </w:p>
    <w:p w14:paraId="3E873A0E" w14:textId="77777777" w:rsidR="006A43CA" w:rsidRDefault="00AC476A">
      <w:pPr>
        <w:pStyle w:val="a4"/>
        <w:spacing w:line="400" w:lineRule="exact"/>
        <w:ind w:firstLine="480"/>
      </w:pPr>
      <w:r>
        <w:rPr>
          <w:rFonts w:hint="eastAsia"/>
        </w:rPr>
        <w:t>系统采用基于基于</w:t>
      </w:r>
      <w:r>
        <w:rPr>
          <w:rFonts w:hint="eastAsia"/>
        </w:rPr>
        <w:t>Mathpix</w:t>
      </w:r>
      <w:r>
        <w:rPr>
          <w:rFonts w:hint="eastAsia"/>
        </w:rPr>
        <w:t>预处理后的</w:t>
      </w:r>
      <w:r>
        <w:rPr>
          <w:rFonts w:hint="eastAsia"/>
        </w:rPr>
        <w:t>OCR</w:t>
      </w:r>
      <w:r>
        <w:rPr>
          <w:rFonts w:hint="eastAsia"/>
        </w:rPr>
        <w:t>准确识别算法，先将预处理后的图像交由</w:t>
      </w:r>
      <w:r>
        <w:rPr>
          <w:rFonts w:hint="eastAsia"/>
        </w:rPr>
        <w:t>Mathpix</w:t>
      </w:r>
      <w:r>
        <w:rPr>
          <w:rFonts w:hint="eastAsia"/>
        </w:rPr>
        <w:t>，它凭借先进的图像识别和机器学习技术，将图像中的数学内容进行初步解析和规整，有效去除噪声、增强特征对比度，为后续的</w:t>
      </w:r>
      <w:r>
        <w:rPr>
          <w:rFonts w:hint="eastAsia"/>
        </w:rPr>
        <w:t xml:space="preserve"> OCR </w:t>
      </w:r>
      <w:r>
        <w:rPr>
          <w:rFonts w:hint="eastAsia"/>
        </w:rPr>
        <w:t>识别奠定良好基础。</w:t>
      </w:r>
    </w:p>
    <w:p w14:paraId="64CAF2CA" w14:textId="77777777" w:rsidR="006A43CA" w:rsidRDefault="00AC476A">
      <w:pPr>
        <w:pStyle w:val="a4"/>
        <w:spacing w:line="400" w:lineRule="exact"/>
        <w:ind w:firstLine="480"/>
      </w:pPr>
      <w:r>
        <w:rPr>
          <w:rFonts w:hint="eastAsia"/>
        </w:rPr>
        <w:t>经过</w:t>
      </w:r>
      <w:r>
        <w:rPr>
          <w:rFonts w:hint="eastAsia"/>
        </w:rPr>
        <w:t>Mathpix</w:t>
      </w:r>
      <w:r>
        <w:rPr>
          <w:rFonts w:hint="eastAsia"/>
        </w:rPr>
        <w:t>预处理后的图像，其文本特征更加清晰和突出。此时引入</w:t>
      </w:r>
      <w:r>
        <w:rPr>
          <w:rFonts w:hint="eastAsia"/>
        </w:rPr>
        <w:t>OCR</w:t>
      </w:r>
      <w:r>
        <w:rPr>
          <w:rFonts w:hint="eastAsia"/>
        </w:rPr>
        <w:t>准确识别算法，利用其在字符识别方面的优势，对预处理后的图像进行逐字符、逐行的精确识别。</w:t>
      </w:r>
      <w:r>
        <w:rPr>
          <w:rFonts w:hint="eastAsia"/>
        </w:rPr>
        <w:t xml:space="preserve">OCR </w:t>
      </w:r>
      <w:r>
        <w:rPr>
          <w:rFonts w:hint="eastAsia"/>
        </w:rPr>
        <w:t>算法通过对字符的形状、轮廓等特征进行细致分析，并与庞大的字符模板库进行比对，实现了高准确率的文本提取。这</w:t>
      </w:r>
      <w:r>
        <w:rPr>
          <w:rFonts w:hint="eastAsia"/>
        </w:rPr>
        <w:t>种先由</w:t>
      </w:r>
      <w:r>
        <w:rPr>
          <w:rFonts w:hint="eastAsia"/>
        </w:rPr>
        <w:t>Mathpix</w:t>
      </w:r>
      <w:r>
        <w:rPr>
          <w:rFonts w:hint="eastAsia"/>
        </w:rPr>
        <w:t>进行针对性预处理，再结合</w:t>
      </w:r>
      <w:r>
        <w:rPr>
          <w:rFonts w:hint="eastAsia"/>
        </w:rPr>
        <w:t>OCR</w:t>
      </w:r>
      <w:r>
        <w:rPr>
          <w:rFonts w:hint="eastAsia"/>
        </w:rPr>
        <w:t>算法进行识别的组合方式，充分发挥了两者的优势，既弥补了传统</w:t>
      </w:r>
      <w:r>
        <w:rPr>
          <w:rFonts w:hint="eastAsia"/>
        </w:rPr>
        <w:t xml:space="preserve"> OCR </w:t>
      </w:r>
      <w:r>
        <w:rPr>
          <w:rFonts w:hint="eastAsia"/>
        </w:rPr>
        <w:t>在处理复杂数学公式和科学文本时的不足，又借助</w:t>
      </w:r>
      <w:r>
        <w:rPr>
          <w:rFonts w:hint="eastAsia"/>
        </w:rPr>
        <w:t xml:space="preserve"> OCR </w:t>
      </w:r>
      <w:r>
        <w:rPr>
          <w:rFonts w:hint="eastAsia"/>
        </w:rPr>
        <w:t>的成熟字符识别能力，大大提升了系统整体的识别准确性和效率，在教育、科研等领域处理大量手写或打印的数学资料时，展现出卓越的性能和应用价值。</w:t>
      </w:r>
    </w:p>
    <w:tbl>
      <w:tblPr>
        <w:tblStyle w:val="affc"/>
        <w:tblW w:w="94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6A43CA" w14:paraId="6B214A6A" w14:textId="77777777">
        <w:trPr>
          <w:trHeight w:val="90"/>
          <w:jc w:val="center"/>
        </w:trPr>
        <w:tc>
          <w:tcPr>
            <w:tcW w:w="9421" w:type="dxa"/>
            <w:tcBorders>
              <w:tl2br w:val="nil"/>
              <w:tr2bl w:val="nil"/>
            </w:tcBorders>
          </w:tcPr>
          <w:p w14:paraId="58D12911" w14:textId="77777777" w:rsidR="006A43CA" w:rsidRDefault="00AC476A">
            <w:pPr>
              <w:pStyle w:val="a4"/>
              <w:spacing w:line="400" w:lineRule="exact"/>
              <w:ind w:firstLine="420"/>
              <w:jc w:val="center"/>
              <w:rPr>
                <w:rFonts w:ascii="宋体" w:hAnsi="宋体" w:cs="宋体"/>
                <w:sz w:val="21"/>
                <w:szCs w:val="21"/>
              </w:rPr>
            </w:pPr>
            <w:r>
              <w:rPr>
                <w:rFonts w:ascii="宋体" w:hAnsi="宋体" w:cs="宋体" w:hint="eastAsia"/>
                <w:noProof/>
                <w:sz w:val="21"/>
                <w:szCs w:val="21"/>
              </w:rPr>
              <w:lastRenderedPageBreak/>
              <w:drawing>
                <wp:anchor distT="0" distB="0" distL="114300" distR="114300" simplePos="0" relativeHeight="251738112" behindDoc="0" locked="0" layoutInCell="1" allowOverlap="1" wp14:anchorId="7BE09645" wp14:editId="71F1C7A1">
                  <wp:simplePos x="0" y="0"/>
                  <wp:positionH relativeFrom="column">
                    <wp:posOffset>-52070</wp:posOffset>
                  </wp:positionH>
                  <wp:positionV relativeFrom="paragraph">
                    <wp:posOffset>9525</wp:posOffset>
                  </wp:positionV>
                  <wp:extent cx="5942965" cy="3239135"/>
                  <wp:effectExtent l="0" t="0" r="635" b="6985"/>
                  <wp:wrapTopAndBottom/>
                  <wp:docPr id="128" name="图片 3" descr="upload_post_object_v2_364401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 descr="upload_post_object_v2_3644012940"/>
                          <pic:cNvPicPr>
                            <a:picLocks noChangeAspect="1"/>
                          </pic:cNvPicPr>
                        </pic:nvPicPr>
                        <pic:blipFill>
                          <a:blip r:embed="rId25"/>
                          <a:srcRect r="2958"/>
                          <a:stretch>
                            <a:fillRect/>
                          </a:stretch>
                        </pic:blipFill>
                        <pic:spPr>
                          <a:xfrm>
                            <a:off x="0" y="0"/>
                            <a:ext cx="5942965" cy="3239135"/>
                          </a:xfrm>
                          <a:prstGeom prst="rect">
                            <a:avLst/>
                          </a:prstGeom>
                        </pic:spPr>
                      </pic:pic>
                    </a:graphicData>
                  </a:graphic>
                </wp:anchor>
              </w:drawing>
            </w:r>
            <w:r>
              <w:rPr>
                <w:rFonts w:ascii="宋体" w:hAnsi="宋体" w:cs="宋体" w:hint="eastAsia"/>
                <w:noProof/>
                <w:sz w:val="21"/>
                <w:szCs w:val="21"/>
              </w:rPr>
              <mc:AlternateContent>
                <mc:Choice Requires="wps">
                  <w:drawing>
                    <wp:anchor distT="0" distB="0" distL="114300" distR="114300" simplePos="0" relativeHeight="251742208" behindDoc="0" locked="0" layoutInCell="1" allowOverlap="1" wp14:anchorId="63846159" wp14:editId="689788E4">
                      <wp:simplePos x="0" y="0"/>
                      <wp:positionH relativeFrom="column">
                        <wp:posOffset>3312160</wp:posOffset>
                      </wp:positionH>
                      <wp:positionV relativeFrom="paragraph">
                        <wp:posOffset>1405890</wp:posOffset>
                      </wp:positionV>
                      <wp:extent cx="259715" cy="135255"/>
                      <wp:effectExtent l="12700" t="12700" r="17145" b="19685"/>
                      <wp:wrapNone/>
                      <wp:docPr id="129" name="矩形 129"/>
                      <wp:cNvGraphicFramePr/>
                      <a:graphic xmlns:a="http://schemas.openxmlformats.org/drawingml/2006/main">
                        <a:graphicData uri="http://schemas.microsoft.com/office/word/2010/wordprocessingShape">
                          <wps:wsp>
                            <wps:cNvSpPr/>
                            <wps:spPr>
                              <a:xfrm>
                                <a:off x="4191000" y="7032625"/>
                                <a:ext cx="259715" cy="135255"/>
                              </a:xfrm>
                              <a:prstGeom prst="rect">
                                <a:avLst/>
                              </a:prstGeom>
                              <a:solidFill>
                                <a:srgbClr val="1C1C1C"/>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5B4073D" id="矩形 129" o:spid="_x0000_s1026" style="position:absolute;left:0;text-align:left;margin-left:260.8pt;margin-top:110.7pt;width:20.45pt;height:10.6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" fillcolor="#1c1c1c" strokecolor="black [3213]" strokeweight="2pt"/>
                  </w:pict>
                </mc:Fallback>
              </mc:AlternateContent>
            </w:r>
            <w:r>
              <w:rPr>
                <w:rFonts w:ascii="宋体" w:hAnsi="宋体" w:cs="宋体" w:hint="eastAsia"/>
                <w:sz w:val="21"/>
                <w:szCs w:val="21"/>
              </w:rPr>
              <w:t>（</w:t>
            </w:r>
            <w:r>
              <w:rPr>
                <w:rFonts w:ascii="宋体" w:hAnsi="宋体" w:cs="宋体" w:hint="eastAsia"/>
                <w:sz w:val="21"/>
                <w:szCs w:val="21"/>
              </w:rPr>
              <w:t>a</w:t>
            </w:r>
            <w:r>
              <w:rPr>
                <w:rFonts w:ascii="宋体" w:hAnsi="宋体" w:cs="宋体" w:hint="eastAsia"/>
                <w:sz w:val="21"/>
                <w:szCs w:val="21"/>
              </w:rPr>
              <w:t>）</w:t>
            </w:r>
            <w:r>
              <w:rPr>
                <w:rFonts w:ascii="宋体" w:hAnsi="宋体" w:cs="宋体" w:hint="eastAsia"/>
                <w:sz w:val="21"/>
                <w:szCs w:val="21"/>
              </w:rPr>
              <w:t>Mathpix</w:t>
            </w:r>
            <w:r>
              <w:rPr>
                <w:rFonts w:ascii="宋体" w:hAnsi="宋体" w:cs="宋体" w:hint="eastAsia"/>
                <w:sz w:val="21"/>
                <w:szCs w:val="21"/>
              </w:rPr>
              <w:t>识别结果</w:t>
            </w:r>
          </w:p>
        </w:tc>
      </w:tr>
      <w:tr w:rsidR="006A43CA" w14:paraId="2123180B" w14:textId="77777777">
        <w:trPr>
          <w:trHeight w:val="4269"/>
          <w:jc w:val="center"/>
        </w:trPr>
        <w:tc>
          <w:tcPr>
            <w:tcW w:w="9421" w:type="dxa"/>
            <w:tcBorders>
              <w:tl2br w:val="nil"/>
              <w:tr2bl w:val="nil"/>
            </w:tcBorders>
          </w:tcPr>
          <w:p w14:paraId="7730AB28" w14:textId="77777777" w:rsidR="006A43CA" w:rsidRDefault="00AC476A">
            <w:pPr>
              <w:pStyle w:val="a4"/>
              <w:spacing w:line="400" w:lineRule="exact"/>
              <w:ind w:firstLine="420"/>
              <w:jc w:val="center"/>
              <w:rPr>
                <w:rFonts w:ascii="宋体" w:hAnsi="宋体" w:cs="宋体"/>
                <w:sz w:val="21"/>
                <w:szCs w:val="21"/>
              </w:rPr>
            </w:pPr>
            <w:r>
              <w:rPr>
                <w:rFonts w:ascii="宋体" w:hAnsi="宋体" w:cs="宋体" w:hint="eastAsia"/>
                <w:sz w:val="21"/>
                <w:szCs w:val="21"/>
              </w:rPr>
              <w:t>（</w:t>
            </w:r>
            <w:r>
              <w:rPr>
                <w:rFonts w:ascii="宋体" w:hAnsi="宋体" w:cs="宋体" w:hint="eastAsia"/>
                <w:sz w:val="21"/>
                <w:szCs w:val="21"/>
              </w:rPr>
              <w:t>b</w:t>
            </w:r>
            <w:r>
              <w:rPr>
                <w:rFonts w:ascii="宋体" w:hAnsi="宋体" w:cs="宋体" w:hint="eastAsia"/>
                <w:sz w:val="21"/>
                <w:szCs w:val="21"/>
              </w:rPr>
              <w:t>）</w:t>
            </w:r>
            <w:r>
              <w:rPr>
                <w:rFonts w:ascii="宋体" w:hAnsi="宋体" w:cs="宋体" w:hint="eastAsia"/>
                <w:sz w:val="21"/>
                <w:szCs w:val="21"/>
              </w:rPr>
              <w:t>OCR&amp;GPT</w:t>
            </w:r>
            <w:r>
              <w:rPr>
                <w:rFonts w:ascii="宋体" w:hAnsi="宋体" w:cs="宋体" w:hint="eastAsia"/>
                <w:sz w:val="21"/>
                <w:szCs w:val="21"/>
              </w:rPr>
              <w:t>识别结果</w:t>
            </w:r>
            <w:r>
              <w:rPr>
                <w:rFonts w:ascii="宋体" w:hAnsi="宋体" w:cs="宋体" w:hint="eastAsia"/>
                <w:noProof/>
                <w:sz w:val="21"/>
                <w:szCs w:val="21"/>
              </w:rPr>
              <mc:AlternateContent>
                <mc:Choice Requires="wps">
                  <w:drawing>
                    <wp:anchor distT="0" distB="0" distL="114300" distR="114300" simplePos="0" relativeHeight="251744256" behindDoc="0" locked="0" layoutInCell="1" allowOverlap="1" wp14:anchorId="186B92CF" wp14:editId="71EBCBF7">
                      <wp:simplePos x="0" y="0"/>
                      <wp:positionH relativeFrom="column">
                        <wp:posOffset>5088890</wp:posOffset>
                      </wp:positionH>
                      <wp:positionV relativeFrom="paragraph">
                        <wp:posOffset>256540</wp:posOffset>
                      </wp:positionV>
                      <wp:extent cx="259715" cy="135255"/>
                      <wp:effectExtent l="12700" t="12700" r="17145" b="19685"/>
                      <wp:wrapNone/>
                      <wp:docPr id="132" name="矩形 132"/>
                      <wp:cNvGraphicFramePr/>
                      <a:graphic xmlns:a="http://schemas.openxmlformats.org/drawingml/2006/main">
                        <a:graphicData uri="http://schemas.microsoft.com/office/word/2010/wordprocessingShape">
                          <wps:wsp>
                            <wps:cNvSpPr/>
                            <wps:spPr>
                              <a:xfrm>
                                <a:off x="0" y="0"/>
                                <a:ext cx="259715" cy="135255"/>
                              </a:xfrm>
                              <a:prstGeom prst="rect">
                                <a:avLst/>
                              </a:prstGeom>
                              <a:solidFill>
                                <a:srgbClr val="1C1C1C"/>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5BB36A" id="矩形 132" o:spid="_x0000_s1026" style="position:absolute;left:0;text-align:left;margin-left:400.7pt;margin-top:20.2pt;width:20.45pt;height:10.6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" fillcolor="#1c1c1c" strokecolor="black [3213]" strokeweight="2pt"/>
                  </w:pict>
                </mc:Fallback>
              </mc:AlternateContent>
            </w:r>
            <w:r>
              <w:rPr>
                <w:rFonts w:ascii="宋体" w:hAnsi="宋体" w:cs="宋体" w:hint="eastAsia"/>
                <w:noProof/>
                <w:sz w:val="21"/>
                <w:szCs w:val="21"/>
              </w:rPr>
              <w:drawing>
                <wp:anchor distT="0" distB="0" distL="114300" distR="114300" simplePos="0" relativeHeight="251740160" behindDoc="0" locked="0" layoutInCell="1" allowOverlap="1" wp14:anchorId="7DFCA87B" wp14:editId="60D86A4C">
                  <wp:simplePos x="0" y="0"/>
                  <wp:positionH relativeFrom="column">
                    <wp:posOffset>-22860</wp:posOffset>
                  </wp:positionH>
                  <wp:positionV relativeFrom="paragraph">
                    <wp:posOffset>0</wp:posOffset>
                  </wp:positionV>
                  <wp:extent cx="6224270" cy="2642870"/>
                  <wp:effectExtent l="0" t="0" r="1270" b="1270"/>
                  <wp:wrapTopAndBottom/>
                  <wp:docPr id="133" name="图片 4" descr="upload_post_object_v2_209255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 descr="upload_post_object_v2_2092553346"/>
                          <pic:cNvPicPr>
                            <a:picLocks noChangeAspect="1"/>
                          </pic:cNvPicPr>
                        </pic:nvPicPr>
                        <pic:blipFill>
                          <a:blip r:embed="rId26"/>
                          <a:stretch>
                            <a:fillRect/>
                          </a:stretch>
                        </pic:blipFill>
                        <pic:spPr>
                          <a:xfrm>
                            <a:off x="0" y="0"/>
                            <a:ext cx="6224270" cy="2642870"/>
                          </a:xfrm>
                          <a:prstGeom prst="rect">
                            <a:avLst/>
                          </a:prstGeom>
                        </pic:spPr>
                      </pic:pic>
                    </a:graphicData>
                  </a:graphic>
                </wp:anchor>
              </w:drawing>
            </w:r>
          </w:p>
        </w:tc>
      </w:tr>
    </w:tbl>
    <w:p w14:paraId="5A5E10DF" w14:textId="77777777" w:rsidR="006A43CA" w:rsidRDefault="00AC476A">
      <w:pPr>
        <w:pStyle w:val="afffd"/>
        <w:spacing w:before="120" w:after="120"/>
        <w:rPr>
          <w:rFonts w:ascii="楷体" w:hAnsi="楷体" w:hint="default"/>
        </w:rPr>
      </w:pPr>
      <w:r>
        <w:rPr>
          <w:rFonts w:ascii="楷体" w:hAnsi="楷体"/>
        </w:rPr>
        <w:t>图</w:t>
      </w:r>
      <w:r>
        <w:rPr>
          <w:rFonts w:ascii="楷体" w:hAnsi="楷体"/>
        </w:rPr>
        <w:t>2-11 Mathpix</w:t>
      </w:r>
      <w:r>
        <w:rPr>
          <w:rFonts w:ascii="楷体" w:hAnsi="楷体"/>
        </w:rPr>
        <w:t>识别与</w:t>
      </w:r>
      <w:r>
        <w:rPr>
          <w:rFonts w:ascii="楷体" w:hAnsi="楷体"/>
        </w:rPr>
        <w:t>OCR&amp;GPT</w:t>
      </w:r>
      <w:r>
        <w:rPr>
          <w:rFonts w:ascii="楷体" w:hAnsi="楷体"/>
        </w:rPr>
        <w:t>识别结果</w:t>
      </w:r>
    </w:p>
    <w:p w14:paraId="65BA21A9" w14:textId="77777777" w:rsidR="006A43CA" w:rsidRDefault="00AC476A">
      <w:pPr>
        <w:pStyle w:val="a4"/>
        <w:numPr>
          <w:ilvl w:val="0"/>
          <w:numId w:val="16"/>
        </w:numPr>
        <w:spacing w:line="400" w:lineRule="exact"/>
        <w:ind w:firstLine="482"/>
        <w:rPr>
          <w:rFonts w:ascii="宋体" w:hAnsi="宋体" w:cs="宋体"/>
          <w:b/>
          <w:bCs/>
        </w:rPr>
      </w:pPr>
      <w:r>
        <w:rPr>
          <w:rFonts w:ascii="宋体" w:hAnsi="宋体" w:cs="宋体" w:hint="eastAsia"/>
          <w:b/>
          <w:bCs/>
        </w:rPr>
        <w:t>结构化数据生成：文本清洗与语义解析技术路径</w:t>
      </w:r>
    </w:p>
    <w:p w14:paraId="30AA4AC1" w14:textId="77777777" w:rsidR="006A43CA" w:rsidRDefault="00AC476A">
      <w:pPr>
        <w:pStyle w:val="a4"/>
        <w:spacing w:line="400" w:lineRule="exact"/>
        <w:ind w:firstLine="480"/>
        <w:rPr>
          <w:rFonts w:ascii="宋体" w:hAnsi="宋体" w:cs="宋体"/>
          <w:szCs w:val="24"/>
        </w:rPr>
      </w:pPr>
      <w:r>
        <w:rPr>
          <w:rFonts w:ascii="宋体" w:hAnsi="宋体" w:cs="宋体" w:hint="eastAsia"/>
          <w:szCs w:val="24"/>
        </w:rPr>
        <w:t>在对预处理图像</w:t>
      </w:r>
      <w:r>
        <w:rPr>
          <w:rFonts w:ascii="宋体" w:hAnsi="宋体" w:cs="宋体" w:hint="eastAsia"/>
          <w:szCs w:val="24"/>
        </w:rPr>
        <w:t>进行</w:t>
      </w:r>
      <w:r>
        <w:rPr>
          <w:szCs w:val="24"/>
        </w:rPr>
        <w:t>Mathpix</w:t>
      </w:r>
      <w:r>
        <w:rPr>
          <w:rFonts w:ascii="宋体" w:hAnsi="宋体" w:cs="宋体" w:hint="eastAsia"/>
          <w:szCs w:val="24"/>
        </w:rPr>
        <w:t>与</w:t>
      </w:r>
      <w:r>
        <w:rPr>
          <w:szCs w:val="24"/>
        </w:rPr>
        <w:t>OCR&amp;GPT</w:t>
      </w:r>
      <w:r>
        <w:rPr>
          <w:rFonts w:ascii="宋体" w:hAnsi="宋体" w:cs="宋体" w:hint="eastAsia"/>
          <w:szCs w:val="24"/>
        </w:rPr>
        <w:t>协同识别之后，系统</w:t>
      </w:r>
      <w:r>
        <w:rPr>
          <w:rFonts w:ascii="宋体" w:hAnsi="宋体" w:cs="宋体" w:hint="eastAsia"/>
          <w:szCs w:val="24"/>
        </w:rPr>
        <w:t>将识别内容进行结构化处理并输出为</w:t>
      </w:r>
      <w:r>
        <w:rPr>
          <w:szCs w:val="24"/>
        </w:rPr>
        <w:t>JSON</w:t>
      </w:r>
      <w:r>
        <w:rPr>
          <w:rFonts w:ascii="宋体" w:hAnsi="宋体" w:cs="宋体" w:hint="eastAsia"/>
          <w:szCs w:val="24"/>
        </w:rPr>
        <w:t>格式，</w:t>
      </w:r>
      <w:r>
        <w:rPr>
          <w:szCs w:val="24"/>
        </w:rPr>
        <w:t>JSON</w:t>
      </w:r>
      <w:r>
        <w:rPr>
          <w:rFonts w:hint="eastAsia"/>
          <w:szCs w:val="24"/>
        </w:rPr>
        <w:t>文件</w:t>
      </w:r>
      <w:r>
        <w:rPr>
          <w:rFonts w:ascii="宋体" w:hAnsi="宋体" w:cs="宋体" w:hint="eastAsia"/>
          <w:szCs w:val="24"/>
        </w:rPr>
        <w:t>作为轻量级数据交换格式，具有跨平台性和易于解析的特点</w:t>
      </w:r>
      <w:r>
        <w:rPr>
          <w:rFonts w:ascii="宋体" w:hAnsi="宋体" w:cs="宋体" w:hint="eastAsia"/>
          <w:szCs w:val="24"/>
        </w:rPr>
        <w:t>，</w:t>
      </w:r>
      <w:r>
        <w:rPr>
          <w:rFonts w:ascii="宋体" w:hAnsi="宋体" w:cs="宋体" w:hint="eastAsia"/>
          <w:szCs w:val="24"/>
        </w:rPr>
        <w:t>能够以标准化、可交互的方式</w:t>
      </w:r>
      <w:r>
        <w:rPr>
          <w:rFonts w:ascii="宋体" w:hAnsi="宋体" w:cs="宋体" w:hint="eastAsia"/>
          <w:szCs w:val="24"/>
        </w:rPr>
        <w:t>进行</w:t>
      </w:r>
      <w:r>
        <w:rPr>
          <w:rFonts w:ascii="宋体" w:hAnsi="宋体" w:cs="宋体" w:hint="eastAsia"/>
          <w:szCs w:val="24"/>
        </w:rPr>
        <w:t>存储和传输数据</w:t>
      </w:r>
      <w:r>
        <w:rPr>
          <w:rFonts w:ascii="宋体" w:hAnsi="宋体" w:cs="宋体" w:hint="eastAsia"/>
          <w:szCs w:val="24"/>
        </w:rPr>
        <w:t>，</w:t>
      </w:r>
      <w:r>
        <w:rPr>
          <w:rFonts w:ascii="宋体" w:hAnsi="宋体" w:cs="宋体" w:hint="eastAsia"/>
          <w:szCs w:val="24"/>
        </w:rPr>
        <w:t>适用于多领域的数据处理需求。</w:t>
      </w:r>
    </w:p>
    <w:p w14:paraId="10029958" w14:textId="77777777" w:rsidR="006A43CA" w:rsidRDefault="00AC476A">
      <w:pPr>
        <w:pStyle w:val="a4"/>
        <w:spacing w:line="400" w:lineRule="exact"/>
        <w:ind w:firstLine="480"/>
        <w:rPr>
          <w:rFonts w:ascii="宋体" w:hAnsi="宋体" w:cs="宋体"/>
          <w:szCs w:val="24"/>
        </w:rPr>
      </w:pPr>
      <w:r>
        <w:rPr>
          <w:rFonts w:ascii="宋体" w:hAnsi="宋体" w:cs="宋体" w:hint="eastAsia"/>
          <w:szCs w:val="24"/>
        </w:rPr>
        <w:t>以</w:t>
      </w:r>
      <w:r>
        <w:rPr>
          <w:szCs w:val="24"/>
        </w:rPr>
        <w:t>Mathpix</w:t>
      </w:r>
      <w:r>
        <w:rPr>
          <w:rFonts w:ascii="宋体" w:hAnsi="宋体" w:cs="宋体" w:hint="eastAsia"/>
          <w:szCs w:val="24"/>
        </w:rPr>
        <w:t>与</w:t>
      </w:r>
      <w:r>
        <w:rPr>
          <w:szCs w:val="24"/>
        </w:rPr>
        <w:t>OC</w:t>
      </w:r>
      <w:r>
        <w:rPr>
          <w:szCs w:val="24"/>
        </w:rPr>
        <w:t>R</w:t>
      </w:r>
      <w:r>
        <w:rPr>
          <w:rFonts w:ascii="宋体" w:hAnsi="宋体" w:cs="宋体" w:hint="eastAsia"/>
          <w:szCs w:val="24"/>
        </w:rPr>
        <w:t>识别结果为输入，通过预处理、结构化转换、</w:t>
      </w:r>
      <w:r>
        <w:rPr>
          <w:szCs w:val="24"/>
        </w:rPr>
        <w:t>JSON</w:t>
      </w:r>
      <w:r>
        <w:rPr>
          <w:rFonts w:ascii="宋体" w:hAnsi="宋体" w:cs="宋体" w:hint="eastAsia"/>
          <w:szCs w:val="24"/>
        </w:rPr>
        <w:t>序列化三个核心步骤实现数据输出。首先对识别结果进行清洗和格式统一，去除冗余信息；其次，根据领域知识和数据模式构建结构化模型，将文本与公式信息映射到对应的数据结构中；最后，</w:t>
      </w:r>
      <w:r>
        <w:rPr>
          <w:rFonts w:ascii="宋体" w:hAnsi="宋体" w:cs="宋体" w:hint="eastAsia"/>
          <w:szCs w:val="24"/>
        </w:rPr>
        <w:lastRenderedPageBreak/>
        <w:t>通过</w:t>
      </w:r>
      <w:r>
        <w:rPr>
          <w:szCs w:val="24"/>
        </w:rPr>
        <w:t>JSON</w:t>
      </w:r>
      <w:r>
        <w:rPr>
          <w:rFonts w:ascii="宋体" w:hAnsi="宋体" w:cs="宋体" w:hint="eastAsia"/>
          <w:szCs w:val="24"/>
        </w:rPr>
        <w:t>序列化将结构化数据转换为标准格式文件，实现数据的规范化存储与共享</w:t>
      </w:r>
      <w:r>
        <w:rPr>
          <w:rFonts w:ascii="宋体" w:hAnsi="宋体" w:cs="宋体" w:hint="eastAsia"/>
          <w:szCs w:val="24"/>
        </w:rPr>
        <w:t>，</w:t>
      </w:r>
      <w:r>
        <w:rPr>
          <w:rFonts w:ascii="宋体" w:hAnsi="宋体" w:cs="宋体" w:hint="eastAsia"/>
          <w:szCs w:val="24"/>
        </w:rPr>
        <w:t>对于</w:t>
      </w:r>
      <w:r>
        <w:rPr>
          <w:rFonts w:ascii="宋体" w:hAnsi="宋体" w:cs="宋体" w:hint="eastAsia"/>
          <w:szCs w:val="24"/>
        </w:rPr>
        <w:t>结构化</w:t>
      </w:r>
      <w:r>
        <w:rPr>
          <w:rFonts w:ascii="宋体" w:hAnsi="宋体" w:cs="宋体" w:hint="eastAsia"/>
          <w:szCs w:val="24"/>
        </w:rPr>
        <w:t>数据</w:t>
      </w:r>
      <w:r>
        <w:rPr>
          <w:rFonts w:ascii="宋体" w:hAnsi="宋体" w:cs="宋体" w:hint="eastAsia"/>
          <w:szCs w:val="24"/>
        </w:rPr>
        <w:t>生成方法说明</w:t>
      </w:r>
      <w:r>
        <w:rPr>
          <w:rFonts w:ascii="宋体" w:hAnsi="宋体" w:cs="宋体" w:hint="eastAsia"/>
          <w:szCs w:val="24"/>
        </w:rPr>
        <w:t>如下</w:t>
      </w:r>
      <w:r>
        <w:rPr>
          <w:rFonts w:ascii="宋体" w:hAnsi="宋体" w:cs="宋体" w:hint="eastAsia"/>
          <w:szCs w:val="24"/>
        </w:rPr>
        <w:t>。</w:t>
      </w:r>
    </w:p>
    <w:p w14:paraId="4EC18688" w14:textId="77777777" w:rsidR="006A43CA" w:rsidRDefault="00AC476A">
      <w:pPr>
        <w:pStyle w:val="a4"/>
        <w:spacing w:line="400" w:lineRule="exact"/>
        <w:ind w:firstLineChars="0" w:firstLine="0"/>
        <w:rPr>
          <w:rFonts w:ascii="宋体" w:hAnsi="宋体" w:cs="宋体"/>
          <w:szCs w:val="24"/>
        </w:rPr>
      </w:pPr>
      <w:r>
        <w:rPr>
          <w:rFonts w:ascii="宋体" w:hAnsi="宋体" w:cs="宋体" w:hint="eastAsia"/>
          <w:b/>
          <w:bCs/>
          <w:szCs w:val="24"/>
        </w:rPr>
        <w:t>一、</w:t>
      </w:r>
      <w:r>
        <w:rPr>
          <w:rFonts w:ascii="宋体" w:hAnsi="宋体" w:cs="宋体" w:hint="eastAsia"/>
          <w:b/>
          <w:bCs/>
          <w:szCs w:val="24"/>
        </w:rPr>
        <w:t>数据预处理</w:t>
      </w:r>
      <w:r>
        <w:rPr>
          <w:rFonts w:ascii="宋体" w:hAnsi="宋体" w:cs="宋体" w:hint="eastAsia"/>
          <w:b/>
          <w:bCs/>
          <w:szCs w:val="24"/>
        </w:rPr>
        <w:t>阶段</w:t>
      </w:r>
      <w:r>
        <w:rPr>
          <w:rFonts w:ascii="宋体" w:hAnsi="宋体" w:cs="宋体" w:hint="eastAsia"/>
          <w:szCs w:val="24"/>
        </w:rPr>
        <w:t>，</w:t>
      </w:r>
      <w:r>
        <w:rPr>
          <w:rFonts w:ascii="宋体" w:hAnsi="宋体" w:cs="宋体" w:hint="eastAsia"/>
          <w:szCs w:val="24"/>
        </w:rPr>
        <w:t>识别结果通常包含噪音字符、格式错误等问题，需进行标准化处理</w:t>
      </w:r>
      <w:r>
        <w:rPr>
          <w:rFonts w:ascii="宋体" w:hAnsi="宋体" w:cs="宋体" w:hint="eastAsia"/>
          <w:szCs w:val="24"/>
        </w:rPr>
        <w:t>。</w:t>
      </w:r>
    </w:p>
    <w:p w14:paraId="7152E6C5" w14:textId="77777777" w:rsidR="006A43CA" w:rsidRDefault="00AC476A">
      <w:pPr>
        <w:pStyle w:val="a4"/>
        <w:spacing w:line="400" w:lineRule="exact"/>
        <w:ind w:firstLineChars="0" w:firstLine="0"/>
        <w:rPr>
          <w:rFonts w:ascii="宋体" w:hAnsi="宋体" w:cs="宋体"/>
          <w:szCs w:val="24"/>
        </w:rPr>
      </w:pPr>
      <w:r>
        <w:rPr>
          <w:rFonts w:ascii="宋体" w:hAnsi="宋体" w:cs="宋体" w:hint="eastAsia"/>
          <w:szCs w:val="24"/>
        </w:rPr>
        <w:t>（</w:t>
      </w:r>
      <w:r>
        <w:rPr>
          <w:rFonts w:ascii="宋体" w:hAnsi="宋体" w:cs="宋体" w:hint="eastAsia"/>
          <w:szCs w:val="24"/>
        </w:rPr>
        <w:t>1</w:t>
      </w:r>
      <w:r>
        <w:rPr>
          <w:rFonts w:ascii="宋体" w:hAnsi="宋体" w:cs="宋体" w:hint="eastAsia"/>
          <w:szCs w:val="24"/>
        </w:rPr>
        <w:t>）</w:t>
      </w:r>
      <w:r>
        <w:rPr>
          <w:rFonts w:ascii="宋体" w:hAnsi="宋体" w:cs="宋体" w:hint="eastAsia"/>
          <w:szCs w:val="24"/>
        </w:rPr>
        <w:t>文本清洗</w:t>
      </w:r>
      <w:r>
        <w:rPr>
          <w:rFonts w:ascii="宋体" w:hAnsi="宋体" w:cs="宋体" w:hint="eastAsia"/>
          <w:szCs w:val="24"/>
        </w:rPr>
        <w:t>，</w:t>
      </w:r>
      <w:r>
        <w:rPr>
          <w:rFonts w:ascii="宋体" w:hAnsi="宋体" w:cs="宋体" w:hint="eastAsia"/>
          <w:szCs w:val="24"/>
        </w:rPr>
        <w:t>使用正则表达式去除特殊符号、乱码等无效字符，</w:t>
      </w:r>
      <w:r>
        <w:rPr>
          <w:rFonts w:ascii="宋体" w:hAnsi="宋体" w:cs="宋体" w:hint="eastAsia"/>
          <w:szCs w:val="24"/>
        </w:rPr>
        <w:t>需要</w:t>
      </w:r>
      <w:r>
        <w:rPr>
          <w:rFonts w:ascii="宋体" w:hAnsi="宋体" w:cs="宋体" w:hint="eastAsia"/>
          <w:szCs w:val="24"/>
        </w:rPr>
        <w:t>通过</w:t>
      </w:r>
      <w:r>
        <w:rPr>
          <w:rFonts w:ascii="宋体" w:hAnsi="宋体" w:cs="宋体" w:hint="eastAsia"/>
          <w:szCs w:val="24"/>
        </w:rPr>
        <w:t>如</w:t>
      </w:r>
      <w:r>
        <w:rPr>
          <w:rFonts w:ascii="宋体" w:hAnsi="宋体" w:cs="宋体" w:hint="eastAsia"/>
          <w:szCs w:val="24"/>
        </w:rPr>
        <w:t>式</w:t>
      </w:r>
      <w:r>
        <w:rPr>
          <w:rFonts w:ascii="宋体" w:hAnsi="宋体" w:cs="宋体" w:hint="eastAsia"/>
          <w:szCs w:val="24"/>
        </w:rPr>
        <w:t>（</w:t>
      </w:r>
      <w:r>
        <w:rPr>
          <w:rFonts w:ascii="宋体" w:hAnsi="宋体" w:cs="宋体" w:hint="eastAsia"/>
          <w:szCs w:val="24"/>
        </w:rPr>
        <w:t>2</w:t>
      </w:r>
      <w:r>
        <w:rPr>
          <w:rFonts w:ascii="宋体" w:hAnsi="宋体" w:cs="宋体" w:hint="eastAsia"/>
          <w:szCs w:val="24"/>
        </w:rPr>
        <w:t>-12</w:t>
      </w:r>
      <w:r>
        <w:rPr>
          <w:rFonts w:ascii="宋体" w:hAnsi="宋体" w:cs="宋体" w:hint="eastAsia"/>
          <w:szCs w:val="24"/>
        </w:rPr>
        <w:t>）</w:t>
      </w:r>
      <w:r>
        <w:rPr>
          <w:rFonts w:ascii="宋体" w:hAnsi="宋体" w:cs="宋体" w:hint="eastAsia"/>
          <w:szCs w:val="24"/>
        </w:rPr>
        <w:t>所示：</w:t>
      </w:r>
    </w:p>
    <w:p w14:paraId="146C0BD4" w14:textId="77777777" w:rsidR="006A43CA" w:rsidRDefault="00AC476A">
      <w:pPr>
        <w:pStyle w:val="affff"/>
        <w:spacing w:line="600" w:lineRule="exact"/>
        <w:ind w:firstLineChars="200" w:firstLine="480"/>
        <w:rPr>
          <w:rFonts w:ascii="宋体" w:hAnsi="宋体" w:cs="宋体" w:hint="default"/>
          <w:szCs w:val="24"/>
        </w:rPr>
      </w:pPr>
      <w:r>
        <w:rPr>
          <w:rFonts w:hAnsi="Cambria Math" w:cs="宋体"/>
          <w:szCs w:val="24"/>
        </w:rPr>
        <w:tab/>
      </w:r>
      <m:oMath>
        <m:r>
          <w:rPr>
            <w:rFonts w:ascii="Cambria Math" w:hAnsi="Cambria Math" w:cs="宋体"/>
            <w:szCs w:val="24"/>
          </w:rPr>
          <m:t>Clean</m:t>
        </m:r>
        <m:r>
          <w:rPr>
            <w:rFonts w:ascii="Cambria Math" w:hAnsi="Cambria Math" w:cs="宋体"/>
            <w:szCs w:val="24"/>
          </w:rPr>
          <m:t>(</m:t>
        </m:r>
        <m:r>
          <w:rPr>
            <w:rFonts w:ascii="Cambria Math" w:hAnsi="Cambria Math" w:cs="宋体"/>
            <w:szCs w:val="24"/>
          </w:rPr>
          <m:t>T</m:t>
        </m:r>
        <m:r>
          <w:rPr>
            <w:rFonts w:ascii="Cambria Math" w:hAnsi="Cambria Math" w:cs="宋体"/>
            <w:szCs w:val="24"/>
          </w:rPr>
          <m:t>)=</m:t>
        </m:r>
        <m:r>
          <w:rPr>
            <w:rFonts w:ascii="Cambria Math" w:hAnsi="Cambria Math" w:cs="宋体"/>
            <w:szCs w:val="24"/>
          </w:rPr>
          <m:t>RegexReplace</m:t>
        </m:r>
        <m:r>
          <w:rPr>
            <w:rFonts w:ascii="Cambria Math" w:hAnsi="Cambria Math" w:cs="宋体"/>
            <w:szCs w:val="24"/>
          </w:rPr>
          <m:t>(</m:t>
        </m:r>
        <m:r>
          <w:rPr>
            <w:rFonts w:ascii="Cambria Math" w:hAnsi="Cambria Math" w:cs="宋体"/>
            <w:szCs w:val="24"/>
          </w:rPr>
          <m:t>T</m:t>
        </m:r>
        <m:r>
          <w:rPr>
            <w:rFonts w:ascii="Cambria Math" w:hAnsi="Cambria Math" w:cs="宋体"/>
            <w:szCs w:val="24"/>
          </w:rPr>
          <m:t>,</m:t>
        </m:r>
        <m:sSup>
          <m:sSupPr>
            <m:ctrlPr>
              <w:rPr>
                <w:rFonts w:ascii="Cambria Math" w:hAnsi="Cambria Math" w:cs="宋体"/>
                <w:szCs w:val="24"/>
              </w:rPr>
            </m:ctrlPr>
          </m:sSupPr>
          <m:e>
            <m:r>
              <w:rPr>
                <w:rFonts w:ascii="Cambria Math" w:hAnsi="Cambria Math" w:cs="宋体"/>
                <w:szCs w:val="24"/>
              </w:rPr>
              <m:t>[</m:t>
            </m:r>
          </m:e>
          <m:sup>
            <m:r>
              <w:rPr>
                <w:rFonts w:ascii="Cambria Math" w:hAnsi="Cambria Math" w:cs="宋体"/>
                <w:szCs w:val="24"/>
              </w:rPr>
              <m:t>a</m:t>
            </m:r>
          </m:sup>
        </m:sSup>
        <m:r>
          <w:rPr>
            <w:rFonts w:ascii="Cambria Math" w:hAnsi="Cambria Math" w:cs="宋体"/>
            <w:szCs w:val="24"/>
          </w:rPr>
          <m:t>-</m:t>
        </m:r>
        <m:r>
          <w:rPr>
            <w:rFonts w:ascii="Cambria Math" w:hAnsi="Cambria Math" w:cs="宋体"/>
            <w:szCs w:val="24"/>
          </w:rPr>
          <m:t>zA</m:t>
        </m:r>
        <m:r>
          <w:rPr>
            <w:rFonts w:ascii="Cambria Math" w:hAnsi="Cambria Math" w:cs="宋体"/>
            <w:szCs w:val="24"/>
          </w:rPr>
          <m:t>-</m:t>
        </m:r>
        <m:r>
          <w:rPr>
            <w:rFonts w:ascii="Cambria Math" w:hAnsi="Cambria Math" w:cs="宋体"/>
            <w:szCs w:val="24"/>
          </w:rPr>
          <m:t>Z</m:t>
        </m:r>
        <m:r>
          <w:rPr>
            <w:rFonts w:ascii="Cambria Math" w:hAnsi="Cambria Math" w:cs="宋体"/>
            <w:szCs w:val="24"/>
          </w:rPr>
          <m:t>0</m:t>
        </m:r>
        <m:r>
          <w:rPr>
            <w:rFonts w:ascii="Cambria Math" w:hAnsi="Cambria Math" w:cs="宋体"/>
            <w:szCs w:val="24"/>
          </w:rPr>
          <m:t>-</m:t>
        </m:r>
        <m:r>
          <w:rPr>
            <w:rFonts w:ascii="Cambria Math" w:hAnsi="Cambria Math" w:cs="宋体"/>
            <w:szCs w:val="24"/>
          </w:rPr>
          <m:t>9</m:t>
        </m:r>
        <m:r>
          <w:rPr>
            <w:rFonts w:ascii="Cambria Math" w:hAnsi="Cambria Math" w:cs="宋体"/>
            <w:szCs w:val="24"/>
          </w:rPr>
          <m:t>alp</m:t>
        </m:r>
        <m:r>
          <w:rPr>
            <w:rFonts w:ascii="Cambria Math" w:hAnsi="Cambria Math" w:cs="宋体"/>
            <w:szCs w:val="24"/>
          </w:rPr>
          <m:t>h</m:t>
        </m:r>
        <m:r>
          <w:rPr>
            <w:rFonts w:ascii="Cambria Math" w:hAnsi="Cambria Math" w:cs="宋体"/>
            <w:szCs w:val="24"/>
          </w:rPr>
          <m:t>a</m:t>
        </m:r>
        <m:r>
          <w:rPr>
            <w:rFonts w:ascii="Cambria Math" w:hAnsi="Cambria Math" w:cs="宋体"/>
            <w:szCs w:val="24"/>
          </w:rPr>
          <m:t>-</m:t>
        </m:r>
        <m:r>
          <w:rPr>
            <w:rFonts w:ascii="Cambria Math" w:hAnsi="Cambria Math" w:cs="宋体"/>
            <w:szCs w:val="24"/>
          </w:rPr>
          <m:t>omega</m:t>
        </m:r>
        <m:r>
          <w:rPr>
            <w:rFonts w:ascii="Cambria Math" w:hAnsi="Cambria Math" w:cs="宋体"/>
            <w:szCs w:val="24"/>
          </w:rPr>
          <m:t>+</m:t>
        </m:r>
        <m:r>
          <w:rPr>
            <w:rFonts w:ascii="Cambria Math" w:hAnsi="Cambria Math" w:cs="宋体"/>
            <w:szCs w:val="24"/>
          </w:rPr>
          <m:t>-*</m:t>
        </m:r>
        <m:r>
          <w:rPr>
            <w:rFonts w:ascii="Cambria Math" w:hAnsi="Cambria Math" w:cs="宋体"/>
            <w:szCs w:val="24"/>
          </w:rPr>
          <m:t>/=()],</m:t>
        </m:r>
        <m:r>
          <w:rPr>
            <w:rFonts w:ascii="Cambria Math" w:hAnsi="Cambria Math" w:cs="宋体"/>
            <w:szCs w:val="24"/>
          </w:rPr>
          <m:t>ϵ</m:t>
        </m:r>
        <m:r>
          <w:rPr>
            <w:rFonts w:ascii="Cambria Math" w:hAnsi="Cambria Math" w:cs="宋体"/>
            <w:szCs w:val="24"/>
          </w:rPr>
          <m:t>)</m:t>
        </m:r>
      </m:oMath>
      <w:r>
        <w:rPr>
          <w:rFonts w:hAnsi="Cambria Math" w:cs="宋体"/>
          <w:szCs w:val="24"/>
        </w:rPr>
        <w:tab/>
      </w:r>
      <w:r>
        <w:rPr>
          <w:rFonts w:hAnsi="Cambria Math" w:cs="宋体"/>
          <w:szCs w:val="24"/>
        </w:rPr>
        <w:t>（</w:t>
      </w:r>
      <w:r>
        <w:rPr>
          <w:rFonts w:hAnsi="Cambria Math" w:cs="宋体"/>
          <w:szCs w:val="24"/>
        </w:rPr>
        <w:t>2-12</w:t>
      </w:r>
      <w:r>
        <w:rPr>
          <w:rFonts w:hAnsi="Cambria Math" w:cs="宋体"/>
          <w:szCs w:val="24"/>
        </w:rPr>
        <w:t>）</w:t>
      </w:r>
    </w:p>
    <w:p w14:paraId="100E8C06" w14:textId="77777777" w:rsidR="006A43CA" w:rsidRDefault="00AC476A">
      <w:pPr>
        <w:pStyle w:val="a4"/>
        <w:spacing w:line="400" w:lineRule="exact"/>
        <w:ind w:firstLineChars="0" w:firstLine="0"/>
        <w:rPr>
          <w:rFonts w:ascii="宋体" w:hAnsi="宋体" w:cs="宋体"/>
          <w:szCs w:val="24"/>
        </w:rPr>
      </w:pPr>
      <w:r>
        <w:rPr>
          <w:rFonts w:ascii="宋体" w:hAnsi="宋体" w:cs="宋体" w:hint="eastAsia"/>
          <w:szCs w:val="24"/>
        </w:rPr>
        <w:t>该式</w:t>
      </w:r>
      <w:r>
        <w:rPr>
          <w:rFonts w:ascii="宋体" w:hAnsi="宋体" w:cs="宋体" w:hint="eastAsia"/>
          <w:szCs w:val="24"/>
        </w:rPr>
        <w:t>将文本</w:t>
      </w:r>
      <w:r>
        <w:rPr>
          <w:rFonts w:ascii="宋体" w:hAnsi="宋体" w:cs="宋体" w:hint="eastAsia"/>
          <w:szCs w:val="24"/>
        </w:rPr>
        <w:t>T</w:t>
      </w:r>
      <w:r>
        <w:rPr>
          <w:rFonts w:ascii="宋体" w:hAnsi="宋体" w:cs="宋体" w:hint="eastAsia"/>
          <w:szCs w:val="24"/>
        </w:rPr>
        <w:t>中除字母、数字、希腊字母和数学运算符外的字符替换为空字符。</w:t>
      </w:r>
    </w:p>
    <w:p w14:paraId="191E8B03" w14:textId="77777777" w:rsidR="006A43CA" w:rsidRDefault="00AC476A">
      <w:pPr>
        <w:pStyle w:val="a4"/>
        <w:spacing w:line="400" w:lineRule="exact"/>
        <w:ind w:firstLineChars="0" w:firstLine="0"/>
        <w:rPr>
          <w:rFonts w:ascii="宋体" w:hAnsi="宋体" w:cs="宋体"/>
          <w:szCs w:val="24"/>
        </w:rPr>
      </w:pPr>
      <w:r>
        <w:rPr>
          <w:rFonts w:ascii="宋体" w:hAnsi="宋体" w:cs="宋体" w:hint="eastAsia"/>
          <w:szCs w:val="24"/>
        </w:rPr>
        <w:t>（</w:t>
      </w:r>
      <w:r>
        <w:rPr>
          <w:rFonts w:ascii="宋体" w:hAnsi="宋体" w:cs="宋体" w:hint="eastAsia"/>
          <w:szCs w:val="24"/>
        </w:rPr>
        <w:t>2</w:t>
      </w:r>
      <w:r>
        <w:rPr>
          <w:rFonts w:ascii="宋体" w:hAnsi="宋体" w:cs="宋体" w:hint="eastAsia"/>
          <w:szCs w:val="24"/>
        </w:rPr>
        <w:t>）</w:t>
      </w:r>
      <w:r>
        <w:rPr>
          <w:rFonts w:ascii="宋体" w:hAnsi="宋体" w:cs="宋体" w:hint="eastAsia"/>
          <w:szCs w:val="24"/>
        </w:rPr>
        <w:t>公式解析，主要</w:t>
      </w:r>
      <w:r>
        <w:rPr>
          <w:rFonts w:ascii="宋体" w:hAnsi="宋体" w:cs="宋体" w:hint="eastAsia"/>
          <w:szCs w:val="24"/>
        </w:rPr>
        <w:t>利用</w:t>
      </w:r>
      <w:r>
        <w:rPr>
          <w:szCs w:val="24"/>
        </w:rPr>
        <w:t>Mathpix</w:t>
      </w:r>
      <w:r>
        <w:rPr>
          <w:rFonts w:ascii="宋体" w:hAnsi="宋体" w:cs="宋体" w:hint="eastAsia"/>
          <w:szCs w:val="24"/>
        </w:rPr>
        <w:t>的</w:t>
      </w:r>
      <w:r>
        <w:rPr>
          <w:szCs w:val="24"/>
        </w:rPr>
        <w:t>LaTeX</w:t>
      </w:r>
      <w:r>
        <w:rPr>
          <w:rFonts w:ascii="宋体" w:hAnsi="宋体" w:cs="宋体" w:hint="eastAsia"/>
          <w:szCs w:val="24"/>
        </w:rPr>
        <w:t>输出，通过公式节点拆分算法将复合公式分解为原子单元</w:t>
      </w:r>
      <w:r>
        <w:rPr>
          <w:rFonts w:ascii="宋体" w:hAnsi="宋体" w:cs="宋体" w:hint="eastAsia"/>
          <w:szCs w:val="24"/>
        </w:rPr>
        <w:t>，</w:t>
      </w:r>
      <w:r>
        <w:rPr>
          <w:rFonts w:ascii="宋体" w:hAnsi="宋体" w:cs="宋体" w:hint="eastAsia"/>
          <w:szCs w:val="24"/>
        </w:rPr>
        <w:t>例如，对于</w:t>
      </w:r>
      <w:r>
        <w:rPr>
          <w:rFonts w:ascii="宋体" w:hAnsi="宋体" w:cs="宋体" w:hint="eastAsia"/>
          <w:szCs w:val="24"/>
        </w:rPr>
        <w:t>下式（</w:t>
      </w:r>
      <w:r>
        <w:rPr>
          <w:rFonts w:ascii="宋体" w:hAnsi="宋体" w:cs="宋体" w:hint="eastAsia"/>
          <w:szCs w:val="24"/>
        </w:rPr>
        <w:t>2</w:t>
      </w:r>
      <w:r>
        <w:rPr>
          <w:rFonts w:ascii="宋体" w:hAnsi="宋体" w:cs="宋体" w:hint="eastAsia"/>
          <w:szCs w:val="24"/>
        </w:rPr>
        <w:t>-13</w:t>
      </w:r>
      <w:r>
        <w:rPr>
          <w:rFonts w:ascii="宋体" w:hAnsi="宋体" w:cs="宋体" w:hint="eastAsia"/>
          <w:szCs w:val="24"/>
        </w:rPr>
        <w:t>）</w:t>
      </w:r>
    </w:p>
    <w:p w14:paraId="43C7BAD8" w14:textId="77777777" w:rsidR="006A43CA" w:rsidRDefault="00AC476A">
      <w:pPr>
        <w:pStyle w:val="affff"/>
        <w:spacing w:line="600" w:lineRule="exact"/>
        <w:ind w:firstLineChars="200" w:firstLine="480"/>
        <w:rPr>
          <w:rFonts w:hAnsi="Cambria Math" w:cs="宋体" w:hint="default"/>
          <w:szCs w:val="24"/>
        </w:rPr>
      </w:pPr>
      <w:r>
        <w:rPr>
          <w:rFonts w:hAnsi="Cambria Math" w:cs="宋体"/>
          <w:szCs w:val="24"/>
        </w:rPr>
        <w:tab/>
      </w:r>
      <m:oMath>
        <m:r>
          <w:rPr>
            <w:rFonts w:ascii="Cambria Math" w:hAnsi="Cambria Math" w:cs="宋体"/>
            <w:szCs w:val="24"/>
          </w:rPr>
          <m:t>E</m:t>
        </m:r>
        <m:r>
          <w:rPr>
            <w:rFonts w:ascii="Cambria Math" w:hAnsi="Cambria Math" w:cs="宋体"/>
            <w:szCs w:val="24"/>
          </w:rPr>
          <m:t>=</m:t>
        </m:r>
        <m:r>
          <w:rPr>
            <w:rFonts w:ascii="Cambria Math" w:hAnsi="Cambria Math" w:cs="宋体"/>
            <w:szCs w:val="24"/>
          </w:rPr>
          <m:t>m</m:t>
        </m:r>
        <m:sSup>
          <m:sSupPr>
            <m:ctrlPr>
              <w:rPr>
                <w:rFonts w:ascii="Cambria Math" w:hAnsi="Cambria Math" w:cs="宋体"/>
                <w:szCs w:val="24"/>
              </w:rPr>
            </m:ctrlPr>
          </m:sSupPr>
          <m:e>
            <m:r>
              <w:rPr>
                <w:rFonts w:ascii="Cambria Math" w:hAnsi="Cambria Math" w:cs="宋体"/>
                <w:szCs w:val="24"/>
              </w:rPr>
              <m:t>c</m:t>
            </m:r>
          </m:e>
          <m:sup>
            <m:r>
              <w:rPr>
                <w:rFonts w:ascii="Cambria Math" w:hAnsi="Cambria Math" w:cs="宋体"/>
                <w:szCs w:val="24"/>
              </w:rPr>
              <m:t>2</m:t>
            </m:r>
          </m:sup>
        </m:sSup>
      </m:oMath>
      <w:r>
        <w:rPr>
          <w:rFonts w:hAnsi="Cambria Math" w:cs="宋体"/>
          <w:szCs w:val="24"/>
        </w:rPr>
        <w:tab/>
        <w:t>(</w:t>
      </w:r>
      <w:r>
        <w:rPr>
          <w:rFonts w:hAnsi="Cambria Math" w:cs="宋体"/>
          <w:szCs w:val="24"/>
        </w:rPr>
        <w:t>2</w:t>
      </w:r>
      <w:r>
        <w:rPr>
          <w:rFonts w:hAnsi="Cambria Math" w:cs="宋体"/>
          <w:szCs w:val="24"/>
        </w:rPr>
        <w:t>-13)</w:t>
      </w:r>
    </w:p>
    <w:p w14:paraId="6057D89E" w14:textId="77777777" w:rsidR="006A43CA" w:rsidRDefault="00AC476A">
      <w:pPr>
        <w:pStyle w:val="affff"/>
        <w:spacing w:line="400" w:lineRule="exact"/>
        <w:rPr>
          <w:rFonts w:ascii="宋体" w:hAnsi="宋体" w:cs="宋体" w:hint="default"/>
          <w:szCs w:val="24"/>
        </w:rPr>
      </w:pPr>
      <w:r>
        <w:rPr>
          <w:rFonts w:ascii="宋体" w:hAnsi="宋体" w:cs="宋体"/>
          <w:szCs w:val="24"/>
        </w:rPr>
        <w:t>可</w:t>
      </w:r>
      <w:r>
        <w:rPr>
          <w:rFonts w:ascii="宋体" w:hAnsi="宋体" w:cs="宋体"/>
          <w:szCs w:val="24"/>
        </w:rPr>
        <w:t>以根据拆分算法</w:t>
      </w:r>
      <w:r>
        <w:rPr>
          <w:rFonts w:ascii="宋体" w:hAnsi="宋体" w:cs="宋体"/>
          <w:szCs w:val="24"/>
        </w:rPr>
        <w:t>解析为</w:t>
      </w:r>
      <m:oMath>
        <m:r>
          <w:rPr>
            <w:rFonts w:ascii="Cambria Math" w:hAnsi="Cambria Math" w:cs="宋体"/>
            <w:szCs w:val="24"/>
          </w:rPr>
          <m:t>[</m:t>
        </m:r>
        <m:r>
          <w:rPr>
            <w:rFonts w:ascii="Cambria Math" w:hAnsi="Cambria Math" w:cs="宋体"/>
            <w:szCs w:val="24"/>
          </w:rPr>
          <m:t>E</m:t>
        </m:r>
        <m:r>
          <w:rPr>
            <w:rFonts w:ascii="Cambria Math" w:hAnsi="Cambria Math" w:cs="宋体"/>
            <w:szCs w:val="24"/>
          </w:rPr>
          <m:t>,=,</m:t>
        </m:r>
        <m:r>
          <w:rPr>
            <w:rFonts w:ascii="Cambria Math" w:hAnsi="Cambria Math" w:cs="宋体"/>
            <w:szCs w:val="24"/>
          </w:rPr>
          <m:t>m</m:t>
        </m:r>
        <m:r>
          <w:rPr>
            <w:rFonts w:ascii="Cambria Math" w:hAnsi="Cambria Math" w:cs="宋体"/>
            <w:szCs w:val="24"/>
          </w:rPr>
          <m:t>,</m:t>
        </m:r>
        <m:r>
          <w:rPr>
            <w:rFonts w:ascii="Cambria Math" w:hAnsi="Cambria Math" w:cs="宋体"/>
            <w:szCs w:val="24"/>
          </w:rPr>
          <m:t>times</m:t>
        </m:r>
        <m:r>
          <w:rPr>
            <w:rFonts w:ascii="Cambria Math" w:hAnsi="Cambria Math" w:cs="宋体"/>
            <w:szCs w:val="24"/>
          </w:rPr>
          <m:t>,</m:t>
        </m:r>
        <m:r>
          <w:rPr>
            <w:rFonts w:ascii="Cambria Math" w:hAnsi="Cambria Math" w:cs="宋体"/>
            <w:szCs w:val="24"/>
          </w:rPr>
          <m:t>c</m:t>
        </m:r>
        <m:sSup>
          <m:sSupPr>
            <m:ctrlPr>
              <w:rPr>
                <w:rFonts w:ascii="Cambria Math" w:hAnsi="Cambria Math" w:cs="宋体"/>
                <w:szCs w:val="24"/>
              </w:rPr>
            </m:ctrlPr>
          </m:sSupPr>
          <m:e>
            <m:r>
              <w:rPr>
                <w:rFonts w:ascii="Cambria Math" w:hAnsi="Cambria Math" w:cs="宋体"/>
                <w:szCs w:val="24"/>
              </w:rPr>
              <m:t>,</m:t>
            </m:r>
          </m:e>
          <m:sup>
            <m:r>
              <w:rPr>
                <w:rFonts w:ascii="Cambria Math" w:hAnsi="Cambria Math" w:cs="宋体"/>
                <w:szCs w:val="24"/>
              </w:rPr>
              <m:t>,</m:t>
            </m:r>
          </m:sup>
        </m:sSup>
        <m:r>
          <w:rPr>
            <w:rFonts w:ascii="Cambria Math" w:hAnsi="Cambria Math" w:cs="宋体"/>
            <w:szCs w:val="24"/>
          </w:rPr>
          <m:t>2]</m:t>
        </m:r>
      </m:oMath>
      <w:r>
        <w:rPr>
          <w:rFonts w:ascii="宋体" w:hAnsi="宋体" w:cs="宋体"/>
          <w:szCs w:val="24"/>
        </w:rPr>
        <w:t>的符号序列。</w:t>
      </w:r>
    </w:p>
    <w:p w14:paraId="251E11AC" w14:textId="77777777" w:rsidR="006A43CA" w:rsidRDefault="00AC476A">
      <w:pPr>
        <w:pStyle w:val="a4"/>
        <w:spacing w:line="400" w:lineRule="exact"/>
        <w:ind w:firstLineChars="0" w:firstLine="0"/>
        <w:rPr>
          <w:rFonts w:ascii="宋体" w:hAnsi="宋体" w:cs="宋体"/>
          <w:b/>
          <w:bCs/>
          <w:szCs w:val="24"/>
        </w:rPr>
      </w:pPr>
      <w:r>
        <w:rPr>
          <w:rFonts w:ascii="宋体" w:hAnsi="宋体" w:cs="宋体" w:hint="eastAsia"/>
          <w:b/>
          <w:bCs/>
          <w:szCs w:val="24"/>
        </w:rPr>
        <w:t>二、</w:t>
      </w:r>
      <w:r>
        <w:rPr>
          <w:rFonts w:ascii="宋体" w:hAnsi="宋体" w:cs="宋体" w:hint="eastAsia"/>
          <w:b/>
          <w:bCs/>
          <w:szCs w:val="24"/>
        </w:rPr>
        <w:t>结构化转换策略</w:t>
      </w:r>
    </w:p>
    <w:p w14:paraId="0D98B905" w14:textId="77777777" w:rsidR="006A43CA" w:rsidRDefault="00AC476A">
      <w:pPr>
        <w:pStyle w:val="a4"/>
        <w:spacing w:line="400" w:lineRule="exact"/>
        <w:ind w:firstLineChars="0" w:firstLine="0"/>
        <w:rPr>
          <w:rFonts w:ascii="宋体" w:hAnsi="宋体" w:cs="宋体"/>
          <w:szCs w:val="24"/>
        </w:rPr>
      </w:pPr>
      <w:r>
        <w:rPr>
          <w:rFonts w:ascii="宋体" w:hAnsi="宋体" w:cs="宋体" w:hint="eastAsia"/>
          <w:szCs w:val="24"/>
        </w:rPr>
        <w:t>（</w:t>
      </w:r>
      <w:r>
        <w:rPr>
          <w:rFonts w:ascii="宋体" w:hAnsi="宋体" w:cs="宋体" w:hint="eastAsia"/>
          <w:szCs w:val="24"/>
        </w:rPr>
        <w:t>1</w:t>
      </w:r>
      <w:r>
        <w:rPr>
          <w:rFonts w:ascii="宋体" w:hAnsi="宋体" w:cs="宋体" w:hint="eastAsia"/>
          <w:szCs w:val="24"/>
        </w:rPr>
        <w:t>）</w:t>
      </w:r>
      <w:r>
        <w:rPr>
          <w:rFonts w:ascii="宋体" w:hAnsi="宋体" w:cs="宋体" w:hint="eastAsia"/>
          <w:szCs w:val="24"/>
        </w:rPr>
        <w:t>语义解析法</w:t>
      </w:r>
      <w:r>
        <w:rPr>
          <w:rFonts w:ascii="宋体" w:hAnsi="宋体" w:cs="宋体" w:hint="eastAsia"/>
          <w:szCs w:val="24"/>
        </w:rPr>
        <w:t>，</w:t>
      </w:r>
      <w:r>
        <w:rPr>
          <w:rFonts w:ascii="宋体" w:hAnsi="宋体" w:cs="宋体" w:hint="eastAsia"/>
          <w:szCs w:val="24"/>
        </w:rPr>
        <w:t>采用自然语言处理技术</w:t>
      </w:r>
      <w:r>
        <w:rPr>
          <w:szCs w:val="24"/>
        </w:rPr>
        <w:t>（</w:t>
      </w:r>
      <w:r>
        <w:rPr>
          <w:szCs w:val="24"/>
        </w:rPr>
        <w:t>NLP</w:t>
      </w:r>
      <w:r>
        <w:rPr>
          <w:szCs w:val="24"/>
        </w:rPr>
        <w:t>）</w:t>
      </w:r>
      <w:r>
        <w:rPr>
          <w:rFonts w:ascii="宋体" w:hAnsi="宋体" w:cs="宋体" w:hint="eastAsia"/>
          <w:szCs w:val="24"/>
        </w:rPr>
        <w:t>分析文本语义关系。利用依存句法分析</w:t>
      </w:r>
      <w:r>
        <w:rPr>
          <w:szCs w:val="24"/>
        </w:rPr>
        <w:t>（</w:t>
      </w:r>
      <w:r>
        <w:rPr>
          <w:szCs w:val="24"/>
        </w:rPr>
        <w:t>Dependency Parsing</w:t>
      </w:r>
      <w:r>
        <w:rPr>
          <w:szCs w:val="24"/>
        </w:rPr>
        <w:t>）</w:t>
      </w:r>
      <w:r>
        <w:rPr>
          <w:rFonts w:ascii="宋体" w:hAnsi="宋体" w:cs="宋体" w:hint="eastAsia"/>
          <w:szCs w:val="24"/>
        </w:rPr>
        <w:t>确定词语间的语法依赖，</w:t>
      </w:r>
      <w:r>
        <w:rPr>
          <w:rFonts w:ascii="宋体" w:hAnsi="宋体" w:cs="宋体" w:hint="eastAsia"/>
          <w:szCs w:val="24"/>
        </w:rPr>
        <w:t>公式如式（</w:t>
      </w:r>
      <w:r>
        <w:rPr>
          <w:rFonts w:ascii="宋体" w:hAnsi="宋体" w:cs="宋体" w:hint="eastAsia"/>
          <w:szCs w:val="24"/>
        </w:rPr>
        <w:t>2</w:t>
      </w:r>
      <w:r>
        <w:rPr>
          <w:rFonts w:ascii="宋体" w:hAnsi="宋体" w:cs="宋体" w:hint="eastAsia"/>
          <w:szCs w:val="24"/>
        </w:rPr>
        <w:t>-14</w:t>
      </w:r>
      <w:r>
        <w:rPr>
          <w:rFonts w:ascii="宋体" w:hAnsi="宋体" w:cs="宋体" w:hint="eastAsia"/>
          <w:szCs w:val="24"/>
        </w:rPr>
        <w:t>）所示：</w:t>
      </w:r>
    </w:p>
    <w:p w14:paraId="36FEBDDF" w14:textId="77777777" w:rsidR="006A43CA" w:rsidRDefault="00AC476A">
      <w:pPr>
        <w:pStyle w:val="affff"/>
        <w:spacing w:line="600" w:lineRule="exact"/>
        <w:ind w:firstLineChars="200" w:firstLine="480"/>
        <w:rPr>
          <w:rFonts w:ascii="宋体" w:hAnsi="宋体" w:cs="宋体" w:hint="default"/>
          <w:szCs w:val="24"/>
        </w:rPr>
      </w:pPr>
      <w:r>
        <w:rPr>
          <w:rFonts w:hAnsi="Cambria Math" w:cs="宋体"/>
          <w:szCs w:val="24"/>
        </w:rPr>
        <w:tab/>
      </w:r>
      <m:oMath>
        <m:r>
          <w:rPr>
            <w:rFonts w:ascii="Cambria Math" w:hAnsi="Cambria Math" w:cs="宋体"/>
            <w:szCs w:val="24"/>
          </w:rPr>
          <m:t>Dependency</m:t>
        </m:r>
        <m:r>
          <w:rPr>
            <w:rFonts w:ascii="Cambria Math" w:hAnsi="Cambria Math" w:cs="宋体"/>
            <w:szCs w:val="24"/>
          </w:rPr>
          <m:t>(</m:t>
        </m:r>
        <m:r>
          <w:rPr>
            <w:rFonts w:ascii="Cambria Math" w:hAnsi="Cambria Math" w:cs="宋体"/>
            <w:szCs w:val="24"/>
          </w:rPr>
          <m:t>T</m:t>
        </m:r>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w</m:t>
            </m:r>
          </m:e>
          <m:sub>
            <m:r>
              <w:rPr>
                <w:rFonts w:ascii="Cambria Math" w:hAnsi="Cambria Math" w:cs="宋体"/>
                <w:szCs w:val="24"/>
              </w:rPr>
              <m:t>i</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w</m:t>
            </m:r>
          </m:e>
          <m:sub>
            <m:r>
              <w:rPr>
                <w:rFonts w:ascii="Cambria Math" w:hAnsi="Cambria Math" w:cs="宋体"/>
                <w:szCs w:val="24"/>
              </w:rPr>
              <m:t>j</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r</m:t>
            </m:r>
          </m:e>
          <m:sub>
            <m:r>
              <w:rPr>
                <w:rFonts w:ascii="Cambria Math" w:hAnsi="Cambria Math" w:cs="宋体"/>
                <w:szCs w:val="24"/>
              </w:rPr>
              <m:t>ij</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w</m:t>
            </m:r>
          </m:e>
          <m:sub>
            <m:r>
              <w:rPr>
                <w:rFonts w:ascii="Cambria Math" w:hAnsi="Cambria Math" w:cs="宋体"/>
                <w:szCs w:val="24"/>
              </w:rPr>
              <m:t>i</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w</m:t>
            </m:r>
          </m:e>
          <m:sub>
            <m:r>
              <w:rPr>
                <w:rFonts w:ascii="Cambria Math" w:hAnsi="Cambria Math" w:cs="宋体"/>
                <w:szCs w:val="24"/>
              </w:rPr>
              <m:t>j</m:t>
            </m:r>
          </m:sub>
        </m:sSub>
        <m:r>
          <w:rPr>
            <w:rFonts w:ascii="Cambria Math" w:hAnsi="Cambria Math" w:cs="宋体"/>
            <w:szCs w:val="24"/>
          </w:rPr>
          <m:t>∈</m:t>
        </m:r>
        <m:r>
          <w:rPr>
            <w:rFonts w:ascii="Cambria Math" w:hAnsi="Cambria Math" w:cs="宋体"/>
            <w:szCs w:val="24"/>
          </w:rPr>
          <m:t>T</m:t>
        </m:r>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r</m:t>
            </m:r>
          </m:e>
          <m:sub>
            <m:r>
              <w:rPr>
                <w:rFonts w:ascii="Cambria Math" w:hAnsi="Cambria Math" w:cs="宋体"/>
                <w:szCs w:val="24"/>
              </w:rPr>
              <m:t>ij</m:t>
            </m:r>
          </m:sub>
        </m:sSub>
        <m:r>
          <w:rPr>
            <w:rFonts w:ascii="Cambria Math" w:hAnsi="Cambria Math" w:cs="宋体"/>
            <w:szCs w:val="24"/>
          </w:rPr>
          <m:t>∈</m:t>
        </m:r>
        <m:r>
          <w:rPr>
            <w:rFonts w:ascii="Cambria Math" w:hAnsi="Cambria Math" w:cs="宋体"/>
            <w:szCs w:val="24"/>
          </w:rPr>
          <m:t>R</m:t>
        </m:r>
        <m:r>
          <w:rPr>
            <w:rFonts w:ascii="Cambria Math" w:hAnsi="Cambria Math" w:cs="宋体"/>
            <w:szCs w:val="24"/>
          </w:rPr>
          <m:t>}</m:t>
        </m:r>
      </m:oMath>
      <w:r>
        <w:rPr>
          <w:rFonts w:hAnsi="Cambria Math" w:cs="宋体"/>
          <w:szCs w:val="24"/>
        </w:rPr>
        <w:tab/>
      </w:r>
      <w:r>
        <w:rPr>
          <w:rFonts w:hAnsi="Cambria Math" w:cs="宋体"/>
          <w:szCs w:val="24"/>
        </w:rPr>
        <w:t>(2-14)</w:t>
      </w:r>
    </w:p>
    <w:p w14:paraId="65C6F1AC" w14:textId="77777777" w:rsidR="006A43CA" w:rsidRDefault="00AC476A">
      <w:pPr>
        <w:pStyle w:val="a4"/>
        <w:spacing w:line="400" w:lineRule="exact"/>
        <w:ind w:firstLineChars="0" w:firstLine="0"/>
        <w:rPr>
          <w:rFonts w:ascii="宋体" w:hAnsi="宋体" w:cs="宋体"/>
          <w:szCs w:val="24"/>
        </w:rPr>
      </w:pPr>
      <w:r>
        <w:rPr>
          <w:rFonts w:ascii="宋体" w:hAnsi="宋体" w:cs="宋体" w:hint="eastAsia"/>
          <w:szCs w:val="24"/>
        </w:rPr>
        <w:t>其中</w:t>
      </w:r>
      <w:r>
        <w:rPr>
          <w:rFonts w:ascii="宋体" w:hAnsi="宋体" w:cs="宋体" w:hint="eastAsia"/>
          <w:szCs w:val="24"/>
        </w:rPr>
        <w:t>T</w:t>
      </w:r>
      <w:r>
        <w:rPr>
          <w:rFonts w:ascii="宋体" w:hAnsi="宋体" w:cs="宋体" w:hint="eastAsia"/>
          <w:szCs w:val="24"/>
        </w:rPr>
        <w:t>为文本，</w:t>
      </w:r>
      <m:oMath>
        <m:r>
          <w:rPr>
            <w:rFonts w:ascii="Cambria Math" w:hAnsi="Cambria Math" w:cs="宋体" w:hint="eastAsia"/>
            <w:szCs w:val="24"/>
          </w:rPr>
          <m:t>(</m:t>
        </m:r>
        <m:sSub>
          <m:sSubPr>
            <m:ctrlPr>
              <w:rPr>
                <w:rFonts w:ascii="Cambria Math" w:hAnsi="Cambria Math" w:cs="宋体" w:hint="eastAsia"/>
                <w:szCs w:val="24"/>
              </w:rPr>
            </m:ctrlPr>
          </m:sSubPr>
          <m:e>
            <m:r>
              <w:rPr>
                <w:rFonts w:ascii="Cambria Math" w:hAnsi="Cambria Math" w:cs="宋体" w:hint="eastAsia"/>
                <w:szCs w:val="24"/>
              </w:rPr>
              <m:t>w</m:t>
            </m:r>
          </m:e>
          <m:sub>
            <m:r>
              <w:rPr>
                <w:rFonts w:ascii="Cambria Math" w:hAnsi="Cambria Math" w:cs="宋体" w:hint="eastAsia"/>
                <w:szCs w:val="24"/>
              </w:rPr>
              <m:t>i</m:t>
            </m:r>
          </m:sub>
        </m:sSub>
        <m:r>
          <w:rPr>
            <w:rFonts w:ascii="Cambria Math" w:hAnsi="Cambria Math" w:cs="宋体" w:hint="eastAsia"/>
            <w:szCs w:val="24"/>
          </w:rPr>
          <m:t>,</m:t>
        </m:r>
        <m:sSub>
          <m:sSubPr>
            <m:ctrlPr>
              <w:rPr>
                <w:rFonts w:ascii="Cambria Math" w:hAnsi="Cambria Math" w:cs="宋体" w:hint="eastAsia"/>
                <w:szCs w:val="24"/>
              </w:rPr>
            </m:ctrlPr>
          </m:sSubPr>
          <m:e>
            <m:r>
              <w:rPr>
                <w:rFonts w:ascii="Cambria Math" w:hAnsi="Cambria Math" w:cs="宋体" w:hint="eastAsia"/>
                <w:szCs w:val="24"/>
              </w:rPr>
              <m:t>w</m:t>
            </m:r>
          </m:e>
          <m:sub>
            <m:r>
              <w:rPr>
                <w:rFonts w:ascii="Cambria Math" w:hAnsi="Cambria Math" w:cs="宋体" w:hint="eastAsia"/>
                <w:szCs w:val="24"/>
              </w:rPr>
              <m:t>j</m:t>
            </m:r>
          </m:sub>
        </m:sSub>
        <m:r>
          <w:rPr>
            <w:rFonts w:ascii="Cambria Math" w:hAnsi="Cambria Math" w:cs="宋体" w:hint="eastAsia"/>
            <w:szCs w:val="24"/>
          </w:rPr>
          <m:t>)</m:t>
        </m:r>
      </m:oMath>
      <w:r>
        <w:rPr>
          <w:rFonts w:ascii="宋体" w:hAnsi="宋体" w:cs="宋体" w:hint="eastAsia"/>
          <w:szCs w:val="24"/>
        </w:rPr>
        <w:t>为词语，</w:t>
      </w:r>
      <m:oMath>
        <m:r>
          <w:rPr>
            <w:rFonts w:ascii="Cambria Math" w:hAnsi="Cambria Math" w:cs="宋体" w:hint="eastAsia"/>
            <w:szCs w:val="24"/>
          </w:rPr>
          <m:t>(</m:t>
        </m:r>
        <m:sSub>
          <m:sSubPr>
            <m:ctrlPr>
              <w:rPr>
                <w:rFonts w:ascii="Cambria Math" w:hAnsi="Cambria Math" w:cs="宋体" w:hint="eastAsia"/>
                <w:szCs w:val="24"/>
              </w:rPr>
            </m:ctrlPr>
          </m:sSubPr>
          <m:e>
            <m:r>
              <w:rPr>
                <w:rFonts w:ascii="Cambria Math" w:hAnsi="Cambria Math" w:cs="宋体" w:hint="eastAsia"/>
                <w:szCs w:val="24"/>
              </w:rPr>
              <m:t>r</m:t>
            </m:r>
          </m:e>
          <m:sub>
            <m:r>
              <w:rPr>
                <w:rFonts w:ascii="Cambria Math" w:hAnsi="Cambria Math" w:cs="宋体" w:hint="eastAsia"/>
                <w:szCs w:val="24"/>
              </w:rPr>
              <m:t>ij</m:t>
            </m:r>
          </m:sub>
        </m:sSub>
        <m:r>
          <w:rPr>
            <w:rFonts w:ascii="Cambria Math" w:hAnsi="Cambria Math" w:cs="宋体" w:hint="eastAsia"/>
            <w:szCs w:val="24"/>
          </w:rPr>
          <m:t>)</m:t>
        </m:r>
      </m:oMath>
      <w:r>
        <w:rPr>
          <w:rFonts w:ascii="宋体" w:hAnsi="宋体" w:cs="宋体" w:hint="eastAsia"/>
          <w:szCs w:val="24"/>
        </w:rPr>
        <w:t>为依赖关系（如主谓关系、动宾关系</w:t>
      </w:r>
      <w:r>
        <w:rPr>
          <w:rFonts w:ascii="宋体" w:hAnsi="宋体" w:cs="宋体" w:hint="eastAsia"/>
          <w:szCs w:val="24"/>
        </w:rPr>
        <w:t>）</w:t>
      </w:r>
      <w:r>
        <w:rPr>
          <w:rFonts w:ascii="宋体" w:hAnsi="宋体" w:cs="宋体" w:hint="eastAsia"/>
          <w:szCs w:val="24"/>
        </w:rPr>
        <w:t>,</w:t>
      </w:r>
      <w:r>
        <w:rPr>
          <w:rFonts w:ascii="宋体" w:hAnsi="宋体" w:cs="宋体" w:hint="eastAsia"/>
          <w:szCs w:val="24"/>
        </w:rPr>
        <w:t>基于语义关系构建数据层级结构</w:t>
      </w:r>
      <w:r>
        <w:rPr>
          <w:rFonts w:ascii="宋体" w:hAnsi="宋体" w:cs="宋体" w:hint="eastAsia"/>
          <w:szCs w:val="24"/>
        </w:rPr>
        <w:t>。</w:t>
      </w:r>
    </w:p>
    <w:p w14:paraId="1C322F46" w14:textId="77777777" w:rsidR="006A43CA" w:rsidRDefault="00AC476A">
      <w:pPr>
        <w:pStyle w:val="a4"/>
        <w:spacing w:line="400" w:lineRule="exact"/>
        <w:ind w:firstLineChars="0" w:firstLine="0"/>
        <w:rPr>
          <w:rFonts w:ascii="宋体" w:hAnsi="宋体" w:cs="宋体"/>
          <w:szCs w:val="24"/>
        </w:rPr>
      </w:pPr>
      <w:r>
        <w:rPr>
          <w:rFonts w:ascii="宋体" w:hAnsi="宋体" w:cs="宋体" w:hint="eastAsia"/>
          <w:szCs w:val="24"/>
        </w:rPr>
        <w:t>（</w:t>
      </w:r>
      <w:r>
        <w:rPr>
          <w:rFonts w:ascii="宋体" w:hAnsi="宋体" w:cs="宋体" w:hint="eastAsia"/>
          <w:szCs w:val="24"/>
        </w:rPr>
        <w:t>2</w:t>
      </w:r>
      <w:r>
        <w:rPr>
          <w:rFonts w:ascii="宋体" w:hAnsi="宋体" w:cs="宋体" w:hint="eastAsia"/>
          <w:szCs w:val="24"/>
        </w:rPr>
        <w:t>）</w:t>
      </w:r>
      <w:r>
        <w:rPr>
          <w:rFonts w:ascii="宋体" w:hAnsi="宋体" w:cs="宋体" w:hint="eastAsia"/>
          <w:szCs w:val="24"/>
        </w:rPr>
        <w:t>数据映射法</w:t>
      </w:r>
      <w:r>
        <w:rPr>
          <w:rFonts w:ascii="宋体" w:hAnsi="宋体" w:cs="宋体" w:hint="eastAsia"/>
          <w:szCs w:val="24"/>
        </w:rPr>
        <w:t>，</w:t>
      </w:r>
      <w:r>
        <w:rPr>
          <w:rFonts w:ascii="宋体" w:hAnsi="宋体" w:cs="宋体" w:hint="eastAsia"/>
          <w:szCs w:val="24"/>
        </w:rPr>
        <w:t>针对数学公式，建立符号与语义标签的映射表。例如，将</w:t>
      </w:r>
      <w:r>
        <w:rPr>
          <w:rFonts w:ascii="宋体" w:hAnsi="宋体" w:cs="宋体" w:hint="eastAsia"/>
          <w:szCs w:val="24"/>
        </w:rPr>
        <w:t>+</w:t>
      </w:r>
      <w:r>
        <w:rPr>
          <w:rFonts w:ascii="宋体" w:hAnsi="宋体" w:cs="宋体" w:hint="eastAsia"/>
          <w:szCs w:val="24"/>
        </w:rPr>
        <w:t>映射为</w:t>
      </w:r>
      <w:r>
        <w:rPr>
          <w:rFonts w:ascii="宋体" w:hAnsi="宋体" w:cs="宋体" w:hint="eastAsia"/>
          <w:szCs w:val="24"/>
        </w:rPr>
        <w:t>{"</w:t>
      </w:r>
      <w:r>
        <w:rPr>
          <w:rFonts w:ascii="宋体" w:hAnsi="宋体" w:cs="宋体" w:hint="eastAsia"/>
          <w:szCs w:val="24"/>
        </w:rPr>
        <w:t>符号</w:t>
      </w:r>
      <w:r>
        <w:rPr>
          <w:rFonts w:ascii="宋体" w:hAnsi="宋体" w:cs="宋体" w:hint="eastAsia"/>
          <w:szCs w:val="24"/>
        </w:rPr>
        <w:t>": "+", "</w:t>
      </w:r>
      <w:r>
        <w:rPr>
          <w:rFonts w:ascii="宋体" w:hAnsi="宋体" w:cs="宋体" w:hint="eastAsia"/>
          <w:szCs w:val="24"/>
        </w:rPr>
        <w:t>类型</w:t>
      </w:r>
      <w:r>
        <w:rPr>
          <w:rFonts w:ascii="宋体" w:hAnsi="宋体" w:cs="宋体" w:hint="eastAsia"/>
          <w:szCs w:val="24"/>
        </w:rPr>
        <w:t>": "</w:t>
      </w:r>
      <w:r>
        <w:rPr>
          <w:rFonts w:ascii="宋体" w:hAnsi="宋体" w:cs="宋体" w:hint="eastAsia"/>
          <w:szCs w:val="24"/>
        </w:rPr>
        <w:t>运算符</w:t>
      </w:r>
      <w:r>
        <w:rPr>
          <w:rFonts w:ascii="宋体" w:hAnsi="宋体" w:cs="宋体" w:hint="eastAsia"/>
          <w:szCs w:val="24"/>
        </w:rPr>
        <w:t>", "</w:t>
      </w:r>
      <w:r>
        <w:rPr>
          <w:rFonts w:ascii="宋体" w:hAnsi="宋体" w:cs="宋体" w:hint="eastAsia"/>
          <w:szCs w:val="24"/>
        </w:rPr>
        <w:t>描述</w:t>
      </w:r>
      <w:r>
        <w:rPr>
          <w:rFonts w:ascii="宋体" w:hAnsi="宋体" w:cs="宋体" w:hint="eastAsia"/>
          <w:szCs w:val="24"/>
        </w:rPr>
        <w:t>": "</w:t>
      </w:r>
      <w:r>
        <w:rPr>
          <w:rFonts w:ascii="宋体" w:hAnsi="宋体" w:cs="宋体" w:hint="eastAsia"/>
          <w:szCs w:val="24"/>
        </w:rPr>
        <w:t>加法</w:t>
      </w:r>
      <w:r>
        <w:rPr>
          <w:rFonts w:ascii="宋体" w:hAnsi="宋体" w:cs="宋体" w:hint="eastAsia"/>
          <w:szCs w:val="24"/>
        </w:rPr>
        <w:t>"}</w:t>
      </w:r>
      <w:r>
        <w:rPr>
          <w:rFonts w:ascii="宋体" w:hAnsi="宋体" w:cs="宋体" w:hint="eastAsia"/>
          <w:szCs w:val="24"/>
        </w:rPr>
        <w:t>，</w:t>
      </w:r>
      <w:r>
        <w:rPr>
          <w:rFonts w:ascii="宋体" w:hAnsi="宋体" w:cs="宋体" w:hint="eastAsia"/>
          <w:szCs w:val="24"/>
        </w:rPr>
        <w:t>通过遍历公式符号序列，将每个元素转换为结构化对象，并根据运算优先级构建树状结构。</w:t>
      </w:r>
    </w:p>
    <w:p w14:paraId="4C4C5776" w14:textId="77777777" w:rsidR="006A43CA" w:rsidRDefault="00AC476A">
      <w:pPr>
        <w:pStyle w:val="a4"/>
        <w:spacing w:line="400" w:lineRule="exact"/>
        <w:ind w:firstLineChars="0" w:firstLine="0"/>
        <w:rPr>
          <w:rFonts w:ascii="宋体" w:hAnsi="宋体" w:cs="宋体"/>
          <w:szCs w:val="24"/>
        </w:rPr>
      </w:pPr>
      <w:r>
        <w:rPr>
          <w:rFonts w:ascii="宋体" w:hAnsi="宋体" w:cs="宋体" w:hint="eastAsia"/>
          <w:b/>
          <w:bCs/>
          <w:szCs w:val="24"/>
        </w:rPr>
        <w:t>三、</w:t>
      </w:r>
      <w:r>
        <w:rPr>
          <w:rFonts w:ascii="宋体" w:hAnsi="宋体" w:cs="宋体" w:hint="eastAsia"/>
          <w:b/>
          <w:bCs/>
          <w:szCs w:val="24"/>
        </w:rPr>
        <w:t>JSON</w:t>
      </w:r>
      <w:r>
        <w:rPr>
          <w:rFonts w:ascii="宋体" w:hAnsi="宋体" w:cs="宋体" w:hint="eastAsia"/>
          <w:b/>
          <w:bCs/>
          <w:szCs w:val="24"/>
        </w:rPr>
        <w:t>序列化</w:t>
      </w:r>
      <w:r>
        <w:rPr>
          <w:rFonts w:ascii="宋体" w:hAnsi="宋体" w:cs="宋体" w:hint="eastAsia"/>
          <w:b/>
          <w:bCs/>
          <w:szCs w:val="24"/>
        </w:rPr>
        <w:t>,</w:t>
      </w:r>
      <w:r>
        <w:rPr>
          <w:rFonts w:ascii="宋体" w:hAnsi="宋体" w:cs="宋体" w:hint="eastAsia"/>
          <w:szCs w:val="24"/>
        </w:rPr>
        <w:t>在</w:t>
      </w:r>
      <w:r>
        <w:rPr>
          <w:rFonts w:ascii="宋体" w:hAnsi="宋体" w:cs="宋体" w:hint="eastAsia"/>
          <w:szCs w:val="24"/>
        </w:rPr>
        <w:t>将结构化数据转换为</w:t>
      </w:r>
      <w:r>
        <w:rPr>
          <w:rFonts w:ascii="宋体" w:hAnsi="宋体" w:cs="宋体" w:hint="eastAsia"/>
          <w:szCs w:val="24"/>
        </w:rPr>
        <w:t xml:space="preserve"> JSON </w:t>
      </w:r>
      <w:r>
        <w:rPr>
          <w:rFonts w:ascii="宋体" w:hAnsi="宋体" w:cs="宋体" w:hint="eastAsia"/>
          <w:szCs w:val="24"/>
        </w:rPr>
        <w:t>格式时，遵循以下原则：</w:t>
      </w:r>
    </w:p>
    <w:p w14:paraId="27C42B33" w14:textId="77777777" w:rsidR="006A43CA" w:rsidRDefault="00AC476A">
      <w:pPr>
        <w:pStyle w:val="a4"/>
        <w:spacing w:line="400" w:lineRule="exact"/>
        <w:ind w:firstLineChars="0" w:firstLine="0"/>
        <w:rPr>
          <w:rFonts w:ascii="宋体" w:hAnsi="宋体" w:cs="宋体"/>
          <w:szCs w:val="24"/>
        </w:rPr>
      </w:pPr>
      <w:r>
        <w:rPr>
          <w:rFonts w:ascii="宋体" w:hAnsi="宋体" w:cs="宋体" w:hint="eastAsia"/>
          <w:szCs w:val="24"/>
        </w:rPr>
        <w:t>（</w:t>
      </w:r>
      <w:r>
        <w:rPr>
          <w:rFonts w:ascii="宋体" w:hAnsi="宋体" w:cs="宋体" w:hint="eastAsia"/>
          <w:szCs w:val="24"/>
        </w:rPr>
        <w:t>1</w:t>
      </w:r>
      <w:r>
        <w:rPr>
          <w:rFonts w:ascii="宋体" w:hAnsi="宋体" w:cs="宋体" w:hint="eastAsia"/>
          <w:szCs w:val="24"/>
        </w:rPr>
        <w:t>）</w:t>
      </w:r>
      <w:r>
        <w:rPr>
          <w:rFonts w:ascii="宋体" w:hAnsi="宋体" w:cs="宋体" w:hint="eastAsia"/>
          <w:szCs w:val="24"/>
        </w:rPr>
        <w:t>数据类型映射：将</w:t>
      </w:r>
      <w:r>
        <w:rPr>
          <w:rFonts w:ascii="宋体" w:hAnsi="宋体" w:cs="宋体" w:hint="eastAsia"/>
          <w:szCs w:val="24"/>
        </w:rPr>
        <w:t>Python</w:t>
      </w:r>
      <w:r>
        <w:rPr>
          <w:rFonts w:ascii="宋体" w:hAnsi="宋体" w:cs="宋体" w:hint="eastAsia"/>
          <w:szCs w:val="24"/>
        </w:rPr>
        <w:t>中的字典、列表等数据结构对应转换为</w:t>
      </w:r>
      <w:r>
        <w:rPr>
          <w:rFonts w:ascii="宋体" w:hAnsi="宋体" w:cs="宋体" w:hint="eastAsia"/>
          <w:szCs w:val="24"/>
        </w:rPr>
        <w:t>JSON</w:t>
      </w:r>
      <w:r>
        <w:rPr>
          <w:rFonts w:ascii="宋体" w:hAnsi="宋体" w:cs="宋体" w:hint="eastAsia"/>
          <w:szCs w:val="24"/>
        </w:rPr>
        <w:t>的对象和数组，如</w:t>
      </w:r>
      <w:r>
        <w:rPr>
          <w:rFonts w:ascii="宋体" w:hAnsi="宋体" w:cs="宋体" w:hint="eastAsia"/>
          <w:szCs w:val="24"/>
        </w:rPr>
        <w:t>式（</w:t>
      </w:r>
      <w:r>
        <w:rPr>
          <w:rFonts w:ascii="宋体" w:hAnsi="宋体" w:cs="宋体" w:hint="eastAsia"/>
          <w:szCs w:val="24"/>
        </w:rPr>
        <w:t>2</w:t>
      </w:r>
      <w:r>
        <w:rPr>
          <w:rFonts w:ascii="宋体" w:hAnsi="宋体" w:cs="宋体" w:hint="eastAsia"/>
          <w:szCs w:val="24"/>
        </w:rPr>
        <w:t>-15</w:t>
      </w:r>
      <w:r>
        <w:rPr>
          <w:rFonts w:ascii="宋体" w:hAnsi="宋体" w:cs="宋体" w:hint="eastAsia"/>
          <w:szCs w:val="24"/>
        </w:rPr>
        <w:t>）所示</w:t>
      </w:r>
    </w:p>
    <w:p w14:paraId="2BBA1B7F" w14:textId="77777777" w:rsidR="006A43CA" w:rsidRDefault="00AC476A">
      <w:pPr>
        <w:pStyle w:val="affff"/>
        <w:spacing w:line="600" w:lineRule="exact"/>
        <w:ind w:firstLineChars="200" w:firstLine="480"/>
        <w:rPr>
          <w:rFonts w:ascii="宋体" w:hAnsi="宋体" w:cs="宋体" w:hint="default"/>
          <w:szCs w:val="24"/>
        </w:rPr>
      </w:pPr>
      <w:r>
        <w:rPr>
          <w:rFonts w:hAnsi="Cambria Math" w:cs="宋体"/>
          <w:szCs w:val="24"/>
        </w:rPr>
        <w:tab/>
      </w:r>
      <m:oMath>
        <m:r>
          <w:rPr>
            <w:rFonts w:ascii="Cambria Math" w:hAnsi="Cambria Math" w:cs="宋体"/>
            <w:szCs w:val="24"/>
          </w:rPr>
          <m:t>Dict</m:t>
        </m:r>
        <m:r>
          <w:rPr>
            <w:rFonts w:ascii="Cambria Math" w:hAnsi="Cambria Math" w:cs="宋体"/>
            <w:szCs w:val="24"/>
          </w:rPr>
          <m:t>2</m:t>
        </m:r>
        <m:r>
          <w:rPr>
            <w:rFonts w:ascii="Cambria Math" w:hAnsi="Cambria Math" w:cs="宋体"/>
            <w:szCs w:val="24"/>
          </w:rPr>
          <m:t>JSON</m:t>
        </m:r>
        <m:r>
          <w:rPr>
            <w:rFonts w:ascii="Cambria Math" w:hAnsi="Cambria Math" w:cs="宋体"/>
            <w:szCs w:val="24"/>
          </w:rPr>
          <m:t>(</m:t>
        </m:r>
        <m:r>
          <w:rPr>
            <w:rFonts w:ascii="Cambria Math" w:hAnsi="Cambria Math" w:cs="宋体"/>
            <w:szCs w:val="24"/>
          </w:rPr>
          <m:t>D</m:t>
        </m:r>
        <m:r>
          <w:rPr>
            <w:rFonts w:ascii="Cambria Math" w:hAnsi="Cambria Math" w:cs="宋体"/>
            <w:szCs w:val="24"/>
          </w:rPr>
          <m:t>)={</m:t>
        </m:r>
        <m:r>
          <w:rPr>
            <w:rFonts w:ascii="Cambria Math" w:hAnsi="Cambria Math" w:cs="宋体"/>
            <w:szCs w:val="24"/>
          </w:rPr>
          <m:t>k</m:t>
        </m:r>
        <m:r>
          <w:rPr>
            <w:rFonts w:ascii="Cambria Math" w:hAnsi="Cambria Math" w:cs="宋体"/>
            <w:szCs w:val="24"/>
          </w:rPr>
          <m:t>:</m:t>
        </m:r>
        <m:r>
          <w:rPr>
            <w:rFonts w:ascii="Cambria Math" w:hAnsi="Cambria Math" w:cs="宋体"/>
            <w:szCs w:val="24"/>
          </w:rPr>
          <m:t>v</m:t>
        </m:r>
        <m:r>
          <w:rPr>
            <w:rFonts w:ascii="Cambria Math" w:hAnsi="Cambria Math" w:cs="宋体"/>
            <w:szCs w:val="24"/>
          </w:rPr>
          <m:t>|</m:t>
        </m:r>
        <m:r>
          <w:rPr>
            <w:rFonts w:ascii="Cambria Math" w:hAnsi="Cambria Math" w:cs="宋体"/>
            <w:szCs w:val="24"/>
          </w:rPr>
          <m:t>k</m:t>
        </m:r>
        <m:r>
          <w:rPr>
            <w:rFonts w:ascii="Cambria Math" w:hAnsi="Cambria Math" w:cs="宋体"/>
            <w:szCs w:val="24"/>
          </w:rPr>
          <m:t>∈</m:t>
        </m:r>
        <m:r>
          <w:rPr>
            <w:rFonts w:ascii="Cambria Math" w:hAnsi="Cambria Math" w:cs="宋体"/>
            <w:szCs w:val="24"/>
          </w:rPr>
          <m:t>D</m:t>
        </m:r>
        <m:r>
          <w:rPr>
            <w:rFonts w:ascii="Cambria Math" w:hAnsi="Cambria Math" w:cs="宋体"/>
            <w:szCs w:val="24"/>
          </w:rPr>
          <m:t>.</m:t>
        </m:r>
        <m:r>
          <w:rPr>
            <w:rFonts w:ascii="Cambria Math" w:hAnsi="Cambria Math" w:cs="宋体"/>
            <w:szCs w:val="24"/>
          </w:rPr>
          <m:t>keys</m:t>
        </m:r>
        <m:r>
          <w:rPr>
            <w:rFonts w:ascii="Cambria Math" w:hAnsi="Cambria Math" w:cs="宋体"/>
            <w:szCs w:val="24"/>
          </w:rPr>
          <m:t>(),</m:t>
        </m:r>
        <m:r>
          <w:rPr>
            <w:rFonts w:ascii="Cambria Math" w:hAnsi="Cambria Math" w:cs="宋体"/>
            <w:szCs w:val="24"/>
          </w:rPr>
          <m:t>v</m:t>
        </m:r>
        <m:r>
          <w:rPr>
            <w:rFonts w:ascii="Cambria Math" w:hAnsi="Cambria Math" w:cs="宋体"/>
            <w:szCs w:val="24"/>
          </w:rPr>
          <m:t>∈</m:t>
        </m:r>
        <m:r>
          <w:rPr>
            <w:rFonts w:ascii="Cambria Math" w:hAnsi="Cambria Math" w:cs="宋体"/>
            <w:szCs w:val="24"/>
          </w:rPr>
          <m:t>D</m:t>
        </m:r>
        <m:r>
          <w:rPr>
            <w:rFonts w:ascii="Cambria Math" w:hAnsi="Cambria Math" w:cs="宋体"/>
            <w:szCs w:val="24"/>
          </w:rPr>
          <m:t>.</m:t>
        </m:r>
        <m:r>
          <w:rPr>
            <w:rFonts w:ascii="Cambria Math" w:hAnsi="Cambria Math" w:cs="宋体"/>
            <w:szCs w:val="24"/>
          </w:rPr>
          <m:t>values</m:t>
        </m:r>
        <m:r>
          <w:rPr>
            <w:rFonts w:ascii="Cambria Math" w:hAnsi="Cambria Math" w:cs="宋体"/>
            <w:szCs w:val="24"/>
          </w:rPr>
          <m:t>()}</m:t>
        </m:r>
      </m:oMath>
      <w:r>
        <w:rPr>
          <w:rFonts w:hAnsi="Cambria Math" w:cs="宋体"/>
          <w:szCs w:val="24"/>
        </w:rPr>
        <w:tab/>
      </w:r>
      <w:r>
        <w:rPr>
          <w:rFonts w:hAnsi="Cambria Math" w:cs="宋体"/>
          <w:szCs w:val="24"/>
        </w:rPr>
        <w:t>(2-15)</w:t>
      </w:r>
    </w:p>
    <w:p w14:paraId="1DBD940E" w14:textId="77777777" w:rsidR="006A43CA" w:rsidRDefault="00AC476A">
      <w:pPr>
        <w:pStyle w:val="a4"/>
        <w:spacing w:line="400" w:lineRule="exact"/>
        <w:ind w:firstLineChars="0" w:firstLine="0"/>
        <w:rPr>
          <w:rFonts w:ascii="宋体" w:hAnsi="宋体" w:cs="宋体"/>
          <w:szCs w:val="24"/>
        </w:rPr>
      </w:pPr>
      <w:r>
        <w:rPr>
          <w:rFonts w:ascii="宋体" w:hAnsi="宋体" w:cs="宋体" w:hint="eastAsia"/>
          <w:szCs w:val="24"/>
        </w:rPr>
        <w:t>（</w:t>
      </w:r>
      <w:r>
        <w:rPr>
          <w:rFonts w:ascii="宋体" w:hAnsi="宋体" w:cs="宋体" w:hint="eastAsia"/>
          <w:szCs w:val="24"/>
        </w:rPr>
        <w:t>2</w:t>
      </w:r>
      <w:r>
        <w:rPr>
          <w:rFonts w:ascii="宋体" w:hAnsi="宋体" w:cs="宋体" w:hint="eastAsia"/>
          <w:szCs w:val="24"/>
        </w:rPr>
        <w:t>）</w:t>
      </w:r>
      <w:r>
        <w:rPr>
          <w:rFonts w:ascii="宋体" w:hAnsi="宋体" w:cs="宋体" w:hint="eastAsia"/>
          <w:szCs w:val="24"/>
        </w:rPr>
        <w:t>嵌套结构处理：对于层级化数据，通过递归方式将子结构转换为</w:t>
      </w:r>
      <w:r>
        <w:rPr>
          <w:rFonts w:ascii="宋体" w:hAnsi="宋体" w:cs="宋体" w:hint="eastAsia"/>
          <w:szCs w:val="24"/>
        </w:rPr>
        <w:t>JSON</w:t>
      </w:r>
      <w:r>
        <w:rPr>
          <w:rFonts w:ascii="宋体" w:hAnsi="宋体" w:cs="宋体" w:hint="eastAsia"/>
          <w:szCs w:val="24"/>
        </w:rPr>
        <w:t>子对象。例如，对于包含公式列表的文档结构，将每个公式对象递归序列化为</w:t>
      </w:r>
      <w:r>
        <w:rPr>
          <w:rFonts w:ascii="宋体" w:hAnsi="宋体" w:cs="宋体" w:hint="eastAsia"/>
          <w:szCs w:val="24"/>
        </w:rPr>
        <w:t xml:space="preserve"> JSON </w:t>
      </w:r>
      <w:r>
        <w:rPr>
          <w:rFonts w:ascii="宋体" w:hAnsi="宋体" w:cs="宋体" w:hint="eastAsia"/>
          <w:szCs w:val="24"/>
        </w:rPr>
        <w:t>数组元素。</w:t>
      </w:r>
    </w:p>
    <w:p w14:paraId="0CE5AA6A" w14:textId="77777777" w:rsidR="006A43CA" w:rsidRDefault="00AC476A">
      <w:pPr>
        <w:pStyle w:val="a4"/>
        <w:spacing w:line="400" w:lineRule="exact"/>
        <w:ind w:firstLine="480"/>
        <w:rPr>
          <w:rFonts w:ascii="宋体" w:hAnsi="宋体" w:cs="宋体"/>
          <w:szCs w:val="24"/>
        </w:rPr>
      </w:pPr>
      <w:r>
        <w:rPr>
          <w:rFonts w:ascii="宋体" w:hAnsi="宋体" w:cs="宋体" w:hint="eastAsia"/>
          <w:szCs w:val="24"/>
        </w:rPr>
        <w:lastRenderedPageBreak/>
        <w:t>综上，</w:t>
      </w:r>
      <w:r>
        <w:rPr>
          <w:rFonts w:ascii="宋体" w:hAnsi="宋体" w:cs="宋体" w:hint="eastAsia"/>
          <w:szCs w:val="24"/>
        </w:rPr>
        <w:t>本</w:t>
      </w:r>
      <w:r>
        <w:rPr>
          <w:rFonts w:ascii="宋体" w:hAnsi="宋体" w:cs="宋体" w:hint="eastAsia"/>
          <w:szCs w:val="24"/>
        </w:rPr>
        <w:t>节阐述对基于</w:t>
      </w:r>
      <w:r>
        <w:rPr>
          <w:rFonts w:ascii="宋体" w:hAnsi="宋体" w:cs="宋体" w:hint="eastAsia"/>
          <w:szCs w:val="24"/>
        </w:rPr>
        <w:t>Mathpix</w:t>
      </w:r>
      <w:r>
        <w:rPr>
          <w:rFonts w:ascii="宋体" w:hAnsi="宋体" w:cs="宋体" w:hint="eastAsia"/>
          <w:szCs w:val="24"/>
        </w:rPr>
        <w:t>与</w:t>
      </w:r>
      <w:r>
        <w:rPr>
          <w:rFonts w:ascii="宋体" w:hAnsi="宋体" w:cs="宋体" w:hint="eastAsia"/>
          <w:szCs w:val="24"/>
        </w:rPr>
        <w:t>OCR</w:t>
      </w:r>
      <w:r>
        <w:rPr>
          <w:rFonts w:ascii="宋体" w:hAnsi="宋体" w:cs="宋体" w:hint="eastAsia"/>
          <w:szCs w:val="24"/>
        </w:rPr>
        <w:t>的识别</w:t>
      </w:r>
      <w:r>
        <w:rPr>
          <w:rFonts w:ascii="宋体" w:hAnsi="宋体" w:cs="宋体" w:hint="eastAsia"/>
          <w:szCs w:val="24"/>
        </w:rPr>
        <w:t>结果进行</w:t>
      </w:r>
      <w:r>
        <w:rPr>
          <w:rFonts w:ascii="宋体" w:hAnsi="宋体" w:cs="宋体" w:hint="eastAsia"/>
          <w:szCs w:val="24"/>
        </w:rPr>
        <w:t>结构化</w:t>
      </w:r>
      <w:r>
        <w:rPr>
          <w:rFonts w:ascii="宋体" w:hAnsi="宋体" w:cs="宋体" w:hint="eastAsia"/>
          <w:szCs w:val="24"/>
        </w:rPr>
        <w:t>数据</w:t>
      </w:r>
      <w:r>
        <w:rPr>
          <w:rFonts w:ascii="宋体" w:hAnsi="宋体" w:cs="宋体" w:hint="eastAsia"/>
          <w:szCs w:val="24"/>
        </w:rPr>
        <w:t>生成及</w:t>
      </w:r>
      <w:r>
        <w:rPr>
          <w:rFonts w:ascii="宋体" w:hAnsi="宋体" w:cs="宋体" w:hint="eastAsia"/>
          <w:szCs w:val="24"/>
        </w:rPr>
        <w:t>JSON</w:t>
      </w:r>
      <w:r>
        <w:rPr>
          <w:rFonts w:ascii="宋体" w:hAnsi="宋体" w:cs="宋体" w:hint="eastAsia"/>
          <w:szCs w:val="24"/>
        </w:rPr>
        <w:t>文件格式</w:t>
      </w:r>
      <w:r>
        <w:rPr>
          <w:rFonts w:ascii="宋体" w:hAnsi="宋体" w:cs="宋体" w:hint="eastAsia"/>
          <w:szCs w:val="24"/>
        </w:rPr>
        <w:t>输出</w:t>
      </w:r>
      <w:r>
        <w:rPr>
          <w:rFonts w:ascii="宋体" w:hAnsi="宋体" w:cs="宋体" w:hint="eastAsia"/>
          <w:szCs w:val="24"/>
        </w:rPr>
        <w:t>的</w:t>
      </w:r>
      <w:r>
        <w:rPr>
          <w:rFonts w:ascii="宋体" w:hAnsi="宋体" w:cs="宋体" w:hint="eastAsia"/>
          <w:szCs w:val="24"/>
        </w:rPr>
        <w:t>方法</w:t>
      </w:r>
      <w:r>
        <w:rPr>
          <w:rFonts w:ascii="宋体" w:hAnsi="宋体" w:cs="宋体" w:hint="eastAsia"/>
          <w:szCs w:val="24"/>
        </w:rPr>
        <w:t>，</w:t>
      </w:r>
      <w:r>
        <w:rPr>
          <w:noProof/>
        </w:rPr>
        <w:drawing>
          <wp:anchor distT="0" distB="0" distL="114300" distR="114300" simplePos="0" relativeHeight="251746304" behindDoc="0" locked="0" layoutInCell="1" allowOverlap="1" wp14:anchorId="6972C9F0" wp14:editId="73B9DE57">
            <wp:simplePos x="0" y="0"/>
            <wp:positionH relativeFrom="column">
              <wp:posOffset>1986915</wp:posOffset>
            </wp:positionH>
            <wp:positionV relativeFrom="page">
              <wp:posOffset>1423035</wp:posOffset>
            </wp:positionV>
            <wp:extent cx="2002790" cy="3239770"/>
            <wp:effectExtent l="0" t="0" r="1270" b="6350"/>
            <wp:wrapTopAndBottom/>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27"/>
                    <a:stretch>
                      <a:fillRect/>
                    </a:stretch>
                  </pic:blipFill>
                  <pic:spPr>
                    <a:xfrm>
                      <a:off x="0" y="0"/>
                      <a:ext cx="2002790" cy="3239770"/>
                    </a:xfrm>
                    <a:prstGeom prst="rect">
                      <a:avLst/>
                    </a:prstGeom>
                    <a:noFill/>
                    <a:ln>
                      <a:noFill/>
                    </a:ln>
                  </pic:spPr>
                </pic:pic>
              </a:graphicData>
            </a:graphic>
          </wp:anchor>
        </w:drawing>
      </w:r>
      <w:r>
        <w:rPr>
          <w:rFonts w:ascii="宋体" w:hAnsi="宋体" w:cs="宋体" w:hint="eastAsia"/>
          <w:szCs w:val="24"/>
        </w:rPr>
        <w:t>通过多策略融合实现了数据的高效处理与规范存储</w:t>
      </w:r>
      <w:r>
        <w:rPr>
          <w:rFonts w:ascii="宋体" w:hAnsi="宋体" w:cs="宋体" w:hint="eastAsia"/>
          <w:szCs w:val="24"/>
        </w:rPr>
        <w:t>，</w:t>
      </w:r>
      <w:r>
        <w:rPr>
          <w:rFonts w:ascii="宋体" w:hAnsi="宋体" w:cs="宋体" w:hint="eastAsia"/>
          <w:szCs w:val="24"/>
        </w:rPr>
        <w:t>该系统的功能结构流程图如图</w:t>
      </w:r>
      <w:r>
        <w:rPr>
          <w:rFonts w:ascii="宋体" w:hAnsi="宋体" w:cs="宋体" w:hint="eastAsia"/>
          <w:szCs w:val="24"/>
        </w:rPr>
        <w:t>2-12</w:t>
      </w:r>
      <w:r>
        <w:rPr>
          <w:rFonts w:ascii="宋体" w:hAnsi="宋体" w:cs="宋体" w:hint="eastAsia"/>
          <w:szCs w:val="24"/>
        </w:rPr>
        <w:t>所示</w:t>
      </w:r>
      <w:r>
        <w:rPr>
          <w:rFonts w:ascii="宋体" w:hAnsi="宋体" w:cs="宋体" w:hint="eastAsia"/>
          <w:szCs w:val="24"/>
        </w:rPr>
        <w:t>。</w:t>
      </w:r>
    </w:p>
    <w:p w14:paraId="61C7695D" w14:textId="77777777" w:rsidR="006A43CA" w:rsidRDefault="00AC476A">
      <w:pPr>
        <w:pStyle w:val="a4"/>
        <w:spacing w:line="400" w:lineRule="exact"/>
        <w:ind w:firstLineChars="0" w:firstLine="0"/>
        <w:jc w:val="center"/>
      </w:pPr>
      <w:r>
        <w:rPr>
          <w:rFonts w:ascii="楷体" w:eastAsia="楷体" w:hAnsi="楷体" w:cs="楷体" w:hint="eastAsia"/>
          <w:sz w:val="21"/>
          <w:szCs w:val="16"/>
        </w:rPr>
        <w:t>图</w:t>
      </w:r>
      <w:r>
        <w:rPr>
          <w:rFonts w:ascii="楷体" w:eastAsia="楷体" w:hAnsi="楷体" w:cs="楷体" w:hint="eastAsia"/>
          <w:sz w:val="21"/>
          <w:szCs w:val="16"/>
        </w:rPr>
        <w:t>2</w:t>
      </w:r>
      <w:r>
        <w:rPr>
          <w:rFonts w:ascii="楷体" w:eastAsia="楷体" w:hAnsi="楷体" w:cs="楷体" w:hint="eastAsia"/>
          <w:sz w:val="21"/>
          <w:szCs w:val="16"/>
        </w:rPr>
        <w:t>-</w:t>
      </w:r>
      <w:r>
        <w:rPr>
          <w:rFonts w:ascii="楷体" w:eastAsia="楷体" w:hAnsi="楷体" w:cs="楷体" w:hint="eastAsia"/>
          <w:sz w:val="21"/>
          <w:szCs w:val="16"/>
        </w:rPr>
        <w:t>12</w:t>
      </w:r>
      <w:r>
        <w:rPr>
          <w:rFonts w:ascii="楷体" w:eastAsia="楷体" w:hAnsi="楷体" w:cs="楷体" w:hint="eastAsia"/>
          <w:sz w:val="21"/>
          <w:szCs w:val="16"/>
        </w:rPr>
        <w:t xml:space="preserve">  </w:t>
      </w:r>
      <w:r>
        <w:rPr>
          <w:rFonts w:ascii="楷体" w:eastAsia="楷体" w:hAnsi="楷体" w:cs="楷体" w:hint="eastAsia"/>
          <w:sz w:val="21"/>
          <w:szCs w:val="16"/>
        </w:rPr>
        <w:t>生成结构化数据</w:t>
      </w:r>
      <w:r>
        <w:rPr>
          <w:rFonts w:ascii="楷体" w:eastAsia="楷体" w:hAnsi="楷体" w:cs="楷体" w:hint="eastAsia"/>
          <w:sz w:val="21"/>
          <w:szCs w:val="16"/>
        </w:rPr>
        <w:t>系统主要功能模块</w:t>
      </w:r>
      <w:r>
        <w:rPr>
          <w:rFonts w:ascii="楷体" w:eastAsia="楷体" w:hAnsi="楷体" w:cs="楷体" w:hint="eastAsia"/>
          <w:sz w:val="21"/>
          <w:szCs w:val="16"/>
        </w:rPr>
        <w:t>流程</w:t>
      </w:r>
      <w:r>
        <w:rPr>
          <w:rFonts w:ascii="楷体" w:eastAsia="楷体" w:hAnsi="楷体" w:cs="楷体" w:hint="eastAsia"/>
          <w:sz w:val="21"/>
          <w:szCs w:val="16"/>
        </w:rPr>
        <w:t>示意图</w:t>
      </w:r>
    </w:p>
    <w:p w14:paraId="3A221237" w14:textId="77777777" w:rsidR="006A43CA" w:rsidRDefault="00AC476A">
      <w:pPr>
        <w:pStyle w:val="21"/>
        <w:spacing w:beforeLines="50" w:after="120" w:line="400" w:lineRule="exact"/>
        <w:rPr>
          <w:color w:val="FF0000"/>
        </w:rPr>
      </w:pPr>
      <w:bookmarkStart w:id="66" w:name="_Toc12123"/>
      <w:r>
        <w:t>本章小结</w:t>
      </w:r>
      <w:bookmarkEnd w:id="66"/>
    </w:p>
    <w:p w14:paraId="4821A45E" w14:textId="1C5C215A" w:rsidR="006A43CA" w:rsidRDefault="00AC476A">
      <w:pPr>
        <w:pStyle w:val="a4"/>
        <w:spacing w:line="400" w:lineRule="exact"/>
        <w:ind w:firstLine="480"/>
      </w:pPr>
      <w:r>
        <w:rPr>
          <w:rFonts w:hint="eastAsia"/>
        </w:rPr>
        <w:t>本章详细阐述</w:t>
      </w:r>
    </w:p>
    <w:p w14:paraId="4DAB8290" w14:textId="77777777" w:rsidR="006A43CA" w:rsidRDefault="006A43CA">
      <w:pPr>
        <w:pStyle w:val="a4"/>
        <w:spacing w:line="400" w:lineRule="exact"/>
        <w:ind w:firstLineChars="0" w:firstLine="0"/>
        <w:sectPr w:rsidR="006A43CA">
          <w:headerReference w:type="default" r:id="rId28"/>
          <w:footnotePr>
            <w:numRestart w:val="eachPage"/>
          </w:footnotePr>
          <w:endnotePr>
            <w:numFmt w:val="decimal"/>
          </w:endnotePr>
          <w:pgSz w:w="11907" w:h="16840"/>
          <w:pgMar w:top="1440" w:right="1247" w:bottom="1440" w:left="1247" w:header="851" w:footer="567" w:gutter="0"/>
          <w:cols w:space="425"/>
          <w:docGrid w:linePitch="360" w:charSpace="1861"/>
        </w:sectPr>
      </w:pPr>
    </w:p>
    <w:p w14:paraId="47BCB50A" w14:textId="77777777" w:rsidR="006A43CA" w:rsidRDefault="00AC476A">
      <w:pPr>
        <w:pStyle w:val="1"/>
        <w:numPr>
          <w:ilvl w:val="0"/>
          <w:numId w:val="1"/>
        </w:numPr>
        <w:spacing w:line="400" w:lineRule="exact"/>
        <w:ind w:left="630" w:hangingChars="175" w:hanging="630"/>
      </w:pPr>
      <w:bookmarkStart w:id="67" w:name="_Toc18563"/>
      <w:r>
        <w:rPr>
          <w:rFonts w:hint="eastAsia"/>
        </w:rPr>
        <w:lastRenderedPageBreak/>
        <w:t>人机协同优化策略</w:t>
      </w:r>
      <w:bookmarkEnd w:id="67"/>
    </w:p>
    <w:p w14:paraId="2D7A1B99" w14:textId="15783198" w:rsidR="006A43CA" w:rsidRDefault="00AC476A">
      <w:pPr>
        <w:pStyle w:val="a4"/>
        <w:spacing w:line="400" w:lineRule="exact"/>
        <w:ind w:firstLine="480"/>
      </w:pPr>
      <w:r>
        <w:rPr>
          <w:rFonts w:hint="eastAsia"/>
        </w:rPr>
        <w:t>在笔迹识别任务中，尽管先进的技术与算法取得了显著进展，但单纯依靠机器识别仍存在局限性</w:t>
      </w:r>
    </w:p>
    <w:p w14:paraId="408183B0" w14:textId="77777777" w:rsidR="006A43CA" w:rsidRDefault="00AC476A">
      <w:pPr>
        <w:pStyle w:val="21"/>
        <w:spacing w:after="120" w:line="400" w:lineRule="exact"/>
      </w:pPr>
      <w:bookmarkStart w:id="68" w:name="_Toc21855"/>
      <w:r>
        <w:rPr>
          <w:rFonts w:hint="eastAsia"/>
        </w:rPr>
        <w:t>题干切割</w:t>
      </w:r>
      <w:bookmarkEnd w:id="68"/>
    </w:p>
    <w:p w14:paraId="56ADF97D" w14:textId="77777777" w:rsidR="006A43CA" w:rsidRDefault="00AC476A">
      <w:pPr>
        <w:spacing w:line="400" w:lineRule="exact"/>
        <w:ind w:firstLineChars="200" w:firstLine="480"/>
        <w:rPr>
          <w:rFonts w:ascii="宋体" w:hAnsi="宋体" w:cs="宋体"/>
          <w:color w:val="000000"/>
          <w:szCs w:val="24"/>
        </w:rPr>
      </w:pPr>
      <w:bookmarkStart w:id="69" w:name="_Ref151725487"/>
      <w:bookmarkStart w:id="70" w:name="_Ref151726410"/>
      <w:bookmarkStart w:id="71" w:name="_Toc93720340"/>
      <w:bookmarkStart w:id="72" w:name="_Toc151721153"/>
      <w:bookmarkStart w:id="73" w:name="_Ref151726407"/>
      <w:bookmarkStart w:id="74" w:name="_Toc93723554"/>
      <w:bookmarkStart w:id="75" w:name="_Toc151692427"/>
      <w:bookmarkStart w:id="76" w:name="_Ref151725485"/>
      <w:bookmarkStart w:id="77" w:name="_Toc93737507"/>
      <w:bookmarkEnd w:id="36"/>
      <w:bookmarkEnd w:id="37"/>
      <w:bookmarkEnd w:id="38"/>
      <w:bookmarkEnd w:id="39"/>
      <w:bookmarkEnd w:id="40"/>
      <w:bookmarkEnd w:id="41"/>
      <w:bookmarkEnd w:id="42"/>
      <w:r>
        <w:rPr>
          <w:rFonts w:ascii="宋体" w:hAnsi="宋体" w:cs="宋体" w:hint="eastAsia"/>
          <w:color w:val="000000"/>
          <w:szCs w:val="24"/>
        </w:rPr>
        <w:t>在模板图像与其他学生作业扫描图进行匹配的过程中，系统采用滑动窗口的形式</w:t>
      </w:r>
      <w:r>
        <w:rPr>
          <w:rFonts w:ascii="宋体" w:hAnsi="宋体" w:cs="宋体" w:hint="eastAsia"/>
          <w:color w:val="000000"/>
          <w:szCs w:val="24"/>
        </w:rPr>
        <w:t>让</w:t>
      </w:r>
      <w:r>
        <w:rPr>
          <w:rFonts w:ascii="宋体" w:hAnsi="宋体" w:cs="宋体" w:hint="eastAsia"/>
          <w:color w:val="000000"/>
          <w:szCs w:val="24"/>
        </w:rPr>
        <w:t>模板图像在其他需要模糊题干的图像上滑动并同时逐像素计算匹配值，该匹配值计算方法如表</w:t>
      </w:r>
      <w:r>
        <w:rPr>
          <w:rFonts w:ascii="宋体" w:hAnsi="宋体" w:cs="宋体" w:hint="eastAsia"/>
          <w:color w:val="000000"/>
          <w:szCs w:val="24"/>
        </w:rPr>
        <w:t>3-1</w:t>
      </w:r>
      <w:r>
        <w:rPr>
          <w:rFonts w:ascii="宋体" w:hAnsi="宋体" w:cs="宋体" w:hint="eastAsia"/>
          <w:color w:val="000000"/>
          <w:szCs w:val="24"/>
        </w:rPr>
        <w:t>所示。</w:t>
      </w:r>
    </w:p>
    <w:p w14:paraId="6B4914E3" w14:textId="77777777" w:rsidR="006A43CA" w:rsidRDefault="00AC476A">
      <w:pPr>
        <w:pStyle w:val="afffd"/>
        <w:spacing w:before="120" w:after="120" w:line="400" w:lineRule="exact"/>
        <w:rPr>
          <w:rFonts w:hint="default"/>
        </w:rPr>
      </w:pPr>
      <w:r>
        <w:t>表</w:t>
      </w:r>
      <w:r>
        <w:t xml:space="preserve">3-1 </w:t>
      </w:r>
      <w:r>
        <w:t>匹配方法分析表</w:t>
      </w:r>
    </w:p>
    <w:tbl>
      <w:tblPr>
        <w:tblStyle w:val="affc"/>
        <w:tblW w:w="10277" w:type="dxa"/>
        <w:jc w:val="center"/>
        <w:tblLayout w:type="fixed"/>
        <w:tblLook w:val="04A0" w:firstRow="1" w:lastRow="0" w:firstColumn="1" w:lastColumn="0" w:noHBand="0" w:noVBand="1"/>
      </w:tblPr>
      <w:tblGrid>
        <w:gridCol w:w="2829"/>
        <w:gridCol w:w="1491"/>
        <w:gridCol w:w="4394"/>
        <w:gridCol w:w="1563"/>
      </w:tblGrid>
      <w:tr w:rsidR="006A43CA" w14:paraId="2200F8DD" w14:textId="77777777">
        <w:trPr>
          <w:jc w:val="center"/>
        </w:trPr>
        <w:tc>
          <w:tcPr>
            <w:tcW w:w="2829" w:type="dxa"/>
            <w:tcBorders>
              <w:top w:val="single" w:sz="12" w:space="0" w:color="000000"/>
              <w:left w:val="nil"/>
              <w:bottom w:val="single" w:sz="4" w:space="0" w:color="000000"/>
              <w:right w:val="nil"/>
              <w:tl2br w:val="nil"/>
            </w:tcBorders>
            <w:shd w:val="clear" w:color="auto" w:fill="FFFFFF"/>
          </w:tcPr>
          <w:p w14:paraId="6DB3388E" w14:textId="77777777" w:rsidR="006A43CA" w:rsidRDefault="00AC476A">
            <w:pPr>
              <w:pStyle w:val="a4"/>
              <w:spacing w:line="400" w:lineRule="exact"/>
              <w:ind w:firstLineChars="0" w:firstLine="0"/>
              <w:jc w:val="center"/>
              <w:rPr>
                <w:rFonts w:ascii="宋体" w:hAnsi="宋体" w:cs="宋体"/>
                <w:b/>
                <w:bCs/>
                <w:color w:val="000000"/>
                <w:sz w:val="21"/>
                <w:szCs w:val="21"/>
              </w:rPr>
            </w:pPr>
            <w:r>
              <w:rPr>
                <w:rFonts w:ascii="宋体" w:hAnsi="宋体" w:cs="宋体" w:hint="eastAsia"/>
                <w:b/>
                <w:bCs/>
                <w:color w:val="000000"/>
                <w:sz w:val="21"/>
                <w:szCs w:val="21"/>
              </w:rPr>
              <w:t>方法名称</w:t>
            </w:r>
          </w:p>
        </w:tc>
        <w:tc>
          <w:tcPr>
            <w:tcW w:w="1491" w:type="dxa"/>
            <w:tcBorders>
              <w:top w:val="single" w:sz="12" w:space="0" w:color="000000"/>
              <w:left w:val="nil"/>
              <w:bottom w:val="single" w:sz="4" w:space="0" w:color="000000"/>
              <w:right w:val="nil"/>
            </w:tcBorders>
            <w:shd w:val="clear" w:color="auto" w:fill="FFFFFF"/>
          </w:tcPr>
          <w:p w14:paraId="0F8D959A" w14:textId="77777777" w:rsidR="006A43CA" w:rsidRDefault="00AC476A">
            <w:pPr>
              <w:pStyle w:val="a4"/>
              <w:spacing w:line="400" w:lineRule="exact"/>
              <w:ind w:firstLineChars="0" w:firstLine="0"/>
              <w:jc w:val="center"/>
              <w:rPr>
                <w:rFonts w:ascii="宋体" w:hAnsi="宋体" w:cs="宋体"/>
                <w:b/>
                <w:bCs/>
                <w:color w:val="000000"/>
                <w:sz w:val="21"/>
                <w:szCs w:val="21"/>
              </w:rPr>
            </w:pPr>
            <w:r>
              <w:rPr>
                <w:rFonts w:ascii="宋体" w:hAnsi="宋体" w:cs="宋体" w:hint="eastAsia"/>
                <w:b/>
                <w:bCs/>
                <w:color w:val="000000"/>
                <w:sz w:val="21"/>
                <w:szCs w:val="21"/>
              </w:rPr>
              <w:t>原理</w:t>
            </w:r>
          </w:p>
        </w:tc>
        <w:tc>
          <w:tcPr>
            <w:tcW w:w="4394" w:type="dxa"/>
            <w:tcBorders>
              <w:top w:val="single" w:sz="12" w:space="0" w:color="000000"/>
              <w:left w:val="nil"/>
              <w:bottom w:val="single" w:sz="4" w:space="0" w:color="000000"/>
              <w:right w:val="nil"/>
            </w:tcBorders>
            <w:shd w:val="clear" w:color="auto" w:fill="FFFFFF"/>
          </w:tcPr>
          <w:p w14:paraId="45B0EBB8" w14:textId="77777777" w:rsidR="006A43CA" w:rsidRDefault="00AC476A">
            <w:pPr>
              <w:pStyle w:val="a4"/>
              <w:spacing w:line="400" w:lineRule="exact"/>
              <w:ind w:firstLineChars="0" w:firstLine="0"/>
              <w:jc w:val="center"/>
              <w:rPr>
                <w:rFonts w:ascii="宋体" w:hAnsi="宋体" w:cs="宋体"/>
                <w:b/>
                <w:bCs/>
                <w:color w:val="000000"/>
                <w:sz w:val="21"/>
                <w:szCs w:val="21"/>
              </w:rPr>
            </w:pPr>
            <w:r>
              <w:rPr>
                <w:rFonts w:ascii="宋体" w:hAnsi="宋体" w:cs="宋体" w:hint="eastAsia"/>
                <w:b/>
                <w:bCs/>
                <w:color w:val="000000"/>
                <w:sz w:val="21"/>
                <w:szCs w:val="21"/>
              </w:rPr>
              <w:t>公式</w:t>
            </w:r>
          </w:p>
        </w:tc>
        <w:tc>
          <w:tcPr>
            <w:tcW w:w="1563" w:type="dxa"/>
            <w:tcBorders>
              <w:top w:val="single" w:sz="12" w:space="0" w:color="000000"/>
              <w:left w:val="nil"/>
              <w:bottom w:val="single" w:sz="4" w:space="0" w:color="000000"/>
              <w:right w:val="nil"/>
            </w:tcBorders>
            <w:shd w:val="clear" w:color="auto" w:fill="FFFFFF"/>
          </w:tcPr>
          <w:p w14:paraId="2F4FC338" w14:textId="77777777" w:rsidR="006A43CA" w:rsidRDefault="00AC476A">
            <w:pPr>
              <w:pStyle w:val="a4"/>
              <w:spacing w:line="400" w:lineRule="exact"/>
              <w:ind w:firstLineChars="0" w:firstLine="0"/>
              <w:jc w:val="center"/>
              <w:rPr>
                <w:rFonts w:ascii="宋体" w:hAnsi="宋体" w:cs="宋体"/>
                <w:b/>
                <w:bCs/>
                <w:color w:val="000000"/>
                <w:sz w:val="21"/>
                <w:szCs w:val="21"/>
              </w:rPr>
            </w:pPr>
            <w:r>
              <w:rPr>
                <w:rFonts w:ascii="宋体" w:hAnsi="宋体" w:cs="宋体" w:hint="eastAsia"/>
                <w:b/>
                <w:bCs/>
                <w:color w:val="000000"/>
                <w:sz w:val="21"/>
                <w:szCs w:val="21"/>
              </w:rPr>
              <w:t>效果</w:t>
            </w:r>
          </w:p>
        </w:tc>
      </w:tr>
      <w:tr w:rsidR="006A43CA" w14:paraId="42EB1654" w14:textId="77777777">
        <w:trPr>
          <w:trHeight w:val="1010"/>
          <w:jc w:val="center"/>
        </w:trPr>
        <w:tc>
          <w:tcPr>
            <w:tcW w:w="2829" w:type="dxa"/>
            <w:tcBorders>
              <w:top w:val="single" w:sz="4" w:space="0" w:color="000000"/>
              <w:left w:val="nil"/>
              <w:bottom w:val="nil"/>
              <w:right w:val="nil"/>
            </w:tcBorders>
            <w:shd w:val="clear" w:color="auto" w:fill="FFFFFF"/>
          </w:tcPr>
          <w:p w14:paraId="1A57EEA2" w14:textId="77777777" w:rsidR="006A43CA" w:rsidRDefault="00AC476A">
            <w:pPr>
              <w:spacing w:line="400" w:lineRule="exact"/>
              <w:jc w:val="center"/>
              <w:rPr>
                <w:sz w:val="21"/>
                <w:szCs w:val="21"/>
              </w:rPr>
            </w:pPr>
            <w:r>
              <w:rPr>
                <w:rFonts w:hint="eastAsia"/>
                <w:sz w:val="21"/>
                <w:szCs w:val="21"/>
              </w:rPr>
              <w:t>cv2.TM_SQDIFF</w:t>
            </w:r>
          </w:p>
          <w:p w14:paraId="3A6A871B" w14:textId="77777777" w:rsidR="006A43CA" w:rsidRDefault="00AC476A">
            <w:pPr>
              <w:spacing w:line="400" w:lineRule="exact"/>
              <w:jc w:val="center"/>
              <w:rPr>
                <w:sz w:val="21"/>
                <w:szCs w:val="21"/>
              </w:rPr>
            </w:pPr>
            <w:r>
              <w:rPr>
                <w:rFonts w:hint="eastAsia"/>
                <w:sz w:val="21"/>
                <w:szCs w:val="21"/>
              </w:rPr>
              <w:t>（平方差匹配法）</w:t>
            </w:r>
          </w:p>
        </w:tc>
        <w:tc>
          <w:tcPr>
            <w:tcW w:w="1491" w:type="dxa"/>
            <w:tcBorders>
              <w:top w:val="single" w:sz="4" w:space="0" w:color="000000"/>
              <w:left w:val="nil"/>
              <w:bottom w:val="nil"/>
              <w:right w:val="nil"/>
            </w:tcBorders>
            <w:shd w:val="clear" w:color="auto" w:fill="FFFFFF"/>
          </w:tcPr>
          <w:p w14:paraId="23CDF0E0" w14:textId="77777777" w:rsidR="006A43CA" w:rsidRDefault="00AC476A">
            <w:pPr>
              <w:spacing w:line="400" w:lineRule="exact"/>
              <w:jc w:val="center"/>
              <w:rPr>
                <w:sz w:val="21"/>
                <w:szCs w:val="21"/>
              </w:rPr>
            </w:pPr>
            <w:r>
              <w:rPr>
                <w:rFonts w:hint="eastAsia"/>
                <w:sz w:val="21"/>
                <w:szCs w:val="21"/>
              </w:rPr>
              <w:t>计算主图像和模板图像的像素值差的平方</w:t>
            </w:r>
          </w:p>
        </w:tc>
        <w:tc>
          <w:tcPr>
            <w:tcW w:w="4394" w:type="dxa"/>
            <w:tcBorders>
              <w:top w:val="single" w:sz="4" w:space="0" w:color="000000"/>
              <w:left w:val="nil"/>
              <w:bottom w:val="nil"/>
              <w:right w:val="nil"/>
            </w:tcBorders>
            <w:shd w:val="clear" w:color="auto" w:fill="FFFFFF"/>
          </w:tcPr>
          <w:p w14:paraId="2E9E8197" w14:textId="77777777" w:rsidR="006A43CA" w:rsidRDefault="00AC476A">
            <w:pPr>
              <w:spacing w:line="400" w:lineRule="exact"/>
              <w:jc w:val="center"/>
              <w:rPr>
                <w:sz w:val="21"/>
                <w:szCs w:val="21"/>
              </w:rPr>
            </w:pPr>
            <m:oMathPara>
              <m:oMath>
                <m:r>
                  <m:rPr>
                    <m:sty m:val="p"/>
                  </m:rPr>
                  <w:rPr>
                    <w:rFonts w:ascii="Cambria Math" w:hAnsi="Cambria Math" w:hint="eastAsia"/>
                    <w:sz w:val="21"/>
                    <w:szCs w:val="21"/>
                  </w:rPr>
                  <m:t>R(x,y)=</m:t>
                </m:r>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m:t>
                    </m:r>
                  </m:e>
                </m:nary>
                <m:r>
                  <m:rPr>
                    <m:sty m:val="p"/>
                  </m:rPr>
                  <w:rPr>
                    <w:rFonts w:ascii="Cambria Math" w:hAnsi="Cambria Math" w:hint="eastAsia"/>
                    <w:sz w:val="21"/>
                    <w:szCs w:val="21"/>
                  </w:rPr>
                  <m:t>T(x</m:t>
                </m:r>
                <m:r>
                  <m:rPr>
                    <m:sty m:val="p"/>
                  </m:rPr>
                  <w:rPr>
                    <w:rFonts w:ascii="Cambria Math" w:hAnsi="Cambria Math" w:hint="eastAsia"/>
                    <w:sz w:val="21"/>
                    <w:szCs w:val="21"/>
                  </w:rPr>
                  <m:t>'</m:t>
                </m:r>
                <m:r>
                  <m:rPr>
                    <m:sty m:val="p"/>
                  </m:rPr>
                  <w:rPr>
                    <w:rFonts w:ascii="Cambria Math" w:hAnsi="Cambria Math" w:hint="eastAsia"/>
                    <w:sz w:val="21"/>
                    <w:szCs w:val="21"/>
                  </w:rPr>
                  <m:t>,y</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I(x+x</m:t>
                </m:r>
                <m:r>
                  <m:rPr>
                    <m:sty m:val="p"/>
                  </m:rPr>
                  <w:rPr>
                    <w:rFonts w:ascii="Cambria Math" w:hAnsi="Cambria Math" w:hint="eastAsia"/>
                    <w:sz w:val="21"/>
                    <w:szCs w:val="21"/>
                  </w:rPr>
                  <m:t>'</m:t>
                </m:r>
                <m:r>
                  <m:rPr>
                    <m:sty m:val="p"/>
                  </m:rPr>
                  <w:rPr>
                    <w:rFonts w:ascii="Cambria Math" w:hAnsi="Cambria Math" w:hint="eastAsia"/>
                    <w:sz w:val="21"/>
                    <w:szCs w:val="21"/>
                  </w:rPr>
                  <m:t>,y+y</m:t>
                </m:r>
                <m:r>
                  <m:rPr>
                    <m:sty m:val="p"/>
                  </m:rPr>
                  <w:rPr>
                    <w:rFonts w:ascii="Cambria Math" w:hAnsi="Cambria Math" w:hint="eastAsia"/>
                    <w:sz w:val="21"/>
                    <w:szCs w:val="21"/>
                  </w:rPr>
                  <m:t>'</m:t>
                </m:r>
                <m:r>
                  <m:rPr>
                    <m:sty m:val="p"/>
                  </m:rPr>
                  <w:rPr>
                    <w:rFonts w:ascii="Cambria Math" w:hAnsi="Cambria Math" w:hint="eastAsia"/>
                    <w:sz w:val="21"/>
                    <w:szCs w:val="21"/>
                  </w:rPr>
                  <m:t>)</m:t>
                </m:r>
                <m:sSup>
                  <m:sSupPr>
                    <m:ctrlPr>
                      <w:rPr>
                        <w:rFonts w:ascii="Cambria Math" w:hAnsi="Cambria Math" w:hint="eastAsia"/>
                        <w:sz w:val="21"/>
                        <w:szCs w:val="21"/>
                      </w:rPr>
                    </m:ctrlPr>
                  </m:sSupPr>
                  <m:e>
                    <m:r>
                      <m:rPr>
                        <m:sty m:val="p"/>
                      </m:rPr>
                      <w:rPr>
                        <w:rFonts w:ascii="Cambria Math" w:hAnsi="Cambria Math" w:hint="eastAsia"/>
                        <w:sz w:val="21"/>
                        <w:szCs w:val="21"/>
                      </w:rPr>
                      <m:t>)</m:t>
                    </m:r>
                  </m:e>
                  <m:sup>
                    <m:r>
                      <m:rPr>
                        <m:sty m:val="p"/>
                      </m:rPr>
                      <w:rPr>
                        <w:rFonts w:ascii="Cambria Math" w:hAnsi="Cambria Math" w:hint="eastAsia"/>
                        <w:sz w:val="21"/>
                        <w:szCs w:val="21"/>
                      </w:rPr>
                      <m:t>2</m:t>
                    </m:r>
                  </m:sup>
                </m:sSup>
              </m:oMath>
            </m:oMathPara>
          </w:p>
          <w:p w14:paraId="11DE4AE3" w14:textId="77777777" w:rsidR="006A43CA" w:rsidRDefault="006A43CA">
            <w:pPr>
              <w:spacing w:line="400" w:lineRule="exact"/>
              <w:jc w:val="center"/>
              <w:rPr>
                <w:sz w:val="21"/>
                <w:szCs w:val="21"/>
              </w:rPr>
            </w:pPr>
          </w:p>
        </w:tc>
        <w:tc>
          <w:tcPr>
            <w:tcW w:w="1563" w:type="dxa"/>
            <w:tcBorders>
              <w:top w:val="single" w:sz="4" w:space="0" w:color="000000"/>
              <w:left w:val="nil"/>
              <w:bottom w:val="nil"/>
              <w:right w:val="nil"/>
            </w:tcBorders>
            <w:shd w:val="clear" w:color="auto" w:fill="FFFFFF"/>
          </w:tcPr>
          <w:p w14:paraId="17EB8F74" w14:textId="77777777" w:rsidR="006A43CA" w:rsidRDefault="00AC476A">
            <w:pPr>
              <w:spacing w:line="400" w:lineRule="exact"/>
              <w:jc w:val="center"/>
              <w:rPr>
                <w:sz w:val="21"/>
                <w:szCs w:val="21"/>
              </w:rPr>
            </w:pPr>
            <w:r>
              <w:rPr>
                <w:rFonts w:hint="eastAsia"/>
                <w:sz w:val="21"/>
                <w:szCs w:val="21"/>
              </w:rPr>
              <w:t>匹配值越小，匹配程度越高</w:t>
            </w:r>
          </w:p>
        </w:tc>
      </w:tr>
      <w:tr w:rsidR="006A43CA" w14:paraId="2415414C" w14:textId="77777777">
        <w:trPr>
          <w:jc w:val="center"/>
        </w:trPr>
        <w:tc>
          <w:tcPr>
            <w:tcW w:w="2829" w:type="dxa"/>
            <w:tcBorders>
              <w:top w:val="nil"/>
              <w:left w:val="nil"/>
              <w:bottom w:val="nil"/>
              <w:right w:val="nil"/>
            </w:tcBorders>
            <w:shd w:val="clear" w:color="auto" w:fill="FFFFFF"/>
          </w:tcPr>
          <w:p w14:paraId="4FC46F67" w14:textId="77777777" w:rsidR="006A43CA" w:rsidRDefault="00AC476A">
            <w:pPr>
              <w:spacing w:line="400" w:lineRule="exact"/>
              <w:jc w:val="center"/>
              <w:rPr>
                <w:sz w:val="21"/>
                <w:szCs w:val="21"/>
              </w:rPr>
            </w:pPr>
            <w:r>
              <w:rPr>
                <w:rFonts w:hint="eastAsia"/>
                <w:sz w:val="21"/>
                <w:szCs w:val="21"/>
              </w:rPr>
              <w:t>cv2.TM_SQDIFF_NORMED</w:t>
            </w:r>
          </w:p>
          <w:p w14:paraId="3DF2A8EC" w14:textId="77777777" w:rsidR="006A43CA" w:rsidRDefault="00AC476A">
            <w:pPr>
              <w:spacing w:line="400" w:lineRule="exact"/>
              <w:jc w:val="center"/>
              <w:rPr>
                <w:sz w:val="21"/>
                <w:szCs w:val="21"/>
              </w:rPr>
            </w:pPr>
            <w:r>
              <w:rPr>
                <w:rFonts w:hint="eastAsia"/>
                <w:sz w:val="21"/>
                <w:szCs w:val="21"/>
              </w:rPr>
              <w:t>（归一化平方差匹配法）</w:t>
            </w:r>
          </w:p>
        </w:tc>
        <w:tc>
          <w:tcPr>
            <w:tcW w:w="1491" w:type="dxa"/>
            <w:tcBorders>
              <w:top w:val="nil"/>
              <w:left w:val="nil"/>
              <w:bottom w:val="nil"/>
              <w:right w:val="nil"/>
            </w:tcBorders>
            <w:shd w:val="clear" w:color="auto" w:fill="FFFFFF"/>
          </w:tcPr>
          <w:p w14:paraId="21472BCB" w14:textId="77777777" w:rsidR="006A43CA" w:rsidRDefault="00AC476A">
            <w:pPr>
              <w:spacing w:line="400" w:lineRule="exact"/>
              <w:jc w:val="center"/>
              <w:rPr>
                <w:sz w:val="21"/>
                <w:szCs w:val="21"/>
              </w:rPr>
            </w:pPr>
            <w:r>
              <w:rPr>
                <w:rFonts w:hint="eastAsia"/>
                <w:sz w:val="21"/>
                <w:szCs w:val="21"/>
              </w:rPr>
              <w:t>对平方差进行归一化处理</w:t>
            </w:r>
          </w:p>
        </w:tc>
        <w:tc>
          <w:tcPr>
            <w:tcW w:w="4394" w:type="dxa"/>
            <w:tcBorders>
              <w:top w:val="nil"/>
              <w:left w:val="nil"/>
              <w:bottom w:val="nil"/>
              <w:right w:val="nil"/>
            </w:tcBorders>
            <w:shd w:val="clear" w:color="auto" w:fill="FFFFFF"/>
          </w:tcPr>
          <w:p w14:paraId="4267DE37" w14:textId="77777777" w:rsidR="006A43CA" w:rsidRDefault="00AC476A">
            <w:pPr>
              <w:spacing w:line="400" w:lineRule="exact"/>
              <w:jc w:val="center"/>
              <w:rPr>
                <w:sz w:val="21"/>
                <w:szCs w:val="21"/>
              </w:rPr>
            </w:pPr>
            <m:oMathPara>
              <m:oMath>
                <m:r>
                  <m:rPr>
                    <m:sty m:val="p"/>
                  </m:rPr>
                  <w:rPr>
                    <w:rFonts w:ascii="Cambria Math" w:hAnsi="Cambria Math" w:hint="eastAsia"/>
                    <w:sz w:val="21"/>
                    <w:szCs w:val="21"/>
                  </w:rPr>
                  <m:t>R(x,y)=</m:t>
                </m:r>
                <m:f>
                  <m:fPr>
                    <m:ctrlPr>
                      <w:rPr>
                        <w:rFonts w:ascii="Cambria Math" w:hAnsi="Cambria Math" w:hint="eastAsia"/>
                        <w:sz w:val="21"/>
                        <w:szCs w:val="21"/>
                      </w:rPr>
                    </m:ctrlPr>
                  </m:fPr>
                  <m:num>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m:t>
                        </m:r>
                      </m:e>
                    </m:nary>
                    <m:r>
                      <m:rPr>
                        <m:sty m:val="p"/>
                      </m:rPr>
                      <w:rPr>
                        <w:rFonts w:ascii="Cambria Math" w:hAnsi="Cambria Math" w:hint="eastAsia"/>
                        <w:sz w:val="21"/>
                        <w:szCs w:val="21"/>
                      </w:rPr>
                      <m:t>T(x</m:t>
                    </m:r>
                    <m:r>
                      <m:rPr>
                        <m:sty m:val="p"/>
                      </m:rPr>
                      <w:rPr>
                        <w:rFonts w:ascii="Cambria Math" w:hAnsi="Cambria Math" w:hint="eastAsia"/>
                        <w:sz w:val="21"/>
                        <w:szCs w:val="21"/>
                      </w:rPr>
                      <m:t>'</m:t>
                    </m:r>
                    <m:r>
                      <m:rPr>
                        <m:sty m:val="p"/>
                      </m:rPr>
                      <w:rPr>
                        <w:rFonts w:ascii="Cambria Math" w:hAnsi="Cambria Math" w:hint="eastAsia"/>
                        <w:sz w:val="21"/>
                        <w:szCs w:val="21"/>
                      </w:rPr>
                      <m:t>,y</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I(x+x</m:t>
                    </m:r>
                    <m:r>
                      <m:rPr>
                        <m:sty m:val="p"/>
                      </m:rPr>
                      <w:rPr>
                        <w:rFonts w:ascii="Cambria Math" w:hAnsi="Cambria Math" w:hint="eastAsia"/>
                        <w:sz w:val="21"/>
                        <w:szCs w:val="21"/>
                      </w:rPr>
                      <m:t>'</m:t>
                    </m:r>
                    <m:r>
                      <m:rPr>
                        <m:sty m:val="p"/>
                      </m:rPr>
                      <w:rPr>
                        <w:rFonts w:ascii="Cambria Math" w:hAnsi="Cambria Math" w:hint="eastAsia"/>
                        <w:sz w:val="21"/>
                        <w:szCs w:val="21"/>
                      </w:rPr>
                      <m:t>,y+y</m:t>
                    </m:r>
                    <m:r>
                      <m:rPr>
                        <m:sty m:val="p"/>
                      </m:rPr>
                      <w:rPr>
                        <w:rFonts w:ascii="Cambria Math" w:hAnsi="Cambria Math" w:hint="eastAsia"/>
                        <w:sz w:val="21"/>
                        <w:szCs w:val="21"/>
                      </w:rPr>
                      <m:t>'</m:t>
                    </m:r>
                    <m:r>
                      <m:rPr>
                        <m:sty m:val="p"/>
                      </m:rPr>
                      <w:rPr>
                        <w:rFonts w:ascii="Cambria Math" w:hAnsi="Cambria Math" w:hint="eastAsia"/>
                        <w:sz w:val="21"/>
                        <w:szCs w:val="21"/>
                      </w:rPr>
                      <m:t>)</m:t>
                    </m:r>
                    <m:sSup>
                      <m:sSupPr>
                        <m:ctrlPr>
                          <w:rPr>
                            <w:rFonts w:ascii="Cambria Math" w:hAnsi="Cambria Math" w:hint="eastAsia"/>
                            <w:sz w:val="21"/>
                            <w:szCs w:val="21"/>
                          </w:rPr>
                        </m:ctrlPr>
                      </m:sSupPr>
                      <m:e>
                        <m:r>
                          <m:rPr>
                            <m:sty m:val="p"/>
                          </m:rPr>
                          <w:rPr>
                            <w:rFonts w:ascii="Cambria Math" w:hAnsi="Cambria Math" w:hint="eastAsia"/>
                            <w:sz w:val="21"/>
                            <w:szCs w:val="21"/>
                          </w:rPr>
                          <m:t>)</m:t>
                        </m:r>
                      </m:e>
                      <m:sup>
                        <m:r>
                          <m:rPr>
                            <m:sty m:val="p"/>
                          </m:rPr>
                          <w:rPr>
                            <w:rFonts w:ascii="Cambria Math" w:hAnsi="Cambria Math" w:hint="eastAsia"/>
                            <w:sz w:val="21"/>
                            <w:szCs w:val="21"/>
                          </w:rPr>
                          <m:t>2</m:t>
                        </m:r>
                      </m:sup>
                    </m:sSup>
                  </m:num>
                  <m:den>
                    <m:rad>
                      <m:radPr>
                        <m:degHide m:val="1"/>
                        <m:ctrlPr>
                          <w:rPr>
                            <w:rFonts w:ascii="Cambria Math" w:hAnsi="Cambria Math" w:hint="eastAsia"/>
                            <w:sz w:val="21"/>
                            <w:szCs w:val="21"/>
                          </w:rPr>
                        </m:ctrlPr>
                      </m:radPr>
                      <m:deg/>
                      <m:e>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T</m:t>
                            </m:r>
                          </m:e>
                        </m:nary>
                        <m:r>
                          <m:rPr>
                            <m:sty m:val="p"/>
                          </m:rPr>
                          <w:rPr>
                            <w:rFonts w:ascii="Cambria Math" w:hAnsi="Cambria Math" w:hint="eastAsia"/>
                            <w:sz w:val="21"/>
                            <w:szCs w:val="21"/>
                          </w:rPr>
                          <m:t>(x</m:t>
                        </m:r>
                        <m:r>
                          <m:rPr>
                            <m:sty m:val="p"/>
                          </m:rPr>
                          <w:rPr>
                            <w:rFonts w:ascii="Cambria Math" w:hAnsi="Cambria Math" w:hint="eastAsia"/>
                            <w:sz w:val="21"/>
                            <w:szCs w:val="21"/>
                          </w:rPr>
                          <m:t>'</m:t>
                        </m:r>
                        <m:r>
                          <m:rPr>
                            <m:sty m:val="p"/>
                          </m:rPr>
                          <w:rPr>
                            <w:rFonts w:ascii="Cambria Math" w:hAnsi="Cambria Math" w:hint="eastAsia"/>
                            <w:sz w:val="21"/>
                            <w:szCs w:val="21"/>
                          </w:rPr>
                          <m:t>,y</m:t>
                        </m:r>
                        <m:r>
                          <m:rPr>
                            <m:sty m:val="p"/>
                          </m:rPr>
                          <w:rPr>
                            <w:rFonts w:ascii="Cambria Math" w:hAnsi="Cambria Math" w:hint="eastAsia"/>
                            <w:sz w:val="21"/>
                            <w:szCs w:val="21"/>
                          </w:rPr>
                          <m:t>'</m:t>
                        </m:r>
                        <m:sSup>
                          <m:sSupPr>
                            <m:ctrlPr>
                              <w:rPr>
                                <w:rFonts w:ascii="Cambria Math" w:hAnsi="Cambria Math" w:hint="eastAsia"/>
                                <w:sz w:val="21"/>
                                <w:szCs w:val="21"/>
                              </w:rPr>
                            </m:ctrlPr>
                          </m:sSupPr>
                          <m:e>
                            <m:r>
                              <m:rPr>
                                <m:sty m:val="p"/>
                              </m:rPr>
                              <w:rPr>
                                <w:rFonts w:ascii="Cambria Math" w:hAnsi="Cambria Math" w:hint="eastAsia"/>
                                <w:sz w:val="21"/>
                                <w:szCs w:val="21"/>
                              </w:rPr>
                              <m:t>)</m:t>
                            </m:r>
                          </m:e>
                          <m:sup>
                            <m:r>
                              <m:rPr>
                                <m:sty m:val="p"/>
                              </m:rPr>
                              <w:rPr>
                                <w:rFonts w:ascii="Cambria Math" w:hAnsi="Cambria Math" w:hint="eastAsia"/>
                                <w:sz w:val="21"/>
                                <w:szCs w:val="21"/>
                              </w:rPr>
                              <m:t>2</m:t>
                            </m:r>
                          </m:sup>
                        </m:sSup>
                        <m:r>
                          <m:rPr>
                            <m:sty m:val="p"/>
                          </m:rPr>
                          <w:rPr>
                            <w:rFonts w:ascii="Cambria Math" w:hAnsi="Cambria Math" w:hint="eastAsia"/>
                            <w:sz w:val="21"/>
                            <w:szCs w:val="21"/>
                          </w:rPr>
                          <m:t>⋅</m:t>
                        </m:r>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I</m:t>
                            </m:r>
                          </m:e>
                        </m:nary>
                        <m:r>
                          <m:rPr>
                            <m:sty m:val="p"/>
                          </m:rPr>
                          <w:rPr>
                            <w:rFonts w:ascii="Cambria Math" w:hAnsi="Cambria Math" w:hint="eastAsia"/>
                            <w:sz w:val="21"/>
                            <w:szCs w:val="21"/>
                          </w:rPr>
                          <m:t>(x+x</m:t>
                        </m:r>
                        <m:r>
                          <m:rPr>
                            <m:sty m:val="p"/>
                          </m:rPr>
                          <w:rPr>
                            <w:rFonts w:ascii="Cambria Math" w:hAnsi="Cambria Math" w:hint="eastAsia"/>
                            <w:sz w:val="21"/>
                            <w:szCs w:val="21"/>
                          </w:rPr>
                          <m:t>'</m:t>
                        </m:r>
                        <m:r>
                          <m:rPr>
                            <m:sty m:val="p"/>
                          </m:rPr>
                          <w:rPr>
                            <w:rFonts w:ascii="Cambria Math" w:hAnsi="Cambria Math" w:hint="eastAsia"/>
                            <w:sz w:val="21"/>
                            <w:szCs w:val="21"/>
                          </w:rPr>
                          <m:t>,y+y</m:t>
                        </m:r>
                        <m:r>
                          <m:rPr>
                            <m:sty m:val="p"/>
                          </m:rPr>
                          <w:rPr>
                            <w:rFonts w:ascii="Cambria Math" w:hAnsi="Cambria Math" w:hint="eastAsia"/>
                            <w:sz w:val="21"/>
                            <w:szCs w:val="21"/>
                          </w:rPr>
                          <m:t>'</m:t>
                        </m:r>
                        <m:sSup>
                          <m:sSupPr>
                            <m:ctrlPr>
                              <w:rPr>
                                <w:rFonts w:ascii="Cambria Math" w:hAnsi="Cambria Math" w:hint="eastAsia"/>
                                <w:sz w:val="21"/>
                                <w:szCs w:val="21"/>
                              </w:rPr>
                            </m:ctrlPr>
                          </m:sSupPr>
                          <m:e>
                            <m:r>
                              <m:rPr>
                                <m:sty m:val="p"/>
                              </m:rPr>
                              <w:rPr>
                                <w:rFonts w:ascii="Cambria Math" w:hAnsi="Cambria Math" w:hint="eastAsia"/>
                                <w:sz w:val="21"/>
                                <w:szCs w:val="21"/>
                              </w:rPr>
                              <m:t>)</m:t>
                            </m:r>
                          </m:e>
                          <m:sup>
                            <m:r>
                              <m:rPr>
                                <m:sty m:val="p"/>
                              </m:rPr>
                              <w:rPr>
                                <w:rFonts w:ascii="Cambria Math" w:hAnsi="Cambria Math" w:hint="eastAsia"/>
                                <w:sz w:val="21"/>
                                <w:szCs w:val="21"/>
                              </w:rPr>
                              <m:t>2</m:t>
                            </m:r>
                          </m:sup>
                        </m:sSup>
                      </m:e>
                    </m:rad>
                  </m:den>
                </m:f>
              </m:oMath>
            </m:oMathPara>
          </w:p>
          <w:p w14:paraId="25C4CB29" w14:textId="77777777" w:rsidR="006A43CA" w:rsidRDefault="006A43CA">
            <w:pPr>
              <w:spacing w:line="400" w:lineRule="exact"/>
              <w:jc w:val="center"/>
              <w:rPr>
                <w:sz w:val="21"/>
                <w:szCs w:val="21"/>
              </w:rPr>
            </w:pPr>
          </w:p>
        </w:tc>
        <w:tc>
          <w:tcPr>
            <w:tcW w:w="1563" w:type="dxa"/>
            <w:tcBorders>
              <w:top w:val="nil"/>
              <w:left w:val="nil"/>
              <w:bottom w:val="nil"/>
              <w:right w:val="nil"/>
            </w:tcBorders>
            <w:shd w:val="clear" w:color="auto" w:fill="FFFFFF"/>
          </w:tcPr>
          <w:p w14:paraId="09B29BF2" w14:textId="77777777" w:rsidR="006A43CA" w:rsidRDefault="00AC476A">
            <w:pPr>
              <w:spacing w:line="400" w:lineRule="exact"/>
              <w:jc w:val="center"/>
              <w:rPr>
                <w:sz w:val="21"/>
                <w:szCs w:val="21"/>
              </w:rPr>
            </w:pPr>
            <w:r>
              <w:rPr>
                <w:rFonts w:hint="eastAsia"/>
                <w:sz w:val="21"/>
                <w:szCs w:val="21"/>
              </w:rPr>
              <w:t>匹配值越小，匹配程度越高</w:t>
            </w:r>
          </w:p>
        </w:tc>
      </w:tr>
      <w:tr w:rsidR="006A43CA" w14:paraId="14844ABB" w14:textId="77777777">
        <w:trPr>
          <w:jc w:val="center"/>
        </w:trPr>
        <w:tc>
          <w:tcPr>
            <w:tcW w:w="2829" w:type="dxa"/>
            <w:tcBorders>
              <w:top w:val="nil"/>
              <w:left w:val="nil"/>
              <w:bottom w:val="nil"/>
              <w:right w:val="nil"/>
            </w:tcBorders>
            <w:shd w:val="clear" w:color="auto" w:fill="FFFFFF"/>
          </w:tcPr>
          <w:p w14:paraId="5E76C4CB" w14:textId="77777777" w:rsidR="006A43CA" w:rsidRDefault="00AC476A">
            <w:pPr>
              <w:spacing w:line="400" w:lineRule="exact"/>
              <w:jc w:val="center"/>
              <w:rPr>
                <w:sz w:val="21"/>
                <w:szCs w:val="21"/>
              </w:rPr>
            </w:pPr>
            <w:r>
              <w:rPr>
                <w:rFonts w:hint="eastAsia"/>
                <w:sz w:val="21"/>
                <w:szCs w:val="21"/>
              </w:rPr>
              <w:t>cv2.TM_CCORR</w:t>
            </w:r>
          </w:p>
          <w:p w14:paraId="0D6884D4" w14:textId="77777777" w:rsidR="006A43CA" w:rsidRDefault="00AC476A">
            <w:pPr>
              <w:spacing w:line="400" w:lineRule="exact"/>
              <w:jc w:val="center"/>
              <w:rPr>
                <w:sz w:val="21"/>
                <w:szCs w:val="21"/>
              </w:rPr>
            </w:pPr>
            <w:r>
              <w:rPr>
                <w:rFonts w:hint="eastAsia"/>
                <w:sz w:val="21"/>
                <w:szCs w:val="21"/>
              </w:rPr>
              <w:t>（相关匹配法）</w:t>
            </w:r>
          </w:p>
        </w:tc>
        <w:tc>
          <w:tcPr>
            <w:tcW w:w="1491" w:type="dxa"/>
            <w:tcBorders>
              <w:top w:val="nil"/>
              <w:left w:val="nil"/>
              <w:bottom w:val="nil"/>
              <w:right w:val="nil"/>
            </w:tcBorders>
            <w:shd w:val="clear" w:color="auto" w:fill="FFFFFF"/>
          </w:tcPr>
          <w:p w14:paraId="7DBC6DC3" w14:textId="77777777" w:rsidR="006A43CA" w:rsidRDefault="00AC476A">
            <w:pPr>
              <w:spacing w:line="400" w:lineRule="exact"/>
              <w:jc w:val="center"/>
              <w:rPr>
                <w:sz w:val="21"/>
                <w:szCs w:val="21"/>
              </w:rPr>
            </w:pPr>
            <w:r>
              <w:rPr>
                <w:rFonts w:hint="eastAsia"/>
                <w:sz w:val="21"/>
                <w:szCs w:val="21"/>
              </w:rPr>
              <w:t>计算主图像和模板图像的像素值的乘积</w:t>
            </w:r>
          </w:p>
        </w:tc>
        <w:tc>
          <w:tcPr>
            <w:tcW w:w="4394" w:type="dxa"/>
            <w:tcBorders>
              <w:top w:val="nil"/>
              <w:left w:val="nil"/>
              <w:bottom w:val="nil"/>
              <w:right w:val="nil"/>
            </w:tcBorders>
            <w:shd w:val="clear" w:color="auto" w:fill="FFFFFF"/>
          </w:tcPr>
          <w:p w14:paraId="40CBCD3F" w14:textId="77777777" w:rsidR="006A43CA" w:rsidRDefault="00AC476A">
            <w:pPr>
              <w:spacing w:line="400" w:lineRule="exact"/>
              <w:jc w:val="center"/>
              <w:rPr>
                <w:sz w:val="21"/>
                <w:szCs w:val="21"/>
              </w:rPr>
            </w:pPr>
            <m:oMathPara>
              <m:oMath>
                <m:r>
                  <m:rPr>
                    <m:sty m:val="p"/>
                  </m:rPr>
                  <w:rPr>
                    <w:rFonts w:ascii="Cambria Math" w:hAnsi="Cambria Math" w:hint="eastAsia"/>
                    <w:sz w:val="21"/>
                    <w:szCs w:val="21"/>
                  </w:rPr>
                  <m:t>R(x,y)=</m:t>
                </m:r>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m:t>
                    </m:r>
                  </m:e>
                </m:nary>
                <m:r>
                  <m:rPr>
                    <m:sty m:val="p"/>
                  </m:rPr>
                  <w:rPr>
                    <w:rFonts w:ascii="Cambria Math" w:hAnsi="Cambria Math" w:hint="eastAsia"/>
                    <w:sz w:val="21"/>
                    <w:szCs w:val="21"/>
                  </w:rPr>
                  <m:t>T(x</m:t>
                </m:r>
                <m:r>
                  <m:rPr>
                    <m:sty m:val="p"/>
                  </m:rPr>
                  <w:rPr>
                    <w:rFonts w:ascii="Cambria Math" w:hAnsi="Cambria Math" w:hint="eastAsia"/>
                    <w:sz w:val="21"/>
                    <w:szCs w:val="21"/>
                  </w:rPr>
                  <m:t>'</m:t>
                </m:r>
                <m:r>
                  <m:rPr>
                    <m:sty m:val="p"/>
                  </m:rPr>
                  <w:rPr>
                    <w:rFonts w:ascii="Cambria Math" w:hAnsi="Cambria Math" w:hint="eastAsia"/>
                    <w:sz w:val="21"/>
                    <w:szCs w:val="21"/>
                  </w:rPr>
                  <m:t>,y</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I(x+x</m:t>
                </m:r>
                <m:r>
                  <m:rPr>
                    <m:sty m:val="p"/>
                  </m:rPr>
                  <w:rPr>
                    <w:rFonts w:ascii="Cambria Math" w:hAnsi="Cambria Math" w:hint="eastAsia"/>
                    <w:sz w:val="21"/>
                    <w:szCs w:val="21"/>
                  </w:rPr>
                  <m:t>'</m:t>
                </m:r>
                <m:r>
                  <m:rPr>
                    <m:sty m:val="p"/>
                  </m:rPr>
                  <w:rPr>
                    <w:rFonts w:ascii="Cambria Math" w:hAnsi="Cambria Math" w:hint="eastAsia"/>
                    <w:sz w:val="21"/>
                    <w:szCs w:val="21"/>
                  </w:rPr>
                  <m:t>,y+y</m:t>
                </m:r>
                <m:r>
                  <m:rPr>
                    <m:sty m:val="p"/>
                  </m:rPr>
                  <w:rPr>
                    <w:rFonts w:ascii="Cambria Math" w:hAnsi="Cambria Math" w:hint="eastAsia"/>
                    <w:sz w:val="21"/>
                    <w:szCs w:val="21"/>
                  </w:rPr>
                  <m:t>'</m:t>
                </m:r>
                <m:r>
                  <m:rPr>
                    <m:sty m:val="p"/>
                  </m:rPr>
                  <w:rPr>
                    <w:rFonts w:ascii="Cambria Math" w:hAnsi="Cambria Math" w:hint="eastAsia"/>
                    <w:sz w:val="21"/>
                    <w:szCs w:val="21"/>
                  </w:rPr>
                  <m:t>))</m:t>
                </m:r>
              </m:oMath>
            </m:oMathPara>
          </w:p>
          <w:p w14:paraId="658DCA05" w14:textId="77777777" w:rsidR="006A43CA" w:rsidRDefault="006A43CA">
            <w:pPr>
              <w:spacing w:line="400" w:lineRule="exact"/>
              <w:jc w:val="center"/>
              <w:rPr>
                <w:sz w:val="21"/>
                <w:szCs w:val="21"/>
              </w:rPr>
            </w:pPr>
          </w:p>
        </w:tc>
        <w:tc>
          <w:tcPr>
            <w:tcW w:w="1563" w:type="dxa"/>
            <w:tcBorders>
              <w:top w:val="nil"/>
              <w:left w:val="nil"/>
              <w:bottom w:val="nil"/>
              <w:right w:val="nil"/>
            </w:tcBorders>
            <w:shd w:val="clear" w:color="auto" w:fill="FFFFFF"/>
          </w:tcPr>
          <w:p w14:paraId="0B8BFD62" w14:textId="77777777" w:rsidR="006A43CA" w:rsidRDefault="00AC476A">
            <w:pPr>
              <w:spacing w:line="400" w:lineRule="exact"/>
              <w:jc w:val="center"/>
              <w:rPr>
                <w:sz w:val="21"/>
                <w:szCs w:val="21"/>
              </w:rPr>
            </w:pPr>
            <w:r>
              <w:rPr>
                <w:rFonts w:hint="eastAsia"/>
                <w:sz w:val="21"/>
                <w:szCs w:val="21"/>
              </w:rPr>
              <w:t>匹配值越大，匹配程度越高</w:t>
            </w:r>
          </w:p>
        </w:tc>
      </w:tr>
      <w:tr w:rsidR="006A43CA" w14:paraId="54E3AA9E" w14:textId="77777777">
        <w:trPr>
          <w:jc w:val="center"/>
        </w:trPr>
        <w:tc>
          <w:tcPr>
            <w:tcW w:w="2829" w:type="dxa"/>
            <w:tcBorders>
              <w:top w:val="nil"/>
              <w:left w:val="nil"/>
              <w:bottom w:val="nil"/>
              <w:right w:val="nil"/>
            </w:tcBorders>
            <w:shd w:val="clear" w:color="auto" w:fill="FFFFFF"/>
          </w:tcPr>
          <w:p w14:paraId="3233AF44" w14:textId="77777777" w:rsidR="006A43CA" w:rsidRDefault="00AC476A">
            <w:pPr>
              <w:spacing w:line="400" w:lineRule="exact"/>
              <w:jc w:val="center"/>
              <w:rPr>
                <w:sz w:val="21"/>
                <w:szCs w:val="21"/>
              </w:rPr>
            </w:pPr>
            <w:r>
              <w:rPr>
                <w:rFonts w:hint="eastAsia"/>
                <w:sz w:val="21"/>
                <w:szCs w:val="21"/>
              </w:rPr>
              <w:t>cv2.TM_CCORR_NORMED</w:t>
            </w:r>
          </w:p>
          <w:p w14:paraId="03D79A8D" w14:textId="77777777" w:rsidR="006A43CA" w:rsidRDefault="00AC476A">
            <w:pPr>
              <w:spacing w:line="400" w:lineRule="exact"/>
              <w:jc w:val="center"/>
              <w:rPr>
                <w:sz w:val="21"/>
                <w:szCs w:val="21"/>
              </w:rPr>
            </w:pPr>
            <w:r>
              <w:rPr>
                <w:rFonts w:hint="eastAsia"/>
                <w:sz w:val="21"/>
                <w:szCs w:val="21"/>
              </w:rPr>
              <w:t>（归一化相关匹配法）</w:t>
            </w:r>
          </w:p>
        </w:tc>
        <w:tc>
          <w:tcPr>
            <w:tcW w:w="1491" w:type="dxa"/>
            <w:tcBorders>
              <w:top w:val="nil"/>
              <w:left w:val="nil"/>
              <w:bottom w:val="nil"/>
              <w:right w:val="nil"/>
            </w:tcBorders>
            <w:shd w:val="clear" w:color="auto" w:fill="FFFFFF"/>
          </w:tcPr>
          <w:p w14:paraId="0150B458" w14:textId="77777777" w:rsidR="006A43CA" w:rsidRDefault="00AC476A">
            <w:pPr>
              <w:spacing w:line="400" w:lineRule="exact"/>
              <w:jc w:val="center"/>
              <w:rPr>
                <w:sz w:val="21"/>
                <w:szCs w:val="21"/>
              </w:rPr>
            </w:pPr>
            <w:r>
              <w:rPr>
                <w:rFonts w:hint="eastAsia"/>
                <w:sz w:val="21"/>
                <w:szCs w:val="21"/>
              </w:rPr>
              <w:t>对相关值进行归一化处理</w:t>
            </w:r>
          </w:p>
        </w:tc>
        <w:tc>
          <w:tcPr>
            <w:tcW w:w="4394" w:type="dxa"/>
            <w:tcBorders>
              <w:top w:val="nil"/>
              <w:left w:val="nil"/>
              <w:bottom w:val="nil"/>
              <w:right w:val="nil"/>
            </w:tcBorders>
            <w:shd w:val="clear" w:color="auto" w:fill="FFFFFF"/>
          </w:tcPr>
          <w:p w14:paraId="10235263" w14:textId="77777777" w:rsidR="006A43CA" w:rsidRDefault="00AC476A">
            <w:pPr>
              <w:spacing w:line="400" w:lineRule="exact"/>
              <w:jc w:val="center"/>
              <w:rPr>
                <w:sz w:val="21"/>
                <w:szCs w:val="21"/>
              </w:rPr>
            </w:pPr>
            <m:oMathPara>
              <m:oMath>
                <m:r>
                  <m:rPr>
                    <m:sty m:val="p"/>
                  </m:rPr>
                  <w:rPr>
                    <w:rFonts w:ascii="Cambria Math" w:hAnsi="Cambria Math" w:hint="eastAsia"/>
                    <w:sz w:val="21"/>
                    <w:szCs w:val="21"/>
                  </w:rPr>
                  <m:t>R(x,y)=</m:t>
                </m:r>
                <m:f>
                  <m:fPr>
                    <m:ctrlPr>
                      <w:rPr>
                        <w:rFonts w:ascii="Cambria Math" w:hAnsi="Cambria Math" w:hint="eastAsia"/>
                        <w:sz w:val="21"/>
                        <w:szCs w:val="21"/>
                      </w:rPr>
                    </m:ctrlPr>
                  </m:fPr>
                  <m:num>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m:t>
                        </m:r>
                      </m:e>
                    </m:nary>
                    <m:r>
                      <m:rPr>
                        <m:sty m:val="p"/>
                      </m:rPr>
                      <w:rPr>
                        <w:rFonts w:ascii="Cambria Math" w:hAnsi="Cambria Math" w:hint="eastAsia"/>
                        <w:sz w:val="21"/>
                        <w:szCs w:val="21"/>
                      </w:rPr>
                      <m:t>T(x</m:t>
                    </m:r>
                    <m:r>
                      <m:rPr>
                        <m:sty m:val="p"/>
                      </m:rPr>
                      <w:rPr>
                        <w:rFonts w:ascii="Cambria Math" w:hAnsi="Cambria Math" w:hint="eastAsia"/>
                        <w:sz w:val="21"/>
                        <w:szCs w:val="21"/>
                      </w:rPr>
                      <m:t>'</m:t>
                    </m:r>
                    <m:r>
                      <m:rPr>
                        <m:sty m:val="p"/>
                      </m:rPr>
                      <w:rPr>
                        <w:rFonts w:ascii="Cambria Math" w:hAnsi="Cambria Math" w:hint="eastAsia"/>
                        <w:sz w:val="21"/>
                        <w:szCs w:val="21"/>
                      </w:rPr>
                      <m:t>,y</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I(x+x</m:t>
                    </m:r>
                    <m:r>
                      <m:rPr>
                        <m:sty m:val="p"/>
                      </m:rPr>
                      <w:rPr>
                        <w:rFonts w:ascii="Cambria Math" w:hAnsi="Cambria Math" w:hint="eastAsia"/>
                        <w:sz w:val="21"/>
                        <w:szCs w:val="21"/>
                      </w:rPr>
                      <m:t>'</m:t>
                    </m:r>
                    <m:r>
                      <m:rPr>
                        <m:sty m:val="p"/>
                      </m:rPr>
                      <w:rPr>
                        <w:rFonts w:ascii="Cambria Math" w:hAnsi="Cambria Math" w:hint="eastAsia"/>
                        <w:sz w:val="21"/>
                        <w:szCs w:val="21"/>
                      </w:rPr>
                      <m:t>,y+y</m:t>
                    </m:r>
                    <m:r>
                      <m:rPr>
                        <m:sty m:val="p"/>
                      </m:rPr>
                      <w:rPr>
                        <w:rFonts w:ascii="Cambria Math" w:hAnsi="Cambria Math" w:hint="eastAsia"/>
                        <w:sz w:val="21"/>
                        <w:szCs w:val="21"/>
                      </w:rPr>
                      <m:t>'</m:t>
                    </m:r>
                    <m:r>
                      <m:rPr>
                        <m:sty m:val="p"/>
                      </m:rPr>
                      <w:rPr>
                        <w:rFonts w:ascii="Cambria Math" w:hAnsi="Cambria Math" w:hint="eastAsia"/>
                        <w:sz w:val="21"/>
                        <w:szCs w:val="21"/>
                      </w:rPr>
                      <m:t>))</m:t>
                    </m:r>
                  </m:num>
                  <m:den>
                    <m:rad>
                      <m:radPr>
                        <m:degHide m:val="1"/>
                        <m:ctrlPr>
                          <w:rPr>
                            <w:rFonts w:ascii="Cambria Math" w:hAnsi="Cambria Math" w:hint="eastAsia"/>
                            <w:sz w:val="21"/>
                            <w:szCs w:val="21"/>
                          </w:rPr>
                        </m:ctrlPr>
                      </m:radPr>
                      <m:deg/>
                      <m:e>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T</m:t>
                            </m:r>
                          </m:e>
                        </m:nary>
                        <m:r>
                          <m:rPr>
                            <m:sty m:val="p"/>
                          </m:rPr>
                          <w:rPr>
                            <w:rFonts w:ascii="Cambria Math" w:hAnsi="Cambria Math" w:hint="eastAsia"/>
                            <w:sz w:val="21"/>
                            <w:szCs w:val="21"/>
                          </w:rPr>
                          <m:t>(x</m:t>
                        </m:r>
                        <m:r>
                          <m:rPr>
                            <m:sty m:val="p"/>
                          </m:rPr>
                          <w:rPr>
                            <w:rFonts w:ascii="Cambria Math" w:hAnsi="Cambria Math" w:hint="eastAsia"/>
                            <w:sz w:val="21"/>
                            <w:szCs w:val="21"/>
                          </w:rPr>
                          <m:t>'</m:t>
                        </m:r>
                        <m:r>
                          <m:rPr>
                            <m:sty m:val="p"/>
                          </m:rPr>
                          <w:rPr>
                            <w:rFonts w:ascii="Cambria Math" w:hAnsi="Cambria Math" w:hint="eastAsia"/>
                            <w:sz w:val="21"/>
                            <w:szCs w:val="21"/>
                          </w:rPr>
                          <m:t>,y</m:t>
                        </m:r>
                        <m:r>
                          <m:rPr>
                            <m:sty m:val="p"/>
                          </m:rPr>
                          <w:rPr>
                            <w:rFonts w:ascii="Cambria Math" w:hAnsi="Cambria Math" w:hint="eastAsia"/>
                            <w:sz w:val="21"/>
                            <w:szCs w:val="21"/>
                          </w:rPr>
                          <m:t>'</m:t>
                        </m:r>
                        <m:sSup>
                          <m:sSupPr>
                            <m:ctrlPr>
                              <w:rPr>
                                <w:rFonts w:ascii="Cambria Math" w:hAnsi="Cambria Math" w:hint="eastAsia"/>
                                <w:sz w:val="21"/>
                                <w:szCs w:val="21"/>
                              </w:rPr>
                            </m:ctrlPr>
                          </m:sSupPr>
                          <m:e>
                            <m:r>
                              <m:rPr>
                                <m:sty m:val="p"/>
                              </m:rPr>
                              <w:rPr>
                                <w:rFonts w:ascii="Cambria Math" w:hAnsi="Cambria Math" w:hint="eastAsia"/>
                                <w:sz w:val="21"/>
                                <w:szCs w:val="21"/>
                              </w:rPr>
                              <m:t>)</m:t>
                            </m:r>
                          </m:e>
                          <m:sup>
                            <m:r>
                              <m:rPr>
                                <m:sty m:val="p"/>
                              </m:rPr>
                              <w:rPr>
                                <w:rFonts w:ascii="Cambria Math" w:hAnsi="Cambria Math" w:hint="eastAsia"/>
                                <w:sz w:val="21"/>
                                <w:szCs w:val="21"/>
                              </w:rPr>
                              <m:t>2</m:t>
                            </m:r>
                          </m:sup>
                        </m:sSup>
                        <m:r>
                          <m:rPr>
                            <m:sty m:val="p"/>
                          </m:rPr>
                          <w:rPr>
                            <w:rFonts w:ascii="Cambria Math" w:hAnsi="Cambria Math" w:hint="eastAsia"/>
                            <w:sz w:val="21"/>
                            <w:szCs w:val="21"/>
                          </w:rPr>
                          <m:t>⋅</m:t>
                        </m:r>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I</m:t>
                            </m:r>
                          </m:e>
                        </m:nary>
                        <m:r>
                          <m:rPr>
                            <m:sty m:val="p"/>
                          </m:rPr>
                          <w:rPr>
                            <w:rFonts w:ascii="Cambria Math" w:hAnsi="Cambria Math" w:hint="eastAsia"/>
                            <w:sz w:val="21"/>
                            <w:szCs w:val="21"/>
                          </w:rPr>
                          <m:t>(x+x</m:t>
                        </m:r>
                        <m:r>
                          <m:rPr>
                            <m:sty m:val="p"/>
                          </m:rPr>
                          <w:rPr>
                            <w:rFonts w:ascii="Cambria Math" w:hAnsi="Cambria Math" w:hint="eastAsia"/>
                            <w:sz w:val="21"/>
                            <w:szCs w:val="21"/>
                          </w:rPr>
                          <m:t>'</m:t>
                        </m:r>
                        <m:r>
                          <m:rPr>
                            <m:sty m:val="p"/>
                          </m:rPr>
                          <w:rPr>
                            <w:rFonts w:ascii="Cambria Math" w:hAnsi="Cambria Math" w:hint="eastAsia"/>
                            <w:sz w:val="21"/>
                            <w:szCs w:val="21"/>
                          </w:rPr>
                          <m:t>,y+y</m:t>
                        </m:r>
                        <m:r>
                          <m:rPr>
                            <m:sty m:val="p"/>
                          </m:rPr>
                          <w:rPr>
                            <w:rFonts w:ascii="Cambria Math" w:hAnsi="Cambria Math" w:hint="eastAsia"/>
                            <w:sz w:val="21"/>
                            <w:szCs w:val="21"/>
                          </w:rPr>
                          <m:t>'</m:t>
                        </m:r>
                        <m:sSup>
                          <m:sSupPr>
                            <m:ctrlPr>
                              <w:rPr>
                                <w:rFonts w:ascii="Cambria Math" w:hAnsi="Cambria Math" w:hint="eastAsia"/>
                                <w:sz w:val="21"/>
                                <w:szCs w:val="21"/>
                              </w:rPr>
                            </m:ctrlPr>
                          </m:sSupPr>
                          <m:e>
                            <m:r>
                              <m:rPr>
                                <m:sty m:val="p"/>
                              </m:rPr>
                              <w:rPr>
                                <w:rFonts w:ascii="Cambria Math" w:hAnsi="Cambria Math" w:hint="eastAsia"/>
                                <w:sz w:val="21"/>
                                <w:szCs w:val="21"/>
                              </w:rPr>
                              <m:t>)</m:t>
                            </m:r>
                          </m:e>
                          <m:sup>
                            <m:r>
                              <m:rPr>
                                <m:sty m:val="p"/>
                              </m:rPr>
                              <w:rPr>
                                <w:rFonts w:ascii="Cambria Math" w:hAnsi="Cambria Math" w:hint="eastAsia"/>
                                <w:sz w:val="21"/>
                                <w:szCs w:val="21"/>
                              </w:rPr>
                              <m:t>2</m:t>
                            </m:r>
                          </m:sup>
                        </m:sSup>
                      </m:e>
                    </m:rad>
                  </m:den>
                </m:f>
              </m:oMath>
            </m:oMathPara>
          </w:p>
          <w:p w14:paraId="361C5F35" w14:textId="77777777" w:rsidR="006A43CA" w:rsidRDefault="006A43CA">
            <w:pPr>
              <w:spacing w:line="400" w:lineRule="exact"/>
              <w:jc w:val="center"/>
              <w:rPr>
                <w:sz w:val="21"/>
                <w:szCs w:val="21"/>
              </w:rPr>
            </w:pPr>
          </w:p>
        </w:tc>
        <w:tc>
          <w:tcPr>
            <w:tcW w:w="1563" w:type="dxa"/>
            <w:tcBorders>
              <w:top w:val="nil"/>
              <w:left w:val="nil"/>
              <w:bottom w:val="nil"/>
              <w:right w:val="nil"/>
            </w:tcBorders>
            <w:shd w:val="clear" w:color="auto" w:fill="FFFFFF"/>
          </w:tcPr>
          <w:p w14:paraId="797D3EEB" w14:textId="77777777" w:rsidR="006A43CA" w:rsidRDefault="00AC476A">
            <w:pPr>
              <w:spacing w:line="400" w:lineRule="exact"/>
              <w:jc w:val="center"/>
              <w:rPr>
                <w:sz w:val="21"/>
                <w:szCs w:val="21"/>
              </w:rPr>
            </w:pPr>
            <w:r>
              <w:rPr>
                <w:rFonts w:hint="eastAsia"/>
                <w:sz w:val="21"/>
                <w:szCs w:val="21"/>
              </w:rPr>
              <w:t>匹配值越大，匹配程度越高</w:t>
            </w:r>
          </w:p>
        </w:tc>
      </w:tr>
      <w:tr w:rsidR="006A43CA" w14:paraId="3797026F" w14:textId="77777777">
        <w:trPr>
          <w:jc w:val="center"/>
        </w:trPr>
        <w:tc>
          <w:tcPr>
            <w:tcW w:w="2829" w:type="dxa"/>
            <w:tcBorders>
              <w:top w:val="nil"/>
              <w:left w:val="nil"/>
              <w:bottom w:val="nil"/>
              <w:right w:val="nil"/>
            </w:tcBorders>
            <w:shd w:val="clear" w:color="auto" w:fill="FFFFFF"/>
          </w:tcPr>
          <w:p w14:paraId="3D1542F2" w14:textId="77777777" w:rsidR="006A43CA" w:rsidRDefault="00AC476A">
            <w:pPr>
              <w:spacing w:line="400" w:lineRule="exact"/>
              <w:jc w:val="center"/>
              <w:rPr>
                <w:sz w:val="21"/>
                <w:szCs w:val="21"/>
              </w:rPr>
            </w:pPr>
            <w:r>
              <w:rPr>
                <w:rFonts w:hint="eastAsia"/>
                <w:sz w:val="21"/>
                <w:szCs w:val="21"/>
              </w:rPr>
              <w:t>cv2.TM_CCOEFF</w:t>
            </w:r>
          </w:p>
          <w:p w14:paraId="73B605B1" w14:textId="77777777" w:rsidR="006A43CA" w:rsidRDefault="00AC476A">
            <w:pPr>
              <w:spacing w:line="400" w:lineRule="exact"/>
              <w:jc w:val="center"/>
              <w:rPr>
                <w:sz w:val="21"/>
                <w:szCs w:val="21"/>
              </w:rPr>
            </w:pPr>
            <w:r>
              <w:rPr>
                <w:rFonts w:hint="eastAsia"/>
                <w:sz w:val="21"/>
                <w:szCs w:val="21"/>
              </w:rPr>
              <w:t>（相关系数匹配法）</w:t>
            </w:r>
          </w:p>
        </w:tc>
        <w:tc>
          <w:tcPr>
            <w:tcW w:w="1491" w:type="dxa"/>
            <w:tcBorders>
              <w:top w:val="nil"/>
              <w:left w:val="nil"/>
              <w:bottom w:val="nil"/>
              <w:right w:val="nil"/>
            </w:tcBorders>
            <w:shd w:val="clear" w:color="auto" w:fill="FFFFFF"/>
          </w:tcPr>
          <w:p w14:paraId="290557F4" w14:textId="77777777" w:rsidR="006A43CA" w:rsidRDefault="00AC476A">
            <w:pPr>
              <w:spacing w:line="400" w:lineRule="exact"/>
              <w:jc w:val="center"/>
              <w:rPr>
                <w:sz w:val="21"/>
                <w:szCs w:val="21"/>
              </w:rPr>
            </w:pPr>
            <w:r>
              <w:rPr>
                <w:rFonts w:hint="eastAsia"/>
                <w:sz w:val="21"/>
                <w:szCs w:val="21"/>
              </w:rPr>
              <w:t>计算主图像和模板图像的相关系数</w:t>
            </w:r>
          </w:p>
        </w:tc>
        <w:tc>
          <w:tcPr>
            <w:tcW w:w="4394" w:type="dxa"/>
            <w:tcBorders>
              <w:top w:val="nil"/>
              <w:left w:val="nil"/>
              <w:bottom w:val="nil"/>
              <w:right w:val="nil"/>
            </w:tcBorders>
            <w:shd w:val="clear" w:color="auto" w:fill="FFFFFF"/>
          </w:tcPr>
          <w:p w14:paraId="4D0C00D5" w14:textId="77777777" w:rsidR="006A43CA" w:rsidRDefault="00AC476A">
            <w:pPr>
              <w:spacing w:line="400" w:lineRule="exact"/>
              <w:jc w:val="center"/>
              <w:rPr>
                <w:sz w:val="21"/>
                <w:szCs w:val="21"/>
              </w:rPr>
            </w:pPr>
            <m:oMathPara>
              <m:oMath>
                <m:r>
                  <m:rPr>
                    <m:sty m:val="p"/>
                  </m:rPr>
                  <w:rPr>
                    <w:rFonts w:ascii="Cambria Math" w:hAnsi="Cambria Math" w:hint="eastAsia"/>
                    <w:sz w:val="21"/>
                    <w:szCs w:val="21"/>
                  </w:rPr>
                  <m:t>R(x,y)=</m:t>
                </m:r>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m:t>
                    </m:r>
                  </m:e>
                </m:nary>
                <m:r>
                  <m:rPr>
                    <m:sty m:val="p"/>
                  </m:rPr>
                  <w:rPr>
                    <w:rFonts w:ascii="Cambria Math" w:hAnsi="Cambria Math" w:hint="eastAsia"/>
                    <w:sz w:val="21"/>
                    <w:szCs w:val="21"/>
                  </w:rPr>
                  <m:t>T</m:t>
                </m:r>
                <m:r>
                  <m:rPr>
                    <m:sty m:val="p"/>
                  </m:rPr>
                  <w:rPr>
                    <w:rFonts w:ascii="Cambria Math" w:hAnsi="Cambria Math" w:hint="eastAsia"/>
                    <w:sz w:val="21"/>
                    <w:szCs w:val="21"/>
                  </w:rPr>
                  <m:t>'</m:t>
                </m:r>
                <m:r>
                  <m:rPr>
                    <m:sty m:val="p"/>
                  </m:rPr>
                  <w:rPr>
                    <w:rFonts w:ascii="Cambria Math" w:hAnsi="Cambria Math" w:hint="eastAsia"/>
                    <w:sz w:val="21"/>
                    <w:szCs w:val="21"/>
                  </w:rPr>
                  <m:t>(x</m:t>
                </m:r>
                <m:r>
                  <m:rPr>
                    <m:sty m:val="p"/>
                  </m:rPr>
                  <w:rPr>
                    <w:rFonts w:ascii="Cambria Math" w:hAnsi="Cambria Math" w:hint="eastAsia"/>
                    <w:sz w:val="21"/>
                    <w:szCs w:val="21"/>
                  </w:rPr>
                  <m:t>'</m:t>
                </m:r>
                <m:r>
                  <m:rPr>
                    <m:sty m:val="p"/>
                  </m:rPr>
                  <w:rPr>
                    <w:rFonts w:ascii="Cambria Math" w:hAnsi="Cambria Math" w:hint="eastAsia"/>
                    <w:sz w:val="21"/>
                    <w:szCs w:val="21"/>
                  </w:rPr>
                  <m:t>,y</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I</m:t>
                </m:r>
                <m:r>
                  <m:rPr>
                    <m:sty m:val="p"/>
                  </m:rPr>
                  <w:rPr>
                    <w:rFonts w:ascii="Cambria Math" w:hAnsi="Cambria Math" w:hint="eastAsia"/>
                    <w:sz w:val="21"/>
                    <w:szCs w:val="21"/>
                  </w:rPr>
                  <m:t>'</m:t>
                </m:r>
                <m:r>
                  <m:rPr>
                    <m:sty m:val="p"/>
                  </m:rPr>
                  <w:rPr>
                    <w:rFonts w:ascii="Cambria Math" w:hAnsi="Cambria Math" w:hint="eastAsia"/>
                    <w:sz w:val="21"/>
                    <w:szCs w:val="21"/>
                  </w:rPr>
                  <m:t>(x+x</m:t>
                </m:r>
                <m:r>
                  <m:rPr>
                    <m:sty m:val="p"/>
                  </m:rPr>
                  <w:rPr>
                    <w:rFonts w:ascii="Cambria Math" w:hAnsi="Cambria Math" w:hint="eastAsia"/>
                    <w:sz w:val="21"/>
                    <w:szCs w:val="21"/>
                  </w:rPr>
                  <m:t>'</m:t>
                </m:r>
                <m:r>
                  <m:rPr>
                    <m:sty m:val="p"/>
                  </m:rPr>
                  <w:rPr>
                    <w:rFonts w:ascii="Cambria Math" w:hAnsi="Cambria Math" w:hint="eastAsia"/>
                    <w:sz w:val="21"/>
                    <w:szCs w:val="21"/>
                  </w:rPr>
                  <m:t>,y+y</m:t>
                </m:r>
                <m:r>
                  <m:rPr>
                    <m:sty m:val="p"/>
                  </m:rPr>
                  <w:rPr>
                    <w:rFonts w:ascii="Cambria Math" w:hAnsi="Cambria Math" w:hint="eastAsia"/>
                    <w:sz w:val="21"/>
                    <w:szCs w:val="21"/>
                  </w:rPr>
                  <m:t>'</m:t>
                </m:r>
                <m:r>
                  <m:rPr>
                    <m:sty m:val="p"/>
                  </m:rPr>
                  <w:rPr>
                    <w:rFonts w:ascii="Cambria Math" w:hAnsi="Cambria Math" w:hint="eastAsia"/>
                    <w:sz w:val="21"/>
                    <w:szCs w:val="21"/>
                  </w:rPr>
                  <m:t>))</m:t>
                </m:r>
              </m:oMath>
            </m:oMathPara>
          </w:p>
          <w:p w14:paraId="6088D95F" w14:textId="77777777" w:rsidR="006A43CA" w:rsidRDefault="006A43CA">
            <w:pPr>
              <w:spacing w:line="400" w:lineRule="exact"/>
              <w:jc w:val="center"/>
              <w:rPr>
                <w:sz w:val="21"/>
                <w:szCs w:val="21"/>
              </w:rPr>
            </w:pPr>
          </w:p>
        </w:tc>
        <w:tc>
          <w:tcPr>
            <w:tcW w:w="1563" w:type="dxa"/>
            <w:tcBorders>
              <w:top w:val="nil"/>
              <w:left w:val="nil"/>
              <w:bottom w:val="nil"/>
              <w:right w:val="nil"/>
            </w:tcBorders>
            <w:shd w:val="clear" w:color="auto" w:fill="FFFFFF"/>
          </w:tcPr>
          <w:p w14:paraId="7D080439" w14:textId="77777777" w:rsidR="006A43CA" w:rsidRDefault="00AC476A">
            <w:pPr>
              <w:spacing w:line="400" w:lineRule="exact"/>
              <w:jc w:val="center"/>
              <w:rPr>
                <w:sz w:val="21"/>
                <w:szCs w:val="21"/>
              </w:rPr>
            </w:pPr>
            <w:r>
              <w:rPr>
                <w:rFonts w:hint="eastAsia"/>
                <w:sz w:val="21"/>
                <w:szCs w:val="21"/>
              </w:rPr>
              <w:t>匹配值越大，匹配程度越高</w:t>
            </w:r>
          </w:p>
        </w:tc>
      </w:tr>
      <w:tr w:rsidR="006A43CA" w14:paraId="08D38D7F" w14:textId="77777777">
        <w:trPr>
          <w:trHeight w:val="681"/>
          <w:jc w:val="center"/>
        </w:trPr>
        <w:tc>
          <w:tcPr>
            <w:tcW w:w="2829" w:type="dxa"/>
            <w:tcBorders>
              <w:top w:val="nil"/>
              <w:left w:val="nil"/>
              <w:bottom w:val="single" w:sz="12" w:space="0" w:color="000000"/>
              <w:right w:val="nil"/>
            </w:tcBorders>
            <w:shd w:val="clear" w:color="auto" w:fill="FFFFFF"/>
          </w:tcPr>
          <w:p w14:paraId="37451C64" w14:textId="77777777" w:rsidR="006A43CA" w:rsidRDefault="00AC476A">
            <w:pPr>
              <w:spacing w:line="400" w:lineRule="exact"/>
              <w:jc w:val="center"/>
              <w:rPr>
                <w:sz w:val="21"/>
                <w:szCs w:val="21"/>
              </w:rPr>
            </w:pPr>
            <w:r>
              <w:rPr>
                <w:rFonts w:hint="eastAsia"/>
                <w:sz w:val="21"/>
                <w:szCs w:val="21"/>
              </w:rPr>
              <w:t>cv2.TM_CCOEFF_NORMED</w:t>
            </w:r>
          </w:p>
          <w:p w14:paraId="715EE76A" w14:textId="77777777" w:rsidR="006A43CA" w:rsidRDefault="00AC476A">
            <w:pPr>
              <w:spacing w:line="400" w:lineRule="exact"/>
              <w:jc w:val="center"/>
              <w:rPr>
                <w:sz w:val="21"/>
                <w:szCs w:val="21"/>
              </w:rPr>
            </w:pPr>
            <w:r>
              <w:rPr>
                <w:rFonts w:hint="eastAsia"/>
                <w:sz w:val="21"/>
                <w:szCs w:val="21"/>
              </w:rPr>
              <w:t>（归一化相关系数匹配法）</w:t>
            </w:r>
          </w:p>
        </w:tc>
        <w:tc>
          <w:tcPr>
            <w:tcW w:w="1491" w:type="dxa"/>
            <w:tcBorders>
              <w:top w:val="nil"/>
              <w:left w:val="nil"/>
              <w:bottom w:val="single" w:sz="12" w:space="0" w:color="000000"/>
              <w:right w:val="nil"/>
            </w:tcBorders>
            <w:shd w:val="clear" w:color="auto" w:fill="FFFFFF"/>
          </w:tcPr>
          <w:p w14:paraId="60E0CB76" w14:textId="77777777" w:rsidR="006A43CA" w:rsidRDefault="00AC476A">
            <w:pPr>
              <w:spacing w:line="400" w:lineRule="exact"/>
              <w:jc w:val="center"/>
              <w:rPr>
                <w:sz w:val="21"/>
                <w:szCs w:val="21"/>
              </w:rPr>
            </w:pPr>
            <w:r>
              <w:rPr>
                <w:rFonts w:hint="eastAsia"/>
                <w:sz w:val="21"/>
                <w:szCs w:val="21"/>
              </w:rPr>
              <w:t>对相关系数进行归一化处理</w:t>
            </w:r>
          </w:p>
        </w:tc>
        <w:tc>
          <w:tcPr>
            <w:tcW w:w="4394" w:type="dxa"/>
            <w:tcBorders>
              <w:top w:val="nil"/>
              <w:left w:val="nil"/>
              <w:bottom w:val="single" w:sz="12" w:space="0" w:color="000000"/>
              <w:right w:val="nil"/>
            </w:tcBorders>
            <w:shd w:val="clear" w:color="auto" w:fill="FFFFFF"/>
          </w:tcPr>
          <w:p w14:paraId="2AEA54BF" w14:textId="77777777" w:rsidR="006A43CA" w:rsidRDefault="00AC476A">
            <w:pPr>
              <w:spacing w:line="400" w:lineRule="exact"/>
              <w:jc w:val="center"/>
              <w:rPr>
                <w:sz w:val="21"/>
                <w:szCs w:val="21"/>
              </w:rPr>
            </w:pPr>
            <m:oMathPara>
              <m:oMath>
                <m:r>
                  <m:rPr>
                    <m:sty m:val="p"/>
                  </m:rPr>
                  <w:rPr>
                    <w:rFonts w:ascii="Cambria Math" w:hAnsi="Cambria Math" w:hint="eastAsia"/>
                    <w:sz w:val="21"/>
                    <w:szCs w:val="21"/>
                  </w:rPr>
                  <m:t>R(x,y)=</m:t>
                </m:r>
                <m:f>
                  <m:fPr>
                    <m:ctrlPr>
                      <w:rPr>
                        <w:rFonts w:ascii="Cambria Math" w:hAnsi="Cambria Math" w:hint="eastAsia"/>
                        <w:sz w:val="21"/>
                        <w:szCs w:val="21"/>
                      </w:rPr>
                    </m:ctrlPr>
                  </m:fPr>
                  <m:num>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m:t>
                        </m:r>
                      </m:e>
                    </m:nary>
                    <m:r>
                      <m:rPr>
                        <m:sty m:val="p"/>
                      </m:rPr>
                      <w:rPr>
                        <w:rFonts w:ascii="Cambria Math" w:hAnsi="Cambria Math" w:hint="eastAsia"/>
                        <w:sz w:val="21"/>
                        <w:szCs w:val="21"/>
                      </w:rPr>
                      <m:t>T</m:t>
                    </m:r>
                    <m:r>
                      <m:rPr>
                        <m:sty m:val="p"/>
                      </m:rPr>
                      <w:rPr>
                        <w:rFonts w:ascii="Cambria Math" w:hAnsi="Cambria Math" w:hint="eastAsia"/>
                        <w:sz w:val="21"/>
                        <w:szCs w:val="21"/>
                      </w:rPr>
                      <m:t>'</m:t>
                    </m:r>
                    <m:r>
                      <m:rPr>
                        <m:sty m:val="p"/>
                      </m:rPr>
                      <w:rPr>
                        <w:rFonts w:ascii="Cambria Math" w:hAnsi="Cambria Math" w:hint="eastAsia"/>
                        <w:sz w:val="21"/>
                        <w:szCs w:val="21"/>
                      </w:rPr>
                      <m:t>(x</m:t>
                    </m:r>
                    <m:r>
                      <m:rPr>
                        <m:sty m:val="p"/>
                      </m:rPr>
                      <w:rPr>
                        <w:rFonts w:ascii="Cambria Math" w:hAnsi="Cambria Math" w:hint="eastAsia"/>
                        <w:sz w:val="21"/>
                        <w:szCs w:val="21"/>
                      </w:rPr>
                      <m:t>'</m:t>
                    </m:r>
                    <m:r>
                      <m:rPr>
                        <m:sty m:val="p"/>
                      </m:rPr>
                      <w:rPr>
                        <w:rFonts w:ascii="Cambria Math" w:hAnsi="Cambria Math" w:hint="eastAsia"/>
                        <w:sz w:val="21"/>
                        <w:szCs w:val="21"/>
                      </w:rPr>
                      <m:t>,y</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m:t>
                    </m:r>
                    <m:r>
                      <m:rPr>
                        <m:sty m:val="p"/>
                      </m:rPr>
                      <w:rPr>
                        <w:rFonts w:ascii="Cambria Math" w:hAnsi="Cambria Math" w:hint="eastAsia"/>
                        <w:sz w:val="21"/>
                        <w:szCs w:val="21"/>
                      </w:rPr>
                      <m:t>I</m:t>
                    </m:r>
                    <m:r>
                      <m:rPr>
                        <m:sty m:val="p"/>
                      </m:rPr>
                      <w:rPr>
                        <w:rFonts w:ascii="Cambria Math" w:hAnsi="Cambria Math" w:hint="eastAsia"/>
                        <w:sz w:val="21"/>
                        <w:szCs w:val="21"/>
                      </w:rPr>
                      <m:t>'</m:t>
                    </m:r>
                    <m:r>
                      <m:rPr>
                        <m:sty m:val="p"/>
                      </m:rPr>
                      <w:rPr>
                        <w:rFonts w:ascii="Cambria Math" w:hAnsi="Cambria Math" w:hint="eastAsia"/>
                        <w:sz w:val="21"/>
                        <w:szCs w:val="21"/>
                      </w:rPr>
                      <m:t>(x+x</m:t>
                    </m:r>
                    <m:r>
                      <m:rPr>
                        <m:sty m:val="p"/>
                      </m:rPr>
                      <w:rPr>
                        <w:rFonts w:ascii="Cambria Math" w:hAnsi="Cambria Math" w:hint="eastAsia"/>
                        <w:sz w:val="21"/>
                        <w:szCs w:val="21"/>
                      </w:rPr>
                      <m:t>'</m:t>
                    </m:r>
                    <m:r>
                      <m:rPr>
                        <m:sty m:val="p"/>
                      </m:rPr>
                      <w:rPr>
                        <w:rFonts w:ascii="Cambria Math" w:hAnsi="Cambria Math" w:hint="eastAsia"/>
                        <w:sz w:val="21"/>
                        <w:szCs w:val="21"/>
                      </w:rPr>
                      <m:t>,y+y</m:t>
                    </m:r>
                    <m:r>
                      <m:rPr>
                        <m:sty m:val="p"/>
                      </m:rPr>
                      <w:rPr>
                        <w:rFonts w:ascii="Cambria Math" w:hAnsi="Cambria Math" w:hint="eastAsia"/>
                        <w:sz w:val="21"/>
                        <w:szCs w:val="21"/>
                      </w:rPr>
                      <m:t>'</m:t>
                    </m:r>
                    <m:r>
                      <m:rPr>
                        <m:sty m:val="p"/>
                      </m:rPr>
                      <w:rPr>
                        <w:rFonts w:ascii="Cambria Math" w:hAnsi="Cambria Math" w:hint="eastAsia"/>
                        <w:sz w:val="21"/>
                        <w:szCs w:val="21"/>
                      </w:rPr>
                      <m:t>))</m:t>
                    </m:r>
                  </m:num>
                  <m:den>
                    <m:rad>
                      <m:radPr>
                        <m:degHide m:val="1"/>
                        <m:ctrlPr>
                          <w:rPr>
                            <w:rFonts w:ascii="Cambria Math" w:hAnsi="Cambria Math" w:hint="eastAsia"/>
                            <w:sz w:val="21"/>
                            <w:szCs w:val="21"/>
                          </w:rPr>
                        </m:ctrlPr>
                      </m:radPr>
                      <m:deg/>
                      <m:e>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T</m:t>
                            </m:r>
                          </m:e>
                        </m:nary>
                        <m:r>
                          <m:rPr>
                            <m:sty m:val="p"/>
                          </m:rPr>
                          <w:rPr>
                            <w:rFonts w:ascii="Cambria Math" w:hAnsi="Cambria Math" w:hint="eastAsia"/>
                            <w:sz w:val="21"/>
                            <w:szCs w:val="21"/>
                          </w:rPr>
                          <m:t>'</m:t>
                        </m:r>
                        <m:r>
                          <m:rPr>
                            <m:sty m:val="p"/>
                          </m:rPr>
                          <w:rPr>
                            <w:rFonts w:ascii="Cambria Math" w:hAnsi="Cambria Math" w:hint="eastAsia"/>
                            <w:sz w:val="21"/>
                            <w:szCs w:val="21"/>
                          </w:rPr>
                          <m:t>(x</m:t>
                        </m:r>
                        <m:r>
                          <m:rPr>
                            <m:sty m:val="p"/>
                          </m:rPr>
                          <w:rPr>
                            <w:rFonts w:ascii="Cambria Math" w:hAnsi="Cambria Math" w:hint="eastAsia"/>
                            <w:sz w:val="21"/>
                            <w:szCs w:val="21"/>
                          </w:rPr>
                          <m:t>'</m:t>
                        </m:r>
                        <m:r>
                          <m:rPr>
                            <m:sty m:val="p"/>
                          </m:rPr>
                          <w:rPr>
                            <w:rFonts w:ascii="Cambria Math" w:hAnsi="Cambria Math" w:hint="eastAsia"/>
                            <w:sz w:val="21"/>
                            <w:szCs w:val="21"/>
                          </w:rPr>
                          <m:t>,y</m:t>
                        </m:r>
                        <m:r>
                          <m:rPr>
                            <m:sty m:val="p"/>
                          </m:rPr>
                          <w:rPr>
                            <w:rFonts w:ascii="Cambria Math" w:hAnsi="Cambria Math" w:hint="eastAsia"/>
                            <w:sz w:val="21"/>
                            <w:szCs w:val="21"/>
                          </w:rPr>
                          <m:t>'</m:t>
                        </m:r>
                        <m:sSup>
                          <m:sSupPr>
                            <m:ctrlPr>
                              <w:rPr>
                                <w:rFonts w:ascii="Cambria Math" w:hAnsi="Cambria Math" w:hint="eastAsia"/>
                                <w:sz w:val="21"/>
                                <w:szCs w:val="21"/>
                              </w:rPr>
                            </m:ctrlPr>
                          </m:sSupPr>
                          <m:e>
                            <m:r>
                              <m:rPr>
                                <m:sty m:val="p"/>
                              </m:rPr>
                              <w:rPr>
                                <w:rFonts w:ascii="Cambria Math" w:hAnsi="Cambria Math" w:hint="eastAsia"/>
                                <w:sz w:val="21"/>
                                <w:szCs w:val="21"/>
                              </w:rPr>
                              <m:t>)</m:t>
                            </m:r>
                          </m:e>
                          <m:sup>
                            <m:r>
                              <m:rPr>
                                <m:sty m:val="p"/>
                              </m:rPr>
                              <w:rPr>
                                <w:rFonts w:ascii="Cambria Math" w:hAnsi="Cambria Math" w:hint="eastAsia"/>
                                <w:sz w:val="21"/>
                                <w:szCs w:val="21"/>
                              </w:rPr>
                              <m:t>2</m:t>
                            </m:r>
                          </m:sup>
                        </m:sSup>
                        <m:r>
                          <m:rPr>
                            <m:sty m:val="p"/>
                          </m:rPr>
                          <w:rPr>
                            <w:rFonts w:ascii="Cambria Math" w:hAnsi="Cambria Math" w:hint="eastAsia"/>
                            <w:sz w:val="21"/>
                            <w:szCs w:val="21"/>
                          </w:rPr>
                          <m:t>⋅</m:t>
                        </m:r>
                        <m:nary>
                          <m:naryPr>
                            <m:chr m:val="∑"/>
                            <m:limLoc m:val="undOvr"/>
                            <m:subHide m:val="1"/>
                            <m:supHide m:val="1"/>
                            <m:ctrlPr>
                              <w:rPr>
                                <w:rFonts w:ascii="Cambria Math" w:hAnsi="Cambria Math" w:hint="eastAsia"/>
                                <w:sz w:val="21"/>
                                <w:szCs w:val="21"/>
                              </w:rPr>
                            </m:ctrlPr>
                          </m:naryPr>
                          <m:sub/>
                          <m:sup/>
                          <m:e>
                            <m:r>
                              <m:rPr>
                                <m:sty m:val="p"/>
                              </m:rPr>
                              <w:rPr>
                                <w:rFonts w:ascii="Cambria Math" w:hAnsi="Cambria Math" w:hint="eastAsia"/>
                                <w:sz w:val="21"/>
                                <w:szCs w:val="21"/>
                              </w:rPr>
                              <m:t>I</m:t>
                            </m:r>
                          </m:e>
                        </m:nary>
                        <m:r>
                          <m:rPr>
                            <m:sty m:val="p"/>
                          </m:rPr>
                          <w:rPr>
                            <w:rFonts w:ascii="Cambria Math" w:hAnsi="Cambria Math" w:hint="eastAsia"/>
                            <w:sz w:val="21"/>
                            <w:szCs w:val="21"/>
                          </w:rPr>
                          <m:t>'</m:t>
                        </m:r>
                        <m:r>
                          <m:rPr>
                            <m:sty m:val="p"/>
                          </m:rPr>
                          <w:rPr>
                            <w:rFonts w:ascii="Cambria Math" w:hAnsi="Cambria Math" w:hint="eastAsia"/>
                            <w:sz w:val="21"/>
                            <w:szCs w:val="21"/>
                          </w:rPr>
                          <m:t>(x+x</m:t>
                        </m:r>
                        <m:r>
                          <m:rPr>
                            <m:sty m:val="p"/>
                          </m:rPr>
                          <w:rPr>
                            <w:rFonts w:ascii="Cambria Math" w:hAnsi="Cambria Math" w:hint="eastAsia"/>
                            <w:sz w:val="21"/>
                            <w:szCs w:val="21"/>
                          </w:rPr>
                          <m:t>'</m:t>
                        </m:r>
                        <m:r>
                          <m:rPr>
                            <m:sty m:val="p"/>
                          </m:rPr>
                          <w:rPr>
                            <w:rFonts w:ascii="Cambria Math" w:hAnsi="Cambria Math" w:hint="eastAsia"/>
                            <w:sz w:val="21"/>
                            <w:szCs w:val="21"/>
                          </w:rPr>
                          <m:t>,y+y</m:t>
                        </m:r>
                        <m:r>
                          <m:rPr>
                            <m:sty m:val="p"/>
                          </m:rPr>
                          <w:rPr>
                            <w:rFonts w:ascii="Cambria Math" w:hAnsi="Cambria Math" w:hint="eastAsia"/>
                            <w:sz w:val="21"/>
                            <w:szCs w:val="21"/>
                          </w:rPr>
                          <m:t>'</m:t>
                        </m:r>
                        <m:sSup>
                          <m:sSupPr>
                            <m:ctrlPr>
                              <w:rPr>
                                <w:rFonts w:ascii="Cambria Math" w:hAnsi="Cambria Math" w:hint="eastAsia"/>
                                <w:sz w:val="21"/>
                                <w:szCs w:val="21"/>
                              </w:rPr>
                            </m:ctrlPr>
                          </m:sSupPr>
                          <m:e>
                            <m:r>
                              <m:rPr>
                                <m:sty m:val="p"/>
                              </m:rPr>
                              <w:rPr>
                                <w:rFonts w:ascii="Cambria Math" w:hAnsi="Cambria Math" w:hint="eastAsia"/>
                                <w:sz w:val="21"/>
                                <w:szCs w:val="21"/>
                              </w:rPr>
                              <m:t>)</m:t>
                            </m:r>
                          </m:e>
                          <m:sup>
                            <m:r>
                              <m:rPr>
                                <m:sty m:val="p"/>
                              </m:rPr>
                              <w:rPr>
                                <w:rFonts w:ascii="Cambria Math" w:hAnsi="Cambria Math" w:hint="eastAsia"/>
                                <w:sz w:val="21"/>
                                <w:szCs w:val="21"/>
                              </w:rPr>
                              <m:t>2</m:t>
                            </m:r>
                          </m:sup>
                        </m:sSup>
                      </m:e>
                    </m:rad>
                  </m:den>
                </m:f>
              </m:oMath>
            </m:oMathPara>
          </w:p>
          <w:p w14:paraId="7AC1E5EB" w14:textId="77777777" w:rsidR="006A43CA" w:rsidRDefault="006A43CA">
            <w:pPr>
              <w:spacing w:line="400" w:lineRule="exact"/>
              <w:jc w:val="center"/>
              <w:rPr>
                <w:sz w:val="21"/>
                <w:szCs w:val="21"/>
              </w:rPr>
            </w:pPr>
          </w:p>
        </w:tc>
        <w:tc>
          <w:tcPr>
            <w:tcW w:w="1563" w:type="dxa"/>
            <w:tcBorders>
              <w:top w:val="nil"/>
              <w:left w:val="nil"/>
              <w:bottom w:val="single" w:sz="12" w:space="0" w:color="000000"/>
              <w:right w:val="nil"/>
            </w:tcBorders>
            <w:shd w:val="clear" w:color="auto" w:fill="FFFFFF"/>
          </w:tcPr>
          <w:p w14:paraId="7B9E73F6" w14:textId="77777777" w:rsidR="006A43CA" w:rsidRDefault="00AC476A">
            <w:pPr>
              <w:spacing w:line="400" w:lineRule="exact"/>
              <w:jc w:val="center"/>
              <w:rPr>
                <w:sz w:val="21"/>
                <w:szCs w:val="21"/>
              </w:rPr>
            </w:pPr>
            <w:r>
              <w:rPr>
                <w:rFonts w:hint="eastAsia"/>
                <w:sz w:val="21"/>
                <w:szCs w:val="21"/>
              </w:rPr>
              <w:t>匹配值越大，匹配程度越高</w:t>
            </w:r>
          </w:p>
        </w:tc>
      </w:tr>
    </w:tbl>
    <w:p w14:paraId="36E7EE9E" w14:textId="77777777" w:rsidR="006A43CA" w:rsidRDefault="00AC476A">
      <w:pPr>
        <w:pStyle w:val="a4"/>
        <w:spacing w:line="400" w:lineRule="exact"/>
        <w:ind w:firstLine="480"/>
        <w:rPr>
          <w:rFonts w:ascii="宋体" w:hAnsi="宋体" w:cs="宋体"/>
          <w:color w:val="000000"/>
          <w:szCs w:val="24"/>
        </w:rPr>
      </w:pPr>
      <w:r>
        <w:rPr>
          <w:rFonts w:ascii="宋体" w:hAnsi="宋体" w:cs="宋体" w:hint="eastAsia"/>
          <w:color w:val="000000"/>
          <w:szCs w:val="24"/>
        </w:rPr>
        <w:t>据上表</w:t>
      </w:r>
      <w:r>
        <w:rPr>
          <w:rFonts w:ascii="宋体" w:hAnsi="宋体" w:cs="宋体" w:hint="eastAsia"/>
          <w:color w:val="000000"/>
          <w:szCs w:val="24"/>
        </w:rPr>
        <w:t>3-1</w:t>
      </w:r>
      <w:r>
        <w:rPr>
          <w:rFonts w:ascii="宋体" w:hAnsi="宋体" w:cs="宋体" w:hint="eastAsia"/>
          <w:color w:val="000000"/>
          <w:szCs w:val="24"/>
        </w:rPr>
        <w:t>内容可知，</w:t>
      </w:r>
      <w:r>
        <w:rPr>
          <w:color w:val="000000"/>
          <w:szCs w:val="24"/>
        </w:rPr>
        <w:t>cv2.matchTemplate</w:t>
      </w:r>
      <w:r>
        <w:rPr>
          <w:rFonts w:ascii="宋体" w:hAnsi="宋体" w:cs="宋体" w:hint="eastAsia"/>
          <w:color w:val="000000"/>
          <w:szCs w:val="24"/>
        </w:rPr>
        <w:t>根据像素值的相似性来判断匹配程度，具体方法由</w:t>
      </w:r>
      <w:r>
        <w:rPr>
          <w:color w:val="000000"/>
          <w:szCs w:val="24"/>
        </w:rPr>
        <w:t>method</w:t>
      </w:r>
      <w:r>
        <w:rPr>
          <w:rFonts w:ascii="宋体" w:hAnsi="宋体" w:cs="宋体" w:hint="eastAsia"/>
          <w:color w:val="000000"/>
          <w:szCs w:val="24"/>
        </w:rPr>
        <w:t>参数决定，在</w:t>
      </w:r>
      <w:r>
        <w:rPr>
          <w:rFonts w:ascii="宋体" w:hAnsi="宋体" w:cs="宋体" w:hint="eastAsia"/>
          <w:color w:val="000000"/>
          <w:szCs w:val="24"/>
        </w:rPr>
        <w:t>本文</w:t>
      </w:r>
      <w:r>
        <w:rPr>
          <w:rFonts w:ascii="宋体" w:hAnsi="宋体" w:cs="宋体" w:hint="eastAsia"/>
          <w:color w:val="000000"/>
          <w:szCs w:val="24"/>
        </w:rPr>
        <w:t>系统代码中，算法采</w:t>
      </w:r>
      <w:r>
        <w:rPr>
          <w:rFonts w:ascii="宋体" w:hAnsi="宋体" w:cs="宋体" w:hint="eastAsia"/>
          <w:color w:val="000000"/>
          <w:szCs w:val="24"/>
        </w:rPr>
        <w:t>用</w:t>
      </w:r>
      <w:r>
        <w:rPr>
          <w:color w:val="000000"/>
          <w:szCs w:val="24"/>
        </w:rPr>
        <w:t>cv2.TM_SQDIFF_NORMED</w:t>
      </w:r>
      <w:r>
        <w:rPr>
          <w:rFonts w:ascii="宋体" w:hAnsi="宋体" w:cs="宋体" w:hint="eastAsia"/>
          <w:color w:val="000000"/>
          <w:szCs w:val="24"/>
        </w:rPr>
        <w:t>，即匹配值越小，匹配程度越高</w:t>
      </w:r>
      <w:r>
        <w:rPr>
          <w:rFonts w:ascii="宋体" w:hAnsi="宋体" w:cs="宋体" w:hint="eastAsia"/>
          <w:color w:val="000000"/>
          <w:szCs w:val="24"/>
        </w:rPr>
        <w:t>。</w:t>
      </w:r>
    </w:p>
    <w:p w14:paraId="77C437BA" w14:textId="77777777" w:rsidR="006A43CA" w:rsidRDefault="00AC476A">
      <w:pPr>
        <w:pStyle w:val="a4"/>
        <w:spacing w:line="400" w:lineRule="exact"/>
        <w:ind w:firstLine="480"/>
        <w:rPr>
          <w:rFonts w:ascii="宋体" w:hAnsi="宋体" w:cs="宋体"/>
          <w:color w:val="000000"/>
          <w:szCs w:val="24"/>
        </w:rPr>
      </w:pPr>
      <w:r>
        <w:rPr>
          <w:rFonts w:hint="eastAsia"/>
        </w:rPr>
        <w:t>通</w:t>
      </w:r>
      <w:r>
        <w:rPr>
          <w:rFonts w:hint="eastAsia"/>
        </w:rPr>
        <w:t>过应用</w:t>
      </w:r>
      <w:r>
        <w:rPr>
          <w:rFonts w:hint="eastAsia"/>
        </w:rPr>
        <w:t>OpenCV</w:t>
      </w:r>
      <w:r>
        <w:rPr>
          <w:rFonts w:hint="eastAsia"/>
        </w:rPr>
        <w:t>库实现题干检测算法，可以直接对题干区域进行裁切，下面将详细介绍算法内容。图像预处理是直接切割算法的第一步，代码主要进行了以下预处理操作，</w:t>
      </w:r>
      <w:r>
        <w:rPr>
          <w:rFonts w:hint="eastAsia"/>
        </w:rPr>
        <w:lastRenderedPageBreak/>
        <w:t>首先对图像进行灰度转换，具体公式如式（</w:t>
      </w:r>
      <w:r>
        <w:rPr>
          <w:rFonts w:hint="eastAsia"/>
        </w:rPr>
        <w:t>2-1</w:t>
      </w:r>
      <w:r>
        <w:rPr>
          <w:rFonts w:hint="eastAsia"/>
        </w:rPr>
        <w:t>）所示，</w:t>
      </w:r>
      <w:r>
        <w:rPr>
          <w:rFonts w:ascii="宋体" w:hAnsi="宋体" w:cs="宋体" w:hint="eastAsia"/>
          <w:color w:val="000000"/>
          <w:szCs w:val="24"/>
        </w:rPr>
        <w:t>在</w:t>
      </w:r>
      <w:r>
        <w:rPr>
          <w:rFonts w:ascii="宋体" w:hAnsi="宋体" w:cs="宋体" w:hint="eastAsia"/>
          <w:color w:val="000000"/>
          <w:szCs w:val="24"/>
        </w:rPr>
        <w:t>对图像进行</w:t>
      </w:r>
      <w:r>
        <w:rPr>
          <w:rFonts w:ascii="宋体" w:hAnsi="宋体" w:cs="宋体" w:hint="eastAsia"/>
          <w:color w:val="000000"/>
          <w:szCs w:val="24"/>
        </w:rPr>
        <w:t>灰度转换后</w:t>
      </w:r>
      <w:r>
        <w:rPr>
          <w:rFonts w:ascii="宋体" w:hAnsi="宋体" w:cs="宋体" w:hint="eastAsia"/>
          <w:color w:val="000000"/>
          <w:szCs w:val="24"/>
        </w:rPr>
        <w:t>，</w:t>
      </w:r>
      <w:r>
        <w:rPr>
          <w:rFonts w:ascii="宋体" w:hAnsi="宋体" w:cs="宋体" w:hint="eastAsia"/>
          <w:color w:val="000000"/>
          <w:szCs w:val="24"/>
        </w:rPr>
        <w:t>使用对比度受限的自适应直方图均衡化（</w:t>
      </w:r>
      <w:r>
        <w:rPr>
          <w:color w:val="000000"/>
          <w:szCs w:val="24"/>
        </w:rPr>
        <w:t>CLAHE</w:t>
      </w:r>
      <w:r>
        <w:rPr>
          <w:rFonts w:ascii="宋体" w:hAnsi="宋体" w:cs="宋体" w:hint="eastAsia"/>
          <w:color w:val="000000"/>
          <w:szCs w:val="24"/>
        </w:rPr>
        <w:t>）方法增强图像对比度</w:t>
      </w:r>
      <w:r>
        <w:rPr>
          <w:rFonts w:ascii="宋体" w:hAnsi="宋体" w:cs="宋体" w:hint="eastAsia"/>
          <w:color w:val="000000"/>
          <w:szCs w:val="24"/>
        </w:rPr>
        <w:t>，</w:t>
      </w:r>
      <w:r>
        <w:rPr>
          <w:rFonts w:ascii="宋体" w:hAnsi="宋体" w:cs="宋体" w:hint="eastAsia"/>
          <w:color w:val="000000"/>
          <w:szCs w:val="24"/>
        </w:rPr>
        <w:t>CLAHE</w:t>
      </w:r>
      <w:r>
        <w:rPr>
          <w:rFonts w:ascii="宋体" w:hAnsi="宋体" w:cs="宋体" w:hint="eastAsia"/>
          <w:color w:val="000000"/>
          <w:szCs w:val="24"/>
        </w:rPr>
        <w:t>方法将图像分成多个小块，对每个小块进行直方图均衡化，同时限制对比度的增强，避免噪声放大</w:t>
      </w:r>
      <w:r>
        <w:rPr>
          <w:rFonts w:ascii="宋体" w:hAnsi="宋体" w:cs="宋体" w:hint="eastAsia"/>
          <w:color w:val="000000"/>
          <w:szCs w:val="24"/>
        </w:rPr>
        <w:t>，实现对比度增强的效果</w:t>
      </w:r>
      <w:r>
        <w:rPr>
          <w:rFonts w:ascii="宋体" w:hAnsi="宋体" w:cs="宋体" w:hint="eastAsia"/>
          <w:color w:val="000000"/>
          <w:szCs w:val="24"/>
          <w:vertAlign w:val="superscript"/>
        </w:rPr>
        <w:fldChar w:fldCharType="begin"/>
      </w:r>
      <w:r>
        <w:rPr>
          <w:rFonts w:ascii="宋体" w:hAnsi="宋体" w:cs="宋体" w:hint="eastAsia"/>
          <w:color w:val="000000"/>
          <w:szCs w:val="24"/>
          <w:vertAlign w:val="superscript"/>
        </w:rPr>
        <w:instrText xml:space="preserve"> REF _Ref15176 \r \h </w:instrText>
      </w:r>
      <w:r>
        <w:rPr>
          <w:rFonts w:ascii="宋体" w:hAnsi="宋体" w:cs="宋体" w:hint="eastAsia"/>
          <w:color w:val="000000"/>
          <w:szCs w:val="24"/>
          <w:vertAlign w:val="superscript"/>
        </w:rPr>
      </w:r>
      <w:r>
        <w:rPr>
          <w:rFonts w:ascii="宋体" w:hAnsi="宋体" w:cs="宋体" w:hint="eastAsia"/>
          <w:color w:val="000000"/>
          <w:szCs w:val="24"/>
          <w:vertAlign w:val="superscript"/>
        </w:rPr>
        <w:fldChar w:fldCharType="separate"/>
      </w:r>
      <w:r>
        <w:rPr>
          <w:rFonts w:ascii="宋体" w:hAnsi="宋体" w:cs="宋体" w:hint="eastAsia"/>
          <w:color w:val="000000"/>
          <w:szCs w:val="24"/>
          <w:vertAlign w:val="superscript"/>
        </w:rPr>
        <w:t>[31]</w:t>
      </w:r>
      <w:r>
        <w:rPr>
          <w:rFonts w:ascii="宋体" w:hAnsi="宋体" w:cs="宋体" w:hint="eastAsia"/>
          <w:color w:val="000000"/>
          <w:szCs w:val="24"/>
          <w:vertAlign w:val="superscript"/>
        </w:rPr>
        <w:fldChar w:fldCharType="end"/>
      </w:r>
      <w:r>
        <w:rPr>
          <w:rFonts w:ascii="宋体" w:hAnsi="宋体" w:cs="宋体" w:hint="eastAsia"/>
          <w:color w:val="000000"/>
          <w:szCs w:val="24"/>
        </w:rPr>
        <w:t>。</w:t>
      </w:r>
      <w:r>
        <w:rPr>
          <w:rFonts w:ascii="宋体" w:hAnsi="宋体" w:cs="宋体" w:hint="eastAsia"/>
          <w:color w:val="000000"/>
          <w:szCs w:val="24"/>
        </w:rPr>
        <w:t>随后</w:t>
      </w:r>
      <w:r>
        <w:rPr>
          <w:rFonts w:ascii="宋体" w:hAnsi="宋体" w:cs="宋体" w:hint="eastAsia"/>
          <w:color w:val="000000"/>
          <w:szCs w:val="24"/>
        </w:rPr>
        <w:t>使用</w:t>
      </w:r>
      <w:r>
        <w:rPr>
          <w:color w:val="000000"/>
          <w:szCs w:val="24"/>
        </w:rPr>
        <w:t>cv2.GaussianBlur</w:t>
      </w:r>
      <w:r>
        <w:rPr>
          <w:rFonts w:ascii="宋体" w:hAnsi="宋体" w:cs="宋体" w:hint="eastAsia"/>
          <w:color w:val="000000"/>
          <w:szCs w:val="24"/>
        </w:rPr>
        <w:t>函数对增强后的图像进行高斯模糊，去除图像中的噪声</w:t>
      </w:r>
      <w:r>
        <w:rPr>
          <w:rFonts w:ascii="宋体" w:hAnsi="宋体" w:cs="宋体" w:hint="eastAsia"/>
          <w:color w:val="000000"/>
          <w:szCs w:val="24"/>
        </w:rPr>
        <w:t>，</w:t>
      </w:r>
      <w:r>
        <w:rPr>
          <w:rFonts w:ascii="宋体" w:hAnsi="宋体" w:cs="宋体" w:hint="eastAsia"/>
          <w:color w:val="000000"/>
          <w:szCs w:val="24"/>
        </w:rPr>
        <w:t>高斯模糊的公式</w:t>
      </w:r>
      <w:r>
        <w:rPr>
          <w:rFonts w:ascii="宋体" w:hAnsi="宋体" w:cs="宋体" w:hint="eastAsia"/>
          <w:color w:val="000000"/>
          <w:szCs w:val="24"/>
        </w:rPr>
        <w:t>如式（</w:t>
      </w:r>
      <w:r>
        <w:rPr>
          <w:rFonts w:ascii="宋体" w:hAnsi="宋体" w:cs="宋体" w:hint="eastAsia"/>
          <w:color w:val="000000"/>
          <w:szCs w:val="24"/>
        </w:rPr>
        <w:t>2-2</w:t>
      </w:r>
      <w:r>
        <w:rPr>
          <w:rFonts w:ascii="宋体" w:hAnsi="宋体" w:cs="宋体" w:hint="eastAsia"/>
          <w:color w:val="000000"/>
          <w:szCs w:val="24"/>
        </w:rPr>
        <w:t>）所示</w:t>
      </w:r>
      <w:r>
        <w:rPr>
          <w:rFonts w:ascii="宋体" w:hAnsi="宋体" w:cs="宋体" w:hint="eastAsia"/>
          <w:color w:val="000000"/>
          <w:szCs w:val="24"/>
        </w:rPr>
        <w:t>：</w:t>
      </w:r>
    </w:p>
    <w:p w14:paraId="3D9ABF6D" w14:textId="77777777" w:rsidR="006A43CA" w:rsidRDefault="00AC476A">
      <w:pPr>
        <w:pStyle w:val="affff"/>
        <w:spacing w:line="600" w:lineRule="exact"/>
        <w:ind w:firstLineChars="200" w:firstLine="480"/>
        <w:rPr>
          <w:rFonts w:hAnsi="宋体" w:cs="宋体" w:hint="default"/>
          <w:color w:val="000000"/>
          <w:szCs w:val="24"/>
        </w:rPr>
      </w:pPr>
      <w:r>
        <w:rPr>
          <w:rFonts w:hAnsi="Cambria Math"/>
        </w:rPr>
        <w:tab/>
      </w:r>
      <m:oMath>
        <m:r>
          <w:rPr>
            <w:rFonts w:ascii="Cambria Math" w:hAnsi="Cambria Math" w:hint="default"/>
          </w:rPr>
          <m:t>G</m:t>
        </m:r>
        <m:r>
          <w:rPr>
            <w:rFonts w:ascii="Cambria Math" w:hAnsi="Cambria Math" w:hint="default"/>
          </w:rPr>
          <m:t>(</m:t>
        </m:r>
        <m:r>
          <w:rPr>
            <w:rFonts w:ascii="Cambria Math" w:hAnsi="Cambria Math" w:hint="default"/>
          </w:rPr>
          <m:t>x</m:t>
        </m:r>
        <m:r>
          <w:rPr>
            <w:rFonts w:ascii="Cambria Math" w:hAnsi="Cambria Math" w:hint="default"/>
          </w:rPr>
          <m:t>,</m:t>
        </m:r>
        <m:r>
          <w:rPr>
            <w:rFonts w:ascii="Cambria Math" w:hAnsi="Cambria Math" w:hint="default"/>
          </w:rPr>
          <m:t>y</m:t>
        </m:r>
        <m:r>
          <w:rPr>
            <w:rFonts w:ascii="Cambria Math" w:hAnsi="Cambria Math" w:hint="default"/>
          </w:rPr>
          <m:t>)=</m:t>
        </m:r>
        <m:f>
          <m:fPr>
            <m:ctrlPr>
              <w:rPr>
                <w:rFonts w:ascii="Cambria Math" w:hAnsi="Cambria Math" w:hint="default"/>
                <w:i/>
              </w:rPr>
            </m:ctrlPr>
          </m:fPr>
          <m:num>
            <m:r>
              <w:rPr>
                <w:rFonts w:ascii="Cambria Math" w:hAnsi="Cambria Math" w:hint="default"/>
              </w:rPr>
              <m:t>1</m:t>
            </m:r>
            <m:ctrlPr>
              <w:rPr>
                <w:rFonts w:ascii="Cambria Math" w:hAnsi="Cambria Math"/>
              </w:rPr>
            </m:ctrlPr>
          </m:num>
          <m:den>
            <m:r>
              <w:rPr>
                <w:rFonts w:ascii="Cambria Math" w:hAnsi="Cambria Math" w:hint="default"/>
              </w:rPr>
              <m:t>2</m:t>
            </m:r>
            <m:r>
              <w:rPr>
                <w:rFonts w:ascii="Cambria Math" w:hAnsi="Cambria Math" w:hint="default"/>
              </w:rPr>
              <m:t>π</m:t>
            </m:r>
            <m:sSup>
              <m:sSupPr>
                <m:ctrlPr>
                  <w:rPr>
                    <w:rFonts w:ascii="Cambria Math" w:hAnsi="Cambria Math" w:hint="default"/>
                  </w:rPr>
                </m:ctrlPr>
              </m:sSupPr>
              <m:e>
                <m:r>
                  <w:rPr>
                    <w:rFonts w:ascii="Cambria Math" w:hAnsi="Cambria Math" w:hint="default"/>
                  </w:rPr>
                  <m:t>σ</m:t>
                </m:r>
                <m:ctrlPr>
                  <w:rPr>
                    <w:rFonts w:ascii="Cambria Math" w:hAnsi="Cambria Math"/>
                  </w:rPr>
                </m:ctrlPr>
              </m:e>
              <m:sup>
                <m:r>
                  <w:rPr>
                    <w:rFonts w:ascii="Cambria Math" w:hAnsi="Cambria Math" w:hint="default"/>
                  </w:rPr>
                  <m:t>2</m:t>
                </m:r>
                <m:ctrlPr>
                  <w:rPr>
                    <w:rFonts w:ascii="Cambria Math" w:hAnsi="Cambria Math"/>
                  </w:rPr>
                </m:ctrlPr>
              </m:sup>
            </m:sSup>
            <m:ctrlPr>
              <w:rPr>
                <w:rFonts w:ascii="Cambria Math" w:hAnsi="Cambria Math" w:hint="default"/>
              </w:rPr>
            </m:ctrlPr>
          </m:den>
        </m:f>
        <m:sSup>
          <m:sSupPr>
            <m:ctrlPr>
              <w:rPr>
                <w:rFonts w:ascii="Cambria Math" w:hAnsi="Cambria Math" w:hint="default"/>
              </w:rPr>
            </m:ctrlPr>
          </m:sSupPr>
          <m:e>
            <m:r>
              <w:rPr>
                <w:rFonts w:ascii="Cambria Math" w:hAnsi="Cambria Math" w:hint="default"/>
              </w:rPr>
              <m:t>e</m:t>
            </m:r>
          </m:e>
          <m:sup>
            <m:r>
              <w:rPr>
                <w:rFonts w:ascii="Cambria Math" w:hAnsi="Cambria Math" w:hint="default"/>
              </w:rPr>
              <m:t>-</m:t>
            </m:r>
            <m:f>
              <m:fPr>
                <m:ctrlPr>
                  <w:rPr>
                    <w:rFonts w:ascii="Cambria Math" w:hAnsi="Cambria Math" w:hint="default"/>
                    <w:i/>
                  </w:rPr>
                </m:ctrlPr>
              </m:fPr>
              <m:num>
                <m:r>
                  <w:rPr>
                    <w:rFonts w:ascii="Cambria Math" w:hAnsi="Cambria Math" w:hint="default"/>
                  </w:rPr>
                  <m:t>(</m:t>
                </m:r>
                <m:r>
                  <w:rPr>
                    <w:rFonts w:ascii="Cambria Math" w:hAnsi="Cambria Math" w:hint="default"/>
                  </w:rPr>
                  <m:t>x</m:t>
                </m:r>
                <m:r>
                  <w:rPr>
                    <w:rFonts w:ascii="Cambria Math" w:hAnsi="Cambria Math" w:hint="default"/>
                  </w:rPr>
                  <m:t>-</m:t>
                </m:r>
                <m:r>
                  <w:rPr>
                    <w:rFonts w:ascii="Cambria Math" w:hAnsi="Cambria Math" w:hint="default"/>
                  </w:rPr>
                  <m:t>μ</m:t>
                </m:r>
                <m:sSup>
                  <m:sSupPr>
                    <m:ctrlPr>
                      <w:rPr>
                        <w:rFonts w:ascii="Cambria Math" w:hAnsi="Cambria Math" w:hint="default"/>
                      </w:rPr>
                    </m:ctrlPr>
                  </m:sSupPr>
                  <m:e>
                    <m:r>
                      <w:rPr>
                        <w:rFonts w:ascii="Cambria Math" w:hAnsi="Cambria Math" w:hint="default"/>
                      </w:rPr>
                      <m:t>)</m:t>
                    </m:r>
                    <m:ctrlPr>
                      <w:rPr>
                        <w:rFonts w:ascii="Cambria Math" w:hAnsi="Cambria Math"/>
                      </w:rPr>
                    </m:ctrlPr>
                  </m:e>
                  <m:sup>
                    <m:r>
                      <w:rPr>
                        <w:rFonts w:ascii="Cambria Math" w:hAnsi="Cambria Math" w:hint="default"/>
                      </w:rPr>
                      <m:t>2</m:t>
                    </m:r>
                    <m:ctrlPr>
                      <w:rPr>
                        <w:rFonts w:ascii="Cambria Math" w:hAnsi="Cambria Math"/>
                      </w:rPr>
                    </m:ctrlPr>
                  </m:sup>
                </m:sSup>
                <m:r>
                  <w:rPr>
                    <w:rFonts w:ascii="Cambria Math" w:hAnsi="Cambria Math" w:hint="default"/>
                  </w:rPr>
                  <m:t>+(</m:t>
                </m:r>
                <m:r>
                  <w:rPr>
                    <w:rFonts w:ascii="Cambria Math" w:hAnsi="Cambria Math" w:hint="default"/>
                  </w:rPr>
                  <m:t>y</m:t>
                </m:r>
                <m:r>
                  <w:rPr>
                    <w:rFonts w:ascii="Cambria Math" w:hAnsi="Cambria Math" w:hint="default"/>
                  </w:rPr>
                  <m:t>-</m:t>
                </m:r>
                <m:r>
                  <w:rPr>
                    <w:rFonts w:ascii="Cambria Math" w:hAnsi="Cambria Math" w:hint="default"/>
                  </w:rPr>
                  <m:t>μ</m:t>
                </m:r>
                <m:sSup>
                  <m:sSupPr>
                    <m:ctrlPr>
                      <w:rPr>
                        <w:rFonts w:ascii="Cambria Math" w:hAnsi="Cambria Math" w:hint="default"/>
                      </w:rPr>
                    </m:ctrlPr>
                  </m:sSupPr>
                  <m:e>
                    <m:r>
                      <w:rPr>
                        <w:rFonts w:ascii="Cambria Math" w:hAnsi="Cambria Math" w:hint="default"/>
                      </w:rPr>
                      <m:t>)</m:t>
                    </m:r>
                    <m:ctrlPr>
                      <w:rPr>
                        <w:rFonts w:ascii="Cambria Math" w:hAnsi="Cambria Math"/>
                      </w:rPr>
                    </m:ctrlPr>
                  </m:e>
                  <m:sup>
                    <m:r>
                      <w:rPr>
                        <w:rFonts w:ascii="Cambria Math" w:hAnsi="Cambria Math" w:hint="default"/>
                      </w:rPr>
                      <m:t>2</m:t>
                    </m:r>
                    <m:ctrlPr>
                      <w:rPr>
                        <w:rFonts w:ascii="Cambria Math" w:hAnsi="Cambria Math"/>
                      </w:rPr>
                    </m:ctrlPr>
                  </m:sup>
                </m:sSup>
                <m:ctrlPr>
                  <w:rPr>
                    <w:rFonts w:ascii="Cambria Math" w:hAnsi="Cambria Math" w:hint="default"/>
                  </w:rPr>
                </m:ctrlPr>
              </m:num>
              <m:den>
                <m:r>
                  <w:rPr>
                    <w:rFonts w:ascii="Cambria Math" w:hAnsi="Cambria Math" w:hint="default"/>
                  </w:rPr>
                  <m:t>2</m:t>
                </m:r>
                <m:sSup>
                  <m:sSupPr>
                    <m:ctrlPr>
                      <w:rPr>
                        <w:rFonts w:ascii="Cambria Math" w:hAnsi="Cambria Math" w:hint="default"/>
                      </w:rPr>
                    </m:ctrlPr>
                  </m:sSupPr>
                  <m:e>
                    <m:r>
                      <w:rPr>
                        <w:rFonts w:ascii="Cambria Math" w:hAnsi="Cambria Math" w:hint="default"/>
                      </w:rPr>
                      <m:t>σ</m:t>
                    </m:r>
                    <m:ctrlPr>
                      <w:rPr>
                        <w:rFonts w:ascii="Cambria Math" w:hAnsi="Cambria Math"/>
                      </w:rPr>
                    </m:ctrlPr>
                  </m:e>
                  <m:sup>
                    <m:r>
                      <w:rPr>
                        <w:rFonts w:ascii="Cambria Math" w:hAnsi="Cambria Math" w:hint="default"/>
                      </w:rPr>
                      <m:t>2</m:t>
                    </m:r>
                    <m:ctrlPr>
                      <w:rPr>
                        <w:rFonts w:ascii="Cambria Math" w:hAnsi="Cambria Math"/>
                      </w:rPr>
                    </m:ctrlPr>
                  </m:sup>
                </m:sSup>
                <m:ctrlPr>
                  <w:rPr>
                    <w:rFonts w:ascii="Cambria Math" w:hAnsi="Cambria Math" w:hint="default"/>
                  </w:rPr>
                </m:ctrlPr>
              </m:den>
            </m:f>
            <m:ctrlPr>
              <w:rPr>
                <w:rFonts w:ascii="Cambria Math" w:hAnsi="Cambria Math" w:hint="default"/>
                <w:i/>
              </w:rPr>
            </m:ctrlPr>
          </m:sup>
        </m:sSup>
      </m:oMath>
      <w:r>
        <w:rPr>
          <w:rFonts w:hAnsi="Cambria Math"/>
        </w:rPr>
        <w:tab/>
      </w:r>
      <w:r>
        <w:rPr>
          <w:rFonts w:hAnsi="Cambria Math"/>
        </w:rPr>
        <w:t>(3-1)</w:t>
      </w:r>
    </w:p>
    <w:p w14:paraId="74AE7EF4" w14:textId="77777777" w:rsidR="006A43CA" w:rsidRDefault="00AC476A">
      <w:pPr>
        <w:pStyle w:val="a4"/>
        <w:spacing w:line="400" w:lineRule="exact"/>
        <w:ind w:firstLineChars="0" w:firstLine="0"/>
        <w:rPr>
          <w:rFonts w:hAnsi="Cambria Math"/>
          <w:color w:val="000000"/>
          <w:szCs w:val="24"/>
        </w:rPr>
      </w:pPr>
      <w:r>
        <w:rPr>
          <w:rFonts w:ascii="宋体" w:hAnsi="宋体" w:cs="宋体" w:hint="eastAsia"/>
          <w:color w:val="000000"/>
          <w:szCs w:val="24"/>
        </w:rPr>
        <w:t>其中，</w:t>
      </w:r>
      <m:oMath>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oMath>
      <w:r>
        <w:rPr>
          <w:rFonts w:ascii="宋体" w:hAnsi="宋体" w:cs="宋体" w:hint="eastAsia"/>
          <w:color w:val="000000"/>
          <w:szCs w:val="24"/>
        </w:rPr>
        <w:t>为图像像素坐标，</w:t>
      </w:r>
      <m:oMath>
        <m:r>
          <w:rPr>
            <w:rFonts w:ascii="Cambria Math" w:hAnsi="Cambria Math"/>
          </w:rPr>
          <m:t>μ</m:t>
        </m:r>
      </m:oMath>
      <w:r>
        <w:rPr>
          <w:rFonts w:ascii="宋体" w:hAnsi="宋体" w:cs="宋体" w:hint="eastAsia"/>
          <w:color w:val="000000"/>
          <w:szCs w:val="24"/>
        </w:rPr>
        <w:t>为均值（通常为</w:t>
      </w:r>
      <w:r>
        <w:rPr>
          <w:rFonts w:ascii="宋体" w:hAnsi="宋体" w:cs="宋体" w:hint="eastAsia"/>
          <w:color w:val="000000"/>
          <w:szCs w:val="24"/>
        </w:rPr>
        <w:t>0</w:t>
      </w:r>
      <w:r>
        <w:rPr>
          <w:rFonts w:ascii="宋体" w:hAnsi="宋体" w:cs="宋体" w:hint="eastAsia"/>
          <w:color w:val="000000"/>
          <w:szCs w:val="24"/>
        </w:rPr>
        <w:t>），</w:t>
      </w:r>
      <m:oMath>
        <m:r>
          <w:rPr>
            <w:rFonts w:ascii="Cambria Math" w:hAnsi="Cambria Math"/>
          </w:rPr>
          <m:t>σ</m:t>
        </m:r>
      </m:oMath>
      <w:r>
        <w:rPr>
          <w:rFonts w:ascii="宋体" w:hAnsi="宋体" w:cs="宋体" w:hint="eastAsia"/>
          <w:color w:val="000000"/>
          <w:szCs w:val="24"/>
        </w:rPr>
        <w:t>为标准差，</w:t>
      </w:r>
      <m:oMath>
        <m:r>
          <w:rPr>
            <w:rFonts w:ascii="Cambria Math" w:hAnsi="Cambria Math"/>
          </w:rPr>
          <m:t>G</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oMath>
      <w:r>
        <w:rPr>
          <w:rFonts w:ascii="宋体" w:hAnsi="宋体" w:cs="宋体" w:hint="eastAsia"/>
          <w:color w:val="000000"/>
          <w:szCs w:val="24"/>
        </w:rPr>
        <w:t>为高斯滤波函数值</w:t>
      </w:r>
      <w:r>
        <w:rPr>
          <w:rFonts w:ascii="宋体" w:hAnsi="宋体" w:cs="宋体" w:hint="eastAsia"/>
          <w:color w:val="000000"/>
          <w:szCs w:val="24"/>
        </w:rPr>
        <w:t>，经过高斯模糊</w:t>
      </w:r>
      <w:r>
        <w:rPr>
          <w:rFonts w:ascii="宋体" w:hAnsi="宋体" w:cs="宋体" w:hint="eastAsia"/>
          <w:color w:val="000000"/>
          <w:szCs w:val="24"/>
        </w:rPr>
        <w:t>为后续的二值化和轮廓查找提供了更稳定的基础。</w:t>
      </w:r>
    </w:p>
    <w:p w14:paraId="654945FB" w14:textId="77777777" w:rsidR="006A43CA" w:rsidRDefault="00AC476A">
      <w:pPr>
        <w:pStyle w:val="a4"/>
        <w:spacing w:line="400" w:lineRule="exact"/>
        <w:ind w:firstLine="480"/>
        <w:rPr>
          <w:rFonts w:ascii="宋体" w:hAnsi="宋体" w:cs="宋体"/>
          <w:color w:val="000000"/>
          <w:szCs w:val="24"/>
        </w:rPr>
      </w:pPr>
      <w:r>
        <w:rPr>
          <w:rFonts w:ascii="宋体" w:hAnsi="宋体" w:cs="宋体" w:hint="eastAsia"/>
          <w:color w:val="000000"/>
          <w:szCs w:val="24"/>
        </w:rPr>
        <w:t>二值化处理</w:t>
      </w:r>
      <w:r>
        <w:rPr>
          <w:rFonts w:ascii="宋体" w:hAnsi="宋体" w:cs="宋体" w:hint="eastAsia"/>
          <w:color w:val="000000"/>
          <w:szCs w:val="24"/>
        </w:rPr>
        <w:t>是</w:t>
      </w:r>
      <w:r>
        <w:rPr>
          <w:rFonts w:ascii="宋体" w:hAnsi="宋体" w:cs="宋体" w:hint="eastAsia"/>
          <w:color w:val="000000"/>
          <w:szCs w:val="24"/>
        </w:rPr>
        <w:t>将图像转换为只有黑白两种颜色的图像，便于后续的形态学处理和分析。代码中使用</w:t>
      </w:r>
      <w:r>
        <w:rPr>
          <w:rFonts w:ascii="宋体" w:hAnsi="宋体" w:cs="宋体" w:hint="eastAsia"/>
          <w:color w:val="000000"/>
          <w:szCs w:val="24"/>
        </w:rPr>
        <w:t>的</w:t>
      </w:r>
      <w:r>
        <w:rPr>
          <w:rFonts w:ascii="宋体" w:hAnsi="宋体" w:cs="宋体" w:hint="eastAsia"/>
          <w:color w:val="000000"/>
          <w:szCs w:val="24"/>
        </w:rPr>
        <w:t>自适应阈值方法</w:t>
      </w:r>
      <w:r>
        <w:rPr>
          <w:rFonts w:ascii="宋体" w:hAnsi="宋体" w:cs="宋体" w:hint="eastAsia"/>
          <w:color w:val="000000"/>
          <w:szCs w:val="24"/>
        </w:rPr>
        <w:t>是</w:t>
      </w:r>
      <w:r>
        <w:rPr>
          <w:color w:val="000000"/>
          <w:szCs w:val="24"/>
        </w:rPr>
        <w:t>cv2.adaptiveThreshold</w:t>
      </w:r>
      <w:r>
        <w:rPr>
          <w:rFonts w:ascii="宋体" w:hAnsi="宋体" w:cs="宋体" w:hint="eastAsia"/>
          <w:color w:val="000000"/>
          <w:szCs w:val="24"/>
        </w:rPr>
        <w:t>，采用高斯加权平均法计算阈值</w:t>
      </w:r>
      <w:r>
        <w:rPr>
          <w:rFonts w:ascii="宋体" w:hAnsi="宋体" w:cs="宋体" w:hint="eastAsia"/>
          <w:color w:val="000000"/>
          <w:szCs w:val="24"/>
        </w:rPr>
        <w:t>，具体公式体现为式（</w:t>
      </w:r>
      <w:r>
        <w:rPr>
          <w:rFonts w:ascii="宋体" w:hAnsi="宋体" w:cs="宋体" w:hint="eastAsia"/>
          <w:color w:val="000000"/>
          <w:szCs w:val="24"/>
        </w:rPr>
        <w:t>3-2</w:t>
      </w:r>
      <w:r>
        <w:rPr>
          <w:rFonts w:ascii="宋体" w:hAnsi="宋体" w:cs="宋体" w:hint="eastAsia"/>
          <w:color w:val="000000"/>
          <w:szCs w:val="24"/>
        </w:rPr>
        <w:t>）所示：</w:t>
      </w:r>
    </w:p>
    <w:p w14:paraId="470EAB63" w14:textId="77777777" w:rsidR="006A43CA" w:rsidRDefault="00AC476A">
      <w:pPr>
        <w:pStyle w:val="affff"/>
        <w:spacing w:line="600" w:lineRule="exact"/>
        <w:ind w:firstLineChars="200" w:firstLine="540"/>
        <w:rPr>
          <w:rFonts w:ascii="宋体" w:hAnsi="宋体" w:cs="宋体" w:hint="default"/>
          <w:color w:val="000000"/>
          <w:szCs w:val="24"/>
        </w:rPr>
      </w:pPr>
      <w:r>
        <w:rPr>
          <w:rFonts w:hAnsi="Cambria Math"/>
          <w:sz w:val="27"/>
        </w:rPr>
        <w:tab/>
      </w:r>
      <m:oMath>
        <m:r>
          <w:rPr>
            <w:rFonts w:ascii="Cambria Math" w:eastAsia="Segoe UI" w:hAnsi="Cambria Math" w:hint="default"/>
            <w:sz w:val="27"/>
          </w:rPr>
          <m:t>T</m:t>
        </m:r>
        <m:r>
          <w:rPr>
            <w:rFonts w:ascii="Cambria Math" w:eastAsia="Segoe UI" w:hAnsi="Cambria Math" w:hint="default"/>
            <w:sz w:val="27"/>
          </w:rPr>
          <m:t>(</m:t>
        </m:r>
        <m:r>
          <w:rPr>
            <w:rFonts w:ascii="Cambria Math" w:eastAsia="Segoe UI" w:hAnsi="Cambria Math" w:hint="default"/>
            <w:sz w:val="27"/>
          </w:rPr>
          <m:t>x</m:t>
        </m:r>
        <m:r>
          <w:rPr>
            <w:rFonts w:ascii="Cambria Math" w:eastAsia="Segoe UI" w:hAnsi="Cambria Math" w:hint="default"/>
            <w:sz w:val="27"/>
          </w:rPr>
          <m:t>,</m:t>
        </m:r>
        <m:r>
          <w:rPr>
            <w:rFonts w:ascii="Cambria Math" w:eastAsia="Segoe UI" w:hAnsi="Cambria Math" w:hint="default"/>
            <w:sz w:val="27"/>
          </w:rPr>
          <m:t>y</m:t>
        </m:r>
        <m:r>
          <w:rPr>
            <w:rFonts w:ascii="Cambria Math" w:eastAsia="Segoe UI" w:hAnsi="Cambria Math" w:hint="default"/>
            <w:sz w:val="27"/>
          </w:rPr>
          <m:t>)=</m:t>
        </m:r>
        <m:nary>
          <m:naryPr>
            <m:chr m:val="∑"/>
            <m:limLoc m:val="undOvr"/>
            <m:supHide m:val="1"/>
            <m:ctrlPr>
              <w:rPr>
                <w:rFonts w:ascii="Cambria Math" w:eastAsia="Segoe UI" w:hAnsi="Cambria Math" w:hint="default"/>
                <w:sz w:val="27"/>
              </w:rPr>
            </m:ctrlPr>
          </m:naryPr>
          <m:sub>
            <m:r>
              <w:rPr>
                <w:rFonts w:ascii="Cambria Math" w:eastAsia="Segoe UI" w:hAnsi="Cambria Math" w:hint="default"/>
                <w:sz w:val="27"/>
              </w:rPr>
              <m:t>i</m:t>
            </m:r>
            <m:r>
              <w:rPr>
                <w:rFonts w:ascii="Cambria Math" w:eastAsia="Segoe UI" w:hAnsi="Cambria Math" w:hint="default"/>
                <w:sz w:val="27"/>
              </w:rPr>
              <m:t>,</m:t>
            </m:r>
            <m:r>
              <w:rPr>
                <w:rFonts w:ascii="Cambria Math" w:eastAsia="Segoe UI" w:hAnsi="Cambria Math" w:hint="default"/>
                <w:sz w:val="27"/>
              </w:rPr>
              <m:t>j</m:t>
            </m:r>
            <m:r>
              <w:rPr>
                <w:rFonts w:ascii="Cambria Math" w:eastAsia="Segoe UI" w:hAnsi="Cambria Math" w:hint="default"/>
                <w:sz w:val="27"/>
              </w:rPr>
              <m:t>∈</m:t>
            </m:r>
            <m:r>
              <w:rPr>
                <w:rFonts w:ascii="Cambria Math" w:eastAsia="Segoe UI" w:hAnsi="Cambria Math" w:hint="default"/>
                <w:sz w:val="27"/>
              </w:rPr>
              <m:t>S</m:t>
            </m:r>
            <m:ctrlPr>
              <w:rPr>
                <w:rFonts w:ascii="Cambria Math" w:eastAsia="Segoe UI" w:hAnsi="Cambria Math"/>
                <w:sz w:val="27"/>
              </w:rPr>
            </m:ctrlPr>
          </m:sub>
          <m:sup>
            <m:ctrlPr>
              <w:rPr>
                <w:rFonts w:ascii="Cambria Math" w:eastAsia="Segoe UI" w:hAnsi="Cambria Math"/>
                <w:sz w:val="27"/>
              </w:rPr>
            </m:ctrlPr>
          </m:sup>
          <m:e>
            <m:r>
              <w:rPr>
                <w:rFonts w:ascii="Cambria Math" w:eastAsia="Segoe UI" w:hAnsi="Cambria Math" w:hint="default"/>
                <w:sz w:val="27"/>
              </w:rPr>
              <m:t>w</m:t>
            </m:r>
            <m:ctrlPr>
              <w:rPr>
                <w:rFonts w:ascii="Cambria Math" w:eastAsia="Segoe UI" w:hAnsi="Cambria Math"/>
                <w:sz w:val="27"/>
              </w:rPr>
            </m:ctrlPr>
          </m:e>
        </m:nary>
        <m:r>
          <w:rPr>
            <w:rFonts w:ascii="Cambria Math" w:eastAsia="Segoe UI" w:hAnsi="Cambria Math" w:hint="default"/>
            <w:sz w:val="27"/>
          </w:rPr>
          <m:t>(</m:t>
        </m:r>
        <m:r>
          <w:rPr>
            <w:rFonts w:ascii="Cambria Math" w:eastAsia="Segoe UI" w:hAnsi="Cambria Math" w:hint="default"/>
            <w:sz w:val="27"/>
          </w:rPr>
          <m:t>i</m:t>
        </m:r>
        <m:r>
          <w:rPr>
            <w:rFonts w:ascii="Cambria Math" w:eastAsia="Segoe UI" w:hAnsi="Cambria Math" w:hint="default"/>
            <w:sz w:val="27"/>
          </w:rPr>
          <m:t>,</m:t>
        </m:r>
        <m:r>
          <w:rPr>
            <w:rFonts w:ascii="Cambria Math" w:eastAsia="Segoe UI" w:hAnsi="Cambria Math" w:hint="default"/>
            <w:sz w:val="27"/>
          </w:rPr>
          <m:t>j</m:t>
        </m:r>
        <m:r>
          <w:rPr>
            <w:rFonts w:ascii="Cambria Math" w:eastAsia="Segoe UI" w:hAnsi="Cambria Math" w:hint="default"/>
            <w:sz w:val="27"/>
          </w:rPr>
          <m:t>)</m:t>
        </m:r>
        <m:r>
          <w:rPr>
            <w:rFonts w:ascii="Cambria Math" w:eastAsia="Segoe UI" w:hAnsi="Cambria Math" w:hint="default"/>
            <w:sz w:val="27"/>
          </w:rPr>
          <m:t>I</m:t>
        </m:r>
        <m:r>
          <w:rPr>
            <w:rFonts w:ascii="Cambria Math" w:eastAsia="Segoe UI" w:hAnsi="Cambria Math" w:hint="default"/>
            <w:sz w:val="27"/>
          </w:rPr>
          <m:t>(</m:t>
        </m:r>
        <m:r>
          <w:rPr>
            <w:rFonts w:ascii="Cambria Math" w:eastAsia="Segoe UI" w:hAnsi="Cambria Math" w:hint="default"/>
            <w:sz w:val="27"/>
          </w:rPr>
          <m:t>i</m:t>
        </m:r>
        <m:r>
          <w:rPr>
            <w:rFonts w:ascii="Cambria Math" w:eastAsia="Segoe UI" w:hAnsi="Cambria Math" w:hint="default"/>
            <w:sz w:val="27"/>
          </w:rPr>
          <m:t>,</m:t>
        </m:r>
        <m:r>
          <w:rPr>
            <w:rFonts w:ascii="Cambria Math" w:eastAsia="Segoe UI" w:hAnsi="Cambria Math" w:hint="default"/>
            <w:sz w:val="27"/>
          </w:rPr>
          <m:t>j</m:t>
        </m:r>
        <m:r>
          <w:rPr>
            <w:rFonts w:ascii="Cambria Math" w:eastAsia="Segoe UI" w:hAnsi="Cambria Math" w:hint="default"/>
            <w:sz w:val="27"/>
          </w:rPr>
          <m:t>)-</m:t>
        </m:r>
        <m:r>
          <w:rPr>
            <w:rFonts w:ascii="Cambria Math" w:eastAsia="Segoe UI" w:hAnsi="Cambria Math" w:hint="default"/>
            <w:sz w:val="27"/>
          </w:rPr>
          <m:t>C</m:t>
        </m:r>
      </m:oMath>
      <w:r>
        <w:rPr>
          <w:rFonts w:hAnsi="Cambria Math"/>
          <w:sz w:val="27"/>
        </w:rPr>
        <w:tab/>
      </w:r>
      <w:r>
        <w:rPr>
          <w:rFonts w:hAnsi="Cambria Math"/>
          <w:sz w:val="27"/>
        </w:rPr>
        <w:t>(</w:t>
      </w:r>
      <w:r>
        <w:rPr>
          <w:rFonts w:hAnsi="Cambria Math"/>
          <w:sz w:val="27"/>
        </w:rPr>
        <w:t>3-2</w:t>
      </w:r>
      <w:r>
        <w:rPr>
          <w:rFonts w:hAnsi="Cambria Math"/>
          <w:sz w:val="27"/>
        </w:rPr>
        <w:t>)</w:t>
      </w:r>
    </w:p>
    <w:p w14:paraId="18D1E2D0" w14:textId="77777777" w:rsidR="006A43CA" w:rsidRDefault="00AC476A">
      <w:pPr>
        <w:pStyle w:val="a4"/>
        <w:spacing w:line="400" w:lineRule="exact"/>
        <w:ind w:firstLineChars="0" w:firstLine="0"/>
        <w:rPr>
          <w:rFonts w:ascii="宋体" w:hAnsi="宋体" w:cs="宋体"/>
          <w:color w:val="000000"/>
          <w:szCs w:val="24"/>
        </w:rPr>
      </w:pPr>
      <w:r>
        <w:rPr>
          <w:rFonts w:ascii="宋体" w:hAnsi="宋体" w:cs="宋体" w:hint="eastAsia"/>
          <w:color w:val="000000"/>
          <w:szCs w:val="24"/>
        </w:rPr>
        <w:t>其中，</w:t>
      </w:r>
      <m:oMath>
        <m:r>
          <w:rPr>
            <w:rFonts w:ascii="Cambria Math" w:hAnsi="Cambria Math"/>
          </w:rPr>
          <m:t>T</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oMath>
      <w:r>
        <w:rPr>
          <w:rFonts w:ascii="宋体" w:hAnsi="宋体" w:cs="宋体" w:hint="eastAsia"/>
          <w:color w:val="000000"/>
          <w:szCs w:val="24"/>
        </w:rPr>
        <w:t>为像素</w:t>
      </w:r>
      <m:oMath>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oMath>
      <w:r>
        <w:rPr>
          <w:rFonts w:ascii="宋体" w:hAnsi="宋体" w:cs="宋体" w:hint="eastAsia"/>
          <w:color w:val="000000"/>
          <w:szCs w:val="24"/>
        </w:rPr>
        <w:t>的阈值，</w:t>
      </w:r>
      <w:r>
        <w:rPr>
          <w:color w:val="000000"/>
          <w:szCs w:val="24"/>
        </w:rPr>
        <w:t>S</w:t>
      </w:r>
      <w:r>
        <w:rPr>
          <w:rFonts w:ascii="宋体" w:hAnsi="宋体" w:cs="宋体" w:hint="eastAsia"/>
          <w:color w:val="000000"/>
          <w:szCs w:val="24"/>
        </w:rPr>
        <w:t>为以</w:t>
      </w:r>
      <m:oMath>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oMath>
      <w:r>
        <w:rPr>
          <w:rFonts w:ascii="宋体" w:hAnsi="宋体" w:cs="宋体" w:hint="eastAsia"/>
          <w:color w:val="000000"/>
          <w:szCs w:val="24"/>
        </w:rPr>
        <w:t>为中心的邻域，</w:t>
      </w:r>
      <m:oMath>
        <m:r>
          <w:rPr>
            <w:rFonts w:ascii="Cambria Math" w:hAnsi="Cambria Math"/>
          </w:rPr>
          <m:t>w</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oMath>
      <w:r>
        <w:rPr>
          <w:rFonts w:ascii="宋体" w:hAnsi="宋体" w:cs="宋体" w:hint="eastAsia"/>
          <w:color w:val="000000"/>
          <w:szCs w:val="24"/>
        </w:rPr>
        <w:t>为高斯权重，</w:t>
      </w:r>
      <m:oMath>
        <m:r>
          <w:rPr>
            <w:rFonts w:ascii="Cambria Math" w:hAnsi="Cambria Math"/>
          </w:rPr>
          <m:t>I</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oMath>
      <w:r>
        <w:rPr>
          <w:rFonts w:ascii="宋体" w:hAnsi="宋体" w:cs="宋体" w:hint="eastAsia"/>
          <w:color w:val="000000"/>
          <w:szCs w:val="24"/>
        </w:rPr>
        <w:t>为邻域内像素值，</w:t>
      </w:r>
      <w:r>
        <w:rPr>
          <w:rFonts w:ascii="宋体" w:hAnsi="宋体" w:cs="宋体" w:hint="eastAsia"/>
          <w:color w:val="000000"/>
          <w:szCs w:val="24"/>
        </w:rPr>
        <w:t>C</w:t>
      </w:r>
      <w:r>
        <w:rPr>
          <w:rFonts w:ascii="宋体" w:hAnsi="宋体" w:cs="宋体" w:hint="eastAsia"/>
          <w:color w:val="000000"/>
          <w:szCs w:val="24"/>
        </w:rPr>
        <w:t>为常数。</w:t>
      </w:r>
    </w:p>
    <w:p w14:paraId="46F703FA" w14:textId="77777777" w:rsidR="006A43CA" w:rsidRDefault="00AC476A">
      <w:pPr>
        <w:pStyle w:val="a4"/>
        <w:spacing w:line="400" w:lineRule="exact"/>
        <w:ind w:firstLine="480"/>
        <w:rPr>
          <w:rFonts w:ascii="宋体" w:hAnsi="宋体" w:cs="宋体"/>
          <w:color w:val="000000"/>
          <w:szCs w:val="24"/>
        </w:rPr>
      </w:pPr>
      <w:r>
        <w:rPr>
          <w:rFonts w:ascii="宋体" w:hAnsi="宋体" w:cs="宋体" w:hint="eastAsia"/>
          <w:color w:val="000000"/>
          <w:szCs w:val="24"/>
        </w:rPr>
        <w:t>接着应用</w:t>
      </w:r>
      <w:r>
        <w:rPr>
          <w:rFonts w:ascii="宋体" w:hAnsi="宋体" w:cs="宋体" w:hint="eastAsia"/>
          <w:color w:val="000000"/>
          <w:szCs w:val="24"/>
        </w:rPr>
        <w:t>形态学</w:t>
      </w:r>
      <w:r>
        <w:rPr>
          <w:rFonts w:ascii="宋体" w:hAnsi="宋体" w:cs="宋体" w:hint="eastAsia"/>
          <w:color w:val="000000"/>
          <w:szCs w:val="24"/>
        </w:rPr>
        <w:t>原理，</w:t>
      </w:r>
      <w:r>
        <w:rPr>
          <w:rFonts w:ascii="宋体" w:hAnsi="宋体" w:cs="宋体" w:hint="eastAsia"/>
          <w:color w:val="000000"/>
          <w:szCs w:val="24"/>
        </w:rPr>
        <w:t>代码使用</w:t>
      </w:r>
      <w:r>
        <w:rPr>
          <w:rFonts w:ascii="宋体" w:hAnsi="宋体" w:cs="宋体" w:hint="eastAsia"/>
          <w:color w:val="000000"/>
          <w:szCs w:val="24"/>
        </w:rPr>
        <w:t>了</w:t>
      </w:r>
      <w:r>
        <w:rPr>
          <w:rFonts w:ascii="宋体" w:hAnsi="宋体" w:cs="宋体" w:hint="eastAsia"/>
          <w:color w:val="000000"/>
          <w:szCs w:val="24"/>
        </w:rPr>
        <w:t>膨胀</w:t>
      </w:r>
      <w:r>
        <w:rPr>
          <w:rFonts w:ascii="宋体" w:hAnsi="宋体" w:cs="宋体" w:hint="eastAsia"/>
          <w:color w:val="000000"/>
          <w:szCs w:val="24"/>
        </w:rPr>
        <w:t>函数</w:t>
      </w:r>
      <w:r>
        <w:rPr>
          <w:color w:val="000000"/>
          <w:szCs w:val="24"/>
        </w:rPr>
        <w:t>cv2.dilate</w:t>
      </w:r>
      <w:r>
        <w:rPr>
          <w:rFonts w:hint="eastAsia"/>
          <w:color w:val="000000"/>
          <w:szCs w:val="24"/>
        </w:rPr>
        <w:t>通过</w:t>
      </w:r>
      <w:r>
        <w:rPr>
          <w:rFonts w:ascii="宋体" w:hAnsi="宋体" w:cs="宋体" w:hint="eastAsia"/>
          <w:color w:val="000000"/>
          <w:szCs w:val="24"/>
        </w:rPr>
        <w:t>定义一个结构元素（核）将图像中的白色区域扩大</w:t>
      </w:r>
      <w:r>
        <w:rPr>
          <w:rFonts w:ascii="宋体" w:hAnsi="宋体" w:cs="宋体" w:hint="eastAsia"/>
          <w:color w:val="000000"/>
          <w:szCs w:val="24"/>
        </w:rPr>
        <w:t>，连接</w:t>
      </w:r>
      <w:r>
        <w:rPr>
          <w:rFonts w:ascii="宋体" w:hAnsi="宋体" w:cs="宋体" w:hint="eastAsia"/>
          <w:color w:val="000000"/>
          <w:szCs w:val="24"/>
        </w:rPr>
        <w:t>文字区域</w:t>
      </w:r>
      <w:r>
        <w:rPr>
          <w:rFonts w:ascii="宋体" w:hAnsi="宋体" w:cs="宋体" w:hint="eastAsia"/>
          <w:color w:val="000000"/>
          <w:szCs w:val="24"/>
        </w:rPr>
        <w:t>、</w:t>
      </w:r>
      <w:r>
        <w:rPr>
          <w:rFonts w:ascii="宋体" w:hAnsi="宋体" w:cs="宋体" w:hint="eastAsia"/>
          <w:color w:val="000000"/>
          <w:szCs w:val="24"/>
        </w:rPr>
        <w:t>填充文字内部的空洞。膨胀操作的</w:t>
      </w:r>
      <w:r>
        <w:rPr>
          <w:rFonts w:ascii="宋体" w:hAnsi="宋体" w:cs="宋体" w:hint="eastAsia"/>
          <w:color w:val="000000"/>
          <w:szCs w:val="24"/>
        </w:rPr>
        <w:t>公式如式（</w:t>
      </w:r>
      <w:r>
        <w:rPr>
          <w:rFonts w:ascii="宋体" w:hAnsi="宋体" w:cs="宋体" w:hint="eastAsia"/>
          <w:color w:val="000000"/>
          <w:szCs w:val="24"/>
        </w:rPr>
        <w:t>3-3</w:t>
      </w:r>
      <w:r>
        <w:rPr>
          <w:rFonts w:ascii="宋体" w:hAnsi="宋体" w:cs="宋体" w:hint="eastAsia"/>
          <w:color w:val="000000"/>
          <w:szCs w:val="24"/>
        </w:rPr>
        <w:t>）所示</w:t>
      </w:r>
      <w:r>
        <w:rPr>
          <w:rFonts w:ascii="宋体" w:hAnsi="宋体" w:cs="宋体" w:hint="eastAsia"/>
          <w:color w:val="000000"/>
          <w:szCs w:val="24"/>
        </w:rPr>
        <w:t>：</w:t>
      </w:r>
    </w:p>
    <w:p w14:paraId="0D60736D" w14:textId="77777777" w:rsidR="006A43CA" w:rsidRDefault="00AC476A">
      <w:pPr>
        <w:pStyle w:val="affff"/>
        <w:spacing w:line="600" w:lineRule="exact"/>
        <w:ind w:firstLineChars="200" w:firstLine="480"/>
        <w:rPr>
          <w:rFonts w:hAnsi="宋体" w:cs="宋体" w:hint="default"/>
          <w:color w:val="000000"/>
          <w:szCs w:val="24"/>
        </w:rPr>
      </w:pPr>
      <w:r>
        <w:rPr>
          <w:rFonts w:hAnsi="Cambria Math"/>
        </w:rPr>
        <w:tab/>
      </w:r>
      <m:oMath>
        <m:r>
          <w:rPr>
            <w:rFonts w:ascii="Cambria Math" w:hAnsi="Cambria Math" w:hint="default"/>
          </w:rPr>
          <m:t>(</m:t>
        </m:r>
        <m:r>
          <w:rPr>
            <w:rFonts w:ascii="Cambria Math" w:hAnsi="Cambria Math" w:hint="default"/>
          </w:rPr>
          <m:t>A</m:t>
        </m:r>
        <m:r>
          <w:rPr>
            <w:rFonts w:ascii="Cambria Math" w:hAnsi="Cambria Math" w:hint="default"/>
          </w:rPr>
          <m:t>⊕</m:t>
        </m:r>
        <m:r>
          <w:rPr>
            <w:rFonts w:ascii="Cambria Math" w:hAnsi="Cambria Math" w:hint="default"/>
          </w:rPr>
          <m:t>B</m:t>
        </m:r>
        <m:r>
          <w:rPr>
            <w:rFonts w:ascii="Cambria Math" w:hAnsi="Cambria Math" w:hint="default"/>
          </w:rPr>
          <m:t>)(</m:t>
        </m:r>
        <m:r>
          <w:rPr>
            <w:rFonts w:ascii="Cambria Math" w:hAnsi="Cambria Math" w:hint="default"/>
          </w:rPr>
          <m:t>x</m:t>
        </m:r>
        <m:r>
          <w:rPr>
            <w:rFonts w:ascii="Cambria Math" w:hAnsi="Cambria Math" w:hint="default"/>
          </w:rPr>
          <m:t>,</m:t>
        </m:r>
        <m:r>
          <w:rPr>
            <w:rFonts w:ascii="Cambria Math" w:hAnsi="Cambria Math" w:hint="default"/>
          </w:rPr>
          <m:t>y</m:t>
        </m:r>
        <m:r>
          <w:rPr>
            <w:rFonts w:ascii="Cambria Math" w:hAnsi="Cambria Math" w:hint="default"/>
          </w:rPr>
          <m:t>)=</m:t>
        </m:r>
        <m:nary>
          <m:naryPr>
            <m:chr m:val="⋃"/>
            <m:limLoc m:val="undOvr"/>
            <m:supHide m:val="1"/>
            <m:ctrlPr>
              <w:rPr>
                <w:rFonts w:ascii="Cambria Math" w:hAnsi="Cambria Math" w:hint="default"/>
              </w:rPr>
            </m:ctrlPr>
          </m:naryPr>
          <m:sub>
            <m:r>
              <w:rPr>
                <w:rFonts w:ascii="Cambria Math" w:hAnsi="Cambria Math" w:hint="default"/>
              </w:rPr>
              <m:t>(</m:t>
            </m:r>
            <m:r>
              <w:rPr>
                <w:rFonts w:ascii="Cambria Math" w:hAnsi="Cambria Math" w:hint="default"/>
              </w:rPr>
              <m:t>i</m:t>
            </m:r>
            <m:r>
              <w:rPr>
                <w:rFonts w:ascii="Cambria Math" w:hAnsi="Cambria Math" w:hint="default"/>
              </w:rPr>
              <m:t>,</m:t>
            </m:r>
            <m:r>
              <w:rPr>
                <w:rFonts w:ascii="Cambria Math" w:hAnsi="Cambria Math" w:hint="default"/>
              </w:rPr>
              <m:t>j</m:t>
            </m:r>
            <m:r>
              <w:rPr>
                <w:rFonts w:ascii="Cambria Math" w:hAnsi="Cambria Math" w:hint="default"/>
              </w:rPr>
              <m:t>)∈</m:t>
            </m:r>
            <m:r>
              <w:rPr>
                <w:rFonts w:ascii="Cambria Math" w:hAnsi="Cambria Math" w:hint="default"/>
              </w:rPr>
              <m:t>B</m:t>
            </m:r>
            <m:ctrlPr>
              <w:rPr>
                <w:rFonts w:ascii="Cambria Math" w:hAnsi="Cambria Math"/>
              </w:rPr>
            </m:ctrlPr>
          </m:sub>
          <m:sup>
            <m:ctrlPr>
              <w:rPr>
                <w:rFonts w:ascii="Cambria Math" w:hAnsi="Cambria Math"/>
              </w:rPr>
            </m:ctrlPr>
          </m:sup>
          <m:e>
            <m:r>
              <w:rPr>
                <w:rFonts w:ascii="Cambria Math" w:hAnsi="Cambria Math" w:hint="default"/>
              </w:rPr>
              <m:t>A</m:t>
            </m:r>
            <m:ctrlPr>
              <w:rPr>
                <w:rFonts w:ascii="Cambria Math" w:hAnsi="Cambria Math"/>
              </w:rPr>
            </m:ctrlPr>
          </m:e>
        </m:nary>
        <m:r>
          <w:rPr>
            <w:rFonts w:ascii="Cambria Math" w:hAnsi="Cambria Math" w:hint="default"/>
          </w:rPr>
          <m:t>(</m:t>
        </m:r>
        <m:r>
          <w:rPr>
            <w:rFonts w:ascii="Cambria Math" w:hAnsi="Cambria Math" w:hint="default"/>
          </w:rPr>
          <m:t>x</m:t>
        </m:r>
        <m:r>
          <w:rPr>
            <w:rFonts w:ascii="Cambria Math" w:hAnsi="Cambria Math" w:hint="default"/>
          </w:rPr>
          <m:t>-</m:t>
        </m:r>
        <m:r>
          <w:rPr>
            <w:rFonts w:ascii="Cambria Math" w:hAnsi="Cambria Math" w:hint="default"/>
          </w:rPr>
          <m:t>i</m:t>
        </m:r>
        <m:r>
          <w:rPr>
            <w:rFonts w:ascii="Cambria Math" w:hAnsi="Cambria Math" w:hint="default"/>
          </w:rPr>
          <m:t>,</m:t>
        </m:r>
        <m:r>
          <w:rPr>
            <w:rFonts w:ascii="Cambria Math" w:hAnsi="Cambria Math" w:hint="default"/>
          </w:rPr>
          <m:t>y</m:t>
        </m:r>
        <m:r>
          <w:rPr>
            <w:rFonts w:ascii="Cambria Math" w:hAnsi="Cambria Math" w:hint="default"/>
          </w:rPr>
          <m:t>-</m:t>
        </m:r>
        <m:r>
          <w:rPr>
            <w:rFonts w:ascii="Cambria Math" w:hAnsi="Cambria Math" w:hint="default"/>
          </w:rPr>
          <m:t>j</m:t>
        </m:r>
        <m:r>
          <w:rPr>
            <w:rFonts w:ascii="Cambria Math" w:hAnsi="Cambria Math" w:hint="default"/>
          </w:rPr>
          <m:t>)</m:t>
        </m:r>
      </m:oMath>
      <w:r>
        <w:rPr>
          <w:rFonts w:hAnsi="Cambria Math"/>
        </w:rPr>
        <w:tab/>
      </w:r>
      <w:r>
        <w:rPr>
          <w:rFonts w:hAnsi="Cambria Math"/>
        </w:rPr>
        <w:t>(3-3)</w:t>
      </w:r>
    </w:p>
    <w:p w14:paraId="4838DBC3" w14:textId="77777777" w:rsidR="006A43CA" w:rsidRDefault="00AC476A">
      <w:pPr>
        <w:pStyle w:val="a4"/>
        <w:spacing w:line="400" w:lineRule="exact"/>
        <w:ind w:firstLineChars="0" w:firstLine="0"/>
        <w:rPr>
          <w:rFonts w:ascii="宋体" w:hAnsi="宋体" w:cs="宋体"/>
          <w:color w:val="000000"/>
          <w:szCs w:val="24"/>
        </w:rPr>
      </w:pPr>
      <w:r>
        <w:rPr>
          <w:rFonts w:ascii="宋体" w:hAnsi="宋体" w:cs="宋体" w:hint="eastAsia"/>
          <w:color w:val="000000"/>
          <w:szCs w:val="24"/>
        </w:rPr>
        <w:t>其中，</w:t>
      </w:r>
      <w:r>
        <w:rPr>
          <w:rFonts w:ascii="宋体" w:hAnsi="宋体" w:cs="宋体" w:hint="eastAsia"/>
          <w:color w:val="000000"/>
          <w:szCs w:val="24"/>
        </w:rPr>
        <w:t>A</w:t>
      </w:r>
      <w:r>
        <w:rPr>
          <w:rFonts w:ascii="宋体" w:hAnsi="宋体" w:cs="宋体" w:hint="eastAsia"/>
          <w:color w:val="000000"/>
          <w:szCs w:val="24"/>
        </w:rPr>
        <w:t>为原始图像，</w:t>
      </w:r>
      <w:r>
        <w:rPr>
          <w:rFonts w:ascii="宋体" w:hAnsi="宋体" w:cs="宋体" w:hint="eastAsia"/>
          <w:color w:val="000000"/>
          <w:szCs w:val="24"/>
        </w:rPr>
        <w:t>B</w:t>
      </w:r>
      <w:r>
        <w:rPr>
          <w:rFonts w:ascii="宋体" w:hAnsi="宋体" w:cs="宋体" w:hint="eastAsia"/>
          <w:color w:val="000000"/>
          <w:szCs w:val="24"/>
        </w:rPr>
        <w:t>为结构元素，</w:t>
      </w:r>
      <m:oMath>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oMath>
      <w:r>
        <w:rPr>
          <w:rFonts w:ascii="宋体" w:hAnsi="宋体" w:cs="宋体" w:hint="eastAsia"/>
          <w:color w:val="000000"/>
          <w:szCs w:val="24"/>
        </w:rPr>
        <w:t>为膨胀后的图像。</w:t>
      </w:r>
    </w:p>
    <w:p w14:paraId="4853A666" w14:textId="77777777" w:rsidR="006A43CA" w:rsidRDefault="00AC476A">
      <w:pPr>
        <w:pStyle w:val="a4"/>
        <w:spacing w:line="400" w:lineRule="exact"/>
        <w:ind w:firstLine="480"/>
      </w:pPr>
      <w:r>
        <w:rPr>
          <w:rFonts w:hint="eastAsia"/>
        </w:rPr>
        <w:t>最后算法进行水平投影分析，通过计算图像每一行的像素和来找出文字区域的起始和结束位置，代码中使用</w:t>
      </w:r>
      <w:r>
        <w:rPr>
          <w:rFonts w:hint="eastAsia"/>
        </w:rPr>
        <w:t>np.sum</w:t>
      </w:r>
      <w:r>
        <w:rPr>
          <w:rFonts w:hint="eastAsia"/>
        </w:rPr>
        <w:t>函数计算每一行的像素和，得到水平投影数后根据设定的阈值判断文字区域的边界，阈值的计算公式如式（</w:t>
      </w:r>
      <w:r>
        <w:rPr>
          <w:rFonts w:hint="eastAsia"/>
        </w:rPr>
        <w:t>3-4</w:t>
      </w:r>
      <w:r>
        <w:rPr>
          <w:rFonts w:hint="eastAsia"/>
        </w:rPr>
        <w:t>）所示：</w:t>
      </w:r>
    </w:p>
    <w:p w14:paraId="4C2379BC" w14:textId="77777777" w:rsidR="006A43CA" w:rsidRDefault="00AC476A">
      <w:pPr>
        <w:pStyle w:val="affff"/>
        <w:spacing w:line="600" w:lineRule="exact"/>
        <w:ind w:firstLineChars="200" w:firstLine="480"/>
        <w:rPr>
          <w:rFonts w:hint="default"/>
        </w:rPr>
      </w:pPr>
      <w:r>
        <w:tab/>
      </w:r>
      <m:oMath>
        <m:r>
          <w:rPr>
            <w:rFonts w:ascii="Cambria Math" w:hint="default"/>
          </w:rPr>
          <m:t>T</m:t>
        </m:r>
        <m:r>
          <w:rPr>
            <w:rFonts w:ascii="Cambria Math" w:hint="default"/>
          </w:rPr>
          <m:t>h</m:t>
        </m:r>
        <m:r>
          <w:rPr>
            <w:rFonts w:ascii="Cambria Math" w:hint="default"/>
          </w:rPr>
          <m:t>res</m:t>
        </m:r>
        <m:r>
          <w:rPr>
            <w:rFonts w:ascii="Cambria Math" w:hint="default"/>
          </w:rPr>
          <m:t>h</m:t>
        </m:r>
        <m:r>
          <w:rPr>
            <w:rFonts w:ascii="Cambria Math" w:hint="default"/>
          </w:rPr>
          <m:t>=</m:t>
        </m:r>
        <m:r>
          <m:rPr>
            <m:sty m:val="p"/>
          </m:rPr>
          <w:rPr>
            <w:rFonts w:ascii="Cambria Math" w:hint="default"/>
          </w:rPr>
          <m:t>mean</m:t>
        </m:r>
        <m:r>
          <w:rPr>
            <w:rFonts w:ascii="Cambria Math" w:hint="default"/>
          </w:rPr>
          <m:t>(</m:t>
        </m:r>
        <m:r>
          <w:rPr>
            <w:rFonts w:ascii="Cambria Math" w:hint="default"/>
          </w:rPr>
          <m:t>Projection</m:t>
        </m:r>
        <m:r>
          <w:rPr>
            <w:rFonts w:ascii="Cambria Math" w:hint="default"/>
          </w:rPr>
          <m:t>)</m:t>
        </m:r>
        <m:r>
          <w:rPr>
            <w:rFonts w:ascii="Cambria Math" w:hint="default"/>
          </w:rPr>
          <m:t>×</m:t>
        </m:r>
        <m:r>
          <m:rPr>
            <m:sty m:val="p"/>
          </m:rPr>
          <w:rPr>
            <w:rFonts w:ascii="Cambria Math" w:hint="default"/>
          </w:rPr>
          <m:t>threshold</m:t>
        </m:r>
      </m:oMath>
      <w:r>
        <w:tab/>
        <w:t>(3-4)</w:t>
      </w:r>
    </w:p>
    <w:p w14:paraId="0802039B" w14:textId="77777777" w:rsidR="006A43CA" w:rsidRDefault="00AC476A">
      <w:pPr>
        <w:pStyle w:val="a4"/>
        <w:spacing w:line="400" w:lineRule="exact"/>
        <w:ind w:firstLineChars="0" w:firstLine="0"/>
      </w:pPr>
      <w:r>
        <w:rPr>
          <w:rFonts w:hint="eastAsia"/>
        </w:rPr>
        <w:t>其中，</w:t>
      </w:r>
      <m:oMath>
        <m:r>
          <m:rPr>
            <m:sty m:val="p"/>
          </m:rPr>
          <w:rPr>
            <w:rFonts w:ascii="Cambria Math"/>
          </w:rPr>
          <m:t>mean</m:t>
        </m:r>
        <m:r>
          <w:rPr>
            <w:rFonts w:ascii="Cambria Math"/>
          </w:rPr>
          <m:t>(</m:t>
        </m:r>
        <m:r>
          <w:rPr>
            <w:rFonts w:ascii="Cambria Math"/>
          </w:rPr>
          <m:t>Projection</m:t>
        </m:r>
        <m:r>
          <w:rPr>
            <w:rFonts w:ascii="Cambria Math"/>
          </w:rPr>
          <m:t>)</m:t>
        </m:r>
      </m:oMath>
      <w:r>
        <w:rPr>
          <w:rFonts w:hint="eastAsia"/>
        </w:rPr>
        <w:t>为水平投影数组的平均值，</w:t>
      </w:r>
      <m:oMath>
        <m:r>
          <m:rPr>
            <m:sty m:val="p"/>
          </m:rPr>
          <w:rPr>
            <w:rFonts w:ascii="Cambria Math"/>
          </w:rPr>
          <m:t>threshold</m:t>
        </m:r>
      </m:oMath>
      <w:r>
        <w:rPr>
          <w:rFonts w:hint="eastAsia"/>
        </w:rPr>
        <w:t>为阈值系数。</w:t>
      </w:r>
    </w:p>
    <w:p w14:paraId="505110C6" w14:textId="77777777" w:rsidR="006A43CA" w:rsidRDefault="00AC476A">
      <w:pPr>
        <w:pStyle w:val="31"/>
        <w:spacing w:before="120" w:after="120" w:line="400" w:lineRule="exact"/>
        <w:ind w:left="2005" w:hanging="2005"/>
      </w:pPr>
      <w:r>
        <w:rPr>
          <w:rFonts w:ascii="黑体" w:hAnsi="黑体" w:cs="黑体" w:hint="eastAsia"/>
        </w:rPr>
        <w:t>运行结果展示与算法对比：</w:t>
      </w:r>
      <w:r>
        <w:rPr>
          <w:rFonts w:ascii="黑体" w:hAnsi="黑体" w:cs="黑体" w:hint="eastAsia"/>
        </w:rPr>
        <w:t>CV</w:t>
      </w:r>
      <w:r>
        <w:rPr>
          <w:rFonts w:ascii="黑体" w:hAnsi="黑体" w:cs="黑体" w:hint="eastAsia"/>
        </w:rPr>
        <w:t>直接切割</w:t>
      </w:r>
      <w:r>
        <w:rPr>
          <w:rFonts w:ascii="黑体" w:hAnsi="黑体" w:cs="黑体" w:hint="eastAsia"/>
        </w:rPr>
        <w:t>vs</w:t>
      </w:r>
      <w:r>
        <w:rPr>
          <w:rFonts w:ascii="黑体" w:hAnsi="黑体" w:cs="黑体" w:hint="eastAsia"/>
        </w:rPr>
        <w:t>人工协同处理的适应性差异</w:t>
      </w:r>
    </w:p>
    <w:p w14:paraId="50FD5000" w14:textId="77777777" w:rsidR="006A43CA" w:rsidRDefault="00AC476A">
      <w:pPr>
        <w:pStyle w:val="a4"/>
        <w:spacing w:line="400" w:lineRule="exact"/>
        <w:ind w:firstLine="480"/>
      </w:pPr>
      <w:r>
        <w:rPr>
          <w:rFonts w:hint="eastAsia"/>
        </w:rPr>
        <w:t>实验选</w:t>
      </w:r>
      <w:r>
        <w:rPr>
          <w:rFonts w:hint="eastAsia"/>
        </w:rPr>
        <w:t>取了学生作业扫描图中的两道单选小题（（</w:t>
      </w:r>
      <w:r>
        <w:rPr>
          <w:rFonts w:hint="eastAsia"/>
        </w:rPr>
        <w:t>a1</w:t>
      </w:r>
      <w:r>
        <w:rPr>
          <w:rFonts w:hint="eastAsia"/>
        </w:rPr>
        <w:t>）与（</w:t>
      </w:r>
      <w:r>
        <w:rPr>
          <w:rFonts w:hint="eastAsia"/>
        </w:rPr>
        <w:t>b1</w:t>
      </w:r>
      <w:r>
        <w:rPr>
          <w:rFonts w:hint="eastAsia"/>
        </w:rPr>
        <w:t>））与一道解答大题</w:t>
      </w:r>
      <w:r>
        <w:rPr>
          <w:rFonts w:hint="eastAsia"/>
        </w:rPr>
        <w:t>(c1)</w:t>
      </w:r>
      <w:r>
        <w:rPr>
          <w:rFonts w:hint="eastAsia"/>
        </w:rPr>
        <w:t>作为实验数据进行代码复现，直接切割与人机协同处理操作结果分别见图</w:t>
      </w:r>
      <w:r>
        <w:rPr>
          <w:rFonts w:hint="eastAsia"/>
        </w:rPr>
        <w:t>3-2</w:t>
      </w:r>
      <w:r>
        <w:rPr>
          <w:rFonts w:hint="eastAsia"/>
        </w:rPr>
        <w:t>与图</w:t>
      </w:r>
      <w:r>
        <w:rPr>
          <w:rFonts w:hint="eastAsia"/>
        </w:rPr>
        <w:t>3-3</w:t>
      </w:r>
      <w:r>
        <w:rPr>
          <w:rFonts w:hint="eastAsia"/>
        </w:rPr>
        <w:t>所示。</w:t>
      </w:r>
    </w:p>
    <w:p w14:paraId="20F2E233" w14:textId="77777777" w:rsidR="006A43CA" w:rsidRDefault="00AC476A">
      <w:pPr>
        <w:pStyle w:val="a4"/>
        <w:numPr>
          <w:ilvl w:val="0"/>
          <w:numId w:val="17"/>
        </w:numPr>
        <w:spacing w:line="400" w:lineRule="exact"/>
        <w:ind w:firstLine="482"/>
        <w:rPr>
          <w:b/>
          <w:bCs/>
        </w:rPr>
      </w:pPr>
      <w:r>
        <w:rPr>
          <w:rFonts w:hint="eastAsia"/>
          <w:b/>
          <w:bCs/>
        </w:rPr>
        <w:t>应用</w:t>
      </w:r>
      <w:r>
        <w:rPr>
          <w:rFonts w:hint="eastAsia"/>
          <w:b/>
          <w:bCs/>
        </w:rPr>
        <w:t>OpenCV</w:t>
      </w:r>
      <w:r>
        <w:rPr>
          <w:rFonts w:hint="eastAsia"/>
          <w:b/>
          <w:bCs/>
        </w:rPr>
        <w:t>库实现题干直接切割算法</w:t>
      </w:r>
    </w:p>
    <w:p w14:paraId="76876A13" w14:textId="75BD37EB" w:rsidR="006A43CA" w:rsidRDefault="00AC476A" w:rsidP="00F82FED">
      <w:pPr>
        <w:pStyle w:val="a4"/>
        <w:spacing w:line="400" w:lineRule="exact"/>
        <w:ind w:firstLine="480"/>
      </w:pPr>
      <w:r>
        <w:rPr>
          <w:rFonts w:hint="eastAsia"/>
        </w:rPr>
        <w:t>应用</w:t>
      </w:r>
      <w:r>
        <w:rPr>
          <w:rFonts w:hint="eastAsia"/>
        </w:rPr>
        <w:t>OpenCV</w:t>
      </w:r>
      <w:r>
        <w:rPr>
          <w:rFonts w:hint="eastAsia"/>
        </w:rPr>
        <w:t>实现题干直接切割在大题中具有不错的表现，说明该算法在一定程度上能够准确检测出笔迹图像中的题干区域。然而，在面对小题作为实验数据输入时，该算法运行结果非常糟糕，出现以下几个问题。一、定位不准确，由于小题题干在试卷中通常排</w:t>
      </w:r>
      <w:r>
        <w:rPr>
          <w:rFonts w:hint="eastAsia"/>
        </w:rPr>
        <w:lastRenderedPageBreak/>
        <w:t>版紧凑</w:t>
      </w:r>
      <w:r w:rsidR="00F82FED">
        <w:rPr>
          <w:rFonts w:hint="eastAsia"/>
        </w:rPr>
        <w:t>。</w:t>
      </w:r>
    </w:p>
    <w:p w14:paraId="363CA3D8" w14:textId="77777777" w:rsidR="006A43CA" w:rsidRDefault="00AC476A">
      <w:pPr>
        <w:pStyle w:val="31"/>
        <w:spacing w:beforeLines="0" w:before="100" w:beforeAutospacing="1" w:after="120" w:line="400" w:lineRule="exact"/>
        <w:ind w:left="2005" w:hanging="2005"/>
      </w:pPr>
      <w:r>
        <w:rPr>
          <w:rFonts w:hint="eastAsia"/>
        </w:rPr>
        <w:t>评估指标：字符错误率（</w:t>
      </w:r>
      <w:r>
        <w:rPr>
          <w:rFonts w:hint="eastAsia"/>
        </w:rPr>
        <w:t>CER</w:t>
      </w:r>
      <w:r>
        <w:rPr>
          <w:rFonts w:hint="eastAsia"/>
        </w:rPr>
        <w:t>）与词错误率（</w:t>
      </w:r>
      <w:r>
        <w:rPr>
          <w:rFonts w:hint="eastAsia"/>
        </w:rPr>
        <w:t>WER</w:t>
      </w:r>
      <w:r>
        <w:rPr>
          <w:rFonts w:hint="eastAsia"/>
        </w:rPr>
        <w:t>）计算逻辑</w:t>
      </w:r>
    </w:p>
    <w:p w14:paraId="091F2442" w14:textId="02D59B72" w:rsidR="006A43CA" w:rsidRDefault="00AC476A" w:rsidP="00F82FED">
      <w:pPr>
        <w:pStyle w:val="a4"/>
        <w:spacing w:line="400" w:lineRule="exact"/>
        <w:ind w:firstLine="480"/>
      </w:pPr>
      <w:r>
        <w:rPr>
          <w:rFonts w:hint="eastAsia"/>
        </w:rPr>
        <w:t>字符错误率（</w:t>
      </w:r>
      <w:r>
        <w:rPr>
          <w:rFonts w:hint="eastAsia"/>
        </w:rPr>
        <w:t>CER</w:t>
      </w:r>
      <w:r>
        <w:rPr>
          <w:rFonts w:hint="eastAsia"/>
        </w:rPr>
        <w:t>）计算，字符错误率（</w:t>
      </w:r>
      <w:r>
        <w:rPr>
          <w:rFonts w:hint="eastAsia"/>
        </w:rPr>
        <w:t>CER</w:t>
      </w:r>
      <w:r>
        <w:rPr>
          <w:rFonts w:hint="eastAsia"/>
        </w:rPr>
        <w:t>）是衡量笔迹识别系统性能的重要指标之一，代码使用</w:t>
      </w:r>
      <w:r>
        <w:rPr>
          <w:rFonts w:hint="eastAsia"/>
        </w:rPr>
        <w:t>calculate_cer</w:t>
      </w:r>
      <w:r>
        <w:rPr>
          <w:rFonts w:hint="eastAsia"/>
        </w:rPr>
        <w:t>函数计算</w:t>
      </w:r>
      <w:r>
        <w:rPr>
          <w:rFonts w:hint="eastAsia"/>
        </w:rPr>
        <w:t>CER</w:t>
      </w:r>
      <w:r>
        <w:rPr>
          <w:rFonts w:hint="eastAsia"/>
        </w:rPr>
        <w:t>。</w:t>
      </w:r>
      <w:r>
        <w:rPr>
          <w:rFonts w:hint="eastAsia"/>
        </w:rPr>
        <w:t>错误类型分析：插入</w:t>
      </w:r>
      <w:r>
        <w:rPr>
          <w:rFonts w:hint="eastAsia"/>
        </w:rPr>
        <w:t>/</w:t>
      </w:r>
      <w:r>
        <w:rPr>
          <w:rFonts w:hint="eastAsia"/>
        </w:rPr>
        <w:t>替换</w:t>
      </w:r>
      <w:r>
        <w:rPr>
          <w:rFonts w:hint="eastAsia"/>
        </w:rPr>
        <w:t>/</w:t>
      </w:r>
      <w:r>
        <w:rPr>
          <w:rFonts w:hint="eastAsia"/>
        </w:rPr>
        <w:t>删除操作统计与混淆矩阵应用</w:t>
      </w:r>
      <w:r>
        <w:rPr>
          <w:rFonts w:hint="eastAsia"/>
        </w:rPr>
        <w:t>。</w:t>
      </w:r>
    </w:p>
    <w:p w14:paraId="0ABE9B92" w14:textId="55228721" w:rsidR="006A43CA" w:rsidRDefault="00AC476A">
      <w:pPr>
        <w:pStyle w:val="21"/>
        <w:spacing w:after="120" w:line="400" w:lineRule="exact"/>
      </w:pPr>
      <w:bookmarkStart w:id="78" w:name="_Toc12774"/>
      <w:r>
        <w:t>本</w:t>
      </w:r>
      <w:r>
        <w:t>章小结</w:t>
      </w:r>
      <w:bookmarkEnd w:id="78"/>
    </w:p>
    <w:p w14:paraId="4D62EE3B" w14:textId="3673B20E" w:rsidR="006A43CA" w:rsidRDefault="00AC476A">
      <w:pPr>
        <w:pStyle w:val="a4"/>
        <w:spacing w:line="400" w:lineRule="exact"/>
        <w:ind w:firstLine="480"/>
      </w:pPr>
      <w:r>
        <w:rPr>
          <w:rFonts w:hint="eastAsia"/>
        </w:rPr>
        <w:t>本</w:t>
      </w:r>
      <w:r>
        <w:rPr>
          <w:rFonts w:hint="eastAsia"/>
        </w:rPr>
        <w:t>章从</w:t>
      </w:r>
    </w:p>
    <w:p w14:paraId="675A1E21" w14:textId="77777777" w:rsidR="006A43CA" w:rsidRDefault="006A43CA">
      <w:pPr>
        <w:pStyle w:val="a4"/>
        <w:spacing w:line="400" w:lineRule="exact"/>
        <w:ind w:firstLine="480"/>
      </w:pPr>
    </w:p>
    <w:p w14:paraId="0742C9E2" w14:textId="77777777" w:rsidR="006A43CA" w:rsidRDefault="006A43CA">
      <w:pPr>
        <w:pStyle w:val="a4"/>
        <w:spacing w:line="400" w:lineRule="exact"/>
        <w:ind w:firstLine="480"/>
      </w:pPr>
    </w:p>
    <w:p w14:paraId="28479A2D" w14:textId="77777777" w:rsidR="006A43CA" w:rsidRDefault="006A43CA">
      <w:pPr>
        <w:pStyle w:val="a4"/>
        <w:spacing w:line="400" w:lineRule="exact"/>
        <w:ind w:firstLine="480"/>
      </w:pPr>
    </w:p>
    <w:p w14:paraId="5DF2773A" w14:textId="77777777" w:rsidR="006A43CA" w:rsidRDefault="006A43CA">
      <w:pPr>
        <w:pStyle w:val="a4"/>
        <w:spacing w:line="400" w:lineRule="exact"/>
        <w:ind w:firstLine="480"/>
      </w:pPr>
    </w:p>
    <w:p w14:paraId="39D4E5D4" w14:textId="77777777" w:rsidR="006A43CA" w:rsidRDefault="006A43CA">
      <w:pPr>
        <w:pStyle w:val="a4"/>
        <w:spacing w:line="400" w:lineRule="exact"/>
        <w:ind w:firstLine="480"/>
      </w:pPr>
    </w:p>
    <w:p w14:paraId="3781D639" w14:textId="77777777" w:rsidR="006A43CA" w:rsidRDefault="006A43CA">
      <w:pPr>
        <w:pStyle w:val="a4"/>
        <w:spacing w:line="400" w:lineRule="exact"/>
        <w:ind w:firstLine="480"/>
      </w:pPr>
    </w:p>
    <w:p w14:paraId="0B042B3E" w14:textId="77777777" w:rsidR="006A43CA" w:rsidRDefault="006A43CA">
      <w:pPr>
        <w:pStyle w:val="a4"/>
        <w:spacing w:line="400" w:lineRule="exact"/>
        <w:ind w:firstLine="480"/>
      </w:pPr>
    </w:p>
    <w:p w14:paraId="39FB9788" w14:textId="77777777" w:rsidR="006A43CA" w:rsidRDefault="006A43CA">
      <w:pPr>
        <w:pStyle w:val="a4"/>
        <w:spacing w:line="400" w:lineRule="exact"/>
        <w:ind w:firstLine="480"/>
      </w:pPr>
    </w:p>
    <w:p w14:paraId="03F1041E" w14:textId="77777777" w:rsidR="006A43CA" w:rsidRDefault="006A43CA">
      <w:pPr>
        <w:pStyle w:val="a4"/>
        <w:spacing w:line="400" w:lineRule="exact"/>
        <w:ind w:firstLine="480"/>
      </w:pPr>
    </w:p>
    <w:p w14:paraId="50379FDB" w14:textId="77777777" w:rsidR="006A43CA" w:rsidRDefault="006A43CA">
      <w:pPr>
        <w:pStyle w:val="a4"/>
        <w:spacing w:line="400" w:lineRule="exact"/>
        <w:ind w:firstLineChars="0" w:firstLine="0"/>
      </w:pPr>
    </w:p>
    <w:p w14:paraId="00FC6DCD" w14:textId="77777777" w:rsidR="006A43CA" w:rsidRDefault="006A43CA">
      <w:pPr>
        <w:pStyle w:val="a4"/>
        <w:spacing w:line="400" w:lineRule="exact"/>
        <w:ind w:firstLine="480"/>
        <w:sectPr w:rsidR="006A43CA">
          <w:headerReference w:type="default" r:id="rId29"/>
          <w:footnotePr>
            <w:numRestart w:val="eachPage"/>
          </w:footnotePr>
          <w:endnotePr>
            <w:numFmt w:val="decimal"/>
          </w:endnotePr>
          <w:pgSz w:w="11907" w:h="16840"/>
          <w:pgMar w:top="1440" w:right="1247" w:bottom="1440" w:left="1247" w:header="851" w:footer="567" w:gutter="0"/>
          <w:cols w:space="425"/>
          <w:docGrid w:linePitch="360" w:charSpace="1861"/>
        </w:sectPr>
      </w:pPr>
    </w:p>
    <w:p w14:paraId="6F0D11C2" w14:textId="65AB3165" w:rsidR="006A43CA" w:rsidRDefault="00AC476A">
      <w:pPr>
        <w:pStyle w:val="1"/>
        <w:numPr>
          <w:ilvl w:val="0"/>
          <w:numId w:val="1"/>
        </w:numPr>
        <w:spacing w:line="400" w:lineRule="exact"/>
        <w:ind w:left="630" w:hangingChars="175" w:hanging="630"/>
      </w:pPr>
      <w:r>
        <w:rPr>
          <w:rFonts w:hint="eastAsia"/>
        </w:rPr>
        <w:lastRenderedPageBreak/>
        <w:t xml:space="preserve"> </w:t>
      </w:r>
      <w:bookmarkStart w:id="79" w:name="_Toc15236"/>
      <w:r>
        <w:rPr>
          <w:rFonts w:hint="eastAsia"/>
        </w:rPr>
        <w:t>系统</w:t>
      </w:r>
      <w:bookmarkEnd w:id="79"/>
      <w:r w:rsidR="00F82FED">
        <w:rPr>
          <w:rFonts w:hint="eastAsia"/>
        </w:rPr>
        <w:t>X</w:t>
      </w:r>
      <w:r w:rsidR="00F82FED">
        <w:t>XX</w:t>
      </w:r>
    </w:p>
    <w:p w14:paraId="636F39D5" w14:textId="639D48C5" w:rsidR="006A43CA" w:rsidRDefault="00AC476A">
      <w:pPr>
        <w:pStyle w:val="a4"/>
        <w:spacing w:line="400" w:lineRule="exact"/>
        <w:ind w:firstLine="480"/>
      </w:pPr>
      <w:r>
        <w:rPr>
          <w:rFonts w:hint="eastAsia"/>
        </w:rPr>
        <w:t>为改良传统</w:t>
      </w:r>
      <w:r>
        <w:rPr>
          <w:rFonts w:hint="eastAsia"/>
        </w:rPr>
        <w:t>人工批改</w:t>
      </w:r>
      <w:r>
        <w:rPr>
          <w:rFonts w:hint="eastAsia"/>
        </w:rPr>
        <w:t>作业</w:t>
      </w:r>
      <w:r>
        <w:rPr>
          <w:rFonts w:hint="eastAsia"/>
        </w:rPr>
        <w:t>效率低下，难以满足教学反馈的及时性需求，</w:t>
      </w:r>
      <w:r w:rsidR="00F82FED">
        <w:t xml:space="preserve"> </w:t>
      </w:r>
    </w:p>
    <w:p w14:paraId="3D0A9D96" w14:textId="77777777" w:rsidR="006A43CA" w:rsidRDefault="00AC476A">
      <w:pPr>
        <w:pStyle w:val="21"/>
        <w:spacing w:after="120" w:line="400" w:lineRule="exact"/>
      </w:pPr>
      <w:bookmarkStart w:id="80" w:name="_Toc25275"/>
      <w:r>
        <w:rPr>
          <w:rFonts w:hint="eastAsia"/>
        </w:rPr>
        <w:t>需求分析</w:t>
      </w:r>
      <w:bookmarkEnd w:id="80"/>
    </w:p>
    <w:p w14:paraId="18E5173D" w14:textId="188E46A6" w:rsidR="006A43CA" w:rsidRDefault="00AC476A">
      <w:pPr>
        <w:pStyle w:val="a4"/>
        <w:spacing w:line="400" w:lineRule="exact"/>
        <w:ind w:firstLine="480"/>
      </w:pPr>
      <w:r>
        <w:rPr>
          <w:rFonts w:hint="eastAsia"/>
        </w:rPr>
        <w:t>应</w:t>
      </w:r>
      <w:r>
        <w:rPr>
          <w:rFonts w:hint="eastAsia"/>
        </w:rPr>
        <w:t>对以上挑战，系统对功能做出如表</w:t>
      </w:r>
      <w:r>
        <w:rPr>
          <w:rFonts w:hint="eastAsia"/>
        </w:rPr>
        <w:t>4-1</w:t>
      </w:r>
      <w:r>
        <w:rPr>
          <w:rFonts w:hint="eastAsia"/>
        </w:rPr>
        <w:t>所示需求。</w:t>
      </w:r>
    </w:p>
    <w:p w14:paraId="27B93E67" w14:textId="77777777" w:rsidR="006A43CA" w:rsidRDefault="00AC476A">
      <w:pPr>
        <w:spacing w:beforeLines="50" w:before="120" w:afterLines="50" w:after="120" w:line="400" w:lineRule="exact"/>
        <w:ind w:firstLineChars="200" w:firstLine="420"/>
        <w:jc w:val="center"/>
        <w:rPr>
          <w:rFonts w:ascii="楷体" w:eastAsia="楷体" w:hAnsi="楷体" w:cs="楷体"/>
          <w:color w:val="FF0000"/>
          <w:sz w:val="21"/>
          <w:szCs w:val="21"/>
        </w:rPr>
      </w:pPr>
      <w:r>
        <w:rPr>
          <w:rFonts w:ascii="楷体" w:eastAsia="楷体" w:hAnsi="楷体" w:cs="楷体" w:hint="eastAsia"/>
          <w:color w:val="000000"/>
          <w:sz w:val="21"/>
          <w:szCs w:val="21"/>
        </w:rPr>
        <w:t>表</w:t>
      </w:r>
      <w:r>
        <w:rPr>
          <w:rFonts w:ascii="楷体" w:eastAsia="楷体" w:hAnsi="楷体" w:cs="楷体" w:hint="eastAsia"/>
          <w:color w:val="000000"/>
          <w:sz w:val="21"/>
          <w:szCs w:val="21"/>
        </w:rPr>
        <w:t>4</w:t>
      </w:r>
      <w:r>
        <w:rPr>
          <w:rFonts w:ascii="楷体" w:eastAsia="楷体" w:hAnsi="楷体" w:cs="楷体" w:hint="eastAsia"/>
          <w:color w:val="000000"/>
          <w:sz w:val="21"/>
          <w:szCs w:val="21"/>
        </w:rPr>
        <w:t xml:space="preserve">-1  </w:t>
      </w:r>
      <w:r>
        <w:rPr>
          <w:rFonts w:ascii="楷体" w:eastAsia="楷体" w:hAnsi="楷体" w:cs="楷体" w:hint="eastAsia"/>
          <w:color w:val="000000"/>
          <w:sz w:val="21"/>
          <w:szCs w:val="21"/>
        </w:rPr>
        <w:t>系统功能需求汇总</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030"/>
        <w:gridCol w:w="6833"/>
      </w:tblGrid>
      <w:tr w:rsidR="006A43CA" w14:paraId="3280C09F" w14:textId="77777777">
        <w:trPr>
          <w:trHeight w:val="387"/>
          <w:jc w:val="center"/>
        </w:trPr>
        <w:tc>
          <w:tcPr>
            <w:tcW w:w="2030" w:type="dxa"/>
            <w:tcBorders>
              <w:top w:val="single" w:sz="18" w:space="0" w:color="auto"/>
              <w:bottom w:val="single" w:sz="12" w:space="0" w:color="auto"/>
            </w:tcBorders>
            <w:vAlign w:val="center"/>
          </w:tcPr>
          <w:p w14:paraId="089BB496" w14:textId="77777777" w:rsidR="006A43CA" w:rsidRDefault="00AC476A">
            <w:pPr>
              <w:pStyle w:val="a4"/>
              <w:spacing w:after="160" w:line="400" w:lineRule="exact"/>
              <w:ind w:firstLine="422"/>
              <w:jc w:val="center"/>
              <w:rPr>
                <w:rFonts w:ascii="宋体" w:hAnsi="宋体" w:cs="宋体"/>
                <w:b/>
                <w:bCs/>
                <w:sz w:val="21"/>
                <w:szCs w:val="21"/>
              </w:rPr>
            </w:pPr>
            <w:r>
              <w:rPr>
                <w:rFonts w:ascii="宋体" w:hAnsi="宋体" w:cs="宋体" w:hint="eastAsia"/>
                <w:b/>
                <w:bCs/>
                <w:sz w:val="21"/>
                <w:szCs w:val="21"/>
              </w:rPr>
              <w:t>任务模块</w:t>
            </w:r>
          </w:p>
        </w:tc>
        <w:tc>
          <w:tcPr>
            <w:tcW w:w="6833" w:type="dxa"/>
            <w:tcBorders>
              <w:top w:val="single" w:sz="18" w:space="0" w:color="auto"/>
              <w:bottom w:val="single" w:sz="12" w:space="0" w:color="auto"/>
            </w:tcBorders>
            <w:vAlign w:val="center"/>
          </w:tcPr>
          <w:p w14:paraId="586B96B0" w14:textId="77777777" w:rsidR="006A43CA" w:rsidRDefault="00AC476A">
            <w:pPr>
              <w:pStyle w:val="a4"/>
              <w:spacing w:after="160" w:line="400" w:lineRule="exact"/>
              <w:ind w:firstLine="422"/>
              <w:jc w:val="center"/>
              <w:rPr>
                <w:rFonts w:ascii="宋体" w:hAnsi="宋体" w:cs="宋体"/>
                <w:b/>
                <w:bCs/>
                <w:sz w:val="21"/>
                <w:szCs w:val="21"/>
              </w:rPr>
            </w:pPr>
            <w:r>
              <w:rPr>
                <w:rFonts w:ascii="宋体" w:hAnsi="宋体" w:cs="宋体" w:hint="eastAsia"/>
                <w:b/>
                <w:bCs/>
                <w:sz w:val="21"/>
                <w:szCs w:val="21"/>
              </w:rPr>
              <w:t>系统需求</w:t>
            </w:r>
          </w:p>
        </w:tc>
      </w:tr>
      <w:tr w:rsidR="006A43CA" w14:paraId="3476426A" w14:textId="77777777">
        <w:trPr>
          <w:trHeight w:val="90"/>
          <w:jc w:val="center"/>
        </w:trPr>
        <w:tc>
          <w:tcPr>
            <w:tcW w:w="2030" w:type="dxa"/>
            <w:tcBorders>
              <w:top w:val="single" w:sz="12" w:space="0" w:color="auto"/>
            </w:tcBorders>
            <w:vAlign w:val="center"/>
          </w:tcPr>
          <w:p w14:paraId="106A4FB5" w14:textId="77777777" w:rsidR="006A43CA" w:rsidRDefault="00AC476A">
            <w:pPr>
              <w:pStyle w:val="a4"/>
              <w:spacing w:after="160" w:line="400" w:lineRule="exact"/>
              <w:ind w:firstLine="420"/>
              <w:jc w:val="center"/>
              <w:rPr>
                <w:rFonts w:ascii="宋体" w:hAnsi="宋体" w:cs="宋体"/>
                <w:sz w:val="21"/>
                <w:szCs w:val="21"/>
              </w:rPr>
            </w:pPr>
            <w:r>
              <w:rPr>
                <w:rFonts w:ascii="宋体" w:hAnsi="宋体" w:cs="宋体" w:hint="eastAsia"/>
                <w:sz w:val="21"/>
                <w:szCs w:val="21"/>
              </w:rPr>
              <w:t>图像预处理</w:t>
            </w:r>
          </w:p>
        </w:tc>
        <w:tc>
          <w:tcPr>
            <w:tcW w:w="6833" w:type="dxa"/>
            <w:tcBorders>
              <w:top w:val="single" w:sz="12" w:space="0" w:color="auto"/>
            </w:tcBorders>
            <w:vAlign w:val="center"/>
          </w:tcPr>
          <w:p w14:paraId="59809238" w14:textId="77777777" w:rsidR="006A43CA" w:rsidRDefault="00AC476A">
            <w:pPr>
              <w:pStyle w:val="a4"/>
              <w:spacing w:after="160" w:line="400" w:lineRule="exact"/>
              <w:ind w:firstLine="420"/>
              <w:jc w:val="center"/>
              <w:rPr>
                <w:rFonts w:ascii="宋体" w:hAnsi="宋体" w:cs="宋体"/>
                <w:sz w:val="21"/>
                <w:szCs w:val="21"/>
              </w:rPr>
            </w:pPr>
            <w:r>
              <w:rPr>
                <w:rFonts w:ascii="宋体" w:hAnsi="宋体" w:cs="宋体" w:hint="eastAsia"/>
                <w:sz w:val="21"/>
                <w:szCs w:val="21"/>
              </w:rPr>
              <w:t>支持倾斜校正、多列分割、题干</w:t>
            </w:r>
            <w:r>
              <w:rPr>
                <w:rFonts w:ascii="宋体" w:hAnsi="宋体" w:cs="宋体" w:hint="eastAsia"/>
                <w:sz w:val="21"/>
                <w:szCs w:val="21"/>
              </w:rPr>
              <w:t>/</w:t>
            </w:r>
            <w:r>
              <w:rPr>
                <w:rFonts w:ascii="宋体" w:hAnsi="宋体" w:cs="宋体" w:hint="eastAsia"/>
                <w:sz w:val="21"/>
                <w:szCs w:val="21"/>
              </w:rPr>
              <w:t>答案区域分离</w:t>
            </w:r>
          </w:p>
        </w:tc>
      </w:tr>
      <w:tr w:rsidR="006A43CA" w14:paraId="79AA3CE7" w14:textId="77777777">
        <w:trPr>
          <w:trHeight w:val="642"/>
          <w:jc w:val="center"/>
        </w:trPr>
        <w:tc>
          <w:tcPr>
            <w:tcW w:w="2030" w:type="dxa"/>
            <w:vAlign w:val="center"/>
          </w:tcPr>
          <w:p w14:paraId="37DEAEB4" w14:textId="77777777" w:rsidR="006A43CA" w:rsidRDefault="00AC476A">
            <w:pPr>
              <w:pStyle w:val="a4"/>
              <w:spacing w:after="160" w:line="400" w:lineRule="exact"/>
              <w:ind w:firstLine="420"/>
              <w:jc w:val="center"/>
              <w:rPr>
                <w:rFonts w:ascii="宋体" w:hAnsi="宋体" w:cs="宋体"/>
                <w:sz w:val="21"/>
                <w:szCs w:val="21"/>
              </w:rPr>
            </w:pPr>
            <w:r>
              <w:rPr>
                <w:rFonts w:ascii="宋体" w:hAnsi="宋体" w:cs="宋体" w:hint="eastAsia"/>
                <w:sz w:val="21"/>
                <w:szCs w:val="21"/>
              </w:rPr>
              <w:t>笔迹识别</w:t>
            </w:r>
          </w:p>
        </w:tc>
        <w:tc>
          <w:tcPr>
            <w:tcW w:w="6833" w:type="dxa"/>
            <w:vAlign w:val="center"/>
          </w:tcPr>
          <w:p w14:paraId="74E11331" w14:textId="77777777" w:rsidR="006A43CA" w:rsidRDefault="00AC476A">
            <w:pPr>
              <w:pStyle w:val="a4"/>
              <w:spacing w:after="160" w:line="400" w:lineRule="exact"/>
              <w:ind w:firstLine="420"/>
              <w:jc w:val="center"/>
              <w:rPr>
                <w:rFonts w:ascii="宋体" w:hAnsi="宋体" w:cs="宋体"/>
                <w:sz w:val="21"/>
                <w:szCs w:val="21"/>
              </w:rPr>
            </w:pPr>
            <w:r>
              <w:rPr>
                <w:rFonts w:ascii="宋体" w:hAnsi="宋体" w:cs="宋体" w:hint="eastAsia"/>
                <w:sz w:val="21"/>
                <w:szCs w:val="21"/>
              </w:rPr>
              <w:t>高精度</w:t>
            </w:r>
            <w:r>
              <w:rPr>
                <w:rFonts w:ascii="宋体" w:hAnsi="宋体" w:cs="宋体" w:hint="eastAsia"/>
                <w:sz w:val="21"/>
                <w:szCs w:val="21"/>
              </w:rPr>
              <w:t>OCR</w:t>
            </w:r>
            <w:r>
              <w:rPr>
                <w:rFonts w:ascii="宋体" w:hAnsi="宋体" w:cs="宋体" w:hint="eastAsia"/>
                <w:sz w:val="21"/>
                <w:szCs w:val="21"/>
              </w:rPr>
              <w:t>（文字）</w:t>
            </w:r>
            <w:r>
              <w:rPr>
                <w:rFonts w:ascii="宋体" w:hAnsi="宋体" w:cs="宋体" w:hint="eastAsia"/>
                <w:sz w:val="21"/>
                <w:szCs w:val="21"/>
              </w:rPr>
              <w:t>+ Mathpix</w:t>
            </w:r>
            <w:r>
              <w:rPr>
                <w:rFonts w:ascii="宋体" w:hAnsi="宋体" w:cs="宋体" w:hint="eastAsia"/>
                <w:sz w:val="21"/>
                <w:szCs w:val="21"/>
              </w:rPr>
              <w:t>（公式）</w:t>
            </w:r>
            <w:r>
              <w:rPr>
                <w:rFonts w:ascii="宋体" w:hAnsi="宋体" w:cs="宋体" w:hint="eastAsia"/>
                <w:sz w:val="21"/>
                <w:szCs w:val="21"/>
              </w:rPr>
              <w:t xml:space="preserve">+ </w:t>
            </w:r>
            <w:r>
              <w:rPr>
                <w:rFonts w:ascii="宋体" w:hAnsi="宋体" w:cs="宋体" w:hint="eastAsia"/>
                <w:sz w:val="21"/>
                <w:szCs w:val="21"/>
              </w:rPr>
              <w:t>大模型语义纠错</w:t>
            </w:r>
          </w:p>
        </w:tc>
      </w:tr>
      <w:tr w:rsidR="006A43CA" w14:paraId="437CC2B4" w14:textId="77777777">
        <w:trPr>
          <w:trHeight w:val="634"/>
          <w:jc w:val="center"/>
        </w:trPr>
        <w:tc>
          <w:tcPr>
            <w:tcW w:w="2030" w:type="dxa"/>
            <w:vAlign w:val="center"/>
          </w:tcPr>
          <w:p w14:paraId="12EF5EBC" w14:textId="77777777" w:rsidR="006A43CA" w:rsidRDefault="00AC476A">
            <w:pPr>
              <w:pStyle w:val="a4"/>
              <w:spacing w:after="160" w:line="400" w:lineRule="exact"/>
              <w:ind w:firstLine="420"/>
              <w:jc w:val="center"/>
              <w:rPr>
                <w:rFonts w:ascii="宋体" w:hAnsi="宋体" w:cs="宋体"/>
                <w:sz w:val="21"/>
                <w:szCs w:val="21"/>
              </w:rPr>
            </w:pPr>
            <w:r>
              <w:rPr>
                <w:rFonts w:ascii="宋体" w:hAnsi="宋体" w:cs="宋体" w:hint="eastAsia"/>
                <w:sz w:val="21"/>
                <w:szCs w:val="21"/>
              </w:rPr>
              <w:t>结构化输出</w:t>
            </w:r>
          </w:p>
        </w:tc>
        <w:tc>
          <w:tcPr>
            <w:tcW w:w="6833" w:type="dxa"/>
            <w:vAlign w:val="center"/>
          </w:tcPr>
          <w:p w14:paraId="04120CAC" w14:textId="77777777" w:rsidR="006A43CA" w:rsidRDefault="00AC476A">
            <w:pPr>
              <w:pStyle w:val="a4"/>
              <w:spacing w:after="160" w:line="400" w:lineRule="exact"/>
              <w:ind w:firstLine="420"/>
              <w:jc w:val="center"/>
              <w:rPr>
                <w:rFonts w:ascii="宋体" w:hAnsi="宋体" w:cs="宋体"/>
                <w:sz w:val="21"/>
                <w:szCs w:val="21"/>
              </w:rPr>
            </w:pPr>
            <w:r>
              <w:rPr>
                <w:rFonts w:ascii="宋体" w:hAnsi="宋体" w:cs="宋体" w:hint="eastAsia"/>
                <w:sz w:val="21"/>
                <w:szCs w:val="21"/>
              </w:rPr>
              <w:t>生成标准化</w:t>
            </w:r>
            <w:r>
              <w:rPr>
                <w:rFonts w:ascii="宋体" w:hAnsi="宋体" w:cs="宋体" w:hint="eastAsia"/>
                <w:sz w:val="21"/>
                <w:szCs w:val="21"/>
              </w:rPr>
              <w:t>JSON</w:t>
            </w:r>
            <w:r>
              <w:rPr>
                <w:rFonts w:ascii="宋体" w:hAnsi="宋体" w:cs="宋体" w:hint="eastAsia"/>
                <w:sz w:val="21"/>
                <w:szCs w:val="21"/>
              </w:rPr>
              <w:t>数据，含题目、答案、置信度等字段</w:t>
            </w:r>
          </w:p>
        </w:tc>
      </w:tr>
      <w:tr w:rsidR="006A43CA" w14:paraId="40EB154B" w14:textId="77777777">
        <w:trPr>
          <w:trHeight w:val="590"/>
          <w:jc w:val="center"/>
        </w:trPr>
        <w:tc>
          <w:tcPr>
            <w:tcW w:w="2030" w:type="dxa"/>
            <w:tcBorders>
              <w:bottom w:val="single" w:sz="18" w:space="0" w:color="auto"/>
            </w:tcBorders>
            <w:vAlign w:val="center"/>
          </w:tcPr>
          <w:p w14:paraId="24465147" w14:textId="77777777" w:rsidR="006A43CA" w:rsidRDefault="00AC476A">
            <w:pPr>
              <w:pStyle w:val="a4"/>
              <w:spacing w:after="160" w:line="400" w:lineRule="exact"/>
              <w:ind w:firstLine="420"/>
              <w:jc w:val="center"/>
              <w:rPr>
                <w:rFonts w:ascii="宋体" w:hAnsi="宋体" w:cs="宋体"/>
                <w:sz w:val="21"/>
                <w:szCs w:val="21"/>
              </w:rPr>
            </w:pPr>
            <w:r>
              <w:rPr>
                <w:rFonts w:ascii="宋体" w:hAnsi="宋体" w:cs="宋体" w:hint="eastAsia"/>
                <w:sz w:val="21"/>
                <w:szCs w:val="21"/>
              </w:rPr>
              <w:t>人机系统</w:t>
            </w:r>
          </w:p>
        </w:tc>
        <w:tc>
          <w:tcPr>
            <w:tcW w:w="6833" w:type="dxa"/>
            <w:tcBorders>
              <w:bottom w:val="single" w:sz="18" w:space="0" w:color="auto"/>
            </w:tcBorders>
            <w:vAlign w:val="center"/>
          </w:tcPr>
          <w:p w14:paraId="38A8DB1F" w14:textId="77777777" w:rsidR="006A43CA" w:rsidRDefault="00AC476A">
            <w:pPr>
              <w:pStyle w:val="a4"/>
              <w:spacing w:after="160" w:line="400" w:lineRule="exact"/>
              <w:ind w:firstLine="420"/>
              <w:jc w:val="center"/>
              <w:rPr>
                <w:rFonts w:ascii="宋体" w:hAnsi="宋体" w:cs="宋体"/>
                <w:sz w:val="21"/>
                <w:szCs w:val="21"/>
              </w:rPr>
            </w:pPr>
            <w:r>
              <w:rPr>
                <w:rFonts w:ascii="宋体" w:hAnsi="宋体" w:cs="宋体" w:hint="eastAsia"/>
                <w:sz w:val="21"/>
                <w:szCs w:val="21"/>
              </w:rPr>
              <w:t>提供人工修正接口，支持低置信度内容标定与反馈</w:t>
            </w:r>
          </w:p>
        </w:tc>
      </w:tr>
    </w:tbl>
    <w:p w14:paraId="159CC0B4" w14:textId="77777777" w:rsidR="006A43CA" w:rsidRDefault="006A43CA">
      <w:pPr>
        <w:pStyle w:val="a4"/>
        <w:spacing w:line="400" w:lineRule="exact"/>
        <w:ind w:firstLineChars="0" w:firstLine="0"/>
      </w:pPr>
    </w:p>
    <w:p w14:paraId="399986CB" w14:textId="77777777" w:rsidR="006A43CA" w:rsidRDefault="00AC476A">
      <w:pPr>
        <w:pStyle w:val="21"/>
        <w:spacing w:after="120" w:line="400" w:lineRule="exact"/>
      </w:pPr>
      <w:bookmarkStart w:id="81" w:name="_Toc25492"/>
      <w:r>
        <w:rPr>
          <w:rFonts w:hint="eastAsia"/>
        </w:rPr>
        <w:t>系统工作流程及运行结果分析</w:t>
      </w:r>
      <w:bookmarkEnd w:id="81"/>
    </w:p>
    <w:p w14:paraId="51D4E593" w14:textId="77777777" w:rsidR="006A43CA" w:rsidRDefault="00AC476A">
      <w:pPr>
        <w:pStyle w:val="a4"/>
        <w:spacing w:line="400" w:lineRule="exact"/>
        <w:ind w:firstLine="480"/>
      </w:pPr>
      <w:r>
        <w:rPr>
          <w:rFonts w:ascii="宋体" w:hAnsi="宋体" w:cs="宋体" w:hint="eastAsia"/>
        </w:rPr>
        <w:t>对系统功能需求深入分析后，为笔记识别与人机协同优化系统进行了整体的架构设计，如图</w:t>
      </w:r>
      <w:r>
        <w:rPr>
          <w:rFonts w:ascii="宋体" w:hAnsi="宋体" w:cs="宋体" w:hint="eastAsia"/>
        </w:rPr>
        <w:t>4</w:t>
      </w:r>
      <w:r>
        <w:rPr>
          <w:rFonts w:ascii="宋体" w:hAnsi="宋体" w:cs="宋体" w:hint="eastAsia"/>
        </w:rPr>
        <w:t>-1</w:t>
      </w:r>
      <w:r>
        <w:rPr>
          <w:rFonts w:ascii="宋体" w:hAnsi="宋体" w:cs="宋体" w:hint="eastAsia"/>
        </w:rPr>
        <w:t>所示，系统整体框架共包括前端展示层、系统功能层与数据层，深入研究各层架构，对于理解系统运行机制、改进系统性能至关重要。</w:t>
      </w:r>
    </w:p>
    <w:p w14:paraId="6F780B58" w14:textId="77777777" w:rsidR="006A43CA" w:rsidRDefault="006A43CA">
      <w:pPr>
        <w:pStyle w:val="a4"/>
        <w:spacing w:line="400" w:lineRule="exact"/>
        <w:ind w:firstLine="480"/>
      </w:pPr>
    </w:p>
    <w:p w14:paraId="6B583217" w14:textId="77777777" w:rsidR="006A43CA" w:rsidRDefault="00AC476A">
      <w:pPr>
        <w:pStyle w:val="a4"/>
        <w:spacing w:beforeLines="50" w:before="120" w:afterLines="50" w:after="120" w:line="400" w:lineRule="exact"/>
        <w:ind w:firstLine="420"/>
        <w:jc w:val="center"/>
        <w:rPr>
          <w:rFonts w:ascii="楷体" w:eastAsia="楷体" w:hAnsi="楷体" w:cs="楷体"/>
          <w:sz w:val="21"/>
          <w:szCs w:val="21"/>
        </w:rPr>
      </w:pPr>
      <w:r>
        <w:rPr>
          <w:rFonts w:ascii="楷体" w:eastAsia="楷体" w:hAnsi="楷体" w:cs="楷体" w:hint="eastAsia"/>
          <w:noProof/>
          <w:sz w:val="21"/>
          <w:szCs w:val="21"/>
        </w:rPr>
        <w:drawing>
          <wp:anchor distT="0" distB="0" distL="114300" distR="114300" simplePos="0" relativeHeight="251642880" behindDoc="0" locked="0" layoutInCell="1" allowOverlap="1" wp14:anchorId="61670B44" wp14:editId="49281D8C">
            <wp:simplePos x="0" y="0"/>
            <wp:positionH relativeFrom="column">
              <wp:posOffset>1428115</wp:posOffset>
            </wp:positionH>
            <wp:positionV relativeFrom="paragraph">
              <wp:posOffset>26035</wp:posOffset>
            </wp:positionV>
            <wp:extent cx="3120390" cy="2879725"/>
            <wp:effectExtent l="0" t="0" r="0" b="0"/>
            <wp:wrapTopAndBottom/>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0"/>
                    <a:srcRect l="4678" r="8240" b="1111"/>
                    <a:stretch>
                      <a:fillRect/>
                    </a:stretch>
                  </pic:blipFill>
                  <pic:spPr>
                    <a:xfrm>
                      <a:off x="0" y="0"/>
                      <a:ext cx="3120390" cy="2879725"/>
                    </a:xfrm>
                    <a:prstGeom prst="rect">
                      <a:avLst/>
                    </a:prstGeom>
                    <a:noFill/>
                    <a:ln>
                      <a:noFill/>
                    </a:ln>
                  </pic:spPr>
                </pic:pic>
              </a:graphicData>
            </a:graphic>
          </wp:anchor>
        </w:drawing>
      </w:r>
      <w:r>
        <w:rPr>
          <w:rFonts w:ascii="楷体" w:eastAsia="楷体" w:hAnsi="楷体" w:cs="楷体" w:hint="eastAsia"/>
          <w:sz w:val="21"/>
          <w:szCs w:val="21"/>
        </w:rPr>
        <w:t>图</w:t>
      </w:r>
      <w:r>
        <w:rPr>
          <w:rFonts w:ascii="楷体" w:eastAsia="楷体" w:hAnsi="楷体" w:cs="楷体" w:hint="eastAsia"/>
          <w:sz w:val="21"/>
          <w:szCs w:val="21"/>
        </w:rPr>
        <w:t>4</w:t>
      </w:r>
      <w:r>
        <w:rPr>
          <w:rFonts w:ascii="楷体" w:eastAsia="楷体" w:hAnsi="楷体" w:cs="楷体" w:hint="eastAsia"/>
          <w:sz w:val="21"/>
          <w:szCs w:val="21"/>
        </w:rPr>
        <w:t xml:space="preserve">-1  </w:t>
      </w:r>
      <w:r>
        <w:rPr>
          <w:rFonts w:ascii="楷体" w:eastAsia="楷体" w:hAnsi="楷体" w:cs="楷体" w:hint="eastAsia"/>
          <w:sz w:val="21"/>
          <w:szCs w:val="21"/>
        </w:rPr>
        <w:t>系统</w:t>
      </w:r>
      <w:r>
        <w:rPr>
          <w:rFonts w:ascii="楷体" w:eastAsia="楷体" w:hAnsi="楷体" w:cs="楷体" w:hint="eastAsia"/>
          <w:sz w:val="21"/>
          <w:szCs w:val="21"/>
        </w:rPr>
        <w:t>整体架构图</w:t>
      </w:r>
    </w:p>
    <w:p w14:paraId="318697C3" w14:textId="77777777" w:rsidR="006A43CA" w:rsidRDefault="00AC476A">
      <w:pPr>
        <w:pStyle w:val="31"/>
        <w:spacing w:before="120" w:after="120" w:line="400" w:lineRule="exact"/>
        <w:ind w:left="2005" w:hanging="2005"/>
      </w:pPr>
      <w:r>
        <w:rPr>
          <w:rFonts w:hint="eastAsia"/>
        </w:rPr>
        <w:lastRenderedPageBreak/>
        <w:t>数据集构建</w:t>
      </w:r>
    </w:p>
    <w:p w14:paraId="7FF4E0E4" w14:textId="60C6A9CD" w:rsidR="006A43CA" w:rsidRDefault="00AC476A" w:rsidP="00F82FED">
      <w:pPr>
        <w:pStyle w:val="a4"/>
        <w:spacing w:beforeLines="50" w:before="120" w:afterLines="50" w:after="120" w:line="400" w:lineRule="exact"/>
        <w:ind w:firstLine="480"/>
      </w:pPr>
      <w:r>
        <w:rPr>
          <w:rFonts w:ascii="宋体" w:hAnsi="宋体" w:cs="宋体" w:hint="eastAsia"/>
          <w:szCs w:val="24"/>
        </w:rPr>
        <w:t>数据层是系统运行的基础支撑</w:t>
      </w:r>
    </w:p>
    <w:p w14:paraId="70648662" w14:textId="77777777" w:rsidR="006A43CA" w:rsidRDefault="00AC476A">
      <w:pPr>
        <w:pStyle w:val="a4"/>
        <w:spacing w:line="400" w:lineRule="exact"/>
        <w:ind w:firstLine="480"/>
        <w:rPr>
          <w:rFonts w:ascii="宋体" w:hAnsi="宋体" w:cs="宋体"/>
          <w:szCs w:val="24"/>
        </w:rPr>
      </w:pPr>
      <w:r>
        <w:rPr>
          <w:rFonts w:hint="eastAsia"/>
        </w:rPr>
        <w:t>综</w:t>
      </w:r>
      <w:r>
        <w:rPr>
          <w:rFonts w:hint="eastAsia"/>
        </w:rPr>
        <w:t>上所述，笔迹识别与人机协同交互技术前景光明，对社会的全面进步意义重大，然而，在</w:t>
      </w:r>
      <w:r>
        <w:rPr>
          <w:rFonts w:hint="eastAsia"/>
        </w:rPr>
        <w:t>对该系统进行</w:t>
      </w:r>
      <w:r>
        <w:rPr>
          <w:rFonts w:hint="eastAsia"/>
        </w:rPr>
        <w:t>推广应用过程中，必须高度重视数据安全与隐私保护等关键问题，以确保该技术的稳健、可持续发展。</w:t>
      </w:r>
    </w:p>
    <w:p w14:paraId="5B844BAB" w14:textId="77777777" w:rsidR="006A43CA" w:rsidRDefault="00AC476A">
      <w:pPr>
        <w:pStyle w:val="21"/>
        <w:spacing w:after="120" w:line="400" w:lineRule="exact"/>
      </w:pPr>
      <w:bookmarkStart w:id="82" w:name="_Toc23170"/>
      <w:r>
        <w:t>本章小结</w:t>
      </w:r>
      <w:bookmarkEnd w:id="82"/>
    </w:p>
    <w:p w14:paraId="7D57D8E0" w14:textId="6761FACD" w:rsidR="006A43CA" w:rsidRDefault="00AC476A">
      <w:pPr>
        <w:pStyle w:val="a4"/>
        <w:spacing w:line="400" w:lineRule="exact"/>
        <w:ind w:firstLine="480"/>
        <w:rPr>
          <w:kern w:val="0"/>
        </w:rPr>
      </w:pPr>
      <w:r>
        <w:rPr>
          <w:rFonts w:hint="eastAsia"/>
        </w:rPr>
        <w:t>本章主要对</w:t>
      </w:r>
    </w:p>
    <w:p w14:paraId="2E280FF3" w14:textId="77777777" w:rsidR="006A43CA" w:rsidRDefault="006A43CA">
      <w:pPr>
        <w:pStyle w:val="a4"/>
        <w:spacing w:line="400" w:lineRule="exact"/>
        <w:ind w:firstLineChars="0" w:firstLine="0"/>
      </w:pPr>
    </w:p>
    <w:p w14:paraId="51F89972" w14:textId="77777777" w:rsidR="006A43CA" w:rsidRDefault="006A43CA">
      <w:pPr>
        <w:pStyle w:val="a4"/>
        <w:spacing w:line="400" w:lineRule="exact"/>
        <w:ind w:firstLineChars="0" w:firstLine="0"/>
        <w:sectPr w:rsidR="006A43CA">
          <w:headerReference w:type="default" r:id="rId31"/>
          <w:footnotePr>
            <w:numRestart w:val="eachPage"/>
          </w:footnotePr>
          <w:endnotePr>
            <w:numFmt w:val="decimal"/>
          </w:endnotePr>
          <w:pgSz w:w="11907" w:h="16840"/>
          <w:pgMar w:top="1440" w:right="1247" w:bottom="1440" w:left="1247" w:header="851" w:footer="567" w:gutter="0"/>
          <w:cols w:space="425"/>
          <w:docGrid w:linePitch="360" w:charSpace="1861"/>
        </w:sectPr>
      </w:pPr>
    </w:p>
    <w:bookmarkEnd w:id="69"/>
    <w:bookmarkEnd w:id="70"/>
    <w:bookmarkEnd w:id="71"/>
    <w:bookmarkEnd w:id="72"/>
    <w:bookmarkEnd w:id="73"/>
    <w:bookmarkEnd w:id="74"/>
    <w:bookmarkEnd w:id="75"/>
    <w:bookmarkEnd w:id="76"/>
    <w:bookmarkEnd w:id="77"/>
    <w:p w14:paraId="49237EC8" w14:textId="77777777" w:rsidR="006A43CA" w:rsidRDefault="00AC476A">
      <w:pPr>
        <w:pStyle w:val="1"/>
        <w:numPr>
          <w:ilvl w:val="0"/>
          <w:numId w:val="1"/>
        </w:numPr>
        <w:spacing w:line="400" w:lineRule="exact"/>
        <w:ind w:left="630" w:hangingChars="175" w:hanging="630"/>
      </w:pPr>
      <w:r>
        <w:rPr>
          <w:rFonts w:hint="eastAsia"/>
        </w:rPr>
        <w:lastRenderedPageBreak/>
        <w:t xml:space="preserve"> </w:t>
      </w:r>
      <w:bookmarkStart w:id="83" w:name="_Toc4759"/>
      <w:r>
        <w:t>总结与展望</w:t>
      </w:r>
      <w:bookmarkEnd w:id="83"/>
    </w:p>
    <w:p w14:paraId="71C3ACB9" w14:textId="77777777" w:rsidR="006A43CA" w:rsidRDefault="00AC476A">
      <w:pPr>
        <w:pStyle w:val="21"/>
        <w:spacing w:after="120" w:line="400" w:lineRule="exact"/>
      </w:pPr>
      <w:bookmarkStart w:id="84" w:name="_Toc20152"/>
      <w:r>
        <w:t>本文总</w:t>
      </w:r>
      <w:r>
        <w:t>结</w:t>
      </w:r>
      <w:bookmarkEnd w:id="84"/>
    </w:p>
    <w:p w14:paraId="7AC62EE3" w14:textId="77777777" w:rsidR="006A43CA" w:rsidRDefault="00AC476A">
      <w:pPr>
        <w:pStyle w:val="a4"/>
        <w:spacing w:line="400" w:lineRule="exact"/>
        <w:ind w:firstLine="480"/>
      </w:pPr>
      <w:r>
        <w:rPr>
          <w:rFonts w:hint="eastAsia"/>
        </w:rPr>
        <w:t>本研究聚焦于笔迹识别与人机协同优化系统的设计与实现，旨在通过技术创新提升笔迹识别的准确性和效率，同时借助人机协同优化策略，充分发挥人类智慧与机器优势，推动笔迹识别技术在教育等领域的广泛应用。在研究过程中，我们完成了以下工作：</w:t>
      </w:r>
    </w:p>
    <w:p w14:paraId="2001BA12" w14:textId="05920155" w:rsidR="006A43CA" w:rsidRDefault="00AC476A">
      <w:pPr>
        <w:pStyle w:val="a4"/>
        <w:spacing w:line="400" w:lineRule="exact"/>
        <w:ind w:firstLine="480"/>
      </w:pPr>
      <w:r>
        <w:rPr>
          <w:rFonts w:hint="eastAsia"/>
        </w:rPr>
        <w:t>（</w:t>
      </w:r>
      <w:r>
        <w:rPr>
          <w:rFonts w:hint="eastAsia"/>
        </w:rPr>
        <w:t>1</w:t>
      </w:r>
      <w:r>
        <w:rPr>
          <w:rFonts w:hint="eastAsia"/>
        </w:rPr>
        <w:t>）系统设计与实现</w:t>
      </w:r>
      <w:r w:rsidR="00F82FED">
        <w:rPr>
          <w:rFonts w:hint="eastAsia"/>
        </w:rPr>
        <w:t>,</w:t>
      </w:r>
      <w:r w:rsidR="00F82FED">
        <w:t>XXXXXXXXXX</w:t>
      </w:r>
    </w:p>
    <w:p w14:paraId="6864ECE1" w14:textId="0C878FF9" w:rsidR="006A43CA" w:rsidRDefault="00AC476A">
      <w:pPr>
        <w:pStyle w:val="a4"/>
        <w:spacing w:line="400" w:lineRule="exact"/>
        <w:ind w:firstLine="480"/>
      </w:pPr>
      <w:r>
        <w:rPr>
          <w:rFonts w:hint="eastAsia"/>
        </w:rPr>
        <w:t>（</w:t>
      </w:r>
      <w:r>
        <w:rPr>
          <w:rFonts w:hint="eastAsia"/>
        </w:rPr>
        <w:t>2</w:t>
      </w:r>
      <w:r>
        <w:rPr>
          <w:rFonts w:hint="eastAsia"/>
        </w:rPr>
        <w:t>）技术应用与创新</w:t>
      </w:r>
      <w:r w:rsidR="00F82FED">
        <w:rPr>
          <w:rFonts w:hint="eastAsia"/>
        </w:rPr>
        <w:t>,</w:t>
      </w:r>
      <w:r w:rsidR="00F82FED">
        <w:t xml:space="preserve"> YYYYYYYYYYYYY</w:t>
      </w:r>
    </w:p>
    <w:p w14:paraId="2F40ED37" w14:textId="2D514D66" w:rsidR="006A43CA" w:rsidRDefault="00AC476A" w:rsidP="00F82FED">
      <w:pPr>
        <w:pStyle w:val="a4"/>
        <w:spacing w:line="400" w:lineRule="exact"/>
        <w:ind w:firstLine="480"/>
      </w:pPr>
      <w:r>
        <w:rPr>
          <w:rFonts w:hint="eastAsia"/>
        </w:rPr>
        <w:t>（</w:t>
      </w:r>
      <w:r>
        <w:rPr>
          <w:rFonts w:hint="eastAsia"/>
        </w:rPr>
        <w:t>3</w:t>
      </w:r>
      <w:r>
        <w:rPr>
          <w:rFonts w:hint="eastAsia"/>
        </w:rPr>
        <w:t>）实验验证与结果分析</w:t>
      </w:r>
      <w:r w:rsidR="00F82FED">
        <w:rPr>
          <w:rFonts w:hint="eastAsia"/>
        </w:rPr>
        <w:t>,</w:t>
      </w:r>
      <w:r w:rsidR="00F82FED">
        <w:t xml:space="preserve"> </w:t>
      </w:r>
      <w:r>
        <w:rPr>
          <w:rFonts w:hint="eastAsia"/>
        </w:rPr>
        <w:t>通过与某高中合作，</w:t>
      </w:r>
      <w:r w:rsidR="00F82FED">
        <w:t xml:space="preserve"> </w:t>
      </w:r>
    </w:p>
    <w:p w14:paraId="68D92C06" w14:textId="77777777" w:rsidR="006A43CA" w:rsidRDefault="00AC476A">
      <w:pPr>
        <w:pStyle w:val="21"/>
        <w:spacing w:after="120" w:line="400" w:lineRule="exact"/>
        <w:rPr>
          <w:rFonts w:eastAsia="宋体"/>
          <w:szCs w:val="24"/>
        </w:rPr>
      </w:pPr>
      <w:bookmarkStart w:id="85" w:name="_Toc24615"/>
      <w:r>
        <w:t>未来工作展望</w:t>
      </w:r>
      <w:bookmarkEnd w:id="85"/>
    </w:p>
    <w:p w14:paraId="6E7AC23C" w14:textId="77777777" w:rsidR="006A43CA" w:rsidRDefault="00AC476A">
      <w:pPr>
        <w:pStyle w:val="a4"/>
        <w:spacing w:line="400" w:lineRule="exact"/>
        <w:ind w:firstLine="480"/>
      </w:pPr>
      <w:r>
        <w:rPr>
          <w:rFonts w:hint="eastAsia"/>
        </w:rPr>
        <w:t>尽管本研究取得了一定成果，但在笔迹识别技术的发展历程中，仍存在一些挑战和改进空间，未来的研究方向如下：</w:t>
      </w:r>
    </w:p>
    <w:p w14:paraId="767A72C0" w14:textId="2312FD40" w:rsidR="006A43CA" w:rsidRDefault="00AC476A">
      <w:pPr>
        <w:pStyle w:val="a4"/>
        <w:spacing w:line="400" w:lineRule="exact"/>
        <w:ind w:firstLine="480"/>
      </w:pPr>
      <w:r>
        <w:rPr>
          <w:rFonts w:hint="eastAsia"/>
        </w:rPr>
        <w:t>（</w:t>
      </w:r>
      <w:r>
        <w:rPr>
          <w:rFonts w:hint="eastAsia"/>
        </w:rPr>
        <w:t>1</w:t>
      </w:r>
      <w:r>
        <w:rPr>
          <w:rFonts w:hint="eastAsia"/>
        </w:rPr>
        <w:t>）</w:t>
      </w:r>
    </w:p>
    <w:p w14:paraId="2756B07A" w14:textId="2A8A46C2" w:rsidR="006A43CA" w:rsidRDefault="00AC476A">
      <w:pPr>
        <w:pStyle w:val="a4"/>
        <w:spacing w:line="400" w:lineRule="exact"/>
        <w:ind w:firstLine="480"/>
      </w:pPr>
      <w:r>
        <w:rPr>
          <w:rFonts w:hint="eastAsia"/>
        </w:rPr>
        <w:t>（</w:t>
      </w:r>
      <w:r>
        <w:rPr>
          <w:rFonts w:hint="eastAsia"/>
        </w:rPr>
        <w:t>2</w:t>
      </w:r>
      <w:r>
        <w:rPr>
          <w:rFonts w:hint="eastAsia"/>
        </w:rPr>
        <w:t>）</w:t>
      </w:r>
    </w:p>
    <w:p w14:paraId="42301CF6" w14:textId="15C95765" w:rsidR="006A43CA" w:rsidRDefault="00AC476A">
      <w:pPr>
        <w:pStyle w:val="a4"/>
        <w:spacing w:line="400" w:lineRule="exact"/>
        <w:ind w:firstLine="480"/>
      </w:pPr>
      <w:r>
        <w:rPr>
          <w:rFonts w:hint="eastAsia"/>
        </w:rPr>
        <w:t>（</w:t>
      </w:r>
      <w:r>
        <w:rPr>
          <w:rFonts w:hint="eastAsia"/>
        </w:rPr>
        <w:t>3</w:t>
      </w:r>
      <w:r>
        <w:rPr>
          <w:rFonts w:hint="eastAsia"/>
        </w:rPr>
        <w:t>）</w:t>
      </w:r>
    </w:p>
    <w:p w14:paraId="3EA34FB6" w14:textId="682A8C24" w:rsidR="006A43CA" w:rsidRDefault="00AC476A">
      <w:pPr>
        <w:pStyle w:val="a4"/>
        <w:spacing w:line="400" w:lineRule="exact"/>
        <w:ind w:firstLine="480"/>
      </w:pPr>
      <w:r>
        <w:rPr>
          <w:rFonts w:hint="eastAsia"/>
        </w:rPr>
        <w:t>（</w:t>
      </w:r>
      <w:r>
        <w:rPr>
          <w:rFonts w:hint="eastAsia"/>
        </w:rPr>
        <w:t>4</w:t>
      </w:r>
      <w:r>
        <w:rPr>
          <w:rFonts w:hint="eastAsia"/>
        </w:rPr>
        <w:t>）</w:t>
      </w:r>
    </w:p>
    <w:p w14:paraId="7C7D961D" w14:textId="434F21BC" w:rsidR="006A43CA" w:rsidRDefault="00AC476A" w:rsidP="00F82FED">
      <w:pPr>
        <w:pStyle w:val="a4"/>
        <w:spacing w:line="400" w:lineRule="exact"/>
        <w:ind w:firstLine="480"/>
      </w:pPr>
      <w:r>
        <w:rPr>
          <w:rFonts w:hint="eastAsia"/>
        </w:rPr>
        <w:t>（</w:t>
      </w:r>
      <w:r>
        <w:rPr>
          <w:rFonts w:hint="eastAsia"/>
        </w:rPr>
        <w:t>5</w:t>
      </w:r>
      <w:r>
        <w:rPr>
          <w:rFonts w:hint="eastAsia"/>
        </w:rPr>
        <w:t>）</w:t>
      </w:r>
    </w:p>
    <w:p w14:paraId="78F4DEAD" w14:textId="77777777" w:rsidR="006A43CA" w:rsidRDefault="006A43CA">
      <w:pPr>
        <w:pStyle w:val="a4"/>
        <w:spacing w:line="400" w:lineRule="exact"/>
        <w:ind w:firstLineChars="0" w:firstLine="0"/>
        <w:sectPr w:rsidR="006A43CA">
          <w:headerReference w:type="default" r:id="rId32"/>
          <w:footerReference w:type="default" r:id="rId33"/>
          <w:endnotePr>
            <w:numFmt w:val="decimal"/>
          </w:endnotePr>
          <w:pgSz w:w="11907" w:h="16840"/>
          <w:pgMar w:top="1440" w:right="1247" w:bottom="1440" w:left="1247" w:header="1134" w:footer="471" w:gutter="0"/>
          <w:cols w:space="425"/>
          <w:docGrid w:linePitch="360" w:charSpace="1861"/>
        </w:sectPr>
      </w:pPr>
    </w:p>
    <w:p w14:paraId="650F94B2" w14:textId="77777777" w:rsidR="006A43CA" w:rsidRDefault="00AC476A">
      <w:pPr>
        <w:pStyle w:val="a3"/>
        <w:spacing w:line="400" w:lineRule="exact"/>
        <w:rPr>
          <w:color w:val="FF0000"/>
        </w:rPr>
      </w:pPr>
      <w:bookmarkStart w:id="86" w:name="_Toc16793"/>
      <w:r>
        <w:lastRenderedPageBreak/>
        <w:t>参考文献</w:t>
      </w:r>
      <w:bookmarkEnd w:id="86"/>
    </w:p>
    <w:p w14:paraId="21C868A0" w14:textId="77777777" w:rsidR="006A43CA" w:rsidRDefault="00AC476A">
      <w:pPr>
        <w:numPr>
          <w:ilvl w:val="0"/>
          <w:numId w:val="18"/>
        </w:numPr>
        <w:spacing w:line="400" w:lineRule="exact"/>
      </w:pPr>
      <w:bookmarkStart w:id="87" w:name="_Ref11875"/>
      <w:r>
        <w:t>王娜</w:t>
      </w:r>
      <w:r>
        <w:t>,</w:t>
      </w:r>
      <w:r>
        <w:t>宋雨婷</w:t>
      </w:r>
      <w:r>
        <w:t>,</w:t>
      </w:r>
      <w:r>
        <w:t>林薇</w:t>
      </w:r>
      <w:r>
        <w:t>,</w:t>
      </w:r>
      <w:r>
        <w:t>等</w:t>
      </w:r>
      <w:r>
        <w:t>.</w:t>
      </w:r>
      <w:r>
        <w:t>基于</w:t>
      </w:r>
      <w:r>
        <w:t>OpenCV</w:t>
      </w:r>
      <w:r>
        <w:t>图像识别技术的笔迹识别系统的研究与设计</w:t>
      </w:r>
      <w:r>
        <w:t>[J].</w:t>
      </w:r>
      <w:r>
        <w:t>电脑编程技巧与维护</w:t>
      </w:r>
      <w:r>
        <w:t>,2025,(02):135-137+148.DOI:10</w:t>
      </w:r>
      <w:r>
        <w:t>.16184/j.cnki.comprg.2025.02.025.</w:t>
      </w:r>
      <w:bookmarkEnd w:id="87"/>
    </w:p>
    <w:p w14:paraId="2062948C" w14:textId="77777777" w:rsidR="006A43CA" w:rsidRDefault="00AC476A">
      <w:pPr>
        <w:numPr>
          <w:ilvl w:val="0"/>
          <w:numId w:val="18"/>
        </w:numPr>
        <w:spacing w:line="400" w:lineRule="exact"/>
      </w:pPr>
      <w:bookmarkStart w:id="88" w:name="_Ref11996"/>
      <w:r>
        <w:rPr>
          <w:rFonts w:hint="eastAsia"/>
        </w:rPr>
        <w:t>宋鹏飞</w:t>
      </w:r>
      <w:r>
        <w:rPr>
          <w:rFonts w:hint="eastAsia"/>
        </w:rPr>
        <w:t>,</w:t>
      </w:r>
      <w:r>
        <w:rPr>
          <w:rFonts w:hint="eastAsia"/>
        </w:rPr>
        <w:t>高文博</w:t>
      </w:r>
      <w:r>
        <w:rPr>
          <w:rFonts w:hint="eastAsia"/>
        </w:rPr>
        <w:t>,</w:t>
      </w:r>
      <w:r>
        <w:rPr>
          <w:rFonts w:hint="eastAsia"/>
        </w:rPr>
        <w:t>张迪</w:t>
      </w:r>
      <w:r>
        <w:rPr>
          <w:rFonts w:hint="eastAsia"/>
        </w:rPr>
        <w:t>.</w:t>
      </w:r>
      <w:r>
        <w:rPr>
          <w:rFonts w:hint="eastAsia"/>
        </w:rPr>
        <w:t>基于</w:t>
      </w:r>
      <w:r>
        <w:rPr>
          <w:rFonts w:hint="eastAsia"/>
        </w:rPr>
        <w:t>OpenCV</w:t>
      </w:r>
      <w:r>
        <w:rPr>
          <w:rFonts w:hint="eastAsia"/>
        </w:rPr>
        <w:t>的图像处理技术在验证码文字识别中的应用</w:t>
      </w:r>
      <w:r>
        <w:rPr>
          <w:rFonts w:hint="eastAsia"/>
        </w:rPr>
        <w:t>[J].</w:t>
      </w:r>
      <w:r>
        <w:rPr>
          <w:rFonts w:hint="eastAsia"/>
        </w:rPr>
        <w:t>有色设备</w:t>
      </w:r>
      <w:r>
        <w:rPr>
          <w:rFonts w:hint="eastAsia"/>
        </w:rPr>
        <w:t>,2023,37(06):54-60.DOI:10.19611/j.cnki.cn11-2919/tg.2023.06.011.</w:t>
      </w:r>
      <w:bookmarkEnd w:id="88"/>
    </w:p>
    <w:p w14:paraId="00E99136" w14:textId="77777777" w:rsidR="006A43CA" w:rsidRDefault="00AC476A">
      <w:pPr>
        <w:numPr>
          <w:ilvl w:val="0"/>
          <w:numId w:val="18"/>
        </w:numPr>
        <w:spacing w:line="400" w:lineRule="exact"/>
      </w:pPr>
      <w:bookmarkStart w:id="89" w:name="_Ref12188"/>
      <w:r>
        <w:rPr>
          <w:rFonts w:hint="eastAsia"/>
        </w:rPr>
        <w:t>李玉臣</w:t>
      </w:r>
      <w:r>
        <w:rPr>
          <w:rFonts w:hint="eastAsia"/>
        </w:rPr>
        <w:t>.</w:t>
      </w:r>
      <w:r>
        <w:rPr>
          <w:rFonts w:hint="eastAsia"/>
        </w:rPr>
        <w:t>基于</w:t>
      </w:r>
      <w:r>
        <w:rPr>
          <w:rFonts w:hint="eastAsia"/>
        </w:rPr>
        <w:t>OpenCV</w:t>
      </w:r>
      <w:r>
        <w:rPr>
          <w:rFonts w:hint="eastAsia"/>
        </w:rPr>
        <w:t>的计算机图像识别技术研究与实现</w:t>
      </w:r>
      <w:r>
        <w:rPr>
          <w:rFonts w:hint="eastAsia"/>
        </w:rPr>
        <w:t>[J].</w:t>
      </w:r>
      <w:r>
        <w:rPr>
          <w:rFonts w:hint="eastAsia"/>
        </w:rPr>
        <w:t>电脑编程技巧与维护</w:t>
      </w:r>
      <w:r>
        <w:rPr>
          <w:rFonts w:hint="eastAsia"/>
        </w:rPr>
        <w:t>,2022,(11):147-149+169.DOI:10.16184/j.cnki.comprg.2022.11.033.</w:t>
      </w:r>
      <w:bookmarkEnd w:id="89"/>
    </w:p>
    <w:p w14:paraId="1B7469A2" w14:textId="77777777" w:rsidR="006A43CA" w:rsidRDefault="00AC476A">
      <w:pPr>
        <w:numPr>
          <w:ilvl w:val="0"/>
          <w:numId w:val="18"/>
        </w:numPr>
        <w:spacing w:line="400" w:lineRule="exact"/>
      </w:pPr>
      <w:bookmarkStart w:id="90" w:name="_Ref12358"/>
      <w:r>
        <w:rPr>
          <w:rFonts w:hint="eastAsia"/>
        </w:rPr>
        <w:t>刘知远</w:t>
      </w:r>
      <w:r>
        <w:rPr>
          <w:rFonts w:hint="eastAsia"/>
        </w:rPr>
        <w:t>,</w:t>
      </w:r>
      <w:r>
        <w:rPr>
          <w:rFonts w:hint="eastAsia"/>
        </w:rPr>
        <w:t>孙茂松</w:t>
      </w:r>
      <w:r>
        <w:rPr>
          <w:rFonts w:hint="eastAsia"/>
        </w:rPr>
        <w:t>,</w:t>
      </w:r>
      <w:r>
        <w:rPr>
          <w:rFonts w:hint="eastAsia"/>
        </w:rPr>
        <w:t>林衍凯</w:t>
      </w:r>
      <w:r>
        <w:rPr>
          <w:rFonts w:hint="eastAsia"/>
        </w:rPr>
        <w:t>,</w:t>
      </w:r>
      <w:r>
        <w:rPr>
          <w:rFonts w:hint="eastAsia"/>
        </w:rPr>
        <w:t>等</w:t>
      </w:r>
      <w:r>
        <w:rPr>
          <w:rFonts w:hint="eastAsia"/>
        </w:rPr>
        <w:t xml:space="preserve">. </w:t>
      </w:r>
      <w:r>
        <w:rPr>
          <w:rFonts w:hint="eastAsia"/>
        </w:rPr>
        <w:t>知识表示学习研究进展</w:t>
      </w:r>
      <w:r>
        <w:rPr>
          <w:rFonts w:hint="eastAsia"/>
        </w:rPr>
        <w:t xml:space="preserve">[J]. </w:t>
      </w:r>
      <w:r>
        <w:rPr>
          <w:rFonts w:hint="eastAsia"/>
        </w:rPr>
        <w:t>计算机研究与发展</w:t>
      </w:r>
      <w:r>
        <w:rPr>
          <w:rFonts w:hint="eastAsia"/>
        </w:rPr>
        <w:t>,2016,53(2):247-261. DOI:10.7544/issn1000-1239.2016.20160020.</w:t>
      </w:r>
      <w:bookmarkEnd w:id="90"/>
    </w:p>
    <w:p w14:paraId="5C053B5A" w14:textId="77777777" w:rsidR="006A43CA" w:rsidRDefault="00AC476A">
      <w:pPr>
        <w:numPr>
          <w:ilvl w:val="0"/>
          <w:numId w:val="18"/>
        </w:numPr>
        <w:spacing w:line="400" w:lineRule="exact"/>
      </w:pPr>
      <w:bookmarkStart w:id="91" w:name="_Ref12668"/>
      <w:r>
        <w:rPr>
          <w:rFonts w:hint="eastAsia"/>
        </w:rPr>
        <w:t>张江</w:t>
      </w:r>
      <w:r>
        <w:rPr>
          <w:rFonts w:hint="eastAsia"/>
        </w:rPr>
        <w:t>.OpenCV</w:t>
      </w:r>
      <w:r>
        <w:rPr>
          <w:rFonts w:hint="eastAsia"/>
        </w:rPr>
        <w:t>技术驱动的计算机图像识别方案设计</w:t>
      </w:r>
      <w:r>
        <w:rPr>
          <w:rFonts w:hint="eastAsia"/>
        </w:rPr>
        <w:t>[J].</w:t>
      </w:r>
      <w:r>
        <w:rPr>
          <w:rFonts w:hint="eastAsia"/>
        </w:rPr>
        <w:t>电脑知识与技术</w:t>
      </w:r>
      <w:r>
        <w:rPr>
          <w:rFonts w:hint="eastAsia"/>
        </w:rPr>
        <w:t>,2023,19(19):43-4</w:t>
      </w:r>
      <w:r>
        <w:rPr>
          <w:rFonts w:hint="eastAsia"/>
        </w:rPr>
        <w:t>5.DOI:10.14004/j.cnki.ckt.2023.1123.</w:t>
      </w:r>
      <w:bookmarkEnd w:id="91"/>
    </w:p>
    <w:p w14:paraId="4FC2C652" w14:textId="77777777" w:rsidR="006A43CA" w:rsidRDefault="00AC476A">
      <w:pPr>
        <w:numPr>
          <w:ilvl w:val="0"/>
          <w:numId w:val="18"/>
        </w:numPr>
        <w:spacing w:line="400" w:lineRule="exact"/>
      </w:pPr>
      <w:bookmarkStart w:id="92" w:name="_Ref12783"/>
      <w:r>
        <w:rPr>
          <w:rFonts w:hint="eastAsia"/>
        </w:rPr>
        <w:t>黄俊明</w:t>
      </w:r>
      <w:r>
        <w:rPr>
          <w:rFonts w:hint="eastAsia"/>
        </w:rPr>
        <w:t>,</w:t>
      </w:r>
      <w:r>
        <w:rPr>
          <w:rFonts w:hint="eastAsia"/>
        </w:rPr>
        <w:t>陈平平</w:t>
      </w:r>
      <w:r>
        <w:rPr>
          <w:rFonts w:hint="eastAsia"/>
        </w:rPr>
        <w:t>,</w:t>
      </w:r>
      <w:r>
        <w:rPr>
          <w:rFonts w:hint="eastAsia"/>
        </w:rPr>
        <w:t>王彩申</w:t>
      </w:r>
      <w:r>
        <w:rPr>
          <w:rFonts w:hint="eastAsia"/>
        </w:rPr>
        <w:t>.</w:t>
      </w:r>
      <w:r>
        <w:rPr>
          <w:rFonts w:hint="eastAsia"/>
        </w:rPr>
        <w:t>在</w:t>
      </w:r>
      <w:r>
        <w:rPr>
          <w:rFonts w:hint="eastAsia"/>
        </w:rPr>
        <w:t>Linux</w:t>
      </w:r>
      <w:r>
        <w:rPr>
          <w:rFonts w:hint="eastAsia"/>
        </w:rPr>
        <w:t>环境下基于</w:t>
      </w:r>
      <w:r>
        <w:rPr>
          <w:rFonts w:hint="eastAsia"/>
        </w:rPr>
        <w:t>OpenCV</w:t>
      </w:r>
      <w:r>
        <w:rPr>
          <w:rFonts w:hint="eastAsia"/>
        </w:rPr>
        <w:t>图像处理的研究与实现</w:t>
      </w:r>
      <w:r>
        <w:rPr>
          <w:rFonts w:hint="eastAsia"/>
        </w:rPr>
        <w:t>[J].</w:t>
      </w:r>
      <w:r>
        <w:rPr>
          <w:rFonts w:hint="eastAsia"/>
        </w:rPr>
        <w:t>电脑编程技巧与维护</w:t>
      </w:r>
      <w:r>
        <w:rPr>
          <w:rFonts w:hint="eastAsia"/>
        </w:rPr>
        <w:t>,2023,(01):143-146.DOI:10.16184/j.cnki.comprg.2023.01.006.</w:t>
      </w:r>
      <w:bookmarkEnd w:id="92"/>
    </w:p>
    <w:p w14:paraId="7E3F190B" w14:textId="77777777" w:rsidR="006A43CA" w:rsidRDefault="00AC476A">
      <w:pPr>
        <w:numPr>
          <w:ilvl w:val="0"/>
          <w:numId w:val="18"/>
        </w:numPr>
        <w:spacing w:line="400" w:lineRule="exact"/>
      </w:pPr>
      <w:bookmarkStart w:id="93" w:name="_Ref12868"/>
      <w:r>
        <w:rPr>
          <w:rFonts w:hint="eastAsia"/>
        </w:rPr>
        <w:t>徐亮</w:t>
      </w:r>
      <w:r>
        <w:rPr>
          <w:rFonts w:hint="eastAsia"/>
        </w:rPr>
        <w:t>,</w:t>
      </w:r>
      <w:r>
        <w:rPr>
          <w:rFonts w:hint="eastAsia"/>
        </w:rPr>
        <w:t>刘念</w:t>
      </w:r>
      <w:r>
        <w:rPr>
          <w:rFonts w:hint="eastAsia"/>
        </w:rPr>
        <w:t>,</w:t>
      </w:r>
      <w:r>
        <w:rPr>
          <w:rFonts w:hint="eastAsia"/>
        </w:rPr>
        <w:t>罗凡</w:t>
      </w:r>
      <w:r>
        <w:rPr>
          <w:rFonts w:hint="eastAsia"/>
        </w:rPr>
        <w:t>.</w:t>
      </w:r>
      <w:r>
        <w:rPr>
          <w:rFonts w:hint="eastAsia"/>
        </w:rPr>
        <w:t>基于</w:t>
      </w:r>
      <w:r>
        <w:rPr>
          <w:rFonts w:hint="eastAsia"/>
        </w:rPr>
        <w:t>OpenCV</w:t>
      </w:r>
      <w:r>
        <w:rPr>
          <w:rFonts w:hint="eastAsia"/>
        </w:rPr>
        <w:t>的机器视觉实验平台功能优化</w:t>
      </w:r>
      <w:r>
        <w:rPr>
          <w:rFonts w:hint="eastAsia"/>
        </w:rPr>
        <w:t>[J].</w:t>
      </w:r>
      <w:r>
        <w:rPr>
          <w:rFonts w:hint="eastAsia"/>
        </w:rPr>
        <w:t>数字农业与智能农机</w:t>
      </w:r>
      <w:r>
        <w:rPr>
          <w:rFonts w:hint="eastAsia"/>
        </w:rPr>
        <w:t>,2023,(01):118-120.</w:t>
      </w:r>
      <w:bookmarkEnd w:id="93"/>
    </w:p>
    <w:p w14:paraId="55B0B25B" w14:textId="77777777" w:rsidR="006A43CA" w:rsidRDefault="00AC476A">
      <w:pPr>
        <w:numPr>
          <w:ilvl w:val="0"/>
          <w:numId w:val="18"/>
        </w:numPr>
        <w:spacing w:line="400" w:lineRule="exact"/>
      </w:pPr>
      <w:bookmarkStart w:id="94" w:name="_Ref12926"/>
      <w:r>
        <w:rPr>
          <w:rFonts w:hint="eastAsia"/>
        </w:rPr>
        <w:t>李玉臣</w:t>
      </w:r>
      <w:r>
        <w:rPr>
          <w:rFonts w:hint="eastAsia"/>
        </w:rPr>
        <w:t>.</w:t>
      </w:r>
      <w:r>
        <w:rPr>
          <w:rFonts w:hint="eastAsia"/>
        </w:rPr>
        <w:t>基于</w:t>
      </w:r>
      <w:r>
        <w:rPr>
          <w:rFonts w:hint="eastAsia"/>
        </w:rPr>
        <w:t>OpenCV</w:t>
      </w:r>
      <w:r>
        <w:rPr>
          <w:rFonts w:hint="eastAsia"/>
        </w:rPr>
        <w:t>的计算机图像识别技术研究与实现</w:t>
      </w:r>
      <w:r>
        <w:rPr>
          <w:rFonts w:hint="eastAsia"/>
        </w:rPr>
        <w:t>[J].</w:t>
      </w:r>
      <w:r>
        <w:rPr>
          <w:rFonts w:hint="eastAsia"/>
        </w:rPr>
        <w:t>电脑编程技巧与维护</w:t>
      </w:r>
      <w:r>
        <w:rPr>
          <w:rFonts w:hint="eastAsia"/>
        </w:rPr>
        <w:t>,2022</w:t>
      </w:r>
      <w:r>
        <w:rPr>
          <w:rFonts w:hint="eastAsia"/>
        </w:rPr>
        <w:t>,(11):147-149+169.DOI:10.16184/j.cnki.comprg.2022.11.033.</w:t>
      </w:r>
      <w:bookmarkEnd w:id="94"/>
    </w:p>
    <w:p w14:paraId="76B73488" w14:textId="77777777" w:rsidR="006A43CA" w:rsidRDefault="00AC476A">
      <w:pPr>
        <w:numPr>
          <w:ilvl w:val="0"/>
          <w:numId w:val="18"/>
        </w:numPr>
        <w:spacing w:line="400" w:lineRule="exact"/>
      </w:pPr>
      <w:bookmarkStart w:id="95" w:name="_Ref12982"/>
      <w:r>
        <w:rPr>
          <w:rFonts w:hint="eastAsia"/>
        </w:rPr>
        <w:t>张文超</w:t>
      </w:r>
      <w:r>
        <w:rPr>
          <w:rFonts w:hint="eastAsia"/>
        </w:rPr>
        <w:t>.</w:t>
      </w:r>
      <w:r>
        <w:rPr>
          <w:rFonts w:hint="eastAsia"/>
        </w:rPr>
        <w:t>基于</w:t>
      </w:r>
      <w:r>
        <w:rPr>
          <w:rFonts w:hint="eastAsia"/>
        </w:rPr>
        <w:t>OPENCV</w:t>
      </w:r>
      <w:r>
        <w:rPr>
          <w:rFonts w:hint="eastAsia"/>
        </w:rPr>
        <w:t>的仪表图像识别技术的研究与应用</w:t>
      </w:r>
      <w:r>
        <w:rPr>
          <w:rFonts w:hint="eastAsia"/>
        </w:rPr>
        <w:t>[J].</w:t>
      </w:r>
      <w:r>
        <w:rPr>
          <w:rFonts w:hint="eastAsia"/>
        </w:rPr>
        <w:t>中国设备工程</w:t>
      </w:r>
      <w:r>
        <w:rPr>
          <w:rFonts w:hint="eastAsia"/>
        </w:rPr>
        <w:t>,2023,(03):97-100.</w:t>
      </w:r>
      <w:bookmarkEnd w:id="95"/>
    </w:p>
    <w:p w14:paraId="6D673FB0" w14:textId="77777777" w:rsidR="006A43CA" w:rsidRDefault="00AC476A">
      <w:pPr>
        <w:numPr>
          <w:ilvl w:val="0"/>
          <w:numId w:val="18"/>
        </w:numPr>
        <w:spacing w:line="400" w:lineRule="exact"/>
      </w:pPr>
      <w:bookmarkStart w:id="96" w:name="_Ref13188"/>
      <w:r>
        <w:rPr>
          <w:rFonts w:hint="eastAsia"/>
        </w:rPr>
        <w:t>王娜</w:t>
      </w:r>
      <w:r>
        <w:rPr>
          <w:rFonts w:hint="eastAsia"/>
        </w:rPr>
        <w:t>,</w:t>
      </w:r>
      <w:r>
        <w:rPr>
          <w:rFonts w:hint="eastAsia"/>
        </w:rPr>
        <w:t>宋雨婷</w:t>
      </w:r>
      <w:r>
        <w:rPr>
          <w:rFonts w:hint="eastAsia"/>
        </w:rPr>
        <w:t>,</w:t>
      </w:r>
      <w:r>
        <w:rPr>
          <w:rFonts w:hint="eastAsia"/>
        </w:rPr>
        <w:t>林薇</w:t>
      </w:r>
      <w:r>
        <w:rPr>
          <w:rFonts w:hint="eastAsia"/>
        </w:rPr>
        <w:t>,</w:t>
      </w:r>
      <w:r>
        <w:rPr>
          <w:rFonts w:hint="eastAsia"/>
        </w:rPr>
        <w:t>等</w:t>
      </w:r>
      <w:r>
        <w:rPr>
          <w:rFonts w:hint="eastAsia"/>
        </w:rPr>
        <w:t>.</w:t>
      </w:r>
      <w:r>
        <w:rPr>
          <w:rFonts w:hint="eastAsia"/>
        </w:rPr>
        <w:t>基于</w:t>
      </w:r>
      <w:r>
        <w:rPr>
          <w:rFonts w:hint="eastAsia"/>
        </w:rPr>
        <w:t>OpenCV</w:t>
      </w:r>
      <w:r>
        <w:rPr>
          <w:rFonts w:hint="eastAsia"/>
        </w:rPr>
        <w:t>图像识别技术的笔迹识别系统的研究与设计</w:t>
      </w:r>
      <w:r>
        <w:rPr>
          <w:rFonts w:hint="eastAsia"/>
        </w:rPr>
        <w:t>[J].</w:t>
      </w:r>
      <w:r>
        <w:rPr>
          <w:rFonts w:hint="eastAsia"/>
        </w:rPr>
        <w:t>电脑编程技巧与维护</w:t>
      </w:r>
      <w:r>
        <w:rPr>
          <w:rFonts w:hint="eastAsia"/>
        </w:rPr>
        <w:t>,2025,(02):135-137+148.DOI:10.16184/j.cnki.comprg.2025.02.025.</w:t>
      </w:r>
      <w:bookmarkEnd w:id="96"/>
    </w:p>
    <w:p w14:paraId="2D032D90" w14:textId="77777777" w:rsidR="006A43CA" w:rsidRDefault="00AC476A">
      <w:pPr>
        <w:numPr>
          <w:ilvl w:val="0"/>
          <w:numId w:val="18"/>
        </w:numPr>
        <w:spacing w:line="400" w:lineRule="exact"/>
      </w:pPr>
      <w:bookmarkStart w:id="97" w:name="_Ref13531"/>
      <w:r>
        <w:t>Liu Z Q, Cai J H, Buse R. H</w:t>
      </w:r>
      <w:r>
        <w:t>andwriting recognition: soft computing and probabilistic approaches[M]. Springer Science &amp; Business Media, 2003.</w:t>
      </w:r>
      <w:bookmarkEnd w:id="97"/>
    </w:p>
    <w:p w14:paraId="6DF7B311" w14:textId="77777777" w:rsidR="006A43CA" w:rsidRDefault="00AC476A">
      <w:pPr>
        <w:numPr>
          <w:ilvl w:val="0"/>
          <w:numId w:val="18"/>
        </w:numPr>
        <w:spacing w:line="400" w:lineRule="exact"/>
      </w:pPr>
      <w:bookmarkStart w:id="98" w:name="_Ref13736"/>
      <w:r>
        <w:t>Plamondon, Réjean, and Sargur N. Srihari. "Online and off-line handwriting recognition: a comprehensive survey."</w:t>
      </w:r>
      <w:r>
        <w:t> IEEE Transactions on pattern a</w:t>
      </w:r>
      <w:r>
        <w:t>nalysis and machine intelligence 22.1 (2000): 63-84.</w:t>
      </w:r>
      <w:bookmarkEnd w:id="98"/>
    </w:p>
    <w:p w14:paraId="529D9780" w14:textId="77777777" w:rsidR="006A43CA" w:rsidRDefault="00AC476A">
      <w:pPr>
        <w:numPr>
          <w:ilvl w:val="0"/>
          <w:numId w:val="18"/>
        </w:numPr>
        <w:spacing w:line="400" w:lineRule="exact"/>
      </w:pPr>
      <w:bookmarkStart w:id="99" w:name="_Ref13792"/>
      <w:r>
        <w:t>Alhamad, Husam Ahmad, et al. "Handwritten recognition techniques: a comprehensive review."</w:t>
      </w:r>
      <w:r>
        <w:t> Symmetry 16.6 (2024): 681.</w:t>
      </w:r>
      <w:bookmarkEnd w:id="99"/>
    </w:p>
    <w:p w14:paraId="02C9DAF3" w14:textId="77777777" w:rsidR="006A43CA" w:rsidRDefault="00AC476A">
      <w:pPr>
        <w:numPr>
          <w:ilvl w:val="0"/>
          <w:numId w:val="18"/>
        </w:numPr>
        <w:spacing w:line="400" w:lineRule="exact"/>
      </w:pPr>
      <w:bookmarkStart w:id="100" w:name="_Ref13988"/>
      <w:r>
        <w:t>K Jabde, Meenal, et al. "A comprehensive literature review on air-written online hand</w:t>
      </w:r>
      <w:r>
        <w:t>written recognition."</w:t>
      </w:r>
      <w:r>
        <w:t> International Journal of Computing and Digital Systems 15.1 (2024): 307-322.</w:t>
      </w:r>
      <w:bookmarkEnd w:id="100"/>
    </w:p>
    <w:p w14:paraId="14E160C4" w14:textId="77777777" w:rsidR="006A43CA" w:rsidRDefault="00AC476A">
      <w:pPr>
        <w:numPr>
          <w:ilvl w:val="0"/>
          <w:numId w:val="18"/>
        </w:numPr>
        <w:spacing w:line="400" w:lineRule="exact"/>
      </w:pPr>
      <w:bookmarkStart w:id="101" w:name="_Ref14073"/>
      <w:r>
        <w:t>Castro, Dayvid, Byron Leite Dantas Bezerra, and Cleber Zanchettin. "An End-to-End Approach for Handwriting Recognition: From Handwritten Text Lines to Comple</w:t>
      </w:r>
      <w:r>
        <w:t>te Pages."</w:t>
      </w:r>
      <w:r>
        <w:t xml:space="preserve"> Proceedings of the IEEE/CVF Conference on Computer Vision and Pattern </w:t>
      </w:r>
      <w:r>
        <w:lastRenderedPageBreak/>
        <w:t>Recognition. 2024.</w:t>
      </w:r>
      <w:bookmarkEnd w:id="101"/>
    </w:p>
    <w:p w14:paraId="2549F36F" w14:textId="77777777" w:rsidR="006A43CA" w:rsidRDefault="00AC476A">
      <w:pPr>
        <w:numPr>
          <w:ilvl w:val="0"/>
          <w:numId w:val="18"/>
        </w:numPr>
        <w:spacing w:line="400" w:lineRule="exact"/>
      </w:pPr>
      <w:bookmarkStart w:id="102" w:name="_Ref14151"/>
      <w:r>
        <w:t>Tigrini, Andrea, et al. "Intelligent human–computer interaction: combined wrist and forearm myoelectric signals for handwriting recognition."</w:t>
      </w:r>
      <w:r>
        <w:t> Bioengineering 11.5 (2024): 458.</w:t>
      </w:r>
      <w:bookmarkEnd w:id="102"/>
    </w:p>
    <w:p w14:paraId="210CA498" w14:textId="77777777" w:rsidR="006A43CA" w:rsidRDefault="00AC476A">
      <w:pPr>
        <w:numPr>
          <w:ilvl w:val="0"/>
          <w:numId w:val="18"/>
        </w:numPr>
        <w:spacing w:line="400" w:lineRule="exact"/>
      </w:pPr>
      <w:bookmarkStart w:id="103" w:name="_Ref14236"/>
      <w:r>
        <w:t>Molavi, Seyed Alireza, and Bagher BabaAli. "A self-attention-based deep architecture for online handwriting recognition."</w:t>
      </w:r>
      <w:r>
        <w:t> Neural Computing and Applications 36.27 (2024): 17165-17179.</w:t>
      </w:r>
      <w:bookmarkEnd w:id="103"/>
    </w:p>
    <w:p w14:paraId="7D1328B1" w14:textId="77777777" w:rsidR="006A43CA" w:rsidRDefault="00AC476A">
      <w:pPr>
        <w:numPr>
          <w:ilvl w:val="0"/>
          <w:numId w:val="18"/>
        </w:numPr>
        <w:spacing w:line="400" w:lineRule="exact"/>
      </w:pPr>
      <w:bookmarkStart w:id="104" w:name="_Ref14324"/>
      <w:r>
        <w:t>Cui, Liangliang, et al. "An adhesive, s</w:t>
      </w:r>
      <w:r>
        <w:t>tretchable, and freeze-resistant conductive hydrogel strain sensor for handwriting recognition and depth motion monitoring."</w:t>
      </w:r>
      <w:r>
        <w:t> Journal of Colloid and Interface Science 677 (2025): 273-281.</w:t>
      </w:r>
      <w:bookmarkEnd w:id="104"/>
    </w:p>
    <w:p w14:paraId="630D0775" w14:textId="77777777" w:rsidR="006A43CA" w:rsidRDefault="00AC476A">
      <w:pPr>
        <w:numPr>
          <w:ilvl w:val="0"/>
          <w:numId w:val="18"/>
        </w:numPr>
        <w:spacing w:line="400" w:lineRule="exact"/>
      </w:pPr>
      <w:bookmarkStart w:id="105" w:name="_Ref14376"/>
      <w:r>
        <w:t>Cui, Liangliang, et al. "An adhesive, stretchable, and freeze-resista</w:t>
      </w:r>
      <w:r>
        <w:t>nt conductive hydrogel strain sensor for handwriting recognition and depth motion monitoring."</w:t>
      </w:r>
      <w:r>
        <w:t> Journal of Colloid and Interface Science 677 (2025): 273-281.</w:t>
      </w:r>
      <w:bookmarkEnd w:id="105"/>
    </w:p>
    <w:p w14:paraId="05E408C5" w14:textId="77777777" w:rsidR="006A43CA" w:rsidRDefault="00AC476A">
      <w:pPr>
        <w:numPr>
          <w:ilvl w:val="0"/>
          <w:numId w:val="18"/>
        </w:numPr>
        <w:spacing w:line="400" w:lineRule="exact"/>
      </w:pPr>
      <w:bookmarkStart w:id="106" w:name="_Ref14422"/>
      <w:r>
        <w:t>Bhatia, Gagan, et al. "Qalam: A Multimodal LLM for Arabic Optical Character and Handwriting Recogni</w:t>
      </w:r>
      <w:r>
        <w:t>tion."</w:t>
      </w:r>
      <w:r>
        <w:t> arXiv preprint arXiv:2407.13559 (2024).</w:t>
      </w:r>
      <w:bookmarkEnd w:id="106"/>
    </w:p>
    <w:p w14:paraId="18312B4F" w14:textId="77777777" w:rsidR="006A43CA" w:rsidRDefault="00AC476A">
      <w:pPr>
        <w:numPr>
          <w:ilvl w:val="0"/>
          <w:numId w:val="18"/>
        </w:numPr>
        <w:spacing w:line="400" w:lineRule="exact"/>
      </w:pPr>
      <w:bookmarkStart w:id="107" w:name="_Ref14527"/>
      <w:r>
        <w:t>Ren, Qing-Dao-Er-Ji, et al. "Offline Mongolian handwriting recognition based on data augmentation and improved ECA-Net."</w:t>
      </w:r>
      <w:r>
        <w:t> Electronics 13.5 (2024): 835.</w:t>
      </w:r>
      <w:bookmarkEnd w:id="107"/>
    </w:p>
    <w:p w14:paraId="315742F4" w14:textId="77777777" w:rsidR="006A43CA" w:rsidRDefault="00AC476A">
      <w:pPr>
        <w:numPr>
          <w:ilvl w:val="0"/>
          <w:numId w:val="18"/>
        </w:numPr>
        <w:spacing w:line="400" w:lineRule="exact"/>
      </w:pPr>
      <w:bookmarkStart w:id="108" w:name="_Ref14579"/>
      <w:r>
        <w:t>Zeng, Qiuyang, et al. "AcouWrite: Acoustic-Based Handwriti</w:t>
      </w:r>
      <w:r>
        <w:t>ng Recognition on Smartphones."</w:t>
      </w:r>
      <w:r>
        <w:t> IEEE Transactions on Mobile Computing 23.8 (2024): 8557-8568.</w:t>
      </w:r>
      <w:bookmarkEnd w:id="108"/>
    </w:p>
    <w:p w14:paraId="7BB04887" w14:textId="77777777" w:rsidR="006A43CA" w:rsidRDefault="00AC476A">
      <w:pPr>
        <w:numPr>
          <w:ilvl w:val="0"/>
          <w:numId w:val="18"/>
        </w:numPr>
        <w:spacing w:line="400" w:lineRule="exact"/>
      </w:pPr>
      <w:bookmarkStart w:id="109" w:name="_Ref14709"/>
      <w:r>
        <w:t>Ghanimi, Hayder MA, et al. "Original Research Article Linear discriminant analysis-based deep learning algorithms for numerical character handwriting recognition.</w:t>
      </w:r>
      <w:r>
        <w:t>"</w:t>
      </w:r>
      <w:r>
        <w:t> Journal of Autonomous Intelligence 7.5 (2024).</w:t>
      </w:r>
      <w:bookmarkEnd w:id="109"/>
    </w:p>
    <w:p w14:paraId="34DB6498" w14:textId="77777777" w:rsidR="006A43CA" w:rsidRDefault="00AC476A">
      <w:pPr>
        <w:numPr>
          <w:ilvl w:val="0"/>
          <w:numId w:val="18"/>
        </w:numPr>
        <w:spacing w:line="400" w:lineRule="exact"/>
      </w:pPr>
      <w:bookmarkStart w:id="110" w:name="_Ref14752"/>
      <w:r>
        <w:t>Yakovchuk, Oleg, and Walery Rogoza. "An overview of statistical and neural-based line segmentation methods for offline handwriting recognition task."</w:t>
      </w:r>
      <w:r>
        <w:t> Technology audit and production reserves 1.2/75 (2024): 1</w:t>
      </w:r>
      <w:r>
        <w:t>4-19.</w:t>
      </w:r>
      <w:bookmarkEnd w:id="110"/>
    </w:p>
    <w:p w14:paraId="5FAEF74E" w14:textId="77777777" w:rsidR="006A43CA" w:rsidRDefault="00AC476A">
      <w:pPr>
        <w:numPr>
          <w:ilvl w:val="0"/>
          <w:numId w:val="18"/>
        </w:numPr>
        <w:spacing w:line="400" w:lineRule="exact"/>
      </w:pPr>
      <w:bookmarkStart w:id="111" w:name="_Ref14817"/>
      <w:r>
        <w:t>Kazempour, Amin, and Jafar Tanha. "Multi-digit handwritten recognition: a CNN-LSTM hybrid approach with wavelet transforms."</w:t>
      </w:r>
      <w:r>
        <w:t> 2024 14th International Conference on Computer and Knowledge Engineering (ICCKE). IEEE, 2024.</w:t>
      </w:r>
      <w:bookmarkEnd w:id="111"/>
    </w:p>
    <w:p w14:paraId="56524E3E" w14:textId="77777777" w:rsidR="006A43CA" w:rsidRDefault="00AC476A">
      <w:pPr>
        <w:numPr>
          <w:ilvl w:val="0"/>
          <w:numId w:val="18"/>
        </w:numPr>
        <w:spacing w:line="400" w:lineRule="exact"/>
      </w:pPr>
      <w:bookmarkStart w:id="112" w:name="_Ref14863"/>
      <w:r>
        <w:t>Weraduwa, S., P. P. G. D. Asank</w:t>
      </w:r>
      <w:r>
        <w:t>a, and T. V. Mahanama. "Advanced Computational Techniques for Dysgraphia Prediction Through Handwriting Recognition Using Machine Learning and Deep Learning Methods."</w:t>
      </w:r>
      <w:r>
        <w:t> Journal of Desk Research Review and Analysis 2.1 (2024).</w:t>
      </w:r>
      <w:bookmarkEnd w:id="112"/>
    </w:p>
    <w:p w14:paraId="2E90715F" w14:textId="77777777" w:rsidR="006A43CA" w:rsidRDefault="00AC476A">
      <w:pPr>
        <w:numPr>
          <w:ilvl w:val="0"/>
          <w:numId w:val="18"/>
        </w:numPr>
        <w:spacing w:line="400" w:lineRule="exact"/>
      </w:pPr>
      <w:bookmarkStart w:id="113" w:name="_Ref14902"/>
      <w:r>
        <w:t>Rabi, Mouhcine, and Mustapha Amr</w:t>
      </w:r>
      <w:r>
        <w:t>ouche. "Enhancing Arabic Handwritten Recognition System Based CNN-BLSTM Using Generative Adversarial Networks."</w:t>
      </w:r>
      <w:r>
        <w:t> International Conference on Arabic Language Processing. Cham: Springer Nature Switzerland, 2024.</w:t>
      </w:r>
      <w:bookmarkEnd w:id="113"/>
    </w:p>
    <w:p w14:paraId="765A22F9" w14:textId="77777777" w:rsidR="006A43CA" w:rsidRDefault="00AC476A">
      <w:pPr>
        <w:numPr>
          <w:ilvl w:val="0"/>
          <w:numId w:val="18"/>
        </w:numPr>
        <w:spacing w:line="400" w:lineRule="exact"/>
      </w:pPr>
      <w:bookmarkStart w:id="114" w:name="_Ref14938"/>
      <w:r>
        <w:lastRenderedPageBreak/>
        <w:t>Wehbi, Mohamad.</w:t>
      </w:r>
      <w:r>
        <w:t> A Deep Learning Approach for In</w:t>
      </w:r>
      <w:r>
        <w:t>ertial Sensor-based Handwriting Recognition &amp; Reconstruction. Diss. Dissertation, Erlangen, Friedrich-Alexander-Universität Erlangen-Nürnberg (FAU), 2023, 2024.</w:t>
      </w:r>
      <w:bookmarkEnd w:id="114"/>
    </w:p>
    <w:p w14:paraId="7AFCA603" w14:textId="77777777" w:rsidR="006A43CA" w:rsidRDefault="00AC476A">
      <w:pPr>
        <w:numPr>
          <w:ilvl w:val="0"/>
          <w:numId w:val="18"/>
        </w:numPr>
        <w:spacing w:line="400" w:lineRule="exact"/>
      </w:pPr>
      <w:bookmarkStart w:id="115" w:name="_Ref14987"/>
      <w:r>
        <w:t>Boukenadil, Bahidja, et al. "Arabic Handwriting Recognition Using Deep Learning and Simulated A</w:t>
      </w:r>
      <w:r>
        <w:t>nnealing."</w:t>
      </w:r>
      <w:r>
        <w:t> 2024 4th International Conference on Embedded &amp; Distributed Systems (EDiS). IEEE, 2024.</w:t>
      </w:r>
      <w:bookmarkEnd w:id="115"/>
    </w:p>
    <w:p w14:paraId="4979AF29" w14:textId="77777777" w:rsidR="006A43CA" w:rsidRDefault="00AC476A">
      <w:pPr>
        <w:numPr>
          <w:ilvl w:val="0"/>
          <w:numId w:val="18"/>
        </w:numPr>
        <w:spacing w:line="400" w:lineRule="exact"/>
      </w:pPr>
      <w:bookmarkStart w:id="116" w:name="_Ref15049"/>
      <w:r>
        <w:t>Asrayev, Muhammmadmullo. "HANDWRITING RECOGNITION USING NEURAL NETWORKS."</w:t>
      </w:r>
      <w:r>
        <w:t> Engineering problems and innovations 2.Spes. 2 DI (2024).</w:t>
      </w:r>
      <w:bookmarkEnd w:id="116"/>
    </w:p>
    <w:p w14:paraId="5C418B4A" w14:textId="77777777" w:rsidR="006A43CA" w:rsidRDefault="00AC476A">
      <w:pPr>
        <w:numPr>
          <w:ilvl w:val="0"/>
          <w:numId w:val="18"/>
        </w:numPr>
        <w:spacing w:line="400" w:lineRule="exact"/>
      </w:pPr>
      <w:bookmarkStart w:id="117" w:name="_Ref15176"/>
      <w:r>
        <w:t xml:space="preserve">Deore, Shalaka, et al. </w:t>
      </w:r>
      <w:r>
        <w:t>"Identifying the Personality Traits Using Handwriting Recognition in a Real-Time Environment."</w:t>
      </w:r>
      <w:r>
        <w:t> Ingénierie des Systèmes d'Information 30.1 (2025).</w:t>
      </w:r>
      <w:bookmarkEnd w:id="117"/>
    </w:p>
    <w:p w14:paraId="59897617" w14:textId="77777777" w:rsidR="006A43CA" w:rsidRDefault="00AC476A">
      <w:pPr>
        <w:numPr>
          <w:ilvl w:val="0"/>
          <w:numId w:val="18"/>
        </w:numPr>
        <w:spacing w:line="400" w:lineRule="exact"/>
      </w:pPr>
      <w:bookmarkStart w:id="118" w:name="_Ref15255"/>
      <w:r>
        <w:t>Singh, Gurpreet, and Punit Soni. "Performance Comparison of Machine Learning Algorithms for Online Handwriting</w:t>
      </w:r>
      <w:r>
        <w:t xml:space="preserve"> Recognition: A Brief Analysis."</w:t>
      </w:r>
      <w:r>
        <w:t> 2024 4th International Conference on Sustainable Expert Systems (ICSES). IEEE, 2024.</w:t>
      </w:r>
      <w:bookmarkEnd w:id="118"/>
    </w:p>
    <w:p w14:paraId="098432E4" w14:textId="77777777" w:rsidR="006A43CA" w:rsidRDefault="00AC476A">
      <w:pPr>
        <w:numPr>
          <w:ilvl w:val="0"/>
          <w:numId w:val="18"/>
        </w:numPr>
        <w:spacing w:line="400" w:lineRule="exact"/>
      </w:pPr>
      <w:bookmarkStart w:id="119" w:name="_Ref15304"/>
      <w:r>
        <w:t>Korovai, Karina, et al. "Handwriting Enhancement: Recognition-Based and Recognition-Independent Approaches for On-device Online Handwritte</w:t>
      </w:r>
      <w:r>
        <w:t>n Text Alignment."</w:t>
      </w:r>
      <w:r>
        <w:t> IEEE Access (2024).</w:t>
      </w:r>
      <w:bookmarkEnd w:id="119"/>
    </w:p>
    <w:p w14:paraId="2FA102D6" w14:textId="77777777" w:rsidR="006A43CA" w:rsidRDefault="00AC476A">
      <w:pPr>
        <w:numPr>
          <w:ilvl w:val="0"/>
          <w:numId w:val="18"/>
        </w:numPr>
        <w:spacing w:line="400" w:lineRule="exact"/>
      </w:pPr>
      <w:bookmarkStart w:id="120" w:name="_Ref15487"/>
      <w:r>
        <w:t>Alkayed, Oussama, et al. "Encoder-Embedded Feature Enhancement in Convolutional Neural Networks for Arabic Handwritten Recognition."</w:t>
      </w:r>
      <w:r>
        <w:t> Procedia Computer Science 246 (2024): 676-685.</w:t>
      </w:r>
      <w:bookmarkEnd w:id="120"/>
    </w:p>
    <w:p w14:paraId="4EF69373" w14:textId="77777777" w:rsidR="006A43CA" w:rsidRDefault="00AC476A">
      <w:pPr>
        <w:numPr>
          <w:ilvl w:val="0"/>
          <w:numId w:val="18"/>
        </w:numPr>
        <w:spacing w:line="400" w:lineRule="exact"/>
      </w:pPr>
      <w:bookmarkStart w:id="121" w:name="_Ref15568"/>
      <w:r>
        <w:t>Agrawal, Vikash K., et al. "Optimizin</w:t>
      </w:r>
      <w:r>
        <w:t>g Handwritten Character Recognition Systems: Neural Networks vs. Statistical Methods."</w:t>
      </w:r>
      <w:r>
        <w:t> 2024 International Conference on Intelligent Systems and Advanced Applications (ICISAA). IEEE, 2024.</w:t>
      </w:r>
      <w:bookmarkEnd w:id="121"/>
    </w:p>
    <w:p w14:paraId="64837618" w14:textId="77777777" w:rsidR="006A43CA" w:rsidRDefault="00AC476A">
      <w:pPr>
        <w:numPr>
          <w:ilvl w:val="0"/>
          <w:numId w:val="18"/>
        </w:numPr>
        <w:spacing w:line="400" w:lineRule="exact"/>
      </w:pPr>
      <w:bookmarkStart w:id="122" w:name="_Ref15614"/>
      <w:r>
        <w:t>Fadeeva, Anastasiia, et al. "Representing online handwriting for rec</w:t>
      </w:r>
      <w:r>
        <w:t>ognition in large vision-language models."</w:t>
      </w:r>
      <w:r>
        <w:t> arXiv preprint arXiv:2402.15307 (2024).</w:t>
      </w:r>
      <w:bookmarkEnd w:id="122"/>
    </w:p>
    <w:p w14:paraId="22567653" w14:textId="77777777" w:rsidR="006A43CA" w:rsidRDefault="00AC476A">
      <w:pPr>
        <w:numPr>
          <w:ilvl w:val="0"/>
          <w:numId w:val="18"/>
        </w:numPr>
        <w:spacing w:line="400" w:lineRule="exact"/>
      </w:pPr>
      <w:bookmarkStart w:id="123" w:name="_Ref15712"/>
      <w:r>
        <w:t>Deepika, J., et al. "A study of deep learning techniques for handwritten digit recognition and classification."</w:t>
      </w:r>
      <w:r>
        <w:t> Journal of Autonomous Intelligence 7.5 (2024).</w:t>
      </w:r>
      <w:bookmarkEnd w:id="123"/>
    </w:p>
    <w:p w14:paraId="6A060E70" w14:textId="77777777" w:rsidR="006A43CA" w:rsidRDefault="00AC476A">
      <w:pPr>
        <w:numPr>
          <w:ilvl w:val="0"/>
          <w:numId w:val="18"/>
        </w:numPr>
        <w:spacing w:line="400" w:lineRule="exact"/>
      </w:pPr>
      <w:bookmarkStart w:id="124" w:name="_Ref15748"/>
      <w:r>
        <w:t>Agrawal, Vanit</w:t>
      </w:r>
      <w:r>
        <w:t>a, et al. "Performance analysis of hybrid deep learning framework using a vision transformer and convolutional neural network for handwritten digit recognition."</w:t>
      </w:r>
      <w:r>
        <w:t> MethodsX 12 (2024): 102554.</w:t>
      </w:r>
      <w:bookmarkEnd w:id="124"/>
    </w:p>
    <w:p w14:paraId="0564D90D" w14:textId="77777777" w:rsidR="006A43CA" w:rsidRDefault="00AC476A">
      <w:pPr>
        <w:numPr>
          <w:ilvl w:val="0"/>
          <w:numId w:val="18"/>
        </w:numPr>
        <w:spacing w:line="400" w:lineRule="exact"/>
      </w:pPr>
      <w:bookmarkStart w:id="125" w:name="_Ref15820"/>
      <w:r>
        <w:t>Rakesh, S., et al. "Handwritten text recognition using deep learni</w:t>
      </w:r>
      <w:r>
        <w:t>ng techniques: A survey."</w:t>
      </w:r>
      <w:r>
        <w:t> MATEC Web of Conferences. Vol. 392. EDP Sciences, 2024.</w:t>
      </w:r>
      <w:bookmarkEnd w:id="125"/>
    </w:p>
    <w:p w14:paraId="08E76C97" w14:textId="77777777" w:rsidR="006A43CA" w:rsidRDefault="00AC476A">
      <w:pPr>
        <w:numPr>
          <w:ilvl w:val="0"/>
          <w:numId w:val="18"/>
        </w:numPr>
        <w:spacing w:line="400" w:lineRule="exact"/>
        <w:sectPr w:rsidR="006A43CA">
          <w:headerReference w:type="default" r:id="rId34"/>
          <w:endnotePr>
            <w:numFmt w:val="decimal"/>
          </w:endnotePr>
          <w:pgSz w:w="11907" w:h="16840"/>
          <w:pgMar w:top="1440" w:right="1134" w:bottom="1440" w:left="1247" w:header="1134" w:footer="471" w:gutter="0"/>
          <w:cols w:space="720"/>
          <w:docGrid w:linePitch="360" w:charSpace="1861"/>
        </w:sectPr>
      </w:pPr>
      <w:bookmarkStart w:id="126" w:name="_Ref15872"/>
      <w:r>
        <w:t>Bhardwaj, Hitesh, et al. "Handwritten Text Recognition Using Deep Learning."</w:t>
      </w:r>
      <w:r>
        <w:t> 2024 Sixth International Conference on Computational Intelligence and C</w:t>
      </w:r>
      <w:r>
        <w:t>ommunication Technologies (CCICT). IEEE, 2024</w:t>
      </w:r>
      <w:bookmarkEnd w:id="126"/>
    </w:p>
    <w:p w14:paraId="313D9E6B" w14:textId="77777777" w:rsidR="006A43CA" w:rsidRDefault="00AC476A">
      <w:pPr>
        <w:pStyle w:val="a3"/>
        <w:spacing w:line="400" w:lineRule="exact"/>
      </w:pPr>
      <w:bookmarkStart w:id="127" w:name="_Toc26228"/>
      <w:r>
        <w:lastRenderedPageBreak/>
        <w:t>致</w:t>
      </w:r>
      <w:r>
        <w:t xml:space="preserve">  </w:t>
      </w:r>
      <w:r>
        <w:t>谢</w:t>
      </w:r>
      <w:bookmarkEnd w:id="127"/>
    </w:p>
    <w:p w14:paraId="23F3463D" w14:textId="131AAFF7" w:rsidR="006A43CA" w:rsidRDefault="00AC476A">
      <w:pPr>
        <w:spacing w:line="400" w:lineRule="exact"/>
        <w:ind w:firstLineChars="200" w:firstLine="480"/>
        <w:rPr>
          <w:rFonts w:ascii="宋体" w:hAnsi="宋体" w:cs="宋体"/>
          <w:color w:val="1C1F23"/>
          <w:szCs w:val="24"/>
          <w:shd w:val="clear" w:color="auto" w:fill="FFFFFF"/>
        </w:rPr>
      </w:pPr>
      <w:r>
        <w:rPr>
          <w:rFonts w:ascii="宋体" w:hAnsi="宋体" w:cs="宋体" w:hint="eastAsia"/>
          <w:color w:val="1C1F23"/>
          <w:szCs w:val="24"/>
          <w:shd w:val="clear" w:color="auto" w:fill="FFFFFF"/>
        </w:rPr>
        <w:t>在探索笔迹识别与人机协同优化这一充满挑战的</w:t>
      </w:r>
      <w:r>
        <w:rPr>
          <w:rFonts w:ascii="宋体" w:hAnsi="宋体" w:cs="宋体" w:hint="eastAsia"/>
          <w:color w:val="1C1F23"/>
          <w:szCs w:val="24"/>
          <w:shd w:val="clear" w:color="auto" w:fill="FFFFFF"/>
        </w:rPr>
        <w:t>任务</w:t>
      </w:r>
      <w:r>
        <w:rPr>
          <w:rFonts w:ascii="宋体" w:hAnsi="宋体" w:cs="宋体" w:hint="eastAsia"/>
          <w:color w:val="1C1F23"/>
          <w:szCs w:val="24"/>
          <w:shd w:val="clear" w:color="auto" w:fill="FFFFFF"/>
        </w:rPr>
        <w:t>中，</w:t>
      </w:r>
      <w:r w:rsidR="00F82FED">
        <w:rPr>
          <w:rFonts w:ascii="宋体" w:hAnsi="宋体" w:cs="宋体" w:hint="eastAsia"/>
          <w:color w:val="1C1F23"/>
          <w:szCs w:val="24"/>
          <w:shd w:val="clear" w:color="auto" w:fill="FFFFFF"/>
        </w:rPr>
        <w:t>,</w:t>
      </w:r>
      <w:r w:rsidR="00F82FED">
        <w:rPr>
          <w:rFonts w:ascii="宋体" w:hAnsi="宋体" w:cs="宋体"/>
          <w:color w:val="1C1F23"/>
          <w:szCs w:val="24"/>
          <w:shd w:val="clear" w:color="auto" w:fill="FFFFFF"/>
        </w:rPr>
        <w:t xml:space="preserve">,,,, </w:t>
      </w:r>
    </w:p>
    <w:p w14:paraId="46DA640F" w14:textId="77777777" w:rsidR="006A43CA" w:rsidRDefault="00AC476A">
      <w:pPr>
        <w:spacing w:line="400" w:lineRule="exact"/>
        <w:ind w:firstLineChars="200" w:firstLine="480"/>
        <w:rPr>
          <w:rFonts w:ascii="宋体" w:hAnsi="宋体" w:cs="宋体"/>
          <w:szCs w:val="24"/>
        </w:rPr>
        <w:sectPr w:rsidR="006A43CA">
          <w:headerReference w:type="default" r:id="rId35"/>
          <w:endnotePr>
            <w:numFmt w:val="decimal"/>
          </w:endnotePr>
          <w:pgSz w:w="11907" w:h="16840"/>
          <w:pgMar w:top="1440" w:right="1134" w:bottom="1440" w:left="1247" w:header="1134" w:footer="471" w:gutter="0"/>
          <w:cols w:space="720"/>
          <w:docGrid w:linePitch="360" w:charSpace="1861"/>
        </w:sectPr>
      </w:pPr>
      <w:r>
        <w:rPr>
          <w:rFonts w:ascii="宋体" w:hAnsi="宋体" w:cs="宋体" w:hint="eastAsia"/>
          <w:color w:val="1C1F23"/>
          <w:szCs w:val="24"/>
          <w:shd w:val="clear" w:color="auto" w:fill="FFFFFF"/>
        </w:rPr>
        <w:t>在未来的学术道路上，我将带着这份感恩继续前行，不断深耕</w:t>
      </w:r>
      <w:r>
        <w:rPr>
          <w:rFonts w:ascii="宋体" w:hAnsi="宋体" w:cs="宋体" w:hint="eastAsia"/>
          <w:color w:val="1C1F23"/>
          <w:szCs w:val="24"/>
          <w:shd w:val="clear" w:color="auto" w:fill="FFFFFF"/>
        </w:rPr>
        <w:t>相关</w:t>
      </w:r>
      <w:r>
        <w:rPr>
          <w:rFonts w:ascii="宋体" w:hAnsi="宋体" w:cs="宋体" w:hint="eastAsia"/>
          <w:color w:val="1C1F23"/>
          <w:szCs w:val="24"/>
          <w:shd w:val="clear" w:color="auto" w:fill="FFFFFF"/>
        </w:rPr>
        <w:t>领域，努力取得更丰硕的研究成果，为推动该领域的发展贡献自己的一份力</w:t>
      </w:r>
      <w:r>
        <w:rPr>
          <w:rFonts w:ascii="宋体" w:hAnsi="宋体" w:cs="宋体" w:hint="eastAsia"/>
          <w:color w:val="1C1F23"/>
          <w:szCs w:val="24"/>
          <w:shd w:val="clear" w:color="auto" w:fill="FFFFFF"/>
        </w:rPr>
        <w:t>量。</w:t>
      </w:r>
    </w:p>
    <w:p w14:paraId="433D5B61" w14:textId="77777777" w:rsidR="006A43CA" w:rsidRDefault="006A43CA">
      <w:pPr>
        <w:pStyle w:val="a4"/>
        <w:ind w:firstLineChars="0" w:firstLine="0"/>
      </w:pPr>
    </w:p>
    <w:p w14:paraId="23E78077" w14:textId="77777777" w:rsidR="006A43CA" w:rsidRDefault="006A43CA">
      <w:pPr>
        <w:spacing w:line="400" w:lineRule="exact"/>
        <w:rPr>
          <w:sz w:val="21"/>
          <w:szCs w:val="24"/>
        </w:rPr>
      </w:pPr>
    </w:p>
    <w:p w14:paraId="0338221C" w14:textId="77777777" w:rsidR="006A43CA" w:rsidRDefault="006A43CA">
      <w:pPr>
        <w:spacing w:line="400" w:lineRule="exact"/>
        <w:rPr>
          <w:sz w:val="21"/>
          <w:szCs w:val="24"/>
        </w:rPr>
      </w:pPr>
    </w:p>
    <w:p w14:paraId="1B814D96" w14:textId="77777777" w:rsidR="006A43CA" w:rsidRDefault="006A43CA">
      <w:pPr>
        <w:spacing w:line="400" w:lineRule="exact"/>
        <w:rPr>
          <w:sz w:val="21"/>
          <w:szCs w:val="24"/>
        </w:rPr>
      </w:pPr>
    </w:p>
    <w:p w14:paraId="4A8A3CED" w14:textId="77777777" w:rsidR="006A43CA" w:rsidRDefault="006A43CA">
      <w:pPr>
        <w:spacing w:line="400" w:lineRule="exact"/>
        <w:rPr>
          <w:sz w:val="21"/>
          <w:szCs w:val="24"/>
        </w:rPr>
      </w:pPr>
    </w:p>
    <w:p w14:paraId="34501AE1" w14:textId="77777777" w:rsidR="006A43CA" w:rsidRDefault="006A43CA">
      <w:pPr>
        <w:spacing w:line="400" w:lineRule="exact"/>
        <w:rPr>
          <w:sz w:val="21"/>
          <w:szCs w:val="24"/>
        </w:rPr>
      </w:pPr>
    </w:p>
    <w:p w14:paraId="0023E7DC" w14:textId="77777777" w:rsidR="006A43CA" w:rsidRDefault="006A43CA">
      <w:pPr>
        <w:spacing w:line="400" w:lineRule="exact"/>
        <w:rPr>
          <w:sz w:val="21"/>
          <w:szCs w:val="24"/>
        </w:rPr>
      </w:pPr>
    </w:p>
    <w:p w14:paraId="7C828649" w14:textId="77777777" w:rsidR="006A43CA" w:rsidRDefault="006A43CA">
      <w:pPr>
        <w:spacing w:line="400" w:lineRule="exact"/>
        <w:rPr>
          <w:sz w:val="21"/>
          <w:szCs w:val="24"/>
        </w:rPr>
      </w:pPr>
    </w:p>
    <w:p w14:paraId="36669489" w14:textId="77777777" w:rsidR="006A43CA" w:rsidRDefault="00AC476A">
      <w:pPr>
        <w:spacing w:line="240" w:lineRule="auto"/>
        <w:jc w:val="center"/>
        <w:rPr>
          <w:sz w:val="21"/>
          <w:szCs w:val="24"/>
        </w:rPr>
      </w:pPr>
      <w:r>
        <w:rPr>
          <w:noProof/>
          <w:color w:val="FF0000"/>
          <w:sz w:val="21"/>
          <w:szCs w:val="24"/>
        </w:rPr>
        <w:drawing>
          <wp:inline distT="0" distB="0" distL="114300" distR="114300" wp14:anchorId="68450794" wp14:editId="3B4098D3">
            <wp:extent cx="2654300" cy="1875155"/>
            <wp:effectExtent l="0" t="0" r="5080" b="6985"/>
            <wp:docPr id="3" name="图片 1" descr="西大校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西大校训"/>
                    <pic:cNvPicPr>
                      <a:picLocks noChangeAspect="1"/>
                    </pic:cNvPicPr>
                  </pic:nvPicPr>
                  <pic:blipFill>
                    <a:blip r:embed="rId36"/>
                    <a:stretch>
                      <a:fillRect/>
                    </a:stretch>
                  </pic:blipFill>
                  <pic:spPr>
                    <a:xfrm>
                      <a:off x="0" y="0"/>
                      <a:ext cx="2654300" cy="1875155"/>
                    </a:xfrm>
                    <a:prstGeom prst="rect">
                      <a:avLst/>
                    </a:prstGeom>
                    <a:noFill/>
                    <a:ln>
                      <a:noFill/>
                    </a:ln>
                  </pic:spPr>
                </pic:pic>
              </a:graphicData>
            </a:graphic>
          </wp:inline>
        </w:drawing>
      </w:r>
    </w:p>
    <w:p w14:paraId="185D10EE" w14:textId="77777777" w:rsidR="006A43CA" w:rsidRDefault="006A43CA">
      <w:pPr>
        <w:spacing w:line="400" w:lineRule="exact"/>
      </w:pPr>
    </w:p>
    <w:sectPr w:rsidR="006A43CA">
      <w:headerReference w:type="default" r:id="rId37"/>
      <w:footerReference w:type="default" r:id="rId38"/>
      <w:pgSz w:w="11907" w:h="16840"/>
      <w:pgMar w:top="1134" w:right="1134"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CA438" w14:textId="77777777" w:rsidR="00AC476A" w:rsidRDefault="00AC476A">
      <w:pPr>
        <w:spacing w:line="240" w:lineRule="auto"/>
      </w:pPr>
      <w:r>
        <w:separator/>
      </w:r>
    </w:p>
  </w:endnote>
  <w:endnote w:type="continuationSeparator" w:id="0">
    <w:p w14:paraId="62547780" w14:textId="77777777" w:rsidR="00AC476A" w:rsidRDefault="00AC47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default"/>
    <w:sig w:usb0="A00006FF" w:usb1="4000205B" w:usb2="00000010" w:usb3="00000000" w:csb0="2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E54D2" w14:textId="77777777" w:rsidR="006A43CA" w:rsidRDefault="006A43CA">
    <w:pPr>
      <w:pStyle w:val="aff"/>
      <w:ind w:right="360"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9041" w14:textId="77777777" w:rsidR="006A43CA" w:rsidRDefault="00AC476A">
    <w:pPr>
      <w:pStyle w:val="aff"/>
      <w:ind w:left="480"/>
      <w:jc w:val="center"/>
      <w:rPr>
        <w:color w:val="FF0000"/>
      </w:rPr>
    </w:pPr>
    <w:r>
      <w:fldChar w:fldCharType="begin"/>
    </w:r>
    <w:r>
      <w:instrText>PAGE   \* MERGEFORMAT</w:instrText>
    </w:r>
    <w:r>
      <w:fldChar w:fldCharType="separate"/>
    </w:r>
    <w:r>
      <w:rPr>
        <w:lang w:val="zh-CN"/>
      </w:rPr>
      <w:t>III</w:t>
    </w:r>
    <w:r>
      <w:fldChar w:fldCharType="end"/>
    </w:r>
  </w:p>
  <w:p w14:paraId="1CAEE941" w14:textId="77777777" w:rsidR="006A43CA" w:rsidRDefault="006A43CA">
    <w:pPr>
      <w:pStyle w:val="af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8367C" w14:textId="77777777" w:rsidR="006A43CA" w:rsidRDefault="00AC476A">
    <w:pPr>
      <w:pStyle w:val="aff"/>
      <w:ind w:left="480"/>
      <w:jc w:val="center"/>
      <w:rPr>
        <w:color w:val="FF0000"/>
      </w:rPr>
    </w:pPr>
    <w:r>
      <w:fldChar w:fldCharType="begin"/>
    </w:r>
    <w:r>
      <w:instrText>PAGE   \* MERGEFORMAT</w:instrText>
    </w:r>
    <w:r>
      <w:fldChar w:fldCharType="separate"/>
    </w:r>
    <w:r>
      <w:rPr>
        <w:lang w:val="zh-CN"/>
      </w:rPr>
      <w:t>10</w:t>
    </w:r>
    <w:r>
      <w:fldChar w:fldCharType="end"/>
    </w:r>
  </w:p>
  <w:p w14:paraId="0BCF0373" w14:textId="77777777" w:rsidR="006A43CA" w:rsidRDefault="006A43CA">
    <w:pPr>
      <w:pStyle w:val="af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940D1" w14:textId="77777777" w:rsidR="006A43CA" w:rsidRDefault="00AC476A">
    <w:pPr>
      <w:pStyle w:val="aff"/>
      <w:jc w:val="center"/>
    </w:pPr>
    <w:r>
      <w:fldChar w:fldCharType="begin"/>
    </w:r>
    <w:r>
      <w:instrText>PAGE   \* MERGEFORMAT</w:instrText>
    </w:r>
    <w:r>
      <w:fldChar w:fldCharType="separate"/>
    </w:r>
    <w:r>
      <w:rPr>
        <w:lang w:val="zh-CN"/>
      </w:rPr>
      <w:t>14</w:t>
    </w:r>
    <w:r>
      <w:fldChar w:fldCharType="end"/>
    </w:r>
  </w:p>
  <w:p w14:paraId="2BF8671F" w14:textId="77777777" w:rsidR="006A43CA" w:rsidRDefault="006A43CA">
    <w:pPr>
      <w:pStyle w:val="af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72689" w14:textId="77777777" w:rsidR="006A43CA" w:rsidRDefault="006A43CA">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53503" w14:textId="77777777" w:rsidR="00AC476A" w:rsidRDefault="00AC476A">
      <w:r>
        <w:separator/>
      </w:r>
    </w:p>
  </w:footnote>
  <w:footnote w:type="continuationSeparator" w:id="0">
    <w:p w14:paraId="68337C0F" w14:textId="77777777" w:rsidR="00AC476A" w:rsidRDefault="00AC4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4EE85" w14:textId="77777777" w:rsidR="006A43CA" w:rsidRDefault="006A43CA">
    <w:pPr>
      <w:pStyle w:val="af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ED854" w14:textId="77777777" w:rsidR="006A43CA" w:rsidRDefault="00AC476A">
    <w:pPr>
      <w:pStyle w:val="aff1"/>
    </w:pPr>
    <w:r>
      <w:fldChar w:fldCharType="begin"/>
    </w:r>
    <w:r>
      <w:instrText xml:space="preserve"> REF _Ref409379547 \r \h </w:instrText>
    </w:r>
    <w:r>
      <w:fldChar w:fldCharType="separate"/>
    </w:r>
    <w:r>
      <w:rPr>
        <w:rFonts w:hint="eastAsia"/>
      </w:rPr>
      <w:t>第</w:t>
    </w:r>
    <w:r>
      <w:rPr>
        <w:rFonts w:hint="eastAsia"/>
      </w:rPr>
      <w:t>1</w:t>
    </w:r>
    <w:r>
      <w:rPr>
        <w:rFonts w:hint="eastAsia"/>
      </w:rPr>
      <w:t>章</w:t>
    </w:r>
    <w:r>
      <w:fldChar w:fldCharType="end"/>
    </w:r>
    <w:r>
      <w:rPr>
        <w:rFonts w:hint="eastAsia"/>
      </w:rPr>
      <w:t xml:space="preserve"> </w:t>
    </w:r>
    <w:r>
      <w:fldChar w:fldCharType="begin"/>
    </w:r>
    <w:r>
      <w:instrText xml:space="preserve"> REF _Ref409379541 \h </w:instrText>
    </w:r>
    <w:r>
      <w:fldChar w:fldCharType="separate"/>
    </w:r>
    <w:r>
      <w:t>引言</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60121" w14:textId="77777777" w:rsidR="006A43CA" w:rsidRDefault="00AC476A">
    <w:pPr>
      <w:pStyle w:val="aff1"/>
      <w:pBdr>
        <w:bottom w:val="thinThickLargeGap" w:sz="12" w:space="1" w:color="auto"/>
      </w:pBdr>
    </w:pPr>
    <w:r>
      <w:rPr>
        <w:rFonts w:hint="eastAsia"/>
      </w:rPr>
      <w:t>第一章</w:t>
    </w:r>
    <w:r>
      <w:rPr>
        <w:rFonts w:hint="eastAsia"/>
      </w:rPr>
      <w:t xml:space="preserve"> </w:t>
    </w:r>
    <w:r>
      <w:rPr>
        <w:rFonts w:hint="eastAsia"/>
      </w:rPr>
      <w:t>引言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E23E2" w14:textId="77777777" w:rsidR="006A43CA" w:rsidRDefault="00AC476A">
    <w:pPr>
      <w:pStyle w:val="aff1"/>
      <w:pBdr>
        <w:bottom w:val="thinThickLargeGap" w:sz="12" w:space="1" w:color="auto"/>
      </w:pBdr>
    </w:pPr>
    <w:r>
      <w:rPr>
        <w:rFonts w:hint="eastAsia"/>
      </w:rPr>
      <w:t>第二章</w:t>
    </w:r>
    <w:r>
      <w:rPr>
        <w:rFonts w:hint="eastAsia"/>
      </w:rPr>
      <w:t xml:space="preserve"> </w:t>
    </w:r>
    <w:r>
      <w:rPr>
        <w:rFonts w:hint="eastAsia"/>
      </w:rPr>
      <w:t>笔迹识别系统整体架构与关键技术阐述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2888" w14:textId="77777777" w:rsidR="006A43CA" w:rsidRDefault="00AC476A">
    <w:pPr>
      <w:pStyle w:val="aff1"/>
      <w:pBdr>
        <w:bottom w:val="thinThickLargeGap" w:sz="12" w:space="1" w:color="auto"/>
      </w:pBdr>
    </w:pPr>
    <w:r>
      <w:rPr>
        <w:rFonts w:hint="eastAsia"/>
      </w:rPr>
      <w:t>第三章</w:t>
    </w:r>
    <w:r>
      <w:rPr>
        <w:rFonts w:hint="eastAsia"/>
      </w:rPr>
      <w:t xml:space="preserve"> </w:t>
    </w:r>
    <w:r>
      <w:rPr>
        <w:rFonts w:hint="eastAsia"/>
      </w:rPr>
      <w:t>人机协同优化策略</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F06D3" w14:textId="77777777" w:rsidR="006A43CA" w:rsidRDefault="00AC476A">
    <w:pPr>
      <w:pStyle w:val="aff1"/>
      <w:pBdr>
        <w:bottom w:val="thinThickLargeGap" w:sz="12" w:space="1" w:color="auto"/>
      </w:pBdr>
    </w:pPr>
    <w:r>
      <w:rPr>
        <w:rFonts w:hint="eastAsia"/>
      </w:rPr>
      <w:t>第四章</w:t>
    </w:r>
    <w:r>
      <w:rPr>
        <w:rFonts w:hint="eastAsia"/>
      </w:rPr>
      <w:t xml:space="preserve"> </w:t>
    </w:r>
    <w:r>
      <w:rPr>
        <w:rFonts w:hint="eastAsia"/>
      </w:rPr>
      <w:t>系统功能展示与结果分析</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F9CDE" w14:textId="77777777" w:rsidR="006A43CA" w:rsidRDefault="00AC476A">
    <w:pPr>
      <w:pStyle w:val="aff1"/>
      <w:pBdr>
        <w:bottom w:val="thinThickLargeGap" w:sz="12" w:space="1" w:color="auto"/>
      </w:pBdr>
    </w:pPr>
    <w:r>
      <w:rPr>
        <w:rFonts w:hint="eastAsia"/>
      </w:rPr>
      <w:t>第五章</w:t>
    </w:r>
    <w:r>
      <w:rPr>
        <w:rFonts w:hint="eastAsia"/>
      </w:rPr>
      <w:t xml:space="preserve"> </w:t>
    </w:r>
    <w:r>
      <w:rPr>
        <w:rFonts w:hint="eastAsia"/>
      </w:rPr>
      <w:t>总结与展望</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F388B" w14:textId="77777777" w:rsidR="006A43CA" w:rsidRDefault="00AC476A">
    <w:pPr>
      <w:pStyle w:val="aff1"/>
      <w:pBdr>
        <w:bottom w:val="thinThickLargeGap" w:sz="12" w:space="1" w:color="auto"/>
      </w:pBdr>
    </w:pPr>
    <w:r>
      <w:rPr>
        <w:rFonts w:hint="eastAsia"/>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EDCB6" w14:textId="77777777" w:rsidR="006A43CA" w:rsidRDefault="00AC476A">
    <w:pPr>
      <w:pStyle w:val="aff1"/>
      <w:pBdr>
        <w:bottom w:val="thinThickLargeGap" w:sz="12" w:space="1" w:color="auto"/>
      </w:pBdr>
    </w:pPr>
    <w:r>
      <w:rPr>
        <w:rFonts w:hint="eastAsia"/>
      </w:rPr>
      <w:t>致</w:t>
    </w:r>
    <w:r>
      <w:rPr>
        <w:rFonts w:hint="eastAsia"/>
      </w:rPr>
      <w:t xml:space="preserve">  </w:t>
    </w:r>
    <w:r>
      <w:rPr>
        <w:rFonts w:hint="eastAsia"/>
      </w:rPr>
      <w:t>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454C1" w14:textId="77777777" w:rsidR="006A43CA" w:rsidRDefault="006A43CA">
    <w:pPr>
      <w:pStyle w:val="af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349C3E"/>
    <w:multiLevelType w:val="singleLevel"/>
    <w:tmpl w:val="E6349C3E"/>
    <w:lvl w:ilvl="0">
      <w:start w:val="1"/>
      <w:numFmt w:val="decimal"/>
      <w:suff w:val="nothing"/>
      <w:lvlText w:val="（%1）"/>
      <w:lvlJc w:val="left"/>
    </w:lvl>
  </w:abstractNum>
  <w:abstractNum w:abstractNumId="1" w15:restartNumberingAfterBreak="0">
    <w:nsid w:val="F6F579A2"/>
    <w:multiLevelType w:val="singleLevel"/>
    <w:tmpl w:val="F6F579A2"/>
    <w:lvl w:ilvl="0">
      <w:start w:val="1"/>
      <w:numFmt w:val="decimal"/>
      <w:suff w:val="nothing"/>
      <w:lvlText w:val="（%1）"/>
      <w:lvlJc w:val="left"/>
    </w:lvl>
  </w:abstractNum>
  <w:abstractNum w:abstractNumId="2"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3"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4"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5"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6"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7"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8"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9"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1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1"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2" w15:restartNumberingAfterBreak="0">
    <w:nsid w:val="0F880D71"/>
    <w:multiLevelType w:val="multilevel"/>
    <w:tmpl w:val="0F880D7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1ED915F"/>
    <w:multiLevelType w:val="singleLevel"/>
    <w:tmpl w:val="11ED915F"/>
    <w:lvl w:ilvl="0">
      <w:start w:val="1"/>
      <w:numFmt w:val="chineseCounting"/>
      <w:suff w:val="nothing"/>
      <w:lvlText w:val="（%1）"/>
      <w:lvlJc w:val="left"/>
      <w:rPr>
        <w:rFonts w:hint="eastAsia"/>
      </w:rPr>
    </w:lvl>
  </w:abstractNum>
  <w:abstractNum w:abstractNumId="14" w15:restartNumberingAfterBreak="0">
    <w:nsid w:val="2AEFE51E"/>
    <w:multiLevelType w:val="singleLevel"/>
    <w:tmpl w:val="2AEFE51E"/>
    <w:lvl w:ilvl="0">
      <w:start w:val="1"/>
      <w:numFmt w:val="decimal"/>
      <w:suff w:val="nothing"/>
      <w:lvlText w:val="（%1）"/>
      <w:lvlJc w:val="left"/>
    </w:lvl>
  </w:abstractNum>
  <w:abstractNum w:abstractNumId="15" w15:restartNumberingAfterBreak="0">
    <w:nsid w:val="2E81444E"/>
    <w:multiLevelType w:val="multilevel"/>
    <w:tmpl w:val="2E81444E"/>
    <w:lvl w:ilvl="0">
      <w:start w:val="1"/>
      <w:numFmt w:val="chineseCountingThousand"/>
      <w:pStyle w:val="a1"/>
      <w:suff w:val="nothing"/>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6" w15:restartNumberingAfterBreak="0">
    <w:nsid w:val="58A73E84"/>
    <w:multiLevelType w:val="singleLevel"/>
    <w:tmpl w:val="58A73E84"/>
    <w:lvl w:ilvl="0">
      <w:start w:val="1"/>
      <w:numFmt w:val="decimal"/>
      <w:suff w:val="space"/>
      <w:lvlText w:val="(%1)"/>
      <w:lvlJc w:val="left"/>
    </w:lvl>
  </w:abstractNum>
  <w:abstractNum w:abstractNumId="17" w15:restartNumberingAfterBreak="0">
    <w:nsid w:val="5F5F0623"/>
    <w:multiLevelType w:val="multilevel"/>
    <w:tmpl w:val="5F5F0623"/>
    <w:lvl w:ilvl="0">
      <w:start w:val="1"/>
      <w:numFmt w:val="chineseCountingThousand"/>
      <w:lvlText w:val="第%1章"/>
      <w:lvlJc w:val="left"/>
      <w:pPr>
        <w:ind w:left="2547" w:hanging="420"/>
      </w:pPr>
      <w:rPr>
        <w:rFonts w:hint="eastAsia"/>
        <w:b w:val="0"/>
      </w:rPr>
    </w:lvl>
    <w:lvl w:ilvl="1">
      <w:start w:val="1"/>
      <w:numFmt w:val="decimal"/>
      <w:pStyle w:val="21"/>
      <w:isLgl/>
      <w:suff w:val="space"/>
      <w:lvlText w:val="%1.%2"/>
      <w:lvlJc w:val="left"/>
      <w:pPr>
        <w:ind w:left="860" w:hanging="576"/>
      </w:pPr>
      <w:rPr>
        <w:rFonts w:ascii="Times New Roman" w:hAnsi="Times New Roman" w:cs="Times New Roman" w:hint="default"/>
        <w:color w:val="auto"/>
        <w:sz w:val="30"/>
        <w:szCs w:val="30"/>
      </w:rPr>
    </w:lvl>
    <w:lvl w:ilvl="2">
      <w:start w:val="1"/>
      <w:numFmt w:val="decimal"/>
      <w:pStyle w:val="31"/>
      <w:isLgl/>
      <w:suff w:val="space"/>
      <w:lvlText w:val="%1.%2.%3"/>
      <w:lvlJc w:val="left"/>
      <w:pPr>
        <w:ind w:left="3843" w:hanging="720"/>
      </w:pPr>
      <w:rPr>
        <w:rFonts w:ascii="Times New Roman" w:hAnsi="Times New Roman" w:cs="Times New Roman" w:hint="default"/>
      </w:rPr>
    </w:lvl>
    <w:lvl w:ilvl="3">
      <w:start w:val="1"/>
      <w:numFmt w:val="decimal"/>
      <w:pStyle w:val="41"/>
      <w:isLgl/>
      <w:suff w:val="space"/>
      <w:lvlText w:val="%1.%2.%3.%4"/>
      <w:lvlJc w:val="left"/>
      <w:pPr>
        <w:ind w:left="2991" w:hanging="864"/>
      </w:pPr>
      <w:rPr>
        <w:rFonts w:hint="eastAsia"/>
      </w:rPr>
    </w:lvl>
    <w:lvl w:ilvl="4">
      <w:start w:val="1"/>
      <w:numFmt w:val="decimal"/>
      <w:isLgl/>
      <w:lvlText w:val="%1.%2.%3.%4.%5"/>
      <w:lvlJc w:val="left"/>
      <w:pPr>
        <w:tabs>
          <w:tab w:val="left" w:pos="3135"/>
        </w:tabs>
        <w:ind w:left="3135" w:hanging="1008"/>
      </w:pPr>
      <w:rPr>
        <w:rFonts w:hint="eastAsia"/>
      </w:rPr>
    </w:lvl>
    <w:lvl w:ilvl="5">
      <w:start w:val="1"/>
      <w:numFmt w:val="decimal"/>
      <w:isLgl/>
      <w:lvlText w:val="%1.%2.%3.%4.%5.%6"/>
      <w:lvlJc w:val="left"/>
      <w:pPr>
        <w:tabs>
          <w:tab w:val="left" w:pos="3279"/>
        </w:tabs>
        <w:ind w:left="3279" w:hanging="1152"/>
      </w:pPr>
      <w:rPr>
        <w:rFonts w:hint="eastAsia"/>
      </w:rPr>
    </w:lvl>
    <w:lvl w:ilvl="6">
      <w:start w:val="1"/>
      <w:numFmt w:val="decimal"/>
      <w:isLgl/>
      <w:lvlText w:val="%1.%2.%3.%4.%5.%6.%7"/>
      <w:lvlJc w:val="left"/>
      <w:pPr>
        <w:tabs>
          <w:tab w:val="left" w:pos="3423"/>
        </w:tabs>
        <w:ind w:left="3423" w:hanging="1296"/>
      </w:pPr>
      <w:rPr>
        <w:rFonts w:hint="eastAsia"/>
      </w:rPr>
    </w:lvl>
    <w:lvl w:ilvl="7">
      <w:start w:val="1"/>
      <w:numFmt w:val="decimal"/>
      <w:isLgl/>
      <w:lvlText w:val="%1.%2.%3.%4.%5.%6.%7.%8"/>
      <w:lvlJc w:val="left"/>
      <w:pPr>
        <w:tabs>
          <w:tab w:val="left" w:pos="3567"/>
        </w:tabs>
        <w:ind w:left="3567" w:hanging="1440"/>
      </w:pPr>
      <w:rPr>
        <w:rFonts w:hint="eastAsia"/>
      </w:rPr>
    </w:lvl>
    <w:lvl w:ilvl="8">
      <w:start w:val="1"/>
      <w:numFmt w:val="decimal"/>
      <w:isLgl/>
      <w:lvlText w:val="%1.%2.%3.%4.%5.%6.%7.%8.%9"/>
      <w:lvlJc w:val="left"/>
      <w:pPr>
        <w:tabs>
          <w:tab w:val="left" w:pos="3711"/>
        </w:tabs>
        <w:ind w:left="3711" w:hanging="1584"/>
      </w:pPr>
      <w:rPr>
        <w:rFonts w:hint="eastAsia"/>
      </w:rPr>
    </w:lvl>
  </w:abstractNum>
  <w:num w:numId="1">
    <w:abstractNumId w:val="17"/>
  </w:num>
  <w:num w:numId="2">
    <w:abstractNumId w:val="5"/>
  </w:num>
  <w:num w:numId="3">
    <w:abstractNumId w:val="7"/>
  </w:num>
  <w:num w:numId="4">
    <w:abstractNumId w:val="10"/>
  </w:num>
  <w:num w:numId="5">
    <w:abstractNumId w:val="11"/>
  </w:num>
  <w:num w:numId="6">
    <w:abstractNumId w:val="8"/>
  </w:num>
  <w:num w:numId="7">
    <w:abstractNumId w:val="4"/>
  </w:num>
  <w:num w:numId="8">
    <w:abstractNumId w:val="9"/>
  </w:num>
  <w:num w:numId="9">
    <w:abstractNumId w:val="6"/>
  </w:num>
  <w:num w:numId="10">
    <w:abstractNumId w:val="3"/>
  </w:num>
  <w:num w:numId="11">
    <w:abstractNumId w:val="2"/>
  </w:num>
  <w:num w:numId="12">
    <w:abstractNumId w:val="15"/>
  </w:num>
  <w:num w:numId="13">
    <w:abstractNumId w:val="16"/>
  </w:num>
  <w:num w:numId="14">
    <w:abstractNumId w:val="0"/>
  </w:num>
  <w:num w:numId="15">
    <w:abstractNumId w:val="1"/>
  </w:num>
  <w:num w:numId="16">
    <w:abstractNumId w:val="14"/>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8"/>
  <w:drawingGridHorizontalSpacing w:val="249"/>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d_ref.enl&lt;/item&gt;&lt;/Libraries&gt;&lt;/ENLibraries&gt;"/>
  </w:docVars>
  <w:rsids>
    <w:rsidRoot w:val="006C6020"/>
    <w:rsid w:val="00000026"/>
    <w:rsid w:val="00000482"/>
    <w:rsid w:val="00000709"/>
    <w:rsid w:val="00000AF2"/>
    <w:rsid w:val="00000EFD"/>
    <w:rsid w:val="000013C6"/>
    <w:rsid w:val="00002001"/>
    <w:rsid w:val="00002180"/>
    <w:rsid w:val="00002540"/>
    <w:rsid w:val="000029A4"/>
    <w:rsid w:val="00002BB4"/>
    <w:rsid w:val="000031DD"/>
    <w:rsid w:val="00003266"/>
    <w:rsid w:val="00003796"/>
    <w:rsid w:val="00003957"/>
    <w:rsid w:val="00003985"/>
    <w:rsid w:val="0000454B"/>
    <w:rsid w:val="00004B25"/>
    <w:rsid w:val="000050A8"/>
    <w:rsid w:val="000059BB"/>
    <w:rsid w:val="00005B33"/>
    <w:rsid w:val="00006506"/>
    <w:rsid w:val="00006581"/>
    <w:rsid w:val="00006608"/>
    <w:rsid w:val="00006BDA"/>
    <w:rsid w:val="00007298"/>
    <w:rsid w:val="000072F5"/>
    <w:rsid w:val="000077E6"/>
    <w:rsid w:val="00007F24"/>
    <w:rsid w:val="00010C92"/>
    <w:rsid w:val="00010D30"/>
    <w:rsid w:val="00011140"/>
    <w:rsid w:val="00011282"/>
    <w:rsid w:val="000113B5"/>
    <w:rsid w:val="000114C9"/>
    <w:rsid w:val="000118DB"/>
    <w:rsid w:val="0001218F"/>
    <w:rsid w:val="00012A68"/>
    <w:rsid w:val="00012B08"/>
    <w:rsid w:val="0001379D"/>
    <w:rsid w:val="00013919"/>
    <w:rsid w:val="00013926"/>
    <w:rsid w:val="00013AE4"/>
    <w:rsid w:val="000142AF"/>
    <w:rsid w:val="000142E2"/>
    <w:rsid w:val="000142E5"/>
    <w:rsid w:val="000146A8"/>
    <w:rsid w:val="000150C2"/>
    <w:rsid w:val="00015F57"/>
    <w:rsid w:val="00015F59"/>
    <w:rsid w:val="0001600E"/>
    <w:rsid w:val="00016339"/>
    <w:rsid w:val="00016475"/>
    <w:rsid w:val="000164EE"/>
    <w:rsid w:val="00016CAD"/>
    <w:rsid w:val="000173A6"/>
    <w:rsid w:val="000173AA"/>
    <w:rsid w:val="0001786C"/>
    <w:rsid w:val="00017BBA"/>
    <w:rsid w:val="0002005D"/>
    <w:rsid w:val="00020232"/>
    <w:rsid w:val="00020696"/>
    <w:rsid w:val="00021166"/>
    <w:rsid w:val="00021816"/>
    <w:rsid w:val="0002188B"/>
    <w:rsid w:val="000218C2"/>
    <w:rsid w:val="00021908"/>
    <w:rsid w:val="0002195B"/>
    <w:rsid w:val="00021A86"/>
    <w:rsid w:val="00021D7C"/>
    <w:rsid w:val="00022847"/>
    <w:rsid w:val="00022A3C"/>
    <w:rsid w:val="0002340C"/>
    <w:rsid w:val="000237C1"/>
    <w:rsid w:val="0002391C"/>
    <w:rsid w:val="00023BC2"/>
    <w:rsid w:val="00024446"/>
    <w:rsid w:val="00024878"/>
    <w:rsid w:val="00024882"/>
    <w:rsid w:val="00024C18"/>
    <w:rsid w:val="00025A7F"/>
    <w:rsid w:val="000261ED"/>
    <w:rsid w:val="000263A6"/>
    <w:rsid w:val="00026B92"/>
    <w:rsid w:val="00026D66"/>
    <w:rsid w:val="00026DF7"/>
    <w:rsid w:val="00026F4B"/>
    <w:rsid w:val="000270A9"/>
    <w:rsid w:val="000270ED"/>
    <w:rsid w:val="00027416"/>
    <w:rsid w:val="00027796"/>
    <w:rsid w:val="000277DA"/>
    <w:rsid w:val="0002787E"/>
    <w:rsid w:val="00027E8C"/>
    <w:rsid w:val="0003008E"/>
    <w:rsid w:val="000302CB"/>
    <w:rsid w:val="000308A0"/>
    <w:rsid w:val="000312FC"/>
    <w:rsid w:val="000313E4"/>
    <w:rsid w:val="0003161C"/>
    <w:rsid w:val="000317C5"/>
    <w:rsid w:val="0003189F"/>
    <w:rsid w:val="00031C1A"/>
    <w:rsid w:val="00031FFB"/>
    <w:rsid w:val="000322CD"/>
    <w:rsid w:val="000323AE"/>
    <w:rsid w:val="00032431"/>
    <w:rsid w:val="00032539"/>
    <w:rsid w:val="00032797"/>
    <w:rsid w:val="000327B7"/>
    <w:rsid w:val="000328B4"/>
    <w:rsid w:val="00032CD1"/>
    <w:rsid w:val="00033482"/>
    <w:rsid w:val="0003361B"/>
    <w:rsid w:val="00033AD7"/>
    <w:rsid w:val="00033B0C"/>
    <w:rsid w:val="000341F8"/>
    <w:rsid w:val="00034731"/>
    <w:rsid w:val="00034F6E"/>
    <w:rsid w:val="00035052"/>
    <w:rsid w:val="0003590F"/>
    <w:rsid w:val="00035BA3"/>
    <w:rsid w:val="00035FBF"/>
    <w:rsid w:val="000362A3"/>
    <w:rsid w:val="00036337"/>
    <w:rsid w:val="000366E0"/>
    <w:rsid w:val="00036837"/>
    <w:rsid w:val="00037033"/>
    <w:rsid w:val="00037119"/>
    <w:rsid w:val="000373C8"/>
    <w:rsid w:val="00037701"/>
    <w:rsid w:val="00037C86"/>
    <w:rsid w:val="0004001B"/>
    <w:rsid w:val="00040027"/>
    <w:rsid w:val="000403C6"/>
    <w:rsid w:val="00040673"/>
    <w:rsid w:val="00040D9F"/>
    <w:rsid w:val="00041156"/>
    <w:rsid w:val="00041242"/>
    <w:rsid w:val="00041376"/>
    <w:rsid w:val="000414D3"/>
    <w:rsid w:val="00041B63"/>
    <w:rsid w:val="000421BD"/>
    <w:rsid w:val="0004236A"/>
    <w:rsid w:val="00042487"/>
    <w:rsid w:val="00042695"/>
    <w:rsid w:val="000427FC"/>
    <w:rsid w:val="00042A19"/>
    <w:rsid w:val="0004316F"/>
    <w:rsid w:val="000435EB"/>
    <w:rsid w:val="0004388B"/>
    <w:rsid w:val="00044164"/>
    <w:rsid w:val="00044168"/>
    <w:rsid w:val="00044D6C"/>
    <w:rsid w:val="00044E0D"/>
    <w:rsid w:val="00045090"/>
    <w:rsid w:val="0004524D"/>
    <w:rsid w:val="00045453"/>
    <w:rsid w:val="00045A25"/>
    <w:rsid w:val="00045C37"/>
    <w:rsid w:val="0004606C"/>
    <w:rsid w:val="00046361"/>
    <w:rsid w:val="000463D9"/>
    <w:rsid w:val="00046635"/>
    <w:rsid w:val="000467AC"/>
    <w:rsid w:val="0004694C"/>
    <w:rsid w:val="000470AE"/>
    <w:rsid w:val="000471DF"/>
    <w:rsid w:val="00047BEC"/>
    <w:rsid w:val="000507AD"/>
    <w:rsid w:val="0005088E"/>
    <w:rsid w:val="000509B9"/>
    <w:rsid w:val="00050A82"/>
    <w:rsid w:val="00050DB8"/>
    <w:rsid w:val="00050FF7"/>
    <w:rsid w:val="0005101D"/>
    <w:rsid w:val="00051199"/>
    <w:rsid w:val="000513D6"/>
    <w:rsid w:val="000514EB"/>
    <w:rsid w:val="000518DB"/>
    <w:rsid w:val="00052133"/>
    <w:rsid w:val="0005223B"/>
    <w:rsid w:val="0005268A"/>
    <w:rsid w:val="0005333B"/>
    <w:rsid w:val="00053574"/>
    <w:rsid w:val="000538F6"/>
    <w:rsid w:val="00053CE9"/>
    <w:rsid w:val="00054F09"/>
    <w:rsid w:val="00054F14"/>
    <w:rsid w:val="000552B5"/>
    <w:rsid w:val="00055735"/>
    <w:rsid w:val="0005664C"/>
    <w:rsid w:val="00056B5C"/>
    <w:rsid w:val="00057489"/>
    <w:rsid w:val="0005769F"/>
    <w:rsid w:val="00057911"/>
    <w:rsid w:val="00060259"/>
    <w:rsid w:val="000602A3"/>
    <w:rsid w:val="000605FE"/>
    <w:rsid w:val="000607D2"/>
    <w:rsid w:val="0006095A"/>
    <w:rsid w:val="00060B38"/>
    <w:rsid w:val="000610CC"/>
    <w:rsid w:val="000612DE"/>
    <w:rsid w:val="000613C8"/>
    <w:rsid w:val="00061417"/>
    <w:rsid w:val="00061455"/>
    <w:rsid w:val="00061F96"/>
    <w:rsid w:val="00062612"/>
    <w:rsid w:val="00062862"/>
    <w:rsid w:val="00062E3C"/>
    <w:rsid w:val="000634A8"/>
    <w:rsid w:val="00063B38"/>
    <w:rsid w:val="0006494F"/>
    <w:rsid w:val="00064B08"/>
    <w:rsid w:val="000654CB"/>
    <w:rsid w:val="0006560A"/>
    <w:rsid w:val="000656C9"/>
    <w:rsid w:val="00065BD0"/>
    <w:rsid w:val="00065E32"/>
    <w:rsid w:val="00065E84"/>
    <w:rsid w:val="00065FD2"/>
    <w:rsid w:val="00066000"/>
    <w:rsid w:val="00066859"/>
    <w:rsid w:val="00066D12"/>
    <w:rsid w:val="00066EE6"/>
    <w:rsid w:val="000671F4"/>
    <w:rsid w:val="00067F05"/>
    <w:rsid w:val="00067FB9"/>
    <w:rsid w:val="00067FFC"/>
    <w:rsid w:val="00070DB8"/>
    <w:rsid w:val="00070F8E"/>
    <w:rsid w:val="00071481"/>
    <w:rsid w:val="000719B2"/>
    <w:rsid w:val="000719DC"/>
    <w:rsid w:val="00071AC5"/>
    <w:rsid w:val="000727A7"/>
    <w:rsid w:val="00072FBC"/>
    <w:rsid w:val="000732A5"/>
    <w:rsid w:val="00073379"/>
    <w:rsid w:val="00073A14"/>
    <w:rsid w:val="00073EC7"/>
    <w:rsid w:val="00073FA7"/>
    <w:rsid w:val="000743BE"/>
    <w:rsid w:val="00074448"/>
    <w:rsid w:val="00074CF2"/>
    <w:rsid w:val="00075AD4"/>
    <w:rsid w:val="00075B0E"/>
    <w:rsid w:val="00075F90"/>
    <w:rsid w:val="00075FF4"/>
    <w:rsid w:val="000760B6"/>
    <w:rsid w:val="000760F8"/>
    <w:rsid w:val="00076224"/>
    <w:rsid w:val="000767A2"/>
    <w:rsid w:val="00076AA4"/>
    <w:rsid w:val="0007768B"/>
    <w:rsid w:val="00077B77"/>
    <w:rsid w:val="00077C1C"/>
    <w:rsid w:val="00080276"/>
    <w:rsid w:val="00080308"/>
    <w:rsid w:val="0008071B"/>
    <w:rsid w:val="000807E1"/>
    <w:rsid w:val="000807F6"/>
    <w:rsid w:val="00080FD5"/>
    <w:rsid w:val="0008120F"/>
    <w:rsid w:val="000814CD"/>
    <w:rsid w:val="0008251D"/>
    <w:rsid w:val="00082BED"/>
    <w:rsid w:val="00082FAC"/>
    <w:rsid w:val="00083198"/>
    <w:rsid w:val="000832E5"/>
    <w:rsid w:val="00083493"/>
    <w:rsid w:val="000838EC"/>
    <w:rsid w:val="00083ABD"/>
    <w:rsid w:val="00083EBA"/>
    <w:rsid w:val="0008443C"/>
    <w:rsid w:val="00085259"/>
    <w:rsid w:val="000862C5"/>
    <w:rsid w:val="0008648C"/>
    <w:rsid w:val="000865D9"/>
    <w:rsid w:val="00086679"/>
    <w:rsid w:val="000866AF"/>
    <w:rsid w:val="00086864"/>
    <w:rsid w:val="00086BA8"/>
    <w:rsid w:val="00086FA3"/>
    <w:rsid w:val="0008749B"/>
    <w:rsid w:val="0009054C"/>
    <w:rsid w:val="00090627"/>
    <w:rsid w:val="00090DB9"/>
    <w:rsid w:val="00090F13"/>
    <w:rsid w:val="000911A3"/>
    <w:rsid w:val="0009121C"/>
    <w:rsid w:val="00091272"/>
    <w:rsid w:val="000913DE"/>
    <w:rsid w:val="000914D8"/>
    <w:rsid w:val="000917AA"/>
    <w:rsid w:val="00091920"/>
    <w:rsid w:val="00091C5D"/>
    <w:rsid w:val="000920F4"/>
    <w:rsid w:val="00092A1D"/>
    <w:rsid w:val="00092CFD"/>
    <w:rsid w:val="00092D5A"/>
    <w:rsid w:val="0009348B"/>
    <w:rsid w:val="000936BA"/>
    <w:rsid w:val="0009390E"/>
    <w:rsid w:val="00093CA0"/>
    <w:rsid w:val="00094B98"/>
    <w:rsid w:val="00094DF0"/>
    <w:rsid w:val="0009550A"/>
    <w:rsid w:val="00095BCE"/>
    <w:rsid w:val="00095DE4"/>
    <w:rsid w:val="00095E2A"/>
    <w:rsid w:val="000960D1"/>
    <w:rsid w:val="00096352"/>
    <w:rsid w:val="00096B45"/>
    <w:rsid w:val="00096E01"/>
    <w:rsid w:val="00096ECD"/>
    <w:rsid w:val="00097077"/>
    <w:rsid w:val="0009728B"/>
    <w:rsid w:val="00097D80"/>
    <w:rsid w:val="000A0672"/>
    <w:rsid w:val="000A07F1"/>
    <w:rsid w:val="000A09BF"/>
    <w:rsid w:val="000A0A63"/>
    <w:rsid w:val="000A0E0E"/>
    <w:rsid w:val="000A1063"/>
    <w:rsid w:val="000A12EB"/>
    <w:rsid w:val="000A1EF2"/>
    <w:rsid w:val="000A2208"/>
    <w:rsid w:val="000A28BA"/>
    <w:rsid w:val="000A2C91"/>
    <w:rsid w:val="000A2D53"/>
    <w:rsid w:val="000A305F"/>
    <w:rsid w:val="000A30C7"/>
    <w:rsid w:val="000A334B"/>
    <w:rsid w:val="000A33ED"/>
    <w:rsid w:val="000A3755"/>
    <w:rsid w:val="000A3925"/>
    <w:rsid w:val="000A3F37"/>
    <w:rsid w:val="000A4990"/>
    <w:rsid w:val="000A4F45"/>
    <w:rsid w:val="000A546A"/>
    <w:rsid w:val="000A565D"/>
    <w:rsid w:val="000A56B4"/>
    <w:rsid w:val="000A625E"/>
    <w:rsid w:val="000A68EF"/>
    <w:rsid w:val="000A6A5A"/>
    <w:rsid w:val="000A71FF"/>
    <w:rsid w:val="000A7297"/>
    <w:rsid w:val="000A7C95"/>
    <w:rsid w:val="000B008C"/>
    <w:rsid w:val="000B0F70"/>
    <w:rsid w:val="000B1133"/>
    <w:rsid w:val="000B1169"/>
    <w:rsid w:val="000B145A"/>
    <w:rsid w:val="000B1748"/>
    <w:rsid w:val="000B1948"/>
    <w:rsid w:val="000B1C20"/>
    <w:rsid w:val="000B2046"/>
    <w:rsid w:val="000B20CC"/>
    <w:rsid w:val="000B2302"/>
    <w:rsid w:val="000B2514"/>
    <w:rsid w:val="000B2879"/>
    <w:rsid w:val="000B2D82"/>
    <w:rsid w:val="000B2EAD"/>
    <w:rsid w:val="000B3267"/>
    <w:rsid w:val="000B348D"/>
    <w:rsid w:val="000B3991"/>
    <w:rsid w:val="000B3B41"/>
    <w:rsid w:val="000B3B68"/>
    <w:rsid w:val="000B3C2F"/>
    <w:rsid w:val="000B3DA7"/>
    <w:rsid w:val="000B4270"/>
    <w:rsid w:val="000B4271"/>
    <w:rsid w:val="000B42C3"/>
    <w:rsid w:val="000B4824"/>
    <w:rsid w:val="000B5269"/>
    <w:rsid w:val="000B53D1"/>
    <w:rsid w:val="000B5BF5"/>
    <w:rsid w:val="000B5D74"/>
    <w:rsid w:val="000B68A3"/>
    <w:rsid w:val="000B6B62"/>
    <w:rsid w:val="000B6C3B"/>
    <w:rsid w:val="000B6FFC"/>
    <w:rsid w:val="000B7431"/>
    <w:rsid w:val="000B7933"/>
    <w:rsid w:val="000B7986"/>
    <w:rsid w:val="000B7A4B"/>
    <w:rsid w:val="000B7E74"/>
    <w:rsid w:val="000C0199"/>
    <w:rsid w:val="000C0B2F"/>
    <w:rsid w:val="000C0D6D"/>
    <w:rsid w:val="000C0FB6"/>
    <w:rsid w:val="000C1550"/>
    <w:rsid w:val="000C16EE"/>
    <w:rsid w:val="000C1785"/>
    <w:rsid w:val="000C1C22"/>
    <w:rsid w:val="000C1F94"/>
    <w:rsid w:val="000C1FF2"/>
    <w:rsid w:val="000C202D"/>
    <w:rsid w:val="000C25EB"/>
    <w:rsid w:val="000C2E41"/>
    <w:rsid w:val="000C2F5A"/>
    <w:rsid w:val="000C30A1"/>
    <w:rsid w:val="000C3421"/>
    <w:rsid w:val="000C3ED0"/>
    <w:rsid w:val="000C4024"/>
    <w:rsid w:val="000C43A1"/>
    <w:rsid w:val="000C44D4"/>
    <w:rsid w:val="000C4513"/>
    <w:rsid w:val="000C4BFF"/>
    <w:rsid w:val="000C521E"/>
    <w:rsid w:val="000C53DA"/>
    <w:rsid w:val="000C55D1"/>
    <w:rsid w:val="000C55DA"/>
    <w:rsid w:val="000C632E"/>
    <w:rsid w:val="000C6C75"/>
    <w:rsid w:val="000C7887"/>
    <w:rsid w:val="000C7A68"/>
    <w:rsid w:val="000C7D84"/>
    <w:rsid w:val="000C7E7C"/>
    <w:rsid w:val="000C7F14"/>
    <w:rsid w:val="000C7F42"/>
    <w:rsid w:val="000C7F70"/>
    <w:rsid w:val="000D047A"/>
    <w:rsid w:val="000D09FA"/>
    <w:rsid w:val="000D0B58"/>
    <w:rsid w:val="000D0BDD"/>
    <w:rsid w:val="000D109C"/>
    <w:rsid w:val="000D1B56"/>
    <w:rsid w:val="000D2202"/>
    <w:rsid w:val="000D2380"/>
    <w:rsid w:val="000D2423"/>
    <w:rsid w:val="000D3199"/>
    <w:rsid w:val="000D3334"/>
    <w:rsid w:val="000D43B9"/>
    <w:rsid w:val="000D495B"/>
    <w:rsid w:val="000D49C4"/>
    <w:rsid w:val="000D50E9"/>
    <w:rsid w:val="000D5116"/>
    <w:rsid w:val="000D5220"/>
    <w:rsid w:val="000D5885"/>
    <w:rsid w:val="000D5C2A"/>
    <w:rsid w:val="000D5D9F"/>
    <w:rsid w:val="000D60C2"/>
    <w:rsid w:val="000D64B8"/>
    <w:rsid w:val="000D6593"/>
    <w:rsid w:val="000D6596"/>
    <w:rsid w:val="000D66BA"/>
    <w:rsid w:val="000D66C9"/>
    <w:rsid w:val="000D6EA7"/>
    <w:rsid w:val="000D6EC8"/>
    <w:rsid w:val="000D7856"/>
    <w:rsid w:val="000E00C5"/>
    <w:rsid w:val="000E01B3"/>
    <w:rsid w:val="000E02C3"/>
    <w:rsid w:val="000E0427"/>
    <w:rsid w:val="000E089B"/>
    <w:rsid w:val="000E09B8"/>
    <w:rsid w:val="000E0EA0"/>
    <w:rsid w:val="000E10A7"/>
    <w:rsid w:val="000E139E"/>
    <w:rsid w:val="000E149D"/>
    <w:rsid w:val="000E169E"/>
    <w:rsid w:val="000E1886"/>
    <w:rsid w:val="000E2C35"/>
    <w:rsid w:val="000E2E0E"/>
    <w:rsid w:val="000E2E27"/>
    <w:rsid w:val="000E36BA"/>
    <w:rsid w:val="000E3737"/>
    <w:rsid w:val="000E3779"/>
    <w:rsid w:val="000E3CD8"/>
    <w:rsid w:val="000E4286"/>
    <w:rsid w:val="000E4A2D"/>
    <w:rsid w:val="000E4D6E"/>
    <w:rsid w:val="000E5743"/>
    <w:rsid w:val="000E5B4D"/>
    <w:rsid w:val="000E5B8D"/>
    <w:rsid w:val="000E5CA2"/>
    <w:rsid w:val="000E5D71"/>
    <w:rsid w:val="000E6372"/>
    <w:rsid w:val="000E6540"/>
    <w:rsid w:val="000E6D09"/>
    <w:rsid w:val="000E717A"/>
    <w:rsid w:val="000E7387"/>
    <w:rsid w:val="000E7468"/>
    <w:rsid w:val="000E7C88"/>
    <w:rsid w:val="000E7DC4"/>
    <w:rsid w:val="000F00A5"/>
    <w:rsid w:val="000F01B2"/>
    <w:rsid w:val="000F06BD"/>
    <w:rsid w:val="000F07D5"/>
    <w:rsid w:val="000F099D"/>
    <w:rsid w:val="000F0FB8"/>
    <w:rsid w:val="000F129A"/>
    <w:rsid w:val="000F1712"/>
    <w:rsid w:val="000F2081"/>
    <w:rsid w:val="000F20EC"/>
    <w:rsid w:val="000F28A8"/>
    <w:rsid w:val="000F3446"/>
    <w:rsid w:val="000F34B6"/>
    <w:rsid w:val="000F3683"/>
    <w:rsid w:val="000F370E"/>
    <w:rsid w:val="000F3914"/>
    <w:rsid w:val="000F3FA2"/>
    <w:rsid w:val="000F426B"/>
    <w:rsid w:val="000F468B"/>
    <w:rsid w:val="000F4CBB"/>
    <w:rsid w:val="000F510D"/>
    <w:rsid w:val="000F5447"/>
    <w:rsid w:val="000F5613"/>
    <w:rsid w:val="000F563F"/>
    <w:rsid w:val="000F589D"/>
    <w:rsid w:val="000F5CCB"/>
    <w:rsid w:val="000F66B1"/>
    <w:rsid w:val="000F6A2B"/>
    <w:rsid w:val="000F6AF3"/>
    <w:rsid w:val="000F6CFB"/>
    <w:rsid w:val="000F72F3"/>
    <w:rsid w:val="000F76DD"/>
    <w:rsid w:val="000F7B22"/>
    <w:rsid w:val="000F7D69"/>
    <w:rsid w:val="0010029D"/>
    <w:rsid w:val="00100573"/>
    <w:rsid w:val="001009F0"/>
    <w:rsid w:val="00100A8F"/>
    <w:rsid w:val="00100B5A"/>
    <w:rsid w:val="00100DF2"/>
    <w:rsid w:val="00100E5A"/>
    <w:rsid w:val="0010103B"/>
    <w:rsid w:val="00101545"/>
    <w:rsid w:val="001016AC"/>
    <w:rsid w:val="00101798"/>
    <w:rsid w:val="00101B12"/>
    <w:rsid w:val="00101CC2"/>
    <w:rsid w:val="001026A2"/>
    <w:rsid w:val="001026BB"/>
    <w:rsid w:val="0010288C"/>
    <w:rsid w:val="00102917"/>
    <w:rsid w:val="001029B6"/>
    <w:rsid w:val="00102B4E"/>
    <w:rsid w:val="00102D1A"/>
    <w:rsid w:val="00102F4E"/>
    <w:rsid w:val="001030EB"/>
    <w:rsid w:val="001034C5"/>
    <w:rsid w:val="00103CAA"/>
    <w:rsid w:val="00103D26"/>
    <w:rsid w:val="001041FA"/>
    <w:rsid w:val="0010439E"/>
    <w:rsid w:val="001046DD"/>
    <w:rsid w:val="001047F7"/>
    <w:rsid w:val="00104896"/>
    <w:rsid w:val="00105477"/>
    <w:rsid w:val="001058DC"/>
    <w:rsid w:val="00105BAB"/>
    <w:rsid w:val="00105CBC"/>
    <w:rsid w:val="00106017"/>
    <w:rsid w:val="00106211"/>
    <w:rsid w:val="0010632A"/>
    <w:rsid w:val="00106915"/>
    <w:rsid w:val="00106D46"/>
    <w:rsid w:val="00106E78"/>
    <w:rsid w:val="00107EC5"/>
    <w:rsid w:val="00110134"/>
    <w:rsid w:val="00110837"/>
    <w:rsid w:val="00110A6A"/>
    <w:rsid w:val="00110CFE"/>
    <w:rsid w:val="00111151"/>
    <w:rsid w:val="001114CD"/>
    <w:rsid w:val="0011174D"/>
    <w:rsid w:val="001118EE"/>
    <w:rsid w:val="00111942"/>
    <w:rsid w:val="00111E34"/>
    <w:rsid w:val="001122A6"/>
    <w:rsid w:val="001126BE"/>
    <w:rsid w:val="001130AC"/>
    <w:rsid w:val="00113740"/>
    <w:rsid w:val="00114342"/>
    <w:rsid w:val="001145B0"/>
    <w:rsid w:val="00114B65"/>
    <w:rsid w:val="00114CF3"/>
    <w:rsid w:val="00114E86"/>
    <w:rsid w:val="00114F23"/>
    <w:rsid w:val="001152CB"/>
    <w:rsid w:val="00115696"/>
    <w:rsid w:val="00115C17"/>
    <w:rsid w:val="00115EAD"/>
    <w:rsid w:val="00116036"/>
    <w:rsid w:val="00116709"/>
    <w:rsid w:val="00116866"/>
    <w:rsid w:val="00116ACE"/>
    <w:rsid w:val="00116B08"/>
    <w:rsid w:val="00116B14"/>
    <w:rsid w:val="00116B2A"/>
    <w:rsid w:val="00116FC7"/>
    <w:rsid w:val="00117A14"/>
    <w:rsid w:val="00117F82"/>
    <w:rsid w:val="001205DB"/>
    <w:rsid w:val="001206AE"/>
    <w:rsid w:val="00120885"/>
    <w:rsid w:val="00120A0E"/>
    <w:rsid w:val="00120E6A"/>
    <w:rsid w:val="00121964"/>
    <w:rsid w:val="00121A08"/>
    <w:rsid w:val="00121D30"/>
    <w:rsid w:val="001223D6"/>
    <w:rsid w:val="001224DC"/>
    <w:rsid w:val="00122646"/>
    <w:rsid w:val="00122883"/>
    <w:rsid w:val="00122A2A"/>
    <w:rsid w:val="00122A33"/>
    <w:rsid w:val="00122D97"/>
    <w:rsid w:val="00123607"/>
    <w:rsid w:val="00123855"/>
    <w:rsid w:val="00123F62"/>
    <w:rsid w:val="00124413"/>
    <w:rsid w:val="00124577"/>
    <w:rsid w:val="001249E2"/>
    <w:rsid w:val="00124BC4"/>
    <w:rsid w:val="00124E81"/>
    <w:rsid w:val="00124F4F"/>
    <w:rsid w:val="00125039"/>
    <w:rsid w:val="001258A5"/>
    <w:rsid w:val="00126912"/>
    <w:rsid w:val="00126F9D"/>
    <w:rsid w:val="001271F4"/>
    <w:rsid w:val="00127250"/>
    <w:rsid w:val="00127331"/>
    <w:rsid w:val="001274C9"/>
    <w:rsid w:val="00127B0B"/>
    <w:rsid w:val="00127B76"/>
    <w:rsid w:val="00127DB9"/>
    <w:rsid w:val="00127DD4"/>
    <w:rsid w:val="00130192"/>
    <w:rsid w:val="001303C9"/>
    <w:rsid w:val="001308FD"/>
    <w:rsid w:val="00130AB7"/>
    <w:rsid w:val="00130DC9"/>
    <w:rsid w:val="00131894"/>
    <w:rsid w:val="00131C93"/>
    <w:rsid w:val="00131FE2"/>
    <w:rsid w:val="00132631"/>
    <w:rsid w:val="00132CBE"/>
    <w:rsid w:val="00132F50"/>
    <w:rsid w:val="0013347F"/>
    <w:rsid w:val="00133586"/>
    <w:rsid w:val="001335E9"/>
    <w:rsid w:val="0013365E"/>
    <w:rsid w:val="001339E4"/>
    <w:rsid w:val="00133FB3"/>
    <w:rsid w:val="001340A1"/>
    <w:rsid w:val="001342EB"/>
    <w:rsid w:val="00134424"/>
    <w:rsid w:val="00134639"/>
    <w:rsid w:val="00134653"/>
    <w:rsid w:val="00134687"/>
    <w:rsid w:val="0013499D"/>
    <w:rsid w:val="00134E4F"/>
    <w:rsid w:val="00134EC9"/>
    <w:rsid w:val="00134EFD"/>
    <w:rsid w:val="00135349"/>
    <w:rsid w:val="0013535A"/>
    <w:rsid w:val="00135549"/>
    <w:rsid w:val="00135865"/>
    <w:rsid w:val="00135E73"/>
    <w:rsid w:val="00136140"/>
    <w:rsid w:val="001366BD"/>
    <w:rsid w:val="00136E7E"/>
    <w:rsid w:val="00137431"/>
    <w:rsid w:val="0013763F"/>
    <w:rsid w:val="001377E1"/>
    <w:rsid w:val="00137882"/>
    <w:rsid w:val="00137D04"/>
    <w:rsid w:val="00140312"/>
    <w:rsid w:val="00140894"/>
    <w:rsid w:val="001408CB"/>
    <w:rsid w:val="00140C68"/>
    <w:rsid w:val="00141529"/>
    <w:rsid w:val="001418FD"/>
    <w:rsid w:val="00141FF4"/>
    <w:rsid w:val="0014242D"/>
    <w:rsid w:val="00142562"/>
    <w:rsid w:val="00142BEF"/>
    <w:rsid w:val="00143797"/>
    <w:rsid w:val="0014389F"/>
    <w:rsid w:val="00143F7F"/>
    <w:rsid w:val="00144092"/>
    <w:rsid w:val="001442C9"/>
    <w:rsid w:val="0014463A"/>
    <w:rsid w:val="0014485E"/>
    <w:rsid w:val="00144862"/>
    <w:rsid w:val="00145539"/>
    <w:rsid w:val="00145635"/>
    <w:rsid w:val="00145E5D"/>
    <w:rsid w:val="00146094"/>
    <w:rsid w:val="00146306"/>
    <w:rsid w:val="00146385"/>
    <w:rsid w:val="00146654"/>
    <w:rsid w:val="00146A48"/>
    <w:rsid w:val="00146CA5"/>
    <w:rsid w:val="00146D07"/>
    <w:rsid w:val="00146E26"/>
    <w:rsid w:val="00146EAD"/>
    <w:rsid w:val="00146ED3"/>
    <w:rsid w:val="00147474"/>
    <w:rsid w:val="001478B0"/>
    <w:rsid w:val="001479B1"/>
    <w:rsid w:val="00147AA4"/>
    <w:rsid w:val="00150645"/>
    <w:rsid w:val="001506C4"/>
    <w:rsid w:val="00151193"/>
    <w:rsid w:val="0015187D"/>
    <w:rsid w:val="0015197D"/>
    <w:rsid w:val="00151B4D"/>
    <w:rsid w:val="00151D36"/>
    <w:rsid w:val="0015204A"/>
    <w:rsid w:val="0015246B"/>
    <w:rsid w:val="001526DE"/>
    <w:rsid w:val="00152751"/>
    <w:rsid w:val="00152C75"/>
    <w:rsid w:val="00153A10"/>
    <w:rsid w:val="00153B41"/>
    <w:rsid w:val="00153E11"/>
    <w:rsid w:val="00154620"/>
    <w:rsid w:val="00154AB9"/>
    <w:rsid w:val="00154C52"/>
    <w:rsid w:val="00154CDD"/>
    <w:rsid w:val="00154E63"/>
    <w:rsid w:val="001551EB"/>
    <w:rsid w:val="00155350"/>
    <w:rsid w:val="001559BF"/>
    <w:rsid w:val="00155C61"/>
    <w:rsid w:val="00156028"/>
    <w:rsid w:val="00156220"/>
    <w:rsid w:val="0015722F"/>
    <w:rsid w:val="00160076"/>
    <w:rsid w:val="001601BB"/>
    <w:rsid w:val="001601DD"/>
    <w:rsid w:val="001603F8"/>
    <w:rsid w:val="001605FE"/>
    <w:rsid w:val="0016071D"/>
    <w:rsid w:val="00160735"/>
    <w:rsid w:val="001617C7"/>
    <w:rsid w:val="00161BAD"/>
    <w:rsid w:val="00161F94"/>
    <w:rsid w:val="00162153"/>
    <w:rsid w:val="00162281"/>
    <w:rsid w:val="001622AB"/>
    <w:rsid w:val="0016233B"/>
    <w:rsid w:val="0016251B"/>
    <w:rsid w:val="00162889"/>
    <w:rsid w:val="00162C4B"/>
    <w:rsid w:val="00163144"/>
    <w:rsid w:val="001635DC"/>
    <w:rsid w:val="00163D0B"/>
    <w:rsid w:val="00163EA9"/>
    <w:rsid w:val="00164283"/>
    <w:rsid w:val="0016470E"/>
    <w:rsid w:val="00165055"/>
    <w:rsid w:val="00165325"/>
    <w:rsid w:val="0016590F"/>
    <w:rsid w:val="00165BBB"/>
    <w:rsid w:val="00165E66"/>
    <w:rsid w:val="00165F3F"/>
    <w:rsid w:val="001664F1"/>
    <w:rsid w:val="00166793"/>
    <w:rsid w:val="00166820"/>
    <w:rsid w:val="00166BE2"/>
    <w:rsid w:val="00166CF3"/>
    <w:rsid w:val="00166D42"/>
    <w:rsid w:val="00166EA9"/>
    <w:rsid w:val="00167372"/>
    <w:rsid w:val="001676CA"/>
    <w:rsid w:val="00167903"/>
    <w:rsid w:val="00167CA9"/>
    <w:rsid w:val="00167DFF"/>
    <w:rsid w:val="001703A6"/>
    <w:rsid w:val="0017076A"/>
    <w:rsid w:val="00170E1A"/>
    <w:rsid w:val="001710DF"/>
    <w:rsid w:val="00171207"/>
    <w:rsid w:val="00171BCC"/>
    <w:rsid w:val="00171BCD"/>
    <w:rsid w:val="0017200B"/>
    <w:rsid w:val="0017267E"/>
    <w:rsid w:val="00172C79"/>
    <w:rsid w:val="00173036"/>
    <w:rsid w:val="0017340E"/>
    <w:rsid w:val="00173462"/>
    <w:rsid w:val="001734A6"/>
    <w:rsid w:val="001735BA"/>
    <w:rsid w:val="001736B9"/>
    <w:rsid w:val="00173895"/>
    <w:rsid w:val="00173AD8"/>
    <w:rsid w:val="00173AF8"/>
    <w:rsid w:val="00173C09"/>
    <w:rsid w:val="00173D3D"/>
    <w:rsid w:val="00173F83"/>
    <w:rsid w:val="00174894"/>
    <w:rsid w:val="00174A96"/>
    <w:rsid w:val="00174CC6"/>
    <w:rsid w:val="00174DEA"/>
    <w:rsid w:val="00175076"/>
    <w:rsid w:val="00175452"/>
    <w:rsid w:val="0017548E"/>
    <w:rsid w:val="0017556C"/>
    <w:rsid w:val="0017562B"/>
    <w:rsid w:val="00175662"/>
    <w:rsid w:val="00175C39"/>
    <w:rsid w:val="00175DFF"/>
    <w:rsid w:val="00175ECE"/>
    <w:rsid w:val="00176291"/>
    <w:rsid w:val="0017656C"/>
    <w:rsid w:val="00176CBA"/>
    <w:rsid w:val="00176CDE"/>
    <w:rsid w:val="00176CFB"/>
    <w:rsid w:val="00176EEF"/>
    <w:rsid w:val="00177303"/>
    <w:rsid w:val="0017755C"/>
    <w:rsid w:val="00177680"/>
    <w:rsid w:val="0017792B"/>
    <w:rsid w:val="00177963"/>
    <w:rsid w:val="00177C14"/>
    <w:rsid w:val="00177F10"/>
    <w:rsid w:val="001800C1"/>
    <w:rsid w:val="00180390"/>
    <w:rsid w:val="0018057E"/>
    <w:rsid w:val="0018067C"/>
    <w:rsid w:val="0018089F"/>
    <w:rsid w:val="00180AD9"/>
    <w:rsid w:val="00180B9E"/>
    <w:rsid w:val="0018117F"/>
    <w:rsid w:val="00181C61"/>
    <w:rsid w:val="00181C8A"/>
    <w:rsid w:val="00181D82"/>
    <w:rsid w:val="00181EF5"/>
    <w:rsid w:val="001823B8"/>
    <w:rsid w:val="00182E5C"/>
    <w:rsid w:val="00183081"/>
    <w:rsid w:val="00183991"/>
    <w:rsid w:val="00184071"/>
    <w:rsid w:val="001841D6"/>
    <w:rsid w:val="0018453F"/>
    <w:rsid w:val="00184615"/>
    <w:rsid w:val="001846FF"/>
    <w:rsid w:val="00184B2A"/>
    <w:rsid w:val="0018523C"/>
    <w:rsid w:val="0018524F"/>
    <w:rsid w:val="00185286"/>
    <w:rsid w:val="001852A4"/>
    <w:rsid w:val="001858FF"/>
    <w:rsid w:val="001862BA"/>
    <w:rsid w:val="00186C06"/>
    <w:rsid w:val="00186C44"/>
    <w:rsid w:val="00186DCA"/>
    <w:rsid w:val="0018739C"/>
    <w:rsid w:val="001876C0"/>
    <w:rsid w:val="001900F6"/>
    <w:rsid w:val="00190172"/>
    <w:rsid w:val="00190259"/>
    <w:rsid w:val="00190400"/>
    <w:rsid w:val="0019073A"/>
    <w:rsid w:val="00190931"/>
    <w:rsid w:val="00190DB3"/>
    <w:rsid w:val="001918E3"/>
    <w:rsid w:val="00191A29"/>
    <w:rsid w:val="00191E50"/>
    <w:rsid w:val="00191F69"/>
    <w:rsid w:val="0019216D"/>
    <w:rsid w:val="00192200"/>
    <w:rsid w:val="001924E7"/>
    <w:rsid w:val="00192600"/>
    <w:rsid w:val="00192666"/>
    <w:rsid w:val="00192E0F"/>
    <w:rsid w:val="00193302"/>
    <w:rsid w:val="0019340C"/>
    <w:rsid w:val="001935C8"/>
    <w:rsid w:val="00193710"/>
    <w:rsid w:val="00194367"/>
    <w:rsid w:val="0019444C"/>
    <w:rsid w:val="0019463B"/>
    <w:rsid w:val="001948F1"/>
    <w:rsid w:val="00194FE6"/>
    <w:rsid w:val="001951E7"/>
    <w:rsid w:val="00195286"/>
    <w:rsid w:val="00195336"/>
    <w:rsid w:val="0019533C"/>
    <w:rsid w:val="001953E2"/>
    <w:rsid w:val="0019580B"/>
    <w:rsid w:val="00195925"/>
    <w:rsid w:val="00195AEC"/>
    <w:rsid w:val="00195C01"/>
    <w:rsid w:val="00196467"/>
    <w:rsid w:val="001965AD"/>
    <w:rsid w:val="0019691B"/>
    <w:rsid w:val="00196C33"/>
    <w:rsid w:val="00196F1C"/>
    <w:rsid w:val="0019725E"/>
    <w:rsid w:val="00197515"/>
    <w:rsid w:val="0019758E"/>
    <w:rsid w:val="00197646"/>
    <w:rsid w:val="001976BF"/>
    <w:rsid w:val="00197790"/>
    <w:rsid w:val="00197811"/>
    <w:rsid w:val="00197BA4"/>
    <w:rsid w:val="00197C75"/>
    <w:rsid w:val="00197E2D"/>
    <w:rsid w:val="00197F6F"/>
    <w:rsid w:val="001A0A10"/>
    <w:rsid w:val="001A0D6E"/>
    <w:rsid w:val="001A13F2"/>
    <w:rsid w:val="001A1F2F"/>
    <w:rsid w:val="001A1F62"/>
    <w:rsid w:val="001A2699"/>
    <w:rsid w:val="001A26B0"/>
    <w:rsid w:val="001A2920"/>
    <w:rsid w:val="001A3270"/>
    <w:rsid w:val="001A3311"/>
    <w:rsid w:val="001A3522"/>
    <w:rsid w:val="001A3A92"/>
    <w:rsid w:val="001A40CD"/>
    <w:rsid w:val="001A40DD"/>
    <w:rsid w:val="001A4154"/>
    <w:rsid w:val="001A42A8"/>
    <w:rsid w:val="001A4362"/>
    <w:rsid w:val="001A43CE"/>
    <w:rsid w:val="001A43FD"/>
    <w:rsid w:val="001A4F85"/>
    <w:rsid w:val="001A55D9"/>
    <w:rsid w:val="001A65AD"/>
    <w:rsid w:val="001A6D59"/>
    <w:rsid w:val="001A6F61"/>
    <w:rsid w:val="001A72D5"/>
    <w:rsid w:val="001A7904"/>
    <w:rsid w:val="001A7F24"/>
    <w:rsid w:val="001B00E2"/>
    <w:rsid w:val="001B013E"/>
    <w:rsid w:val="001B0DA7"/>
    <w:rsid w:val="001B118E"/>
    <w:rsid w:val="001B1E37"/>
    <w:rsid w:val="001B26F5"/>
    <w:rsid w:val="001B286F"/>
    <w:rsid w:val="001B2A87"/>
    <w:rsid w:val="001B2B9A"/>
    <w:rsid w:val="001B3399"/>
    <w:rsid w:val="001B380C"/>
    <w:rsid w:val="001B3BC5"/>
    <w:rsid w:val="001B3C99"/>
    <w:rsid w:val="001B486C"/>
    <w:rsid w:val="001B4FC3"/>
    <w:rsid w:val="001B51EB"/>
    <w:rsid w:val="001B5901"/>
    <w:rsid w:val="001B5D66"/>
    <w:rsid w:val="001B5F7E"/>
    <w:rsid w:val="001B622F"/>
    <w:rsid w:val="001B64DD"/>
    <w:rsid w:val="001B65AE"/>
    <w:rsid w:val="001B6DA3"/>
    <w:rsid w:val="001B6DB3"/>
    <w:rsid w:val="001B7BA1"/>
    <w:rsid w:val="001C0269"/>
    <w:rsid w:val="001C0572"/>
    <w:rsid w:val="001C1867"/>
    <w:rsid w:val="001C2292"/>
    <w:rsid w:val="001C25D9"/>
    <w:rsid w:val="001C268E"/>
    <w:rsid w:val="001C26E4"/>
    <w:rsid w:val="001C2C5D"/>
    <w:rsid w:val="001C2EC2"/>
    <w:rsid w:val="001C3019"/>
    <w:rsid w:val="001C3454"/>
    <w:rsid w:val="001C369B"/>
    <w:rsid w:val="001C3CFB"/>
    <w:rsid w:val="001C3DBB"/>
    <w:rsid w:val="001C3EFC"/>
    <w:rsid w:val="001C41B8"/>
    <w:rsid w:val="001C446D"/>
    <w:rsid w:val="001C4553"/>
    <w:rsid w:val="001C4858"/>
    <w:rsid w:val="001C48C9"/>
    <w:rsid w:val="001C4B1F"/>
    <w:rsid w:val="001C4DB8"/>
    <w:rsid w:val="001C4E14"/>
    <w:rsid w:val="001C4E8C"/>
    <w:rsid w:val="001C555B"/>
    <w:rsid w:val="001C586A"/>
    <w:rsid w:val="001C5AAF"/>
    <w:rsid w:val="001C5F7B"/>
    <w:rsid w:val="001C602C"/>
    <w:rsid w:val="001C63D0"/>
    <w:rsid w:val="001C68D6"/>
    <w:rsid w:val="001C6FCA"/>
    <w:rsid w:val="001C729A"/>
    <w:rsid w:val="001C77CD"/>
    <w:rsid w:val="001C7841"/>
    <w:rsid w:val="001C7B35"/>
    <w:rsid w:val="001C7ECC"/>
    <w:rsid w:val="001D03D1"/>
    <w:rsid w:val="001D0AF6"/>
    <w:rsid w:val="001D0E2D"/>
    <w:rsid w:val="001D127F"/>
    <w:rsid w:val="001D2794"/>
    <w:rsid w:val="001D2F09"/>
    <w:rsid w:val="001D305C"/>
    <w:rsid w:val="001D3122"/>
    <w:rsid w:val="001D31F3"/>
    <w:rsid w:val="001D350B"/>
    <w:rsid w:val="001D368A"/>
    <w:rsid w:val="001D36E5"/>
    <w:rsid w:val="001D3970"/>
    <w:rsid w:val="001D4F03"/>
    <w:rsid w:val="001D4F6F"/>
    <w:rsid w:val="001D502D"/>
    <w:rsid w:val="001D504E"/>
    <w:rsid w:val="001D51AA"/>
    <w:rsid w:val="001D51EF"/>
    <w:rsid w:val="001D5968"/>
    <w:rsid w:val="001D69C7"/>
    <w:rsid w:val="001D6CF7"/>
    <w:rsid w:val="001D6E29"/>
    <w:rsid w:val="001D75E9"/>
    <w:rsid w:val="001D78FB"/>
    <w:rsid w:val="001D7F2E"/>
    <w:rsid w:val="001D7F3C"/>
    <w:rsid w:val="001E0228"/>
    <w:rsid w:val="001E0AB0"/>
    <w:rsid w:val="001E11BA"/>
    <w:rsid w:val="001E12E2"/>
    <w:rsid w:val="001E130F"/>
    <w:rsid w:val="001E17BC"/>
    <w:rsid w:val="001E1F84"/>
    <w:rsid w:val="001E203C"/>
    <w:rsid w:val="001E26CF"/>
    <w:rsid w:val="001E2804"/>
    <w:rsid w:val="001E2AB8"/>
    <w:rsid w:val="001E2B7E"/>
    <w:rsid w:val="001E2BC3"/>
    <w:rsid w:val="001E2CC0"/>
    <w:rsid w:val="001E2FCC"/>
    <w:rsid w:val="001E312B"/>
    <w:rsid w:val="001E3A10"/>
    <w:rsid w:val="001E3CA8"/>
    <w:rsid w:val="001E3F91"/>
    <w:rsid w:val="001E4037"/>
    <w:rsid w:val="001E4174"/>
    <w:rsid w:val="001E44E3"/>
    <w:rsid w:val="001E4588"/>
    <w:rsid w:val="001E488E"/>
    <w:rsid w:val="001E48E6"/>
    <w:rsid w:val="001E4BD9"/>
    <w:rsid w:val="001E4DAE"/>
    <w:rsid w:val="001E503A"/>
    <w:rsid w:val="001E521C"/>
    <w:rsid w:val="001E53AB"/>
    <w:rsid w:val="001E59E4"/>
    <w:rsid w:val="001E5A45"/>
    <w:rsid w:val="001E5D42"/>
    <w:rsid w:val="001E5F61"/>
    <w:rsid w:val="001E60B0"/>
    <w:rsid w:val="001E6213"/>
    <w:rsid w:val="001E64E3"/>
    <w:rsid w:val="001E6757"/>
    <w:rsid w:val="001E6CEA"/>
    <w:rsid w:val="001E6DE0"/>
    <w:rsid w:val="001E6F87"/>
    <w:rsid w:val="001E706C"/>
    <w:rsid w:val="001E713F"/>
    <w:rsid w:val="001E71D0"/>
    <w:rsid w:val="001E741A"/>
    <w:rsid w:val="001E7F76"/>
    <w:rsid w:val="001F0608"/>
    <w:rsid w:val="001F092F"/>
    <w:rsid w:val="001F0ED5"/>
    <w:rsid w:val="001F0F58"/>
    <w:rsid w:val="001F12D2"/>
    <w:rsid w:val="001F1AFC"/>
    <w:rsid w:val="001F263B"/>
    <w:rsid w:val="001F2799"/>
    <w:rsid w:val="001F2BBE"/>
    <w:rsid w:val="001F3DB0"/>
    <w:rsid w:val="001F3FCA"/>
    <w:rsid w:val="001F4035"/>
    <w:rsid w:val="001F471D"/>
    <w:rsid w:val="001F4A76"/>
    <w:rsid w:val="001F55BE"/>
    <w:rsid w:val="001F5E38"/>
    <w:rsid w:val="001F6079"/>
    <w:rsid w:val="001F640E"/>
    <w:rsid w:val="001F685C"/>
    <w:rsid w:val="001F6AC5"/>
    <w:rsid w:val="001F6EBA"/>
    <w:rsid w:val="001F6FC4"/>
    <w:rsid w:val="001F7085"/>
    <w:rsid w:val="001F71E1"/>
    <w:rsid w:val="001F7293"/>
    <w:rsid w:val="001F78CD"/>
    <w:rsid w:val="001F7A08"/>
    <w:rsid w:val="001F7D04"/>
    <w:rsid w:val="001F7D15"/>
    <w:rsid w:val="0020000C"/>
    <w:rsid w:val="00200055"/>
    <w:rsid w:val="002001D2"/>
    <w:rsid w:val="00200655"/>
    <w:rsid w:val="00200AB3"/>
    <w:rsid w:val="00200B97"/>
    <w:rsid w:val="00200BB2"/>
    <w:rsid w:val="00200C83"/>
    <w:rsid w:val="00200DA4"/>
    <w:rsid w:val="00200E82"/>
    <w:rsid w:val="00200F22"/>
    <w:rsid w:val="0020145E"/>
    <w:rsid w:val="00201469"/>
    <w:rsid w:val="0020159C"/>
    <w:rsid w:val="0020173F"/>
    <w:rsid w:val="00201853"/>
    <w:rsid w:val="00201B34"/>
    <w:rsid w:val="00201B53"/>
    <w:rsid w:val="00201DB1"/>
    <w:rsid w:val="00202006"/>
    <w:rsid w:val="002020BC"/>
    <w:rsid w:val="002022BD"/>
    <w:rsid w:val="00202744"/>
    <w:rsid w:val="00202FD5"/>
    <w:rsid w:val="0020333C"/>
    <w:rsid w:val="002037B9"/>
    <w:rsid w:val="00203E80"/>
    <w:rsid w:val="00203F9D"/>
    <w:rsid w:val="00204A6E"/>
    <w:rsid w:val="00204C00"/>
    <w:rsid w:val="00204FD9"/>
    <w:rsid w:val="0020516A"/>
    <w:rsid w:val="002051A3"/>
    <w:rsid w:val="002062F7"/>
    <w:rsid w:val="0020638E"/>
    <w:rsid w:val="00206A95"/>
    <w:rsid w:val="00206B69"/>
    <w:rsid w:val="00206CFD"/>
    <w:rsid w:val="00206FAF"/>
    <w:rsid w:val="002074CF"/>
    <w:rsid w:val="00207BEF"/>
    <w:rsid w:val="00207D2B"/>
    <w:rsid w:val="0021005B"/>
    <w:rsid w:val="00210242"/>
    <w:rsid w:val="00210753"/>
    <w:rsid w:val="00210859"/>
    <w:rsid w:val="00211160"/>
    <w:rsid w:val="002112B1"/>
    <w:rsid w:val="00211E07"/>
    <w:rsid w:val="00212135"/>
    <w:rsid w:val="00212163"/>
    <w:rsid w:val="00212AFE"/>
    <w:rsid w:val="00212B1E"/>
    <w:rsid w:val="002134CD"/>
    <w:rsid w:val="0021386C"/>
    <w:rsid w:val="00214499"/>
    <w:rsid w:val="00214588"/>
    <w:rsid w:val="002145DB"/>
    <w:rsid w:val="002145F1"/>
    <w:rsid w:val="00214A76"/>
    <w:rsid w:val="00214DF4"/>
    <w:rsid w:val="002150CF"/>
    <w:rsid w:val="00215258"/>
    <w:rsid w:val="002154DA"/>
    <w:rsid w:val="002156E8"/>
    <w:rsid w:val="002158C4"/>
    <w:rsid w:val="002159CA"/>
    <w:rsid w:val="00215EE6"/>
    <w:rsid w:val="00216304"/>
    <w:rsid w:val="002168C5"/>
    <w:rsid w:val="00216A04"/>
    <w:rsid w:val="00216C02"/>
    <w:rsid w:val="00216C23"/>
    <w:rsid w:val="00216FC1"/>
    <w:rsid w:val="002170B7"/>
    <w:rsid w:val="002172CB"/>
    <w:rsid w:val="0021732B"/>
    <w:rsid w:val="0021775E"/>
    <w:rsid w:val="002178C0"/>
    <w:rsid w:val="0021793C"/>
    <w:rsid w:val="00217CB2"/>
    <w:rsid w:val="00217F71"/>
    <w:rsid w:val="0022006A"/>
    <w:rsid w:val="00220755"/>
    <w:rsid w:val="00220812"/>
    <w:rsid w:val="00221012"/>
    <w:rsid w:val="002210A2"/>
    <w:rsid w:val="0022137A"/>
    <w:rsid w:val="002214F9"/>
    <w:rsid w:val="0022186F"/>
    <w:rsid w:val="00222FCE"/>
    <w:rsid w:val="00223598"/>
    <w:rsid w:val="00223768"/>
    <w:rsid w:val="00223CEF"/>
    <w:rsid w:val="002242E8"/>
    <w:rsid w:val="0022471D"/>
    <w:rsid w:val="00224AA3"/>
    <w:rsid w:val="00224E92"/>
    <w:rsid w:val="00225091"/>
    <w:rsid w:val="0022517F"/>
    <w:rsid w:val="0022542D"/>
    <w:rsid w:val="002254D0"/>
    <w:rsid w:val="00225654"/>
    <w:rsid w:val="00226369"/>
    <w:rsid w:val="002265AC"/>
    <w:rsid w:val="00226627"/>
    <w:rsid w:val="00226897"/>
    <w:rsid w:val="002269F5"/>
    <w:rsid w:val="00226CC2"/>
    <w:rsid w:val="00227079"/>
    <w:rsid w:val="002270C0"/>
    <w:rsid w:val="002273E0"/>
    <w:rsid w:val="00227550"/>
    <w:rsid w:val="00227D41"/>
    <w:rsid w:val="00227F58"/>
    <w:rsid w:val="002300B4"/>
    <w:rsid w:val="002302E7"/>
    <w:rsid w:val="002302F2"/>
    <w:rsid w:val="00230336"/>
    <w:rsid w:val="002306B5"/>
    <w:rsid w:val="00230889"/>
    <w:rsid w:val="00230BA8"/>
    <w:rsid w:val="0023184D"/>
    <w:rsid w:val="00231C2A"/>
    <w:rsid w:val="00232155"/>
    <w:rsid w:val="00232527"/>
    <w:rsid w:val="00232B8C"/>
    <w:rsid w:val="0023369F"/>
    <w:rsid w:val="00233FD2"/>
    <w:rsid w:val="0023435E"/>
    <w:rsid w:val="00235150"/>
    <w:rsid w:val="002352B5"/>
    <w:rsid w:val="00235700"/>
    <w:rsid w:val="00235DC7"/>
    <w:rsid w:val="00236251"/>
    <w:rsid w:val="00236534"/>
    <w:rsid w:val="002365E9"/>
    <w:rsid w:val="0023669B"/>
    <w:rsid w:val="00236A5D"/>
    <w:rsid w:val="00236AA5"/>
    <w:rsid w:val="00236F26"/>
    <w:rsid w:val="00237002"/>
    <w:rsid w:val="0023732A"/>
    <w:rsid w:val="002375FB"/>
    <w:rsid w:val="00237656"/>
    <w:rsid w:val="00237F26"/>
    <w:rsid w:val="00240172"/>
    <w:rsid w:val="0024165C"/>
    <w:rsid w:val="00241752"/>
    <w:rsid w:val="0024179C"/>
    <w:rsid w:val="00241C64"/>
    <w:rsid w:val="00241E2A"/>
    <w:rsid w:val="0024213D"/>
    <w:rsid w:val="00242356"/>
    <w:rsid w:val="0024277B"/>
    <w:rsid w:val="00242989"/>
    <w:rsid w:val="00243473"/>
    <w:rsid w:val="002435CD"/>
    <w:rsid w:val="00243687"/>
    <w:rsid w:val="00244958"/>
    <w:rsid w:val="00244B0B"/>
    <w:rsid w:val="00244E1F"/>
    <w:rsid w:val="002452FB"/>
    <w:rsid w:val="0024589A"/>
    <w:rsid w:val="00246280"/>
    <w:rsid w:val="002465A6"/>
    <w:rsid w:val="0024729D"/>
    <w:rsid w:val="002475C5"/>
    <w:rsid w:val="0024762C"/>
    <w:rsid w:val="00247655"/>
    <w:rsid w:val="0024794A"/>
    <w:rsid w:val="00247B78"/>
    <w:rsid w:val="00247C8E"/>
    <w:rsid w:val="00247EE1"/>
    <w:rsid w:val="00250019"/>
    <w:rsid w:val="00250035"/>
    <w:rsid w:val="00250778"/>
    <w:rsid w:val="00250B85"/>
    <w:rsid w:val="00250CE6"/>
    <w:rsid w:val="00250F02"/>
    <w:rsid w:val="00251250"/>
    <w:rsid w:val="00251441"/>
    <w:rsid w:val="0025186A"/>
    <w:rsid w:val="00251BCF"/>
    <w:rsid w:val="00251CF8"/>
    <w:rsid w:val="00251FA1"/>
    <w:rsid w:val="002521E8"/>
    <w:rsid w:val="0025250A"/>
    <w:rsid w:val="00252595"/>
    <w:rsid w:val="00253370"/>
    <w:rsid w:val="00253829"/>
    <w:rsid w:val="00253E72"/>
    <w:rsid w:val="00253FC0"/>
    <w:rsid w:val="002544F9"/>
    <w:rsid w:val="00254881"/>
    <w:rsid w:val="002550F0"/>
    <w:rsid w:val="0025539D"/>
    <w:rsid w:val="00255C9C"/>
    <w:rsid w:val="00256188"/>
    <w:rsid w:val="00256230"/>
    <w:rsid w:val="002569AC"/>
    <w:rsid w:val="00256FC0"/>
    <w:rsid w:val="0025725E"/>
    <w:rsid w:val="002573F9"/>
    <w:rsid w:val="002579CE"/>
    <w:rsid w:val="00260375"/>
    <w:rsid w:val="0026096F"/>
    <w:rsid w:val="00261224"/>
    <w:rsid w:val="00261B06"/>
    <w:rsid w:val="00261C37"/>
    <w:rsid w:val="0026287E"/>
    <w:rsid w:val="0026289A"/>
    <w:rsid w:val="00263050"/>
    <w:rsid w:val="002638B3"/>
    <w:rsid w:val="002639F6"/>
    <w:rsid w:val="00263B2A"/>
    <w:rsid w:val="00264270"/>
    <w:rsid w:val="002643D0"/>
    <w:rsid w:val="0026472A"/>
    <w:rsid w:val="002648AB"/>
    <w:rsid w:val="00264942"/>
    <w:rsid w:val="00264DDB"/>
    <w:rsid w:val="002656AF"/>
    <w:rsid w:val="00265861"/>
    <w:rsid w:val="002658DF"/>
    <w:rsid w:val="00265C5D"/>
    <w:rsid w:val="00265CBA"/>
    <w:rsid w:val="00265D72"/>
    <w:rsid w:val="002666AE"/>
    <w:rsid w:val="00266A4B"/>
    <w:rsid w:val="00266BFC"/>
    <w:rsid w:val="00267B36"/>
    <w:rsid w:val="00267DFD"/>
    <w:rsid w:val="002704AE"/>
    <w:rsid w:val="0027064E"/>
    <w:rsid w:val="002706BC"/>
    <w:rsid w:val="00270C21"/>
    <w:rsid w:val="00271577"/>
    <w:rsid w:val="00271581"/>
    <w:rsid w:val="00271685"/>
    <w:rsid w:val="002717BC"/>
    <w:rsid w:val="00271898"/>
    <w:rsid w:val="00271B87"/>
    <w:rsid w:val="00271FB9"/>
    <w:rsid w:val="0027200E"/>
    <w:rsid w:val="00272029"/>
    <w:rsid w:val="00272332"/>
    <w:rsid w:val="0027245C"/>
    <w:rsid w:val="00272593"/>
    <w:rsid w:val="00272979"/>
    <w:rsid w:val="00272A6B"/>
    <w:rsid w:val="00272D86"/>
    <w:rsid w:val="00272FB0"/>
    <w:rsid w:val="00273139"/>
    <w:rsid w:val="002736E2"/>
    <w:rsid w:val="00273D26"/>
    <w:rsid w:val="00274204"/>
    <w:rsid w:val="002742AC"/>
    <w:rsid w:val="002743CF"/>
    <w:rsid w:val="002743FD"/>
    <w:rsid w:val="00274429"/>
    <w:rsid w:val="0027481B"/>
    <w:rsid w:val="00274D03"/>
    <w:rsid w:val="00275556"/>
    <w:rsid w:val="00275DBD"/>
    <w:rsid w:val="00275E61"/>
    <w:rsid w:val="00275F28"/>
    <w:rsid w:val="0027632E"/>
    <w:rsid w:val="00276490"/>
    <w:rsid w:val="00276AB6"/>
    <w:rsid w:val="00276E4C"/>
    <w:rsid w:val="00276EBE"/>
    <w:rsid w:val="0027709A"/>
    <w:rsid w:val="0027742E"/>
    <w:rsid w:val="002774B8"/>
    <w:rsid w:val="00277854"/>
    <w:rsid w:val="00277971"/>
    <w:rsid w:val="00277B0D"/>
    <w:rsid w:val="00280648"/>
    <w:rsid w:val="00280666"/>
    <w:rsid w:val="002806B9"/>
    <w:rsid w:val="00280784"/>
    <w:rsid w:val="0028083C"/>
    <w:rsid w:val="00280BC6"/>
    <w:rsid w:val="00280C2F"/>
    <w:rsid w:val="00280F10"/>
    <w:rsid w:val="002810B2"/>
    <w:rsid w:val="00281426"/>
    <w:rsid w:val="002817DE"/>
    <w:rsid w:val="002818A3"/>
    <w:rsid w:val="00281C87"/>
    <w:rsid w:val="00282017"/>
    <w:rsid w:val="00282707"/>
    <w:rsid w:val="00282910"/>
    <w:rsid w:val="002832BC"/>
    <w:rsid w:val="00283BAD"/>
    <w:rsid w:val="00284948"/>
    <w:rsid w:val="00285025"/>
    <w:rsid w:val="002857B3"/>
    <w:rsid w:val="0028580B"/>
    <w:rsid w:val="00285C1C"/>
    <w:rsid w:val="00286331"/>
    <w:rsid w:val="00286A31"/>
    <w:rsid w:val="00286ECF"/>
    <w:rsid w:val="00286FD3"/>
    <w:rsid w:val="00286FF5"/>
    <w:rsid w:val="0028709A"/>
    <w:rsid w:val="002874BD"/>
    <w:rsid w:val="002900E2"/>
    <w:rsid w:val="0029024C"/>
    <w:rsid w:val="00290344"/>
    <w:rsid w:val="002904CF"/>
    <w:rsid w:val="002909FE"/>
    <w:rsid w:val="00290E2A"/>
    <w:rsid w:val="00290FC9"/>
    <w:rsid w:val="00291271"/>
    <w:rsid w:val="0029137A"/>
    <w:rsid w:val="002913FC"/>
    <w:rsid w:val="00291604"/>
    <w:rsid w:val="00291722"/>
    <w:rsid w:val="00292283"/>
    <w:rsid w:val="002924F3"/>
    <w:rsid w:val="0029340C"/>
    <w:rsid w:val="0029376D"/>
    <w:rsid w:val="00293DE9"/>
    <w:rsid w:val="00293EB7"/>
    <w:rsid w:val="00293EF1"/>
    <w:rsid w:val="00293F53"/>
    <w:rsid w:val="00294011"/>
    <w:rsid w:val="002944B2"/>
    <w:rsid w:val="00294CF7"/>
    <w:rsid w:val="002953B1"/>
    <w:rsid w:val="0029543B"/>
    <w:rsid w:val="00295CB6"/>
    <w:rsid w:val="00296001"/>
    <w:rsid w:val="00296464"/>
    <w:rsid w:val="0029648B"/>
    <w:rsid w:val="002965D9"/>
    <w:rsid w:val="00296DB6"/>
    <w:rsid w:val="00297488"/>
    <w:rsid w:val="002974D7"/>
    <w:rsid w:val="002979B3"/>
    <w:rsid w:val="00297A49"/>
    <w:rsid w:val="00297D92"/>
    <w:rsid w:val="002A019D"/>
    <w:rsid w:val="002A0755"/>
    <w:rsid w:val="002A0AA6"/>
    <w:rsid w:val="002A0BB2"/>
    <w:rsid w:val="002A16A4"/>
    <w:rsid w:val="002A1D3C"/>
    <w:rsid w:val="002A1FBC"/>
    <w:rsid w:val="002A25F0"/>
    <w:rsid w:val="002A264E"/>
    <w:rsid w:val="002A27C4"/>
    <w:rsid w:val="002A2E0D"/>
    <w:rsid w:val="002A2EC7"/>
    <w:rsid w:val="002A303D"/>
    <w:rsid w:val="002A3120"/>
    <w:rsid w:val="002A321C"/>
    <w:rsid w:val="002A3ABF"/>
    <w:rsid w:val="002A3B5A"/>
    <w:rsid w:val="002A3EC8"/>
    <w:rsid w:val="002A42C9"/>
    <w:rsid w:val="002A495F"/>
    <w:rsid w:val="002A4E12"/>
    <w:rsid w:val="002A4E5D"/>
    <w:rsid w:val="002A4EC5"/>
    <w:rsid w:val="002A54AC"/>
    <w:rsid w:val="002A577D"/>
    <w:rsid w:val="002A579D"/>
    <w:rsid w:val="002A61FD"/>
    <w:rsid w:val="002A6382"/>
    <w:rsid w:val="002A6B71"/>
    <w:rsid w:val="002A6DCD"/>
    <w:rsid w:val="002A7181"/>
    <w:rsid w:val="002A71EF"/>
    <w:rsid w:val="002A7332"/>
    <w:rsid w:val="002A7377"/>
    <w:rsid w:val="002A782D"/>
    <w:rsid w:val="002A7849"/>
    <w:rsid w:val="002A7CD4"/>
    <w:rsid w:val="002A7E3F"/>
    <w:rsid w:val="002A7F25"/>
    <w:rsid w:val="002A7FA6"/>
    <w:rsid w:val="002B0056"/>
    <w:rsid w:val="002B03C3"/>
    <w:rsid w:val="002B05AD"/>
    <w:rsid w:val="002B0975"/>
    <w:rsid w:val="002B10AD"/>
    <w:rsid w:val="002B1347"/>
    <w:rsid w:val="002B16E1"/>
    <w:rsid w:val="002B170A"/>
    <w:rsid w:val="002B1A7A"/>
    <w:rsid w:val="002B1D43"/>
    <w:rsid w:val="002B2005"/>
    <w:rsid w:val="002B231C"/>
    <w:rsid w:val="002B2885"/>
    <w:rsid w:val="002B2F93"/>
    <w:rsid w:val="002B3151"/>
    <w:rsid w:val="002B34C5"/>
    <w:rsid w:val="002B3AB6"/>
    <w:rsid w:val="002B449C"/>
    <w:rsid w:val="002B4512"/>
    <w:rsid w:val="002B49E6"/>
    <w:rsid w:val="002B4E29"/>
    <w:rsid w:val="002B4EF8"/>
    <w:rsid w:val="002B4FD5"/>
    <w:rsid w:val="002B5038"/>
    <w:rsid w:val="002B56F4"/>
    <w:rsid w:val="002B5E75"/>
    <w:rsid w:val="002B6118"/>
    <w:rsid w:val="002B62B1"/>
    <w:rsid w:val="002B67F1"/>
    <w:rsid w:val="002B68ED"/>
    <w:rsid w:val="002B6B12"/>
    <w:rsid w:val="002B6C1B"/>
    <w:rsid w:val="002B6C5E"/>
    <w:rsid w:val="002B6E20"/>
    <w:rsid w:val="002B72D0"/>
    <w:rsid w:val="002B778D"/>
    <w:rsid w:val="002B7A06"/>
    <w:rsid w:val="002B7AB1"/>
    <w:rsid w:val="002B7D31"/>
    <w:rsid w:val="002C034A"/>
    <w:rsid w:val="002C03F4"/>
    <w:rsid w:val="002C0ABF"/>
    <w:rsid w:val="002C0E4E"/>
    <w:rsid w:val="002C105B"/>
    <w:rsid w:val="002C11CD"/>
    <w:rsid w:val="002C159C"/>
    <w:rsid w:val="002C1670"/>
    <w:rsid w:val="002C1724"/>
    <w:rsid w:val="002C1937"/>
    <w:rsid w:val="002C1AB1"/>
    <w:rsid w:val="002C1E4A"/>
    <w:rsid w:val="002C209E"/>
    <w:rsid w:val="002C26E1"/>
    <w:rsid w:val="002C273E"/>
    <w:rsid w:val="002C2A7F"/>
    <w:rsid w:val="002C2CAB"/>
    <w:rsid w:val="002C2EB9"/>
    <w:rsid w:val="002C3036"/>
    <w:rsid w:val="002C3243"/>
    <w:rsid w:val="002C32B5"/>
    <w:rsid w:val="002C3338"/>
    <w:rsid w:val="002C33C8"/>
    <w:rsid w:val="002C33D7"/>
    <w:rsid w:val="002C34F6"/>
    <w:rsid w:val="002C361C"/>
    <w:rsid w:val="002C3E51"/>
    <w:rsid w:val="002C3F1E"/>
    <w:rsid w:val="002C45A4"/>
    <w:rsid w:val="002C4AD7"/>
    <w:rsid w:val="002C4D08"/>
    <w:rsid w:val="002C5033"/>
    <w:rsid w:val="002C5111"/>
    <w:rsid w:val="002C559A"/>
    <w:rsid w:val="002C55F6"/>
    <w:rsid w:val="002C5885"/>
    <w:rsid w:val="002C5DFC"/>
    <w:rsid w:val="002C5E55"/>
    <w:rsid w:val="002C6191"/>
    <w:rsid w:val="002C61E6"/>
    <w:rsid w:val="002C6606"/>
    <w:rsid w:val="002C6AD2"/>
    <w:rsid w:val="002C7289"/>
    <w:rsid w:val="002C7423"/>
    <w:rsid w:val="002C7899"/>
    <w:rsid w:val="002C7C7A"/>
    <w:rsid w:val="002C7CEF"/>
    <w:rsid w:val="002C7DFF"/>
    <w:rsid w:val="002D0065"/>
    <w:rsid w:val="002D0443"/>
    <w:rsid w:val="002D052F"/>
    <w:rsid w:val="002D0711"/>
    <w:rsid w:val="002D0B3F"/>
    <w:rsid w:val="002D14F5"/>
    <w:rsid w:val="002D18EB"/>
    <w:rsid w:val="002D19F7"/>
    <w:rsid w:val="002D2013"/>
    <w:rsid w:val="002D211C"/>
    <w:rsid w:val="002D224A"/>
    <w:rsid w:val="002D23A1"/>
    <w:rsid w:val="002D25EB"/>
    <w:rsid w:val="002D26E8"/>
    <w:rsid w:val="002D29EB"/>
    <w:rsid w:val="002D2B1C"/>
    <w:rsid w:val="002D2D25"/>
    <w:rsid w:val="002D2EB5"/>
    <w:rsid w:val="002D3079"/>
    <w:rsid w:val="002D35C6"/>
    <w:rsid w:val="002D37BB"/>
    <w:rsid w:val="002D37EA"/>
    <w:rsid w:val="002D39E3"/>
    <w:rsid w:val="002D3A13"/>
    <w:rsid w:val="002D4187"/>
    <w:rsid w:val="002D423D"/>
    <w:rsid w:val="002D4AE8"/>
    <w:rsid w:val="002D4C21"/>
    <w:rsid w:val="002D4EC7"/>
    <w:rsid w:val="002D5045"/>
    <w:rsid w:val="002D53E5"/>
    <w:rsid w:val="002D548C"/>
    <w:rsid w:val="002D54F1"/>
    <w:rsid w:val="002D57E2"/>
    <w:rsid w:val="002D608B"/>
    <w:rsid w:val="002D60B1"/>
    <w:rsid w:val="002D672B"/>
    <w:rsid w:val="002D70BE"/>
    <w:rsid w:val="002D7509"/>
    <w:rsid w:val="002D7CA5"/>
    <w:rsid w:val="002E03EC"/>
    <w:rsid w:val="002E0543"/>
    <w:rsid w:val="002E08D4"/>
    <w:rsid w:val="002E0BBC"/>
    <w:rsid w:val="002E115F"/>
    <w:rsid w:val="002E16F3"/>
    <w:rsid w:val="002E1B87"/>
    <w:rsid w:val="002E1BDD"/>
    <w:rsid w:val="002E1C13"/>
    <w:rsid w:val="002E1FB0"/>
    <w:rsid w:val="002E266B"/>
    <w:rsid w:val="002E272D"/>
    <w:rsid w:val="002E2770"/>
    <w:rsid w:val="002E2793"/>
    <w:rsid w:val="002E3026"/>
    <w:rsid w:val="002E3504"/>
    <w:rsid w:val="002E36BA"/>
    <w:rsid w:val="002E3762"/>
    <w:rsid w:val="002E4131"/>
    <w:rsid w:val="002E4324"/>
    <w:rsid w:val="002E43B6"/>
    <w:rsid w:val="002E4B68"/>
    <w:rsid w:val="002E4DD7"/>
    <w:rsid w:val="002E555A"/>
    <w:rsid w:val="002E5613"/>
    <w:rsid w:val="002E5669"/>
    <w:rsid w:val="002E5930"/>
    <w:rsid w:val="002E5D15"/>
    <w:rsid w:val="002E5F4C"/>
    <w:rsid w:val="002E617A"/>
    <w:rsid w:val="002E6580"/>
    <w:rsid w:val="002E67F0"/>
    <w:rsid w:val="002E6B77"/>
    <w:rsid w:val="002E6D76"/>
    <w:rsid w:val="002E75AE"/>
    <w:rsid w:val="002E762C"/>
    <w:rsid w:val="002E78EF"/>
    <w:rsid w:val="002E7EAC"/>
    <w:rsid w:val="002E7F77"/>
    <w:rsid w:val="002F00EF"/>
    <w:rsid w:val="002F0B25"/>
    <w:rsid w:val="002F0D2C"/>
    <w:rsid w:val="002F135D"/>
    <w:rsid w:val="002F13AC"/>
    <w:rsid w:val="002F14CF"/>
    <w:rsid w:val="002F157F"/>
    <w:rsid w:val="002F1A20"/>
    <w:rsid w:val="002F1BFB"/>
    <w:rsid w:val="002F1C99"/>
    <w:rsid w:val="002F1EAB"/>
    <w:rsid w:val="002F30AE"/>
    <w:rsid w:val="002F32D0"/>
    <w:rsid w:val="002F34DE"/>
    <w:rsid w:val="002F3586"/>
    <w:rsid w:val="002F3813"/>
    <w:rsid w:val="002F3B83"/>
    <w:rsid w:val="002F3CCC"/>
    <w:rsid w:val="002F3D04"/>
    <w:rsid w:val="002F481F"/>
    <w:rsid w:val="002F48A3"/>
    <w:rsid w:val="002F4A61"/>
    <w:rsid w:val="002F55D6"/>
    <w:rsid w:val="002F57E2"/>
    <w:rsid w:val="002F5D1A"/>
    <w:rsid w:val="002F6469"/>
    <w:rsid w:val="002F6524"/>
    <w:rsid w:val="002F6C43"/>
    <w:rsid w:val="002F74D3"/>
    <w:rsid w:val="002F7F3C"/>
    <w:rsid w:val="002F7F64"/>
    <w:rsid w:val="0030012F"/>
    <w:rsid w:val="003001C0"/>
    <w:rsid w:val="0030034D"/>
    <w:rsid w:val="0030041C"/>
    <w:rsid w:val="003006E6"/>
    <w:rsid w:val="00301621"/>
    <w:rsid w:val="003017F6"/>
    <w:rsid w:val="00301AB9"/>
    <w:rsid w:val="00301AD6"/>
    <w:rsid w:val="0030209F"/>
    <w:rsid w:val="00302B1E"/>
    <w:rsid w:val="003033D5"/>
    <w:rsid w:val="0030340E"/>
    <w:rsid w:val="0030360D"/>
    <w:rsid w:val="0030398E"/>
    <w:rsid w:val="00303A79"/>
    <w:rsid w:val="00303B1E"/>
    <w:rsid w:val="00303C5D"/>
    <w:rsid w:val="003040A6"/>
    <w:rsid w:val="003045AB"/>
    <w:rsid w:val="0030497F"/>
    <w:rsid w:val="00304BC8"/>
    <w:rsid w:val="00304D7C"/>
    <w:rsid w:val="0030504B"/>
    <w:rsid w:val="0030526F"/>
    <w:rsid w:val="00305988"/>
    <w:rsid w:val="00306810"/>
    <w:rsid w:val="00306C6B"/>
    <w:rsid w:val="00306CF3"/>
    <w:rsid w:val="00306F5F"/>
    <w:rsid w:val="00306FA9"/>
    <w:rsid w:val="00307252"/>
    <w:rsid w:val="003072A9"/>
    <w:rsid w:val="00307B0F"/>
    <w:rsid w:val="00307D1D"/>
    <w:rsid w:val="00310642"/>
    <w:rsid w:val="003109B6"/>
    <w:rsid w:val="00310EF9"/>
    <w:rsid w:val="0031115F"/>
    <w:rsid w:val="00311169"/>
    <w:rsid w:val="00311B16"/>
    <w:rsid w:val="003123F5"/>
    <w:rsid w:val="003123FB"/>
    <w:rsid w:val="003125B1"/>
    <w:rsid w:val="00312847"/>
    <w:rsid w:val="00313157"/>
    <w:rsid w:val="00313788"/>
    <w:rsid w:val="003144B2"/>
    <w:rsid w:val="00314672"/>
    <w:rsid w:val="003147B2"/>
    <w:rsid w:val="00314C54"/>
    <w:rsid w:val="00314CB7"/>
    <w:rsid w:val="00315844"/>
    <w:rsid w:val="00315993"/>
    <w:rsid w:val="00315CEB"/>
    <w:rsid w:val="00315ECA"/>
    <w:rsid w:val="00315EDD"/>
    <w:rsid w:val="003160EE"/>
    <w:rsid w:val="003163AA"/>
    <w:rsid w:val="0031669A"/>
    <w:rsid w:val="00316772"/>
    <w:rsid w:val="003169E8"/>
    <w:rsid w:val="00316AB1"/>
    <w:rsid w:val="003175F4"/>
    <w:rsid w:val="00317942"/>
    <w:rsid w:val="00317A31"/>
    <w:rsid w:val="00317AFA"/>
    <w:rsid w:val="00317F6A"/>
    <w:rsid w:val="00317F83"/>
    <w:rsid w:val="0032043A"/>
    <w:rsid w:val="00320887"/>
    <w:rsid w:val="00320DED"/>
    <w:rsid w:val="0032131C"/>
    <w:rsid w:val="003214C8"/>
    <w:rsid w:val="003218D6"/>
    <w:rsid w:val="003218F0"/>
    <w:rsid w:val="00321D1C"/>
    <w:rsid w:val="003220FF"/>
    <w:rsid w:val="003221AB"/>
    <w:rsid w:val="00322562"/>
    <w:rsid w:val="00322D3F"/>
    <w:rsid w:val="00322D77"/>
    <w:rsid w:val="00322FBA"/>
    <w:rsid w:val="003233AA"/>
    <w:rsid w:val="00323512"/>
    <w:rsid w:val="00323704"/>
    <w:rsid w:val="00323AD8"/>
    <w:rsid w:val="00323B91"/>
    <w:rsid w:val="00323BDB"/>
    <w:rsid w:val="0032459B"/>
    <w:rsid w:val="0032493C"/>
    <w:rsid w:val="00324985"/>
    <w:rsid w:val="003249F6"/>
    <w:rsid w:val="00324CBD"/>
    <w:rsid w:val="003256A9"/>
    <w:rsid w:val="00325E19"/>
    <w:rsid w:val="00326050"/>
    <w:rsid w:val="0032614E"/>
    <w:rsid w:val="003261AF"/>
    <w:rsid w:val="0032638C"/>
    <w:rsid w:val="003264EA"/>
    <w:rsid w:val="00326C07"/>
    <w:rsid w:val="00327311"/>
    <w:rsid w:val="003274FE"/>
    <w:rsid w:val="00327818"/>
    <w:rsid w:val="00327A2E"/>
    <w:rsid w:val="00327CBF"/>
    <w:rsid w:val="00327D18"/>
    <w:rsid w:val="00327F10"/>
    <w:rsid w:val="003303C2"/>
    <w:rsid w:val="00330F3F"/>
    <w:rsid w:val="00331513"/>
    <w:rsid w:val="0033178E"/>
    <w:rsid w:val="0033180F"/>
    <w:rsid w:val="00331D72"/>
    <w:rsid w:val="00331DB6"/>
    <w:rsid w:val="00332125"/>
    <w:rsid w:val="0033299D"/>
    <w:rsid w:val="00332AA0"/>
    <w:rsid w:val="00332B6A"/>
    <w:rsid w:val="00332C16"/>
    <w:rsid w:val="00332C2F"/>
    <w:rsid w:val="00332EC3"/>
    <w:rsid w:val="00333087"/>
    <w:rsid w:val="003331E4"/>
    <w:rsid w:val="003336D4"/>
    <w:rsid w:val="00333A13"/>
    <w:rsid w:val="00333AEC"/>
    <w:rsid w:val="00333B4A"/>
    <w:rsid w:val="00333BF0"/>
    <w:rsid w:val="00333FCD"/>
    <w:rsid w:val="0033418C"/>
    <w:rsid w:val="003348FC"/>
    <w:rsid w:val="00334F78"/>
    <w:rsid w:val="003352CC"/>
    <w:rsid w:val="00335327"/>
    <w:rsid w:val="0033621A"/>
    <w:rsid w:val="0033676D"/>
    <w:rsid w:val="00336E0C"/>
    <w:rsid w:val="00336F1A"/>
    <w:rsid w:val="00337091"/>
    <w:rsid w:val="00337550"/>
    <w:rsid w:val="00337CB1"/>
    <w:rsid w:val="003405C3"/>
    <w:rsid w:val="0034096E"/>
    <w:rsid w:val="003409B2"/>
    <w:rsid w:val="00341355"/>
    <w:rsid w:val="00341507"/>
    <w:rsid w:val="0034155C"/>
    <w:rsid w:val="0034159B"/>
    <w:rsid w:val="00341A20"/>
    <w:rsid w:val="0034209C"/>
    <w:rsid w:val="00342A01"/>
    <w:rsid w:val="00342E6E"/>
    <w:rsid w:val="003433AE"/>
    <w:rsid w:val="0034348C"/>
    <w:rsid w:val="00343901"/>
    <w:rsid w:val="00343919"/>
    <w:rsid w:val="00343F2D"/>
    <w:rsid w:val="00344236"/>
    <w:rsid w:val="0034429E"/>
    <w:rsid w:val="00344379"/>
    <w:rsid w:val="003449A9"/>
    <w:rsid w:val="003450C5"/>
    <w:rsid w:val="0034549A"/>
    <w:rsid w:val="00345550"/>
    <w:rsid w:val="003455F8"/>
    <w:rsid w:val="00345783"/>
    <w:rsid w:val="00345AAC"/>
    <w:rsid w:val="003461E0"/>
    <w:rsid w:val="003462C4"/>
    <w:rsid w:val="0034662B"/>
    <w:rsid w:val="00346636"/>
    <w:rsid w:val="00346763"/>
    <w:rsid w:val="00346D6D"/>
    <w:rsid w:val="00346ECC"/>
    <w:rsid w:val="003470B8"/>
    <w:rsid w:val="003470E8"/>
    <w:rsid w:val="0034755A"/>
    <w:rsid w:val="00347639"/>
    <w:rsid w:val="003477C5"/>
    <w:rsid w:val="00347882"/>
    <w:rsid w:val="00347D55"/>
    <w:rsid w:val="00347E45"/>
    <w:rsid w:val="00347E75"/>
    <w:rsid w:val="003500A4"/>
    <w:rsid w:val="0035077C"/>
    <w:rsid w:val="00350871"/>
    <w:rsid w:val="00350CF2"/>
    <w:rsid w:val="00350D3C"/>
    <w:rsid w:val="003513C6"/>
    <w:rsid w:val="0035142B"/>
    <w:rsid w:val="0035190F"/>
    <w:rsid w:val="00351B0E"/>
    <w:rsid w:val="00351CF6"/>
    <w:rsid w:val="00351E40"/>
    <w:rsid w:val="00352125"/>
    <w:rsid w:val="0035225D"/>
    <w:rsid w:val="003522C8"/>
    <w:rsid w:val="0035289C"/>
    <w:rsid w:val="00353723"/>
    <w:rsid w:val="00353F90"/>
    <w:rsid w:val="00354160"/>
    <w:rsid w:val="00354246"/>
    <w:rsid w:val="00354D0C"/>
    <w:rsid w:val="00354E73"/>
    <w:rsid w:val="003552FA"/>
    <w:rsid w:val="003554AF"/>
    <w:rsid w:val="00355F16"/>
    <w:rsid w:val="003564BE"/>
    <w:rsid w:val="00356608"/>
    <w:rsid w:val="0035672F"/>
    <w:rsid w:val="003567DB"/>
    <w:rsid w:val="00356B73"/>
    <w:rsid w:val="00356C7B"/>
    <w:rsid w:val="00356CAF"/>
    <w:rsid w:val="00357466"/>
    <w:rsid w:val="003574A2"/>
    <w:rsid w:val="003575B0"/>
    <w:rsid w:val="003576B1"/>
    <w:rsid w:val="00357950"/>
    <w:rsid w:val="00357A32"/>
    <w:rsid w:val="00357AD6"/>
    <w:rsid w:val="00357BC5"/>
    <w:rsid w:val="00357E1A"/>
    <w:rsid w:val="00357E3C"/>
    <w:rsid w:val="00357FC4"/>
    <w:rsid w:val="003603AD"/>
    <w:rsid w:val="0036046A"/>
    <w:rsid w:val="00360915"/>
    <w:rsid w:val="00360AEF"/>
    <w:rsid w:val="003612E5"/>
    <w:rsid w:val="003614BE"/>
    <w:rsid w:val="00361593"/>
    <w:rsid w:val="00361AB1"/>
    <w:rsid w:val="00361CA3"/>
    <w:rsid w:val="00361D14"/>
    <w:rsid w:val="00361D81"/>
    <w:rsid w:val="00361E42"/>
    <w:rsid w:val="003626FB"/>
    <w:rsid w:val="00362A2E"/>
    <w:rsid w:val="00362FDD"/>
    <w:rsid w:val="003633A4"/>
    <w:rsid w:val="003635AB"/>
    <w:rsid w:val="00363D8E"/>
    <w:rsid w:val="003649F2"/>
    <w:rsid w:val="00364E9C"/>
    <w:rsid w:val="0036547A"/>
    <w:rsid w:val="00365AAD"/>
    <w:rsid w:val="00366091"/>
    <w:rsid w:val="003660B3"/>
    <w:rsid w:val="00366E16"/>
    <w:rsid w:val="003670B8"/>
    <w:rsid w:val="0036755E"/>
    <w:rsid w:val="00367A5B"/>
    <w:rsid w:val="003701A7"/>
    <w:rsid w:val="00370331"/>
    <w:rsid w:val="0037046F"/>
    <w:rsid w:val="00370D8C"/>
    <w:rsid w:val="003711A9"/>
    <w:rsid w:val="0037126C"/>
    <w:rsid w:val="003713F9"/>
    <w:rsid w:val="003717FD"/>
    <w:rsid w:val="00371E36"/>
    <w:rsid w:val="00371FDE"/>
    <w:rsid w:val="003721BD"/>
    <w:rsid w:val="00372B66"/>
    <w:rsid w:val="00372E4F"/>
    <w:rsid w:val="0037345A"/>
    <w:rsid w:val="00374263"/>
    <w:rsid w:val="00374521"/>
    <w:rsid w:val="003745EB"/>
    <w:rsid w:val="0037471C"/>
    <w:rsid w:val="00374720"/>
    <w:rsid w:val="00374994"/>
    <w:rsid w:val="00374996"/>
    <w:rsid w:val="00374C0D"/>
    <w:rsid w:val="00374D17"/>
    <w:rsid w:val="00375177"/>
    <w:rsid w:val="003756CB"/>
    <w:rsid w:val="003756E1"/>
    <w:rsid w:val="00375705"/>
    <w:rsid w:val="003757B0"/>
    <w:rsid w:val="003759AD"/>
    <w:rsid w:val="00375EDF"/>
    <w:rsid w:val="00376099"/>
    <w:rsid w:val="0037661A"/>
    <w:rsid w:val="00376B8E"/>
    <w:rsid w:val="00376CA5"/>
    <w:rsid w:val="00376EB4"/>
    <w:rsid w:val="0037733F"/>
    <w:rsid w:val="00377903"/>
    <w:rsid w:val="0038010E"/>
    <w:rsid w:val="003801D5"/>
    <w:rsid w:val="0038039E"/>
    <w:rsid w:val="0038099A"/>
    <w:rsid w:val="00380C42"/>
    <w:rsid w:val="00380CB8"/>
    <w:rsid w:val="0038182E"/>
    <w:rsid w:val="0038196A"/>
    <w:rsid w:val="00381CE9"/>
    <w:rsid w:val="00382741"/>
    <w:rsid w:val="0038279D"/>
    <w:rsid w:val="003827A5"/>
    <w:rsid w:val="00382CDB"/>
    <w:rsid w:val="00382F6E"/>
    <w:rsid w:val="00383ABE"/>
    <w:rsid w:val="00383C87"/>
    <w:rsid w:val="00383F91"/>
    <w:rsid w:val="00384A9C"/>
    <w:rsid w:val="003856B5"/>
    <w:rsid w:val="00386618"/>
    <w:rsid w:val="0038677F"/>
    <w:rsid w:val="00386F86"/>
    <w:rsid w:val="0038739C"/>
    <w:rsid w:val="00387B39"/>
    <w:rsid w:val="00387C68"/>
    <w:rsid w:val="003901D1"/>
    <w:rsid w:val="00390546"/>
    <w:rsid w:val="00390B22"/>
    <w:rsid w:val="00390C2F"/>
    <w:rsid w:val="00390CE0"/>
    <w:rsid w:val="0039103C"/>
    <w:rsid w:val="0039153F"/>
    <w:rsid w:val="0039159D"/>
    <w:rsid w:val="003916EF"/>
    <w:rsid w:val="00391A4E"/>
    <w:rsid w:val="003925E9"/>
    <w:rsid w:val="003926B9"/>
    <w:rsid w:val="00392CA8"/>
    <w:rsid w:val="00392D53"/>
    <w:rsid w:val="0039300B"/>
    <w:rsid w:val="00393070"/>
    <w:rsid w:val="003934C3"/>
    <w:rsid w:val="0039353F"/>
    <w:rsid w:val="003937C1"/>
    <w:rsid w:val="00393A1C"/>
    <w:rsid w:val="00393B1A"/>
    <w:rsid w:val="00393D98"/>
    <w:rsid w:val="00394660"/>
    <w:rsid w:val="00394859"/>
    <w:rsid w:val="00394921"/>
    <w:rsid w:val="003951C0"/>
    <w:rsid w:val="00395A62"/>
    <w:rsid w:val="00395A9F"/>
    <w:rsid w:val="003960AD"/>
    <w:rsid w:val="00396885"/>
    <w:rsid w:val="003968EE"/>
    <w:rsid w:val="00396966"/>
    <w:rsid w:val="00396E92"/>
    <w:rsid w:val="0039799B"/>
    <w:rsid w:val="00397CF1"/>
    <w:rsid w:val="00397D16"/>
    <w:rsid w:val="00397D33"/>
    <w:rsid w:val="003A0088"/>
    <w:rsid w:val="003A03F1"/>
    <w:rsid w:val="003A05AC"/>
    <w:rsid w:val="003A0AA8"/>
    <w:rsid w:val="003A0B83"/>
    <w:rsid w:val="003A0FAB"/>
    <w:rsid w:val="003A10B1"/>
    <w:rsid w:val="003A111A"/>
    <w:rsid w:val="003A11D5"/>
    <w:rsid w:val="003A1339"/>
    <w:rsid w:val="003A1367"/>
    <w:rsid w:val="003A189B"/>
    <w:rsid w:val="003A1E96"/>
    <w:rsid w:val="003A2289"/>
    <w:rsid w:val="003A2796"/>
    <w:rsid w:val="003A29AD"/>
    <w:rsid w:val="003A2A17"/>
    <w:rsid w:val="003A2A56"/>
    <w:rsid w:val="003A2F29"/>
    <w:rsid w:val="003A31C7"/>
    <w:rsid w:val="003A3822"/>
    <w:rsid w:val="003A3B04"/>
    <w:rsid w:val="003A3ED0"/>
    <w:rsid w:val="003A4444"/>
    <w:rsid w:val="003A4445"/>
    <w:rsid w:val="003A467D"/>
    <w:rsid w:val="003A49AF"/>
    <w:rsid w:val="003A4A19"/>
    <w:rsid w:val="003A54CA"/>
    <w:rsid w:val="003A571B"/>
    <w:rsid w:val="003A5CA4"/>
    <w:rsid w:val="003A5F07"/>
    <w:rsid w:val="003A601D"/>
    <w:rsid w:val="003A67B1"/>
    <w:rsid w:val="003B037B"/>
    <w:rsid w:val="003B042C"/>
    <w:rsid w:val="003B0522"/>
    <w:rsid w:val="003B08C0"/>
    <w:rsid w:val="003B12BA"/>
    <w:rsid w:val="003B1AE0"/>
    <w:rsid w:val="003B1CBD"/>
    <w:rsid w:val="003B213F"/>
    <w:rsid w:val="003B2476"/>
    <w:rsid w:val="003B26AA"/>
    <w:rsid w:val="003B2E43"/>
    <w:rsid w:val="003B33C4"/>
    <w:rsid w:val="003B3470"/>
    <w:rsid w:val="003B37D6"/>
    <w:rsid w:val="003B3C6A"/>
    <w:rsid w:val="003B3EE4"/>
    <w:rsid w:val="003B3FE4"/>
    <w:rsid w:val="003B423D"/>
    <w:rsid w:val="003B4484"/>
    <w:rsid w:val="003B45E0"/>
    <w:rsid w:val="003B4784"/>
    <w:rsid w:val="003B47FD"/>
    <w:rsid w:val="003B4D1A"/>
    <w:rsid w:val="003B4E39"/>
    <w:rsid w:val="003B4F61"/>
    <w:rsid w:val="003B522C"/>
    <w:rsid w:val="003B526C"/>
    <w:rsid w:val="003B5DA8"/>
    <w:rsid w:val="003B635B"/>
    <w:rsid w:val="003B65BD"/>
    <w:rsid w:val="003B6821"/>
    <w:rsid w:val="003B68DE"/>
    <w:rsid w:val="003B6B0C"/>
    <w:rsid w:val="003B7245"/>
    <w:rsid w:val="003B7709"/>
    <w:rsid w:val="003B7897"/>
    <w:rsid w:val="003B7936"/>
    <w:rsid w:val="003B7D71"/>
    <w:rsid w:val="003B7E4D"/>
    <w:rsid w:val="003B7EFA"/>
    <w:rsid w:val="003C037B"/>
    <w:rsid w:val="003C0664"/>
    <w:rsid w:val="003C090E"/>
    <w:rsid w:val="003C0C3B"/>
    <w:rsid w:val="003C0F42"/>
    <w:rsid w:val="003C0FED"/>
    <w:rsid w:val="003C1396"/>
    <w:rsid w:val="003C19B3"/>
    <w:rsid w:val="003C1C7E"/>
    <w:rsid w:val="003C1EF6"/>
    <w:rsid w:val="003C21DD"/>
    <w:rsid w:val="003C227F"/>
    <w:rsid w:val="003C27C9"/>
    <w:rsid w:val="003C27E6"/>
    <w:rsid w:val="003C28FB"/>
    <w:rsid w:val="003C2CEC"/>
    <w:rsid w:val="003C33B2"/>
    <w:rsid w:val="003C37F3"/>
    <w:rsid w:val="003C3E92"/>
    <w:rsid w:val="003C3F95"/>
    <w:rsid w:val="003C4126"/>
    <w:rsid w:val="003C43E0"/>
    <w:rsid w:val="003C4DFA"/>
    <w:rsid w:val="003C51C1"/>
    <w:rsid w:val="003C53D4"/>
    <w:rsid w:val="003C54B6"/>
    <w:rsid w:val="003C5630"/>
    <w:rsid w:val="003C5ABD"/>
    <w:rsid w:val="003C5CD5"/>
    <w:rsid w:val="003C62C3"/>
    <w:rsid w:val="003C641A"/>
    <w:rsid w:val="003C6891"/>
    <w:rsid w:val="003C69AD"/>
    <w:rsid w:val="003C6DA0"/>
    <w:rsid w:val="003C703A"/>
    <w:rsid w:val="003C7297"/>
    <w:rsid w:val="003D0140"/>
    <w:rsid w:val="003D0399"/>
    <w:rsid w:val="003D0811"/>
    <w:rsid w:val="003D0828"/>
    <w:rsid w:val="003D0DD8"/>
    <w:rsid w:val="003D0DDE"/>
    <w:rsid w:val="003D0FA8"/>
    <w:rsid w:val="003D1014"/>
    <w:rsid w:val="003D1227"/>
    <w:rsid w:val="003D124D"/>
    <w:rsid w:val="003D14FA"/>
    <w:rsid w:val="003D15D5"/>
    <w:rsid w:val="003D1A8E"/>
    <w:rsid w:val="003D1A9A"/>
    <w:rsid w:val="003D1E71"/>
    <w:rsid w:val="003D2071"/>
    <w:rsid w:val="003D2103"/>
    <w:rsid w:val="003D2600"/>
    <w:rsid w:val="003D3042"/>
    <w:rsid w:val="003D32CF"/>
    <w:rsid w:val="003D39A6"/>
    <w:rsid w:val="003D3B4C"/>
    <w:rsid w:val="003D3D53"/>
    <w:rsid w:val="003D3DFD"/>
    <w:rsid w:val="003D3EC9"/>
    <w:rsid w:val="003D46E5"/>
    <w:rsid w:val="003D4B67"/>
    <w:rsid w:val="003D4F08"/>
    <w:rsid w:val="003D4FA9"/>
    <w:rsid w:val="003D5096"/>
    <w:rsid w:val="003D543F"/>
    <w:rsid w:val="003D5524"/>
    <w:rsid w:val="003D55CC"/>
    <w:rsid w:val="003D58E7"/>
    <w:rsid w:val="003D6011"/>
    <w:rsid w:val="003D6580"/>
    <w:rsid w:val="003D6918"/>
    <w:rsid w:val="003D697A"/>
    <w:rsid w:val="003D6A0C"/>
    <w:rsid w:val="003D6E27"/>
    <w:rsid w:val="003D702E"/>
    <w:rsid w:val="003D7F8A"/>
    <w:rsid w:val="003E0035"/>
    <w:rsid w:val="003E0049"/>
    <w:rsid w:val="003E02D1"/>
    <w:rsid w:val="003E0449"/>
    <w:rsid w:val="003E0623"/>
    <w:rsid w:val="003E068C"/>
    <w:rsid w:val="003E06ED"/>
    <w:rsid w:val="003E07DC"/>
    <w:rsid w:val="003E09D0"/>
    <w:rsid w:val="003E0CE6"/>
    <w:rsid w:val="003E0FFC"/>
    <w:rsid w:val="003E11A5"/>
    <w:rsid w:val="003E1263"/>
    <w:rsid w:val="003E1531"/>
    <w:rsid w:val="003E1536"/>
    <w:rsid w:val="003E158F"/>
    <w:rsid w:val="003E172B"/>
    <w:rsid w:val="003E1A87"/>
    <w:rsid w:val="003E2230"/>
    <w:rsid w:val="003E2AB6"/>
    <w:rsid w:val="003E2F8E"/>
    <w:rsid w:val="003E319C"/>
    <w:rsid w:val="003E39EB"/>
    <w:rsid w:val="003E3A08"/>
    <w:rsid w:val="003E3D2A"/>
    <w:rsid w:val="003E4228"/>
    <w:rsid w:val="003E4A84"/>
    <w:rsid w:val="003E518B"/>
    <w:rsid w:val="003E5939"/>
    <w:rsid w:val="003E5C8E"/>
    <w:rsid w:val="003E5DE8"/>
    <w:rsid w:val="003E6052"/>
    <w:rsid w:val="003E6140"/>
    <w:rsid w:val="003E61F7"/>
    <w:rsid w:val="003E646F"/>
    <w:rsid w:val="003E6688"/>
    <w:rsid w:val="003E69DD"/>
    <w:rsid w:val="003E6DCA"/>
    <w:rsid w:val="003E6E5D"/>
    <w:rsid w:val="003E72E2"/>
    <w:rsid w:val="003E7554"/>
    <w:rsid w:val="003E7D35"/>
    <w:rsid w:val="003E7E8F"/>
    <w:rsid w:val="003E7FB6"/>
    <w:rsid w:val="003F0279"/>
    <w:rsid w:val="003F0877"/>
    <w:rsid w:val="003F17F6"/>
    <w:rsid w:val="003F2235"/>
    <w:rsid w:val="003F263F"/>
    <w:rsid w:val="003F2AB6"/>
    <w:rsid w:val="003F2B4A"/>
    <w:rsid w:val="003F2F1E"/>
    <w:rsid w:val="003F2F34"/>
    <w:rsid w:val="003F3A8B"/>
    <w:rsid w:val="003F3F29"/>
    <w:rsid w:val="003F49A3"/>
    <w:rsid w:val="003F50A8"/>
    <w:rsid w:val="003F50FB"/>
    <w:rsid w:val="003F5161"/>
    <w:rsid w:val="003F517F"/>
    <w:rsid w:val="003F51EF"/>
    <w:rsid w:val="003F55EF"/>
    <w:rsid w:val="003F59F2"/>
    <w:rsid w:val="003F5C98"/>
    <w:rsid w:val="003F5CFC"/>
    <w:rsid w:val="003F5E82"/>
    <w:rsid w:val="003F69B5"/>
    <w:rsid w:val="003F6A8C"/>
    <w:rsid w:val="003F6AE6"/>
    <w:rsid w:val="003F6B1E"/>
    <w:rsid w:val="003F701D"/>
    <w:rsid w:val="003F7232"/>
    <w:rsid w:val="003F7606"/>
    <w:rsid w:val="003F7972"/>
    <w:rsid w:val="003F7CDC"/>
    <w:rsid w:val="003F7FEC"/>
    <w:rsid w:val="0040030E"/>
    <w:rsid w:val="00400B06"/>
    <w:rsid w:val="00400DB0"/>
    <w:rsid w:val="0040121C"/>
    <w:rsid w:val="00401591"/>
    <w:rsid w:val="004016EE"/>
    <w:rsid w:val="00401827"/>
    <w:rsid w:val="00401C11"/>
    <w:rsid w:val="00401F66"/>
    <w:rsid w:val="00401FDA"/>
    <w:rsid w:val="004025B4"/>
    <w:rsid w:val="004027A7"/>
    <w:rsid w:val="00402EB8"/>
    <w:rsid w:val="0040318B"/>
    <w:rsid w:val="0040393C"/>
    <w:rsid w:val="00403CF1"/>
    <w:rsid w:val="00404178"/>
    <w:rsid w:val="00405066"/>
    <w:rsid w:val="0040542D"/>
    <w:rsid w:val="004054C8"/>
    <w:rsid w:val="00405641"/>
    <w:rsid w:val="00405647"/>
    <w:rsid w:val="004056E5"/>
    <w:rsid w:val="004057CA"/>
    <w:rsid w:val="00405ADD"/>
    <w:rsid w:val="00405F23"/>
    <w:rsid w:val="0040616E"/>
    <w:rsid w:val="004062E1"/>
    <w:rsid w:val="00406805"/>
    <w:rsid w:val="0040686F"/>
    <w:rsid w:val="00406D35"/>
    <w:rsid w:val="00406E1C"/>
    <w:rsid w:val="00406FB8"/>
    <w:rsid w:val="0040790A"/>
    <w:rsid w:val="00407DD4"/>
    <w:rsid w:val="0041004C"/>
    <w:rsid w:val="004101F4"/>
    <w:rsid w:val="004105AC"/>
    <w:rsid w:val="004109B0"/>
    <w:rsid w:val="00410D38"/>
    <w:rsid w:val="00410E7C"/>
    <w:rsid w:val="00410F1A"/>
    <w:rsid w:val="00410FBD"/>
    <w:rsid w:val="00411633"/>
    <w:rsid w:val="00411EA4"/>
    <w:rsid w:val="004123DE"/>
    <w:rsid w:val="004124A7"/>
    <w:rsid w:val="004126D2"/>
    <w:rsid w:val="00412B5D"/>
    <w:rsid w:val="004133A8"/>
    <w:rsid w:val="00413420"/>
    <w:rsid w:val="00413560"/>
    <w:rsid w:val="0041374B"/>
    <w:rsid w:val="00413891"/>
    <w:rsid w:val="00413CA3"/>
    <w:rsid w:val="00414079"/>
    <w:rsid w:val="00414594"/>
    <w:rsid w:val="00414755"/>
    <w:rsid w:val="00414ADF"/>
    <w:rsid w:val="00414D20"/>
    <w:rsid w:val="00414F8C"/>
    <w:rsid w:val="00415118"/>
    <w:rsid w:val="0041516B"/>
    <w:rsid w:val="00415213"/>
    <w:rsid w:val="00415290"/>
    <w:rsid w:val="00415612"/>
    <w:rsid w:val="00415B34"/>
    <w:rsid w:val="004165F3"/>
    <w:rsid w:val="0041668A"/>
    <w:rsid w:val="00416BBC"/>
    <w:rsid w:val="00417803"/>
    <w:rsid w:val="00417886"/>
    <w:rsid w:val="004206E8"/>
    <w:rsid w:val="004208B9"/>
    <w:rsid w:val="00420A58"/>
    <w:rsid w:val="00420D75"/>
    <w:rsid w:val="004217B6"/>
    <w:rsid w:val="00421A4C"/>
    <w:rsid w:val="00421AA9"/>
    <w:rsid w:val="00421D28"/>
    <w:rsid w:val="00421E4D"/>
    <w:rsid w:val="00421E6A"/>
    <w:rsid w:val="00421F2A"/>
    <w:rsid w:val="004221EF"/>
    <w:rsid w:val="004223EE"/>
    <w:rsid w:val="00422E7B"/>
    <w:rsid w:val="004240C7"/>
    <w:rsid w:val="00424416"/>
    <w:rsid w:val="004247BC"/>
    <w:rsid w:val="00424C95"/>
    <w:rsid w:val="00424F15"/>
    <w:rsid w:val="004257D0"/>
    <w:rsid w:val="00425A8A"/>
    <w:rsid w:val="00425CFC"/>
    <w:rsid w:val="004262C2"/>
    <w:rsid w:val="0042634C"/>
    <w:rsid w:val="00426A22"/>
    <w:rsid w:val="00426D3F"/>
    <w:rsid w:val="00427BAB"/>
    <w:rsid w:val="00427BB7"/>
    <w:rsid w:val="00427CB6"/>
    <w:rsid w:val="00430529"/>
    <w:rsid w:val="00430CAD"/>
    <w:rsid w:val="00430ECA"/>
    <w:rsid w:val="00430F1D"/>
    <w:rsid w:val="00430FBC"/>
    <w:rsid w:val="00431609"/>
    <w:rsid w:val="004316FF"/>
    <w:rsid w:val="00431758"/>
    <w:rsid w:val="004318CE"/>
    <w:rsid w:val="00431959"/>
    <w:rsid w:val="00431A89"/>
    <w:rsid w:val="00431AB1"/>
    <w:rsid w:val="00431FCF"/>
    <w:rsid w:val="00432517"/>
    <w:rsid w:val="0043253B"/>
    <w:rsid w:val="00432951"/>
    <w:rsid w:val="004337A0"/>
    <w:rsid w:val="0043389F"/>
    <w:rsid w:val="00434239"/>
    <w:rsid w:val="004342CD"/>
    <w:rsid w:val="004342F5"/>
    <w:rsid w:val="00434388"/>
    <w:rsid w:val="0043468A"/>
    <w:rsid w:val="00434B51"/>
    <w:rsid w:val="0043500B"/>
    <w:rsid w:val="00435339"/>
    <w:rsid w:val="00435795"/>
    <w:rsid w:val="004359A4"/>
    <w:rsid w:val="004359C7"/>
    <w:rsid w:val="0043646B"/>
    <w:rsid w:val="004365C2"/>
    <w:rsid w:val="00436C23"/>
    <w:rsid w:val="004370CE"/>
    <w:rsid w:val="00437105"/>
    <w:rsid w:val="00437363"/>
    <w:rsid w:val="00437643"/>
    <w:rsid w:val="00437BEF"/>
    <w:rsid w:val="00437D0E"/>
    <w:rsid w:val="0044001D"/>
    <w:rsid w:val="00441182"/>
    <w:rsid w:val="00441916"/>
    <w:rsid w:val="00442FC4"/>
    <w:rsid w:val="0044308F"/>
    <w:rsid w:val="0044367C"/>
    <w:rsid w:val="00443691"/>
    <w:rsid w:val="00443D3C"/>
    <w:rsid w:val="00443E18"/>
    <w:rsid w:val="00444409"/>
    <w:rsid w:val="00444730"/>
    <w:rsid w:val="00444808"/>
    <w:rsid w:val="00444E8A"/>
    <w:rsid w:val="00445448"/>
    <w:rsid w:val="00445584"/>
    <w:rsid w:val="0044585D"/>
    <w:rsid w:val="004464C8"/>
    <w:rsid w:val="0044678C"/>
    <w:rsid w:val="004470B7"/>
    <w:rsid w:val="00447240"/>
    <w:rsid w:val="00447CDE"/>
    <w:rsid w:val="00450440"/>
    <w:rsid w:val="004504FE"/>
    <w:rsid w:val="0045051F"/>
    <w:rsid w:val="004506C9"/>
    <w:rsid w:val="004506CB"/>
    <w:rsid w:val="00450AF7"/>
    <w:rsid w:val="00450C27"/>
    <w:rsid w:val="00450C96"/>
    <w:rsid w:val="00450F27"/>
    <w:rsid w:val="00450FB5"/>
    <w:rsid w:val="0045101B"/>
    <w:rsid w:val="00451256"/>
    <w:rsid w:val="004516EC"/>
    <w:rsid w:val="00451829"/>
    <w:rsid w:val="00451D4C"/>
    <w:rsid w:val="00452075"/>
    <w:rsid w:val="004524CD"/>
    <w:rsid w:val="00452815"/>
    <w:rsid w:val="00452C51"/>
    <w:rsid w:val="00452EBB"/>
    <w:rsid w:val="00452FA9"/>
    <w:rsid w:val="0045318E"/>
    <w:rsid w:val="00453557"/>
    <w:rsid w:val="00453996"/>
    <w:rsid w:val="00453EF9"/>
    <w:rsid w:val="00454077"/>
    <w:rsid w:val="004540EE"/>
    <w:rsid w:val="00454180"/>
    <w:rsid w:val="004541C3"/>
    <w:rsid w:val="00454490"/>
    <w:rsid w:val="004544CF"/>
    <w:rsid w:val="004544DB"/>
    <w:rsid w:val="004551A5"/>
    <w:rsid w:val="004551AE"/>
    <w:rsid w:val="004552C3"/>
    <w:rsid w:val="00455782"/>
    <w:rsid w:val="00455929"/>
    <w:rsid w:val="00455B9B"/>
    <w:rsid w:val="00455E8D"/>
    <w:rsid w:val="00455EFC"/>
    <w:rsid w:val="0045616B"/>
    <w:rsid w:val="00456322"/>
    <w:rsid w:val="004566D1"/>
    <w:rsid w:val="00456846"/>
    <w:rsid w:val="00456958"/>
    <w:rsid w:val="00456CAC"/>
    <w:rsid w:val="00456DD1"/>
    <w:rsid w:val="0045753F"/>
    <w:rsid w:val="00457605"/>
    <w:rsid w:val="004576B1"/>
    <w:rsid w:val="004577D4"/>
    <w:rsid w:val="00457A87"/>
    <w:rsid w:val="00457BF4"/>
    <w:rsid w:val="00457D94"/>
    <w:rsid w:val="004601D5"/>
    <w:rsid w:val="00460B0F"/>
    <w:rsid w:val="00460C8C"/>
    <w:rsid w:val="0046144F"/>
    <w:rsid w:val="004618D9"/>
    <w:rsid w:val="00461D0B"/>
    <w:rsid w:val="00461E6E"/>
    <w:rsid w:val="004622A0"/>
    <w:rsid w:val="004625D4"/>
    <w:rsid w:val="00462669"/>
    <w:rsid w:val="00462895"/>
    <w:rsid w:val="00462DBC"/>
    <w:rsid w:val="00463302"/>
    <w:rsid w:val="00463CCC"/>
    <w:rsid w:val="00463F08"/>
    <w:rsid w:val="0046419E"/>
    <w:rsid w:val="00464903"/>
    <w:rsid w:val="0046490E"/>
    <w:rsid w:val="004649EB"/>
    <w:rsid w:val="00464A0B"/>
    <w:rsid w:val="00464EA0"/>
    <w:rsid w:val="0046544E"/>
    <w:rsid w:val="00465503"/>
    <w:rsid w:val="004655E9"/>
    <w:rsid w:val="00466AA6"/>
    <w:rsid w:val="00466BE2"/>
    <w:rsid w:val="00466EA0"/>
    <w:rsid w:val="00466FF8"/>
    <w:rsid w:val="00466FFC"/>
    <w:rsid w:val="0046715D"/>
    <w:rsid w:val="004671EB"/>
    <w:rsid w:val="00467749"/>
    <w:rsid w:val="004677F6"/>
    <w:rsid w:val="00467B25"/>
    <w:rsid w:val="00467F08"/>
    <w:rsid w:val="00467FC9"/>
    <w:rsid w:val="004704DA"/>
    <w:rsid w:val="00470B96"/>
    <w:rsid w:val="00470BA3"/>
    <w:rsid w:val="00470E68"/>
    <w:rsid w:val="004710C8"/>
    <w:rsid w:val="004711E6"/>
    <w:rsid w:val="00471775"/>
    <w:rsid w:val="00471B67"/>
    <w:rsid w:val="00471FD5"/>
    <w:rsid w:val="00472049"/>
    <w:rsid w:val="00472058"/>
    <w:rsid w:val="004726FF"/>
    <w:rsid w:val="0047288B"/>
    <w:rsid w:val="00472FB3"/>
    <w:rsid w:val="0047359B"/>
    <w:rsid w:val="004736E6"/>
    <w:rsid w:val="0047383E"/>
    <w:rsid w:val="004744C5"/>
    <w:rsid w:val="004745A8"/>
    <w:rsid w:val="0047549E"/>
    <w:rsid w:val="004757BE"/>
    <w:rsid w:val="004757F5"/>
    <w:rsid w:val="00475CB4"/>
    <w:rsid w:val="00475E00"/>
    <w:rsid w:val="00477311"/>
    <w:rsid w:val="0047735E"/>
    <w:rsid w:val="004777BF"/>
    <w:rsid w:val="00477B4E"/>
    <w:rsid w:val="00477BBE"/>
    <w:rsid w:val="00477BC3"/>
    <w:rsid w:val="00480240"/>
    <w:rsid w:val="004810E8"/>
    <w:rsid w:val="00481556"/>
    <w:rsid w:val="00481DE7"/>
    <w:rsid w:val="00481DF4"/>
    <w:rsid w:val="00482490"/>
    <w:rsid w:val="00482974"/>
    <w:rsid w:val="00482B9E"/>
    <w:rsid w:val="00482DBE"/>
    <w:rsid w:val="00483206"/>
    <w:rsid w:val="004832EF"/>
    <w:rsid w:val="004836F9"/>
    <w:rsid w:val="004838FE"/>
    <w:rsid w:val="00483D19"/>
    <w:rsid w:val="00483D1F"/>
    <w:rsid w:val="00483D20"/>
    <w:rsid w:val="00484813"/>
    <w:rsid w:val="00484CC5"/>
    <w:rsid w:val="00485BF1"/>
    <w:rsid w:val="00486411"/>
    <w:rsid w:val="004869C3"/>
    <w:rsid w:val="00486B0F"/>
    <w:rsid w:val="00486B7C"/>
    <w:rsid w:val="00486C8B"/>
    <w:rsid w:val="00486F3F"/>
    <w:rsid w:val="0048721F"/>
    <w:rsid w:val="004873BD"/>
    <w:rsid w:val="004878DA"/>
    <w:rsid w:val="0049078F"/>
    <w:rsid w:val="00490B61"/>
    <w:rsid w:val="00490EAE"/>
    <w:rsid w:val="004911A6"/>
    <w:rsid w:val="0049158C"/>
    <w:rsid w:val="00491A5B"/>
    <w:rsid w:val="004920B2"/>
    <w:rsid w:val="00492925"/>
    <w:rsid w:val="00493041"/>
    <w:rsid w:val="00493B90"/>
    <w:rsid w:val="00494520"/>
    <w:rsid w:val="00494903"/>
    <w:rsid w:val="00495049"/>
    <w:rsid w:val="004952CE"/>
    <w:rsid w:val="0049544F"/>
    <w:rsid w:val="00496373"/>
    <w:rsid w:val="00496427"/>
    <w:rsid w:val="0049676B"/>
    <w:rsid w:val="00496F54"/>
    <w:rsid w:val="00497059"/>
    <w:rsid w:val="0049744E"/>
    <w:rsid w:val="0049757E"/>
    <w:rsid w:val="004977A1"/>
    <w:rsid w:val="004977AA"/>
    <w:rsid w:val="00497E0B"/>
    <w:rsid w:val="004A031A"/>
    <w:rsid w:val="004A0370"/>
    <w:rsid w:val="004A0549"/>
    <w:rsid w:val="004A0C85"/>
    <w:rsid w:val="004A0F40"/>
    <w:rsid w:val="004A103D"/>
    <w:rsid w:val="004A12B6"/>
    <w:rsid w:val="004A1543"/>
    <w:rsid w:val="004A1D26"/>
    <w:rsid w:val="004A1E02"/>
    <w:rsid w:val="004A1F6D"/>
    <w:rsid w:val="004A21EC"/>
    <w:rsid w:val="004A29D4"/>
    <w:rsid w:val="004A2CBA"/>
    <w:rsid w:val="004A2E70"/>
    <w:rsid w:val="004A3379"/>
    <w:rsid w:val="004A38D9"/>
    <w:rsid w:val="004A3E36"/>
    <w:rsid w:val="004A3F3B"/>
    <w:rsid w:val="004A3F44"/>
    <w:rsid w:val="004A46E8"/>
    <w:rsid w:val="004A4745"/>
    <w:rsid w:val="004A482E"/>
    <w:rsid w:val="004A4D44"/>
    <w:rsid w:val="004A4E55"/>
    <w:rsid w:val="004A506C"/>
    <w:rsid w:val="004A54EF"/>
    <w:rsid w:val="004A5805"/>
    <w:rsid w:val="004A58EF"/>
    <w:rsid w:val="004A593F"/>
    <w:rsid w:val="004A64BC"/>
    <w:rsid w:val="004A683D"/>
    <w:rsid w:val="004A6846"/>
    <w:rsid w:val="004A6A08"/>
    <w:rsid w:val="004A6EA1"/>
    <w:rsid w:val="004A6FD2"/>
    <w:rsid w:val="004A7067"/>
    <w:rsid w:val="004A76B1"/>
    <w:rsid w:val="004A7810"/>
    <w:rsid w:val="004A7FED"/>
    <w:rsid w:val="004B049E"/>
    <w:rsid w:val="004B0ADB"/>
    <w:rsid w:val="004B0C91"/>
    <w:rsid w:val="004B16A4"/>
    <w:rsid w:val="004B1832"/>
    <w:rsid w:val="004B1C95"/>
    <w:rsid w:val="004B1FF6"/>
    <w:rsid w:val="004B206B"/>
    <w:rsid w:val="004B24FD"/>
    <w:rsid w:val="004B2677"/>
    <w:rsid w:val="004B2C7A"/>
    <w:rsid w:val="004B2D55"/>
    <w:rsid w:val="004B33C3"/>
    <w:rsid w:val="004B3604"/>
    <w:rsid w:val="004B405F"/>
    <w:rsid w:val="004B42AE"/>
    <w:rsid w:val="004B434C"/>
    <w:rsid w:val="004B4452"/>
    <w:rsid w:val="004B48A1"/>
    <w:rsid w:val="004B49B3"/>
    <w:rsid w:val="004B49D4"/>
    <w:rsid w:val="004B4A83"/>
    <w:rsid w:val="004B5358"/>
    <w:rsid w:val="004B5E53"/>
    <w:rsid w:val="004B5F97"/>
    <w:rsid w:val="004B6312"/>
    <w:rsid w:val="004B63A5"/>
    <w:rsid w:val="004B649F"/>
    <w:rsid w:val="004B6A0D"/>
    <w:rsid w:val="004B6B0F"/>
    <w:rsid w:val="004B6D42"/>
    <w:rsid w:val="004B6D77"/>
    <w:rsid w:val="004B77AC"/>
    <w:rsid w:val="004B79CF"/>
    <w:rsid w:val="004B7EF4"/>
    <w:rsid w:val="004B7F9F"/>
    <w:rsid w:val="004C016A"/>
    <w:rsid w:val="004C02E2"/>
    <w:rsid w:val="004C035F"/>
    <w:rsid w:val="004C0990"/>
    <w:rsid w:val="004C0A15"/>
    <w:rsid w:val="004C0AA5"/>
    <w:rsid w:val="004C0ACF"/>
    <w:rsid w:val="004C125B"/>
    <w:rsid w:val="004C13F1"/>
    <w:rsid w:val="004C1B47"/>
    <w:rsid w:val="004C2015"/>
    <w:rsid w:val="004C21E5"/>
    <w:rsid w:val="004C2825"/>
    <w:rsid w:val="004C28D7"/>
    <w:rsid w:val="004C2C35"/>
    <w:rsid w:val="004C30A8"/>
    <w:rsid w:val="004C3EAA"/>
    <w:rsid w:val="004C44D9"/>
    <w:rsid w:val="004C4C85"/>
    <w:rsid w:val="004C4DF3"/>
    <w:rsid w:val="004C4E96"/>
    <w:rsid w:val="004C4F20"/>
    <w:rsid w:val="004C5C9F"/>
    <w:rsid w:val="004C5F8B"/>
    <w:rsid w:val="004C609E"/>
    <w:rsid w:val="004C612C"/>
    <w:rsid w:val="004C6919"/>
    <w:rsid w:val="004C69C5"/>
    <w:rsid w:val="004C6FC2"/>
    <w:rsid w:val="004C7062"/>
    <w:rsid w:val="004C7213"/>
    <w:rsid w:val="004C72BE"/>
    <w:rsid w:val="004C739C"/>
    <w:rsid w:val="004C74BA"/>
    <w:rsid w:val="004C764E"/>
    <w:rsid w:val="004C7842"/>
    <w:rsid w:val="004C7843"/>
    <w:rsid w:val="004C7A47"/>
    <w:rsid w:val="004C7BAF"/>
    <w:rsid w:val="004D0417"/>
    <w:rsid w:val="004D0636"/>
    <w:rsid w:val="004D0BDB"/>
    <w:rsid w:val="004D1080"/>
    <w:rsid w:val="004D1281"/>
    <w:rsid w:val="004D19E6"/>
    <w:rsid w:val="004D1AFD"/>
    <w:rsid w:val="004D1B68"/>
    <w:rsid w:val="004D3374"/>
    <w:rsid w:val="004D35E6"/>
    <w:rsid w:val="004D3A89"/>
    <w:rsid w:val="004D3DBB"/>
    <w:rsid w:val="004D3ED5"/>
    <w:rsid w:val="004D3F1F"/>
    <w:rsid w:val="004D41A0"/>
    <w:rsid w:val="004D4A2C"/>
    <w:rsid w:val="004D5108"/>
    <w:rsid w:val="004D575D"/>
    <w:rsid w:val="004D5A58"/>
    <w:rsid w:val="004D5B79"/>
    <w:rsid w:val="004D5D3E"/>
    <w:rsid w:val="004D5DA9"/>
    <w:rsid w:val="004D60B4"/>
    <w:rsid w:val="004D63CE"/>
    <w:rsid w:val="004D650D"/>
    <w:rsid w:val="004D6EBC"/>
    <w:rsid w:val="004D713E"/>
    <w:rsid w:val="004D7239"/>
    <w:rsid w:val="004D772E"/>
    <w:rsid w:val="004D7BAD"/>
    <w:rsid w:val="004D7D59"/>
    <w:rsid w:val="004D7FA9"/>
    <w:rsid w:val="004D7FF9"/>
    <w:rsid w:val="004E0C0E"/>
    <w:rsid w:val="004E145B"/>
    <w:rsid w:val="004E1922"/>
    <w:rsid w:val="004E1EA2"/>
    <w:rsid w:val="004E1F67"/>
    <w:rsid w:val="004E23FD"/>
    <w:rsid w:val="004E2A8B"/>
    <w:rsid w:val="004E2F09"/>
    <w:rsid w:val="004E3058"/>
    <w:rsid w:val="004E3581"/>
    <w:rsid w:val="004E36EC"/>
    <w:rsid w:val="004E372E"/>
    <w:rsid w:val="004E38F3"/>
    <w:rsid w:val="004E3939"/>
    <w:rsid w:val="004E427A"/>
    <w:rsid w:val="004E485E"/>
    <w:rsid w:val="004E4875"/>
    <w:rsid w:val="004E51B4"/>
    <w:rsid w:val="004E5242"/>
    <w:rsid w:val="004E5AC7"/>
    <w:rsid w:val="004E626A"/>
    <w:rsid w:val="004E67C5"/>
    <w:rsid w:val="004E6883"/>
    <w:rsid w:val="004E6A2B"/>
    <w:rsid w:val="004E6E45"/>
    <w:rsid w:val="004E6EE6"/>
    <w:rsid w:val="004E6FFD"/>
    <w:rsid w:val="004E70C6"/>
    <w:rsid w:val="004E72A9"/>
    <w:rsid w:val="004E7398"/>
    <w:rsid w:val="004E7828"/>
    <w:rsid w:val="004E7EE3"/>
    <w:rsid w:val="004F0050"/>
    <w:rsid w:val="004F0499"/>
    <w:rsid w:val="004F051F"/>
    <w:rsid w:val="004F0942"/>
    <w:rsid w:val="004F09A0"/>
    <w:rsid w:val="004F0CB4"/>
    <w:rsid w:val="004F0D64"/>
    <w:rsid w:val="004F109D"/>
    <w:rsid w:val="004F1705"/>
    <w:rsid w:val="004F1A29"/>
    <w:rsid w:val="004F1C87"/>
    <w:rsid w:val="004F21E2"/>
    <w:rsid w:val="004F2422"/>
    <w:rsid w:val="004F33FE"/>
    <w:rsid w:val="004F3484"/>
    <w:rsid w:val="004F3AE3"/>
    <w:rsid w:val="004F3BF6"/>
    <w:rsid w:val="004F3FAB"/>
    <w:rsid w:val="004F4031"/>
    <w:rsid w:val="004F41BB"/>
    <w:rsid w:val="004F47EA"/>
    <w:rsid w:val="004F4918"/>
    <w:rsid w:val="004F4922"/>
    <w:rsid w:val="004F5DB7"/>
    <w:rsid w:val="004F60C1"/>
    <w:rsid w:val="004F66EF"/>
    <w:rsid w:val="004F6CE9"/>
    <w:rsid w:val="004F714B"/>
    <w:rsid w:val="004F795A"/>
    <w:rsid w:val="004F79F1"/>
    <w:rsid w:val="0050109A"/>
    <w:rsid w:val="00501256"/>
    <w:rsid w:val="0050193A"/>
    <w:rsid w:val="00501A1D"/>
    <w:rsid w:val="00501E87"/>
    <w:rsid w:val="00501E9C"/>
    <w:rsid w:val="005021D2"/>
    <w:rsid w:val="0050261D"/>
    <w:rsid w:val="005029CA"/>
    <w:rsid w:val="00502C16"/>
    <w:rsid w:val="00502FA9"/>
    <w:rsid w:val="005032E9"/>
    <w:rsid w:val="00503350"/>
    <w:rsid w:val="00503542"/>
    <w:rsid w:val="00503A62"/>
    <w:rsid w:val="00503C82"/>
    <w:rsid w:val="00504BCB"/>
    <w:rsid w:val="00504D68"/>
    <w:rsid w:val="00504EF6"/>
    <w:rsid w:val="00504FDA"/>
    <w:rsid w:val="0050508B"/>
    <w:rsid w:val="005051DC"/>
    <w:rsid w:val="00505337"/>
    <w:rsid w:val="005053C9"/>
    <w:rsid w:val="005057C0"/>
    <w:rsid w:val="00505A35"/>
    <w:rsid w:val="00505A5D"/>
    <w:rsid w:val="00505CD9"/>
    <w:rsid w:val="00506033"/>
    <w:rsid w:val="00506085"/>
    <w:rsid w:val="005061F7"/>
    <w:rsid w:val="005065D6"/>
    <w:rsid w:val="005067E2"/>
    <w:rsid w:val="005071F1"/>
    <w:rsid w:val="00507240"/>
    <w:rsid w:val="0050731F"/>
    <w:rsid w:val="0050737E"/>
    <w:rsid w:val="00507ADE"/>
    <w:rsid w:val="00510169"/>
    <w:rsid w:val="00510729"/>
    <w:rsid w:val="00510845"/>
    <w:rsid w:val="005108BC"/>
    <w:rsid w:val="00510984"/>
    <w:rsid w:val="00510991"/>
    <w:rsid w:val="00510AB4"/>
    <w:rsid w:val="00510C42"/>
    <w:rsid w:val="00510DE0"/>
    <w:rsid w:val="00511D60"/>
    <w:rsid w:val="00511D86"/>
    <w:rsid w:val="005121F7"/>
    <w:rsid w:val="0051224B"/>
    <w:rsid w:val="005123DC"/>
    <w:rsid w:val="00512454"/>
    <w:rsid w:val="0051290A"/>
    <w:rsid w:val="00512D2E"/>
    <w:rsid w:val="00513632"/>
    <w:rsid w:val="005138AB"/>
    <w:rsid w:val="00513D0C"/>
    <w:rsid w:val="00513EC2"/>
    <w:rsid w:val="005140F8"/>
    <w:rsid w:val="005142DC"/>
    <w:rsid w:val="005144DF"/>
    <w:rsid w:val="0051466D"/>
    <w:rsid w:val="00514674"/>
    <w:rsid w:val="00514A02"/>
    <w:rsid w:val="00514B13"/>
    <w:rsid w:val="00514E16"/>
    <w:rsid w:val="005150FA"/>
    <w:rsid w:val="00515ABD"/>
    <w:rsid w:val="00515AC4"/>
    <w:rsid w:val="00515CF2"/>
    <w:rsid w:val="00515E23"/>
    <w:rsid w:val="005160B0"/>
    <w:rsid w:val="005160B6"/>
    <w:rsid w:val="00516B4E"/>
    <w:rsid w:val="00516D21"/>
    <w:rsid w:val="005170A4"/>
    <w:rsid w:val="005178DF"/>
    <w:rsid w:val="00520334"/>
    <w:rsid w:val="005203DF"/>
    <w:rsid w:val="005208B1"/>
    <w:rsid w:val="00520F78"/>
    <w:rsid w:val="00521000"/>
    <w:rsid w:val="005211D4"/>
    <w:rsid w:val="00521372"/>
    <w:rsid w:val="00521458"/>
    <w:rsid w:val="00521B14"/>
    <w:rsid w:val="0052212B"/>
    <w:rsid w:val="005222FF"/>
    <w:rsid w:val="0052244E"/>
    <w:rsid w:val="00522641"/>
    <w:rsid w:val="00522815"/>
    <w:rsid w:val="00522CA0"/>
    <w:rsid w:val="00522D60"/>
    <w:rsid w:val="005231F0"/>
    <w:rsid w:val="00523558"/>
    <w:rsid w:val="005238B5"/>
    <w:rsid w:val="00523C9D"/>
    <w:rsid w:val="0052451B"/>
    <w:rsid w:val="00524C75"/>
    <w:rsid w:val="0052522B"/>
    <w:rsid w:val="00525A66"/>
    <w:rsid w:val="005260D1"/>
    <w:rsid w:val="00526EC0"/>
    <w:rsid w:val="00527137"/>
    <w:rsid w:val="00527151"/>
    <w:rsid w:val="005271FB"/>
    <w:rsid w:val="00527438"/>
    <w:rsid w:val="00530279"/>
    <w:rsid w:val="00530393"/>
    <w:rsid w:val="00530396"/>
    <w:rsid w:val="00530C12"/>
    <w:rsid w:val="00530F15"/>
    <w:rsid w:val="0053101D"/>
    <w:rsid w:val="00531515"/>
    <w:rsid w:val="005317CC"/>
    <w:rsid w:val="00531FF9"/>
    <w:rsid w:val="005322E4"/>
    <w:rsid w:val="005324FC"/>
    <w:rsid w:val="00532505"/>
    <w:rsid w:val="005328BB"/>
    <w:rsid w:val="00532A53"/>
    <w:rsid w:val="00532BF0"/>
    <w:rsid w:val="00533053"/>
    <w:rsid w:val="005333B5"/>
    <w:rsid w:val="005334CA"/>
    <w:rsid w:val="00534024"/>
    <w:rsid w:val="00534AB6"/>
    <w:rsid w:val="00534D58"/>
    <w:rsid w:val="00534F7C"/>
    <w:rsid w:val="005356EF"/>
    <w:rsid w:val="00535975"/>
    <w:rsid w:val="00535A11"/>
    <w:rsid w:val="00535DEA"/>
    <w:rsid w:val="00536203"/>
    <w:rsid w:val="00536278"/>
    <w:rsid w:val="005362A7"/>
    <w:rsid w:val="005363CA"/>
    <w:rsid w:val="00536D1C"/>
    <w:rsid w:val="0053794C"/>
    <w:rsid w:val="0053797B"/>
    <w:rsid w:val="00537BB2"/>
    <w:rsid w:val="0054009F"/>
    <w:rsid w:val="00540763"/>
    <w:rsid w:val="0054095E"/>
    <w:rsid w:val="005411F9"/>
    <w:rsid w:val="005415A6"/>
    <w:rsid w:val="00541821"/>
    <w:rsid w:val="00541B6B"/>
    <w:rsid w:val="005424AC"/>
    <w:rsid w:val="00542763"/>
    <w:rsid w:val="00542BBB"/>
    <w:rsid w:val="00543129"/>
    <w:rsid w:val="0054332E"/>
    <w:rsid w:val="0054338D"/>
    <w:rsid w:val="005433F9"/>
    <w:rsid w:val="00543633"/>
    <w:rsid w:val="00543A0C"/>
    <w:rsid w:val="00543BF1"/>
    <w:rsid w:val="00543D83"/>
    <w:rsid w:val="00543EF5"/>
    <w:rsid w:val="00543F25"/>
    <w:rsid w:val="00544168"/>
    <w:rsid w:val="005441CD"/>
    <w:rsid w:val="005442B4"/>
    <w:rsid w:val="005446C9"/>
    <w:rsid w:val="00544A8A"/>
    <w:rsid w:val="0054531A"/>
    <w:rsid w:val="005454AA"/>
    <w:rsid w:val="00545823"/>
    <w:rsid w:val="0054587B"/>
    <w:rsid w:val="005458E6"/>
    <w:rsid w:val="00545A60"/>
    <w:rsid w:val="00545E5F"/>
    <w:rsid w:val="00546599"/>
    <w:rsid w:val="00546B4D"/>
    <w:rsid w:val="0054713F"/>
    <w:rsid w:val="005472FB"/>
    <w:rsid w:val="00547571"/>
    <w:rsid w:val="0054780A"/>
    <w:rsid w:val="00547AC4"/>
    <w:rsid w:val="00547ADD"/>
    <w:rsid w:val="00547AEF"/>
    <w:rsid w:val="00547C11"/>
    <w:rsid w:val="00547F05"/>
    <w:rsid w:val="00550256"/>
    <w:rsid w:val="00550854"/>
    <w:rsid w:val="00550E24"/>
    <w:rsid w:val="00550ED5"/>
    <w:rsid w:val="00551564"/>
    <w:rsid w:val="005515D3"/>
    <w:rsid w:val="005517C6"/>
    <w:rsid w:val="00551971"/>
    <w:rsid w:val="00551C4D"/>
    <w:rsid w:val="00551C53"/>
    <w:rsid w:val="00551F66"/>
    <w:rsid w:val="00552201"/>
    <w:rsid w:val="005524A6"/>
    <w:rsid w:val="00553222"/>
    <w:rsid w:val="0055330D"/>
    <w:rsid w:val="00553831"/>
    <w:rsid w:val="00553B49"/>
    <w:rsid w:val="00553CAA"/>
    <w:rsid w:val="00553D39"/>
    <w:rsid w:val="00554028"/>
    <w:rsid w:val="005544B6"/>
    <w:rsid w:val="00554567"/>
    <w:rsid w:val="00554A8B"/>
    <w:rsid w:val="00554B57"/>
    <w:rsid w:val="00554D63"/>
    <w:rsid w:val="00555372"/>
    <w:rsid w:val="00555D80"/>
    <w:rsid w:val="00555E40"/>
    <w:rsid w:val="00556005"/>
    <w:rsid w:val="005565D2"/>
    <w:rsid w:val="0055668B"/>
    <w:rsid w:val="0055696D"/>
    <w:rsid w:val="00556AD2"/>
    <w:rsid w:val="00557BC5"/>
    <w:rsid w:val="00557DF4"/>
    <w:rsid w:val="005602A5"/>
    <w:rsid w:val="005604EE"/>
    <w:rsid w:val="005608D6"/>
    <w:rsid w:val="005608DA"/>
    <w:rsid w:val="0056118C"/>
    <w:rsid w:val="00561B2A"/>
    <w:rsid w:val="0056236D"/>
    <w:rsid w:val="005623F2"/>
    <w:rsid w:val="00562461"/>
    <w:rsid w:val="005626FB"/>
    <w:rsid w:val="00562DA3"/>
    <w:rsid w:val="00562FC8"/>
    <w:rsid w:val="005630BB"/>
    <w:rsid w:val="0056315A"/>
    <w:rsid w:val="00563194"/>
    <w:rsid w:val="005633BB"/>
    <w:rsid w:val="005637F6"/>
    <w:rsid w:val="00563C56"/>
    <w:rsid w:val="00563D83"/>
    <w:rsid w:val="00563E9D"/>
    <w:rsid w:val="00563ECF"/>
    <w:rsid w:val="00564211"/>
    <w:rsid w:val="00564395"/>
    <w:rsid w:val="005647B8"/>
    <w:rsid w:val="00564E31"/>
    <w:rsid w:val="00565388"/>
    <w:rsid w:val="00565464"/>
    <w:rsid w:val="0056563C"/>
    <w:rsid w:val="00565A57"/>
    <w:rsid w:val="00565B14"/>
    <w:rsid w:val="00566976"/>
    <w:rsid w:val="005669E6"/>
    <w:rsid w:val="00566BE4"/>
    <w:rsid w:val="00566D58"/>
    <w:rsid w:val="005671E4"/>
    <w:rsid w:val="005673BD"/>
    <w:rsid w:val="005674C3"/>
    <w:rsid w:val="005676B1"/>
    <w:rsid w:val="00567EF9"/>
    <w:rsid w:val="00567F80"/>
    <w:rsid w:val="005703C9"/>
    <w:rsid w:val="005704D6"/>
    <w:rsid w:val="0057064A"/>
    <w:rsid w:val="00570663"/>
    <w:rsid w:val="005706ED"/>
    <w:rsid w:val="00570898"/>
    <w:rsid w:val="00570A93"/>
    <w:rsid w:val="00570D21"/>
    <w:rsid w:val="00570E9F"/>
    <w:rsid w:val="00570EA0"/>
    <w:rsid w:val="005715EC"/>
    <w:rsid w:val="00571A4B"/>
    <w:rsid w:val="00571C64"/>
    <w:rsid w:val="00571F31"/>
    <w:rsid w:val="00571F45"/>
    <w:rsid w:val="00572AF0"/>
    <w:rsid w:val="00572B28"/>
    <w:rsid w:val="0057312F"/>
    <w:rsid w:val="005734E5"/>
    <w:rsid w:val="005736F3"/>
    <w:rsid w:val="00573755"/>
    <w:rsid w:val="00573806"/>
    <w:rsid w:val="00573D55"/>
    <w:rsid w:val="00574080"/>
    <w:rsid w:val="0057431E"/>
    <w:rsid w:val="005745D7"/>
    <w:rsid w:val="005750E6"/>
    <w:rsid w:val="00575BEB"/>
    <w:rsid w:val="00575EFA"/>
    <w:rsid w:val="005762C3"/>
    <w:rsid w:val="00576977"/>
    <w:rsid w:val="00576A37"/>
    <w:rsid w:val="00576D35"/>
    <w:rsid w:val="005771D7"/>
    <w:rsid w:val="0057746A"/>
    <w:rsid w:val="00577C3A"/>
    <w:rsid w:val="00577D35"/>
    <w:rsid w:val="00577EFB"/>
    <w:rsid w:val="005804F0"/>
    <w:rsid w:val="00581611"/>
    <w:rsid w:val="005816F2"/>
    <w:rsid w:val="00581B88"/>
    <w:rsid w:val="0058205F"/>
    <w:rsid w:val="005825F0"/>
    <w:rsid w:val="005825F9"/>
    <w:rsid w:val="00582703"/>
    <w:rsid w:val="00582796"/>
    <w:rsid w:val="005828B5"/>
    <w:rsid w:val="00582CB5"/>
    <w:rsid w:val="00582CD8"/>
    <w:rsid w:val="00582FA4"/>
    <w:rsid w:val="0058301A"/>
    <w:rsid w:val="0058316D"/>
    <w:rsid w:val="005831B1"/>
    <w:rsid w:val="00583A24"/>
    <w:rsid w:val="00583B3B"/>
    <w:rsid w:val="00583CD8"/>
    <w:rsid w:val="00583CE0"/>
    <w:rsid w:val="00584132"/>
    <w:rsid w:val="005841E0"/>
    <w:rsid w:val="00584464"/>
    <w:rsid w:val="005845C1"/>
    <w:rsid w:val="00584B02"/>
    <w:rsid w:val="00584E54"/>
    <w:rsid w:val="00585045"/>
    <w:rsid w:val="0058505B"/>
    <w:rsid w:val="005854EC"/>
    <w:rsid w:val="00585545"/>
    <w:rsid w:val="005858C1"/>
    <w:rsid w:val="00586826"/>
    <w:rsid w:val="0058683A"/>
    <w:rsid w:val="005868C8"/>
    <w:rsid w:val="00586972"/>
    <w:rsid w:val="00586E0C"/>
    <w:rsid w:val="00586E5D"/>
    <w:rsid w:val="00587068"/>
    <w:rsid w:val="00587E4B"/>
    <w:rsid w:val="0059004B"/>
    <w:rsid w:val="00590168"/>
    <w:rsid w:val="00590303"/>
    <w:rsid w:val="005906EC"/>
    <w:rsid w:val="005914B4"/>
    <w:rsid w:val="00591A5D"/>
    <w:rsid w:val="00591C07"/>
    <w:rsid w:val="00591E54"/>
    <w:rsid w:val="0059257A"/>
    <w:rsid w:val="00592740"/>
    <w:rsid w:val="00592752"/>
    <w:rsid w:val="00592863"/>
    <w:rsid w:val="0059299F"/>
    <w:rsid w:val="00592BA8"/>
    <w:rsid w:val="00592CA5"/>
    <w:rsid w:val="00592E6B"/>
    <w:rsid w:val="00592FBD"/>
    <w:rsid w:val="005938A4"/>
    <w:rsid w:val="00593BB3"/>
    <w:rsid w:val="00594068"/>
    <w:rsid w:val="00594071"/>
    <w:rsid w:val="00594203"/>
    <w:rsid w:val="00594459"/>
    <w:rsid w:val="005947A5"/>
    <w:rsid w:val="00594CD4"/>
    <w:rsid w:val="0059579F"/>
    <w:rsid w:val="00595964"/>
    <w:rsid w:val="00595A0D"/>
    <w:rsid w:val="0059694A"/>
    <w:rsid w:val="005969B3"/>
    <w:rsid w:val="00596CFB"/>
    <w:rsid w:val="00596F96"/>
    <w:rsid w:val="00597169"/>
    <w:rsid w:val="00597562"/>
    <w:rsid w:val="005A0C2B"/>
    <w:rsid w:val="005A0F9D"/>
    <w:rsid w:val="005A1186"/>
    <w:rsid w:val="005A1325"/>
    <w:rsid w:val="005A134A"/>
    <w:rsid w:val="005A147B"/>
    <w:rsid w:val="005A148A"/>
    <w:rsid w:val="005A1A0E"/>
    <w:rsid w:val="005A1BF7"/>
    <w:rsid w:val="005A1D0B"/>
    <w:rsid w:val="005A2068"/>
    <w:rsid w:val="005A20FE"/>
    <w:rsid w:val="005A2267"/>
    <w:rsid w:val="005A23F6"/>
    <w:rsid w:val="005A2EA5"/>
    <w:rsid w:val="005A2F38"/>
    <w:rsid w:val="005A32D2"/>
    <w:rsid w:val="005A330F"/>
    <w:rsid w:val="005A344A"/>
    <w:rsid w:val="005A3A6B"/>
    <w:rsid w:val="005A487A"/>
    <w:rsid w:val="005A4917"/>
    <w:rsid w:val="005A491B"/>
    <w:rsid w:val="005A4C56"/>
    <w:rsid w:val="005A5413"/>
    <w:rsid w:val="005A58F2"/>
    <w:rsid w:val="005A62FA"/>
    <w:rsid w:val="005A67AC"/>
    <w:rsid w:val="005A6AC6"/>
    <w:rsid w:val="005A6CEB"/>
    <w:rsid w:val="005A7187"/>
    <w:rsid w:val="005A7237"/>
    <w:rsid w:val="005A754E"/>
    <w:rsid w:val="005A75F6"/>
    <w:rsid w:val="005A78A2"/>
    <w:rsid w:val="005B0836"/>
    <w:rsid w:val="005B0E7C"/>
    <w:rsid w:val="005B0EFF"/>
    <w:rsid w:val="005B0F04"/>
    <w:rsid w:val="005B1072"/>
    <w:rsid w:val="005B1378"/>
    <w:rsid w:val="005B1466"/>
    <w:rsid w:val="005B1667"/>
    <w:rsid w:val="005B16A5"/>
    <w:rsid w:val="005B188A"/>
    <w:rsid w:val="005B1DEC"/>
    <w:rsid w:val="005B1FFE"/>
    <w:rsid w:val="005B2072"/>
    <w:rsid w:val="005B22B6"/>
    <w:rsid w:val="005B2418"/>
    <w:rsid w:val="005B2576"/>
    <w:rsid w:val="005B26C2"/>
    <w:rsid w:val="005B27A7"/>
    <w:rsid w:val="005B2AA8"/>
    <w:rsid w:val="005B2CEC"/>
    <w:rsid w:val="005B2E7A"/>
    <w:rsid w:val="005B33A6"/>
    <w:rsid w:val="005B33E4"/>
    <w:rsid w:val="005B3459"/>
    <w:rsid w:val="005B3502"/>
    <w:rsid w:val="005B3D0E"/>
    <w:rsid w:val="005B3D34"/>
    <w:rsid w:val="005B3ED9"/>
    <w:rsid w:val="005B3FBB"/>
    <w:rsid w:val="005B4F3D"/>
    <w:rsid w:val="005B5392"/>
    <w:rsid w:val="005B5983"/>
    <w:rsid w:val="005B6368"/>
    <w:rsid w:val="005B6792"/>
    <w:rsid w:val="005B67EF"/>
    <w:rsid w:val="005B6DFC"/>
    <w:rsid w:val="005B70ED"/>
    <w:rsid w:val="005B79C5"/>
    <w:rsid w:val="005B7C32"/>
    <w:rsid w:val="005B7D27"/>
    <w:rsid w:val="005C05BF"/>
    <w:rsid w:val="005C0B1F"/>
    <w:rsid w:val="005C0C16"/>
    <w:rsid w:val="005C0FE6"/>
    <w:rsid w:val="005C16EC"/>
    <w:rsid w:val="005C2266"/>
    <w:rsid w:val="005C2BD0"/>
    <w:rsid w:val="005C351D"/>
    <w:rsid w:val="005C3B5A"/>
    <w:rsid w:val="005C3BA8"/>
    <w:rsid w:val="005C3F86"/>
    <w:rsid w:val="005C41B4"/>
    <w:rsid w:val="005C44CE"/>
    <w:rsid w:val="005C4716"/>
    <w:rsid w:val="005C4B0A"/>
    <w:rsid w:val="005C4BF8"/>
    <w:rsid w:val="005C50C9"/>
    <w:rsid w:val="005C5155"/>
    <w:rsid w:val="005C5858"/>
    <w:rsid w:val="005C5D24"/>
    <w:rsid w:val="005C69E3"/>
    <w:rsid w:val="005C70FF"/>
    <w:rsid w:val="005C7392"/>
    <w:rsid w:val="005D07B7"/>
    <w:rsid w:val="005D0A49"/>
    <w:rsid w:val="005D0DBF"/>
    <w:rsid w:val="005D0EA8"/>
    <w:rsid w:val="005D14D5"/>
    <w:rsid w:val="005D1ABB"/>
    <w:rsid w:val="005D1B20"/>
    <w:rsid w:val="005D2305"/>
    <w:rsid w:val="005D2484"/>
    <w:rsid w:val="005D2642"/>
    <w:rsid w:val="005D28F3"/>
    <w:rsid w:val="005D2AA2"/>
    <w:rsid w:val="005D2BA7"/>
    <w:rsid w:val="005D2EE3"/>
    <w:rsid w:val="005D2FE4"/>
    <w:rsid w:val="005D34F7"/>
    <w:rsid w:val="005D3550"/>
    <w:rsid w:val="005D3580"/>
    <w:rsid w:val="005D3B80"/>
    <w:rsid w:val="005D3BA8"/>
    <w:rsid w:val="005D40A9"/>
    <w:rsid w:val="005D4B24"/>
    <w:rsid w:val="005D4E90"/>
    <w:rsid w:val="005D5AF0"/>
    <w:rsid w:val="005D5E6A"/>
    <w:rsid w:val="005D616E"/>
    <w:rsid w:val="005D6418"/>
    <w:rsid w:val="005D6552"/>
    <w:rsid w:val="005D65AD"/>
    <w:rsid w:val="005D66C4"/>
    <w:rsid w:val="005D6790"/>
    <w:rsid w:val="005D6905"/>
    <w:rsid w:val="005D71D0"/>
    <w:rsid w:val="005D72B0"/>
    <w:rsid w:val="005D7656"/>
    <w:rsid w:val="005D7AC7"/>
    <w:rsid w:val="005D7B03"/>
    <w:rsid w:val="005D7BAB"/>
    <w:rsid w:val="005E00C7"/>
    <w:rsid w:val="005E0677"/>
    <w:rsid w:val="005E0DB2"/>
    <w:rsid w:val="005E129B"/>
    <w:rsid w:val="005E1427"/>
    <w:rsid w:val="005E1B11"/>
    <w:rsid w:val="005E1F6C"/>
    <w:rsid w:val="005E29FD"/>
    <w:rsid w:val="005E309F"/>
    <w:rsid w:val="005E337D"/>
    <w:rsid w:val="005E3B0C"/>
    <w:rsid w:val="005E3E04"/>
    <w:rsid w:val="005E3F8F"/>
    <w:rsid w:val="005E4056"/>
    <w:rsid w:val="005E45B6"/>
    <w:rsid w:val="005E4741"/>
    <w:rsid w:val="005E47CB"/>
    <w:rsid w:val="005E4889"/>
    <w:rsid w:val="005E4BF3"/>
    <w:rsid w:val="005E4C9B"/>
    <w:rsid w:val="005E5094"/>
    <w:rsid w:val="005E527D"/>
    <w:rsid w:val="005E62A2"/>
    <w:rsid w:val="005E64C4"/>
    <w:rsid w:val="005E673A"/>
    <w:rsid w:val="005E67E2"/>
    <w:rsid w:val="005E68D8"/>
    <w:rsid w:val="005E692A"/>
    <w:rsid w:val="005E69BD"/>
    <w:rsid w:val="005E6B2F"/>
    <w:rsid w:val="005E6C25"/>
    <w:rsid w:val="005E6E0D"/>
    <w:rsid w:val="005E6F93"/>
    <w:rsid w:val="005E748E"/>
    <w:rsid w:val="005E76E5"/>
    <w:rsid w:val="005E774C"/>
    <w:rsid w:val="005E7A63"/>
    <w:rsid w:val="005E7BA1"/>
    <w:rsid w:val="005E7D22"/>
    <w:rsid w:val="005F073D"/>
    <w:rsid w:val="005F07AF"/>
    <w:rsid w:val="005F09ED"/>
    <w:rsid w:val="005F100B"/>
    <w:rsid w:val="005F1A27"/>
    <w:rsid w:val="005F1E0D"/>
    <w:rsid w:val="005F21D2"/>
    <w:rsid w:val="005F24C4"/>
    <w:rsid w:val="005F2802"/>
    <w:rsid w:val="005F2984"/>
    <w:rsid w:val="005F2B95"/>
    <w:rsid w:val="005F2E5F"/>
    <w:rsid w:val="005F31A3"/>
    <w:rsid w:val="005F3754"/>
    <w:rsid w:val="005F3ABF"/>
    <w:rsid w:val="005F3B8C"/>
    <w:rsid w:val="005F3BEA"/>
    <w:rsid w:val="005F3F2C"/>
    <w:rsid w:val="005F4625"/>
    <w:rsid w:val="005F4C81"/>
    <w:rsid w:val="005F5045"/>
    <w:rsid w:val="005F58C7"/>
    <w:rsid w:val="005F5DAF"/>
    <w:rsid w:val="005F5E70"/>
    <w:rsid w:val="005F674D"/>
    <w:rsid w:val="005F696C"/>
    <w:rsid w:val="005F6B86"/>
    <w:rsid w:val="005F6FA0"/>
    <w:rsid w:val="005F70CA"/>
    <w:rsid w:val="005F71EA"/>
    <w:rsid w:val="005F720F"/>
    <w:rsid w:val="005F7467"/>
    <w:rsid w:val="005F767F"/>
    <w:rsid w:val="005F7CE5"/>
    <w:rsid w:val="005F7D0D"/>
    <w:rsid w:val="00600014"/>
    <w:rsid w:val="00600054"/>
    <w:rsid w:val="006001AB"/>
    <w:rsid w:val="0060030F"/>
    <w:rsid w:val="00600663"/>
    <w:rsid w:val="006006B0"/>
    <w:rsid w:val="00600947"/>
    <w:rsid w:val="00600A03"/>
    <w:rsid w:val="00600CD0"/>
    <w:rsid w:val="00600EDA"/>
    <w:rsid w:val="00601082"/>
    <w:rsid w:val="00601957"/>
    <w:rsid w:val="00601B73"/>
    <w:rsid w:val="00601D43"/>
    <w:rsid w:val="00601F5F"/>
    <w:rsid w:val="00602254"/>
    <w:rsid w:val="00602457"/>
    <w:rsid w:val="00602579"/>
    <w:rsid w:val="00602DDC"/>
    <w:rsid w:val="00603665"/>
    <w:rsid w:val="00603967"/>
    <w:rsid w:val="00604553"/>
    <w:rsid w:val="0060457C"/>
    <w:rsid w:val="00604909"/>
    <w:rsid w:val="00605372"/>
    <w:rsid w:val="00605CE8"/>
    <w:rsid w:val="0060601B"/>
    <w:rsid w:val="00606147"/>
    <w:rsid w:val="00606472"/>
    <w:rsid w:val="0060676A"/>
    <w:rsid w:val="00606B7A"/>
    <w:rsid w:val="00607198"/>
    <w:rsid w:val="00607FBB"/>
    <w:rsid w:val="0061016A"/>
    <w:rsid w:val="006101DC"/>
    <w:rsid w:val="006103C2"/>
    <w:rsid w:val="00610425"/>
    <w:rsid w:val="006104AD"/>
    <w:rsid w:val="00610761"/>
    <w:rsid w:val="00610A09"/>
    <w:rsid w:val="00610ED9"/>
    <w:rsid w:val="00611399"/>
    <w:rsid w:val="006113E9"/>
    <w:rsid w:val="00611A51"/>
    <w:rsid w:val="00611C22"/>
    <w:rsid w:val="00612505"/>
    <w:rsid w:val="0061253B"/>
    <w:rsid w:val="00613501"/>
    <w:rsid w:val="00613659"/>
    <w:rsid w:val="00613954"/>
    <w:rsid w:val="00613ADC"/>
    <w:rsid w:val="00613F45"/>
    <w:rsid w:val="00614000"/>
    <w:rsid w:val="006144C5"/>
    <w:rsid w:val="00614893"/>
    <w:rsid w:val="006148E9"/>
    <w:rsid w:val="00614F1B"/>
    <w:rsid w:val="006150B6"/>
    <w:rsid w:val="00615504"/>
    <w:rsid w:val="006157D3"/>
    <w:rsid w:val="00616B39"/>
    <w:rsid w:val="00616B79"/>
    <w:rsid w:val="00617557"/>
    <w:rsid w:val="00617830"/>
    <w:rsid w:val="00617DCB"/>
    <w:rsid w:val="0062088F"/>
    <w:rsid w:val="0062089A"/>
    <w:rsid w:val="00620F3E"/>
    <w:rsid w:val="006215E7"/>
    <w:rsid w:val="00621698"/>
    <w:rsid w:val="00621897"/>
    <w:rsid w:val="00621B84"/>
    <w:rsid w:val="0062204F"/>
    <w:rsid w:val="00622258"/>
    <w:rsid w:val="0062230C"/>
    <w:rsid w:val="006228F7"/>
    <w:rsid w:val="0062293D"/>
    <w:rsid w:val="006230CB"/>
    <w:rsid w:val="006233A1"/>
    <w:rsid w:val="00623491"/>
    <w:rsid w:val="006235CC"/>
    <w:rsid w:val="00623BAC"/>
    <w:rsid w:val="00623E82"/>
    <w:rsid w:val="006241E6"/>
    <w:rsid w:val="00624A2A"/>
    <w:rsid w:val="00624BA6"/>
    <w:rsid w:val="006252E1"/>
    <w:rsid w:val="00625663"/>
    <w:rsid w:val="006259F0"/>
    <w:rsid w:val="00625B61"/>
    <w:rsid w:val="0062600F"/>
    <w:rsid w:val="0062608A"/>
    <w:rsid w:val="00626DB0"/>
    <w:rsid w:val="0062759B"/>
    <w:rsid w:val="00627725"/>
    <w:rsid w:val="00627C94"/>
    <w:rsid w:val="006305F7"/>
    <w:rsid w:val="006318BA"/>
    <w:rsid w:val="00632BFC"/>
    <w:rsid w:val="006331A2"/>
    <w:rsid w:val="006335BB"/>
    <w:rsid w:val="00633A53"/>
    <w:rsid w:val="0063404A"/>
    <w:rsid w:val="00634163"/>
    <w:rsid w:val="006341BE"/>
    <w:rsid w:val="006343D3"/>
    <w:rsid w:val="00634430"/>
    <w:rsid w:val="0063458F"/>
    <w:rsid w:val="006345DF"/>
    <w:rsid w:val="0063467C"/>
    <w:rsid w:val="00634688"/>
    <w:rsid w:val="006348E5"/>
    <w:rsid w:val="00634E5D"/>
    <w:rsid w:val="00634FA3"/>
    <w:rsid w:val="0063531F"/>
    <w:rsid w:val="00635524"/>
    <w:rsid w:val="006357EA"/>
    <w:rsid w:val="0063587A"/>
    <w:rsid w:val="00635A6D"/>
    <w:rsid w:val="00635BD5"/>
    <w:rsid w:val="006369E6"/>
    <w:rsid w:val="00636AD5"/>
    <w:rsid w:val="00636F11"/>
    <w:rsid w:val="00637110"/>
    <w:rsid w:val="00637C15"/>
    <w:rsid w:val="0064085E"/>
    <w:rsid w:val="0064093E"/>
    <w:rsid w:val="00640B46"/>
    <w:rsid w:val="00640FA5"/>
    <w:rsid w:val="00640FF0"/>
    <w:rsid w:val="00641646"/>
    <w:rsid w:val="006419E0"/>
    <w:rsid w:val="00641AB9"/>
    <w:rsid w:val="00641FAB"/>
    <w:rsid w:val="0064201E"/>
    <w:rsid w:val="006423C5"/>
    <w:rsid w:val="006425AA"/>
    <w:rsid w:val="00642C5F"/>
    <w:rsid w:val="00642FA2"/>
    <w:rsid w:val="00643D78"/>
    <w:rsid w:val="00643E6E"/>
    <w:rsid w:val="00644748"/>
    <w:rsid w:val="0064486A"/>
    <w:rsid w:val="00644C76"/>
    <w:rsid w:val="00644D90"/>
    <w:rsid w:val="00644F96"/>
    <w:rsid w:val="0064500F"/>
    <w:rsid w:val="0064553E"/>
    <w:rsid w:val="006455EA"/>
    <w:rsid w:val="00645988"/>
    <w:rsid w:val="0064613B"/>
    <w:rsid w:val="0064624B"/>
    <w:rsid w:val="006462EC"/>
    <w:rsid w:val="00646B1D"/>
    <w:rsid w:val="00646C92"/>
    <w:rsid w:val="00646F73"/>
    <w:rsid w:val="00647270"/>
    <w:rsid w:val="006473B5"/>
    <w:rsid w:val="0064796B"/>
    <w:rsid w:val="0065028B"/>
    <w:rsid w:val="00650454"/>
    <w:rsid w:val="00650918"/>
    <w:rsid w:val="00650F74"/>
    <w:rsid w:val="006511BD"/>
    <w:rsid w:val="00651EB4"/>
    <w:rsid w:val="00652020"/>
    <w:rsid w:val="0065212D"/>
    <w:rsid w:val="006522B6"/>
    <w:rsid w:val="0065241D"/>
    <w:rsid w:val="00652C3B"/>
    <w:rsid w:val="006534E1"/>
    <w:rsid w:val="0065377A"/>
    <w:rsid w:val="00654099"/>
    <w:rsid w:val="006542D0"/>
    <w:rsid w:val="00654991"/>
    <w:rsid w:val="00654D2D"/>
    <w:rsid w:val="00654F8D"/>
    <w:rsid w:val="006557D5"/>
    <w:rsid w:val="00655EDA"/>
    <w:rsid w:val="00655F5D"/>
    <w:rsid w:val="00656323"/>
    <w:rsid w:val="006563A2"/>
    <w:rsid w:val="00657251"/>
    <w:rsid w:val="00657B7C"/>
    <w:rsid w:val="00657B88"/>
    <w:rsid w:val="006607B0"/>
    <w:rsid w:val="00660824"/>
    <w:rsid w:val="00660879"/>
    <w:rsid w:val="006609F0"/>
    <w:rsid w:val="00660A58"/>
    <w:rsid w:val="00660A5D"/>
    <w:rsid w:val="00660F05"/>
    <w:rsid w:val="00661373"/>
    <w:rsid w:val="006613CD"/>
    <w:rsid w:val="00661671"/>
    <w:rsid w:val="00662519"/>
    <w:rsid w:val="0066252E"/>
    <w:rsid w:val="00662D4B"/>
    <w:rsid w:val="00662E9C"/>
    <w:rsid w:val="0066307B"/>
    <w:rsid w:val="006630D7"/>
    <w:rsid w:val="00663137"/>
    <w:rsid w:val="00663239"/>
    <w:rsid w:val="00663439"/>
    <w:rsid w:val="0066369A"/>
    <w:rsid w:val="00663B3D"/>
    <w:rsid w:val="00663D0F"/>
    <w:rsid w:val="006641C0"/>
    <w:rsid w:val="00664222"/>
    <w:rsid w:val="00664736"/>
    <w:rsid w:val="00664FAC"/>
    <w:rsid w:val="00665638"/>
    <w:rsid w:val="0066581F"/>
    <w:rsid w:val="00665C6E"/>
    <w:rsid w:val="00666337"/>
    <w:rsid w:val="00666725"/>
    <w:rsid w:val="006669FD"/>
    <w:rsid w:val="006671C1"/>
    <w:rsid w:val="00667268"/>
    <w:rsid w:val="006672E5"/>
    <w:rsid w:val="0066754D"/>
    <w:rsid w:val="006679E5"/>
    <w:rsid w:val="00667C88"/>
    <w:rsid w:val="00667F96"/>
    <w:rsid w:val="00670093"/>
    <w:rsid w:val="006703AA"/>
    <w:rsid w:val="00671061"/>
    <w:rsid w:val="0067121D"/>
    <w:rsid w:val="006713EC"/>
    <w:rsid w:val="00671AC8"/>
    <w:rsid w:val="00671DDA"/>
    <w:rsid w:val="006729A3"/>
    <w:rsid w:val="006730C7"/>
    <w:rsid w:val="00673715"/>
    <w:rsid w:val="006739E5"/>
    <w:rsid w:val="00673CFD"/>
    <w:rsid w:val="00673DBC"/>
    <w:rsid w:val="00673EBF"/>
    <w:rsid w:val="00674086"/>
    <w:rsid w:val="006741C1"/>
    <w:rsid w:val="00674BAA"/>
    <w:rsid w:val="00674D56"/>
    <w:rsid w:val="00674DA6"/>
    <w:rsid w:val="00674E89"/>
    <w:rsid w:val="0067518F"/>
    <w:rsid w:val="0067535D"/>
    <w:rsid w:val="0067691C"/>
    <w:rsid w:val="00676BE8"/>
    <w:rsid w:val="006770EA"/>
    <w:rsid w:val="006775F3"/>
    <w:rsid w:val="00677A7C"/>
    <w:rsid w:val="00680042"/>
    <w:rsid w:val="00680453"/>
    <w:rsid w:val="00680CB3"/>
    <w:rsid w:val="00680E0B"/>
    <w:rsid w:val="0068117E"/>
    <w:rsid w:val="00681382"/>
    <w:rsid w:val="00681454"/>
    <w:rsid w:val="00681594"/>
    <w:rsid w:val="0068171F"/>
    <w:rsid w:val="00681ABA"/>
    <w:rsid w:val="00681CA8"/>
    <w:rsid w:val="00682BAE"/>
    <w:rsid w:val="00682D81"/>
    <w:rsid w:val="00683D44"/>
    <w:rsid w:val="00683EAA"/>
    <w:rsid w:val="00684295"/>
    <w:rsid w:val="006843DC"/>
    <w:rsid w:val="00684629"/>
    <w:rsid w:val="00684829"/>
    <w:rsid w:val="00684953"/>
    <w:rsid w:val="00684A77"/>
    <w:rsid w:val="00684B1F"/>
    <w:rsid w:val="00685191"/>
    <w:rsid w:val="00685C1F"/>
    <w:rsid w:val="00686386"/>
    <w:rsid w:val="006866FA"/>
    <w:rsid w:val="00686DF1"/>
    <w:rsid w:val="00687471"/>
    <w:rsid w:val="0068792F"/>
    <w:rsid w:val="00687CC2"/>
    <w:rsid w:val="00687E34"/>
    <w:rsid w:val="006906D8"/>
    <w:rsid w:val="00690CE1"/>
    <w:rsid w:val="0069131F"/>
    <w:rsid w:val="00691830"/>
    <w:rsid w:val="00691A10"/>
    <w:rsid w:val="00691DBA"/>
    <w:rsid w:val="00691F2E"/>
    <w:rsid w:val="006921C9"/>
    <w:rsid w:val="00692213"/>
    <w:rsid w:val="006924EF"/>
    <w:rsid w:val="006924FF"/>
    <w:rsid w:val="00692761"/>
    <w:rsid w:val="00692AA2"/>
    <w:rsid w:val="00692B04"/>
    <w:rsid w:val="00692B3A"/>
    <w:rsid w:val="00692C8A"/>
    <w:rsid w:val="00693255"/>
    <w:rsid w:val="00693604"/>
    <w:rsid w:val="00693727"/>
    <w:rsid w:val="0069386F"/>
    <w:rsid w:val="00693D03"/>
    <w:rsid w:val="00693D07"/>
    <w:rsid w:val="00693D4E"/>
    <w:rsid w:val="0069442C"/>
    <w:rsid w:val="0069463E"/>
    <w:rsid w:val="0069493A"/>
    <w:rsid w:val="00694B35"/>
    <w:rsid w:val="00694D0F"/>
    <w:rsid w:val="00694FBC"/>
    <w:rsid w:val="00694FF9"/>
    <w:rsid w:val="006950E8"/>
    <w:rsid w:val="00695192"/>
    <w:rsid w:val="0069547D"/>
    <w:rsid w:val="006955DB"/>
    <w:rsid w:val="00695BA9"/>
    <w:rsid w:val="00695DE7"/>
    <w:rsid w:val="00695E89"/>
    <w:rsid w:val="00695F59"/>
    <w:rsid w:val="00695FDA"/>
    <w:rsid w:val="006960C5"/>
    <w:rsid w:val="006962CA"/>
    <w:rsid w:val="00696495"/>
    <w:rsid w:val="00696504"/>
    <w:rsid w:val="00696520"/>
    <w:rsid w:val="006969BD"/>
    <w:rsid w:val="00696AE3"/>
    <w:rsid w:val="006970B1"/>
    <w:rsid w:val="006972B2"/>
    <w:rsid w:val="006978FB"/>
    <w:rsid w:val="006A03E2"/>
    <w:rsid w:val="006A09CF"/>
    <w:rsid w:val="006A1592"/>
    <w:rsid w:val="006A1726"/>
    <w:rsid w:val="006A1B6E"/>
    <w:rsid w:val="006A1E35"/>
    <w:rsid w:val="006A1FEC"/>
    <w:rsid w:val="006A22DA"/>
    <w:rsid w:val="006A2506"/>
    <w:rsid w:val="006A2877"/>
    <w:rsid w:val="006A29CA"/>
    <w:rsid w:val="006A2AF0"/>
    <w:rsid w:val="006A2E18"/>
    <w:rsid w:val="006A2F0B"/>
    <w:rsid w:val="006A3143"/>
    <w:rsid w:val="006A3ABC"/>
    <w:rsid w:val="006A3D33"/>
    <w:rsid w:val="006A3FC8"/>
    <w:rsid w:val="006A4186"/>
    <w:rsid w:val="006A43CA"/>
    <w:rsid w:val="006A4D3D"/>
    <w:rsid w:val="006A4DE5"/>
    <w:rsid w:val="006A4F98"/>
    <w:rsid w:val="006A50B0"/>
    <w:rsid w:val="006A5BD0"/>
    <w:rsid w:val="006A5CCD"/>
    <w:rsid w:val="006A5F72"/>
    <w:rsid w:val="006A674D"/>
    <w:rsid w:val="006A6893"/>
    <w:rsid w:val="006A690D"/>
    <w:rsid w:val="006A6962"/>
    <w:rsid w:val="006A7441"/>
    <w:rsid w:val="006A769D"/>
    <w:rsid w:val="006A776E"/>
    <w:rsid w:val="006A7CD0"/>
    <w:rsid w:val="006B02F8"/>
    <w:rsid w:val="006B0DA2"/>
    <w:rsid w:val="006B0E50"/>
    <w:rsid w:val="006B1502"/>
    <w:rsid w:val="006B1A3E"/>
    <w:rsid w:val="006B1EAF"/>
    <w:rsid w:val="006B26B9"/>
    <w:rsid w:val="006B2885"/>
    <w:rsid w:val="006B2EB6"/>
    <w:rsid w:val="006B32C6"/>
    <w:rsid w:val="006B3DA0"/>
    <w:rsid w:val="006B40F8"/>
    <w:rsid w:val="006B41D3"/>
    <w:rsid w:val="006B4AB0"/>
    <w:rsid w:val="006B4E7D"/>
    <w:rsid w:val="006B5162"/>
    <w:rsid w:val="006B51EA"/>
    <w:rsid w:val="006B524F"/>
    <w:rsid w:val="006B59BC"/>
    <w:rsid w:val="006B5C93"/>
    <w:rsid w:val="006B6B52"/>
    <w:rsid w:val="006B6B90"/>
    <w:rsid w:val="006B6E0E"/>
    <w:rsid w:val="006B714C"/>
    <w:rsid w:val="006B7211"/>
    <w:rsid w:val="006B73A6"/>
    <w:rsid w:val="006B773E"/>
    <w:rsid w:val="006B7C16"/>
    <w:rsid w:val="006C0262"/>
    <w:rsid w:val="006C0670"/>
    <w:rsid w:val="006C06A6"/>
    <w:rsid w:val="006C0FD0"/>
    <w:rsid w:val="006C1561"/>
    <w:rsid w:val="006C1746"/>
    <w:rsid w:val="006C1B83"/>
    <w:rsid w:val="006C23FE"/>
    <w:rsid w:val="006C28B6"/>
    <w:rsid w:val="006C2959"/>
    <w:rsid w:val="006C2CB7"/>
    <w:rsid w:val="006C2E03"/>
    <w:rsid w:val="006C314F"/>
    <w:rsid w:val="006C3153"/>
    <w:rsid w:val="006C3260"/>
    <w:rsid w:val="006C3BDD"/>
    <w:rsid w:val="006C40AC"/>
    <w:rsid w:val="006C441B"/>
    <w:rsid w:val="006C44E3"/>
    <w:rsid w:val="006C482D"/>
    <w:rsid w:val="006C4836"/>
    <w:rsid w:val="006C4842"/>
    <w:rsid w:val="006C4E0F"/>
    <w:rsid w:val="006C5286"/>
    <w:rsid w:val="006C57B3"/>
    <w:rsid w:val="006C5ABC"/>
    <w:rsid w:val="006C6020"/>
    <w:rsid w:val="006C6025"/>
    <w:rsid w:val="006C6604"/>
    <w:rsid w:val="006C67C7"/>
    <w:rsid w:val="006C6AEC"/>
    <w:rsid w:val="006C742B"/>
    <w:rsid w:val="006C756A"/>
    <w:rsid w:val="006C76F0"/>
    <w:rsid w:val="006C7791"/>
    <w:rsid w:val="006C7B02"/>
    <w:rsid w:val="006C7B0C"/>
    <w:rsid w:val="006C7CA3"/>
    <w:rsid w:val="006C7DA0"/>
    <w:rsid w:val="006C7DB6"/>
    <w:rsid w:val="006D0051"/>
    <w:rsid w:val="006D0BD5"/>
    <w:rsid w:val="006D0E59"/>
    <w:rsid w:val="006D1877"/>
    <w:rsid w:val="006D1A19"/>
    <w:rsid w:val="006D1C0D"/>
    <w:rsid w:val="006D2120"/>
    <w:rsid w:val="006D2A7B"/>
    <w:rsid w:val="006D2AD2"/>
    <w:rsid w:val="006D2F61"/>
    <w:rsid w:val="006D3115"/>
    <w:rsid w:val="006D31B7"/>
    <w:rsid w:val="006D3267"/>
    <w:rsid w:val="006D37FB"/>
    <w:rsid w:val="006D3BAD"/>
    <w:rsid w:val="006D3CF0"/>
    <w:rsid w:val="006D3D11"/>
    <w:rsid w:val="006D4552"/>
    <w:rsid w:val="006D4BCF"/>
    <w:rsid w:val="006D4CE6"/>
    <w:rsid w:val="006D5163"/>
    <w:rsid w:val="006D5577"/>
    <w:rsid w:val="006D564D"/>
    <w:rsid w:val="006D59DE"/>
    <w:rsid w:val="006D5AC2"/>
    <w:rsid w:val="006D5DE0"/>
    <w:rsid w:val="006D5FA4"/>
    <w:rsid w:val="006D60E4"/>
    <w:rsid w:val="006D6187"/>
    <w:rsid w:val="006D6595"/>
    <w:rsid w:val="006D6776"/>
    <w:rsid w:val="006D743A"/>
    <w:rsid w:val="006D7B4D"/>
    <w:rsid w:val="006E03AD"/>
    <w:rsid w:val="006E0B17"/>
    <w:rsid w:val="006E0D29"/>
    <w:rsid w:val="006E0E1E"/>
    <w:rsid w:val="006E0F88"/>
    <w:rsid w:val="006E173C"/>
    <w:rsid w:val="006E22FF"/>
    <w:rsid w:val="006E233F"/>
    <w:rsid w:val="006E24AD"/>
    <w:rsid w:val="006E25B9"/>
    <w:rsid w:val="006E2D2C"/>
    <w:rsid w:val="006E2D7B"/>
    <w:rsid w:val="006E2EA6"/>
    <w:rsid w:val="006E2FEA"/>
    <w:rsid w:val="006E32C5"/>
    <w:rsid w:val="006E34ED"/>
    <w:rsid w:val="006E383E"/>
    <w:rsid w:val="006E3AF3"/>
    <w:rsid w:val="006E4859"/>
    <w:rsid w:val="006E4A98"/>
    <w:rsid w:val="006E4B21"/>
    <w:rsid w:val="006E4D0F"/>
    <w:rsid w:val="006E4F38"/>
    <w:rsid w:val="006E5459"/>
    <w:rsid w:val="006E5493"/>
    <w:rsid w:val="006E54A5"/>
    <w:rsid w:val="006E5798"/>
    <w:rsid w:val="006E6331"/>
    <w:rsid w:val="006E6367"/>
    <w:rsid w:val="006E6931"/>
    <w:rsid w:val="006E6A9A"/>
    <w:rsid w:val="006E7078"/>
    <w:rsid w:val="006E72E9"/>
    <w:rsid w:val="006E7402"/>
    <w:rsid w:val="006E778F"/>
    <w:rsid w:val="006E7F49"/>
    <w:rsid w:val="006F02D9"/>
    <w:rsid w:val="006F0586"/>
    <w:rsid w:val="006F0688"/>
    <w:rsid w:val="006F09A6"/>
    <w:rsid w:val="006F0A90"/>
    <w:rsid w:val="006F11E4"/>
    <w:rsid w:val="006F18FE"/>
    <w:rsid w:val="006F1C5C"/>
    <w:rsid w:val="006F1CAD"/>
    <w:rsid w:val="006F1CCE"/>
    <w:rsid w:val="006F1D68"/>
    <w:rsid w:val="006F206A"/>
    <w:rsid w:val="006F21E8"/>
    <w:rsid w:val="006F2475"/>
    <w:rsid w:val="006F2BEA"/>
    <w:rsid w:val="006F340B"/>
    <w:rsid w:val="006F3652"/>
    <w:rsid w:val="006F38DF"/>
    <w:rsid w:val="006F3A42"/>
    <w:rsid w:val="006F3F40"/>
    <w:rsid w:val="006F3FDD"/>
    <w:rsid w:val="006F4094"/>
    <w:rsid w:val="006F4C5D"/>
    <w:rsid w:val="006F4D8C"/>
    <w:rsid w:val="006F51CF"/>
    <w:rsid w:val="006F52D9"/>
    <w:rsid w:val="006F54B1"/>
    <w:rsid w:val="006F568A"/>
    <w:rsid w:val="006F571C"/>
    <w:rsid w:val="006F59AE"/>
    <w:rsid w:val="006F59EB"/>
    <w:rsid w:val="006F5E69"/>
    <w:rsid w:val="006F60BB"/>
    <w:rsid w:val="006F6649"/>
    <w:rsid w:val="006F6B5E"/>
    <w:rsid w:val="006F7021"/>
    <w:rsid w:val="006F708E"/>
    <w:rsid w:val="006F739F"/>
    <w:rsid w:val="006F747F"/>
    <w:rsid w:val="006F7480"/>
    <w:rsid w:val="006F7949"/>
    <w:rsid w:val="007002E2"/>
    <w:rsid w:val="00700309"/>
    <w:rsid w:val="007006F8"/>
    <w:rsid w:val="007008DF"/>
    <w:rsid w:val="0070097C"/>
    <w:rsid w:val="00700B64"/>
    <w:rsid w:val="00700F69"/>
    <w:rsid w:val="00700FB4"/>
    <w:rsid w:val="00701022"/>
    <w:rsid w:val="007011E9"/>
    <w:rsid w:val="00701812"/>
    <w:rsid w:val="007019FF"/>
    <w:rsid w:val="00701D8C"/>
    <w:rsid w:val="007020FE"/>
    <w:rsid w:val="00702435"/>
    <w:rsid w:val="00702A2A"/>
    <w:rsid w:val="00702AEE"/>
    <w:rsid w:val="00702C3F"/>
    <w:rsid w:val="00702D83"/>
    <w:rsid w:val="00702F06"/>
    <w:rsid w:val="007030DA"/>
    <w:rsid w:val="007034CE"/>
    <w:rsid w:val="00703657"/>
    <w:rsid w:val="007037D8"/>
    <w:rsid w:val="0070388D"/>
    <w:rsid w:val="0070396B"/>
    <w:rsid w:val="007039D8"/>
    <w:rsid w:val="00703E25"/>
    <w:rsid w:val="00704151"/>
    <w:rsid w:val="00704315"/>
    <w:rsid w:val="00704D15"/>
    <w:rsid w:val="0070501D"/>
    <w:rsid w:val="00705108"/>
    <w:rsid w:val="00705126"/>
    <w:rsid w:val="00705607"/>
    <w:rsid w:val="00705CEC"/>
    <w:rsid w:val="007062B0"/>
    <w:rsid w:val="00706A5B"/>
    <w:rsid w:val="00706DC8"/>
    <w:rsid w:val="0070743E"/>
    <w:rsid w:val="00707700"/>
    <w:rsid w:val="00707719"/>
    <w:rsid w:val="00707C5E"/>
    <w:rsid w:val="00707E1E"/>
    <w:rsid w:val="00707F9D"/>
    <w:rsid w:val="007104B6"/>
    <w:rsid w:val="007106B8"/>
    <w:rsid w:val="00710F53"/>
    <w:rsid w:val="00711AC7"/>
    <w:rsid w:val="00711DDD"/>
    <w:rsid w:val="00712302"/>
    <w:rsid w:val="007125C7"/>
    <w:rsid w:val="007126D6"/>
    <w:rsid w:val="007126F5"/>
    <w:rsid w:val="00712BE7"/>
    <w:rsid w:val="00713A0F"/>
    <w:rsid w:val="00713CB5"/>
    <w:rsid w:val="0071438F"/>
    <w:rsid w:val="00714409"/>
    <w:rsid w:val="0071460B"/>
    <w:rsid w:val="00714B24"/>
    <w:rsid w:val="00714DE2"/>
    <w:rsid w:val="00714F03"/>
    <w:rsid w:val="00714F62"/>
    <w:rsid w:val="00715493"/>
    <w:rsid w:val="0071550C"/>
    <w:rsid w:val="0071589F"/>
    <w:rsid w:val="0071655A"/>
    <w:rsid w:val="00716733"/>
    <w:rsid w:val="0071700D"/>
    <w:rsid w:val="00717031"/>
    <w:rsid w:val="00717356"/>
    <w:rsid w:val="00717EC0"/>
    <w:rsid w:val="0072030F"/>
    <w:rsid w:val="0072104C"/>
    <w:rsid w:val="00721058"/>
    <w:rsid w:val="007214E7"/>
    <w:rsid w:val="00721B14"/>
    <w:rsid w:val="00721D0E"/>
    <w:rsid w:val="00722168"/>
    <w:rsid w:val="0072231C"/>
    <w:rsid w:val="007226BF"/>
    <w:rsid w:val="00722994"/>
    <w:rsid w:val="007229BD"/>
    <w:rsid w:val="007229EF"/>
    <w:rsid w:val="00722D35"/>
    <w:rsid w:val="00723474"/>
    <w:rsid w:val="0072357F"/>
    <w:rsid w:val="007237A3"/>
    <w:rsid w:val="007237DC"/>
    <w:rsid w:val="007237F6"/>
    <w:rsid w:val="007238B9"/>
    <w:rsid w:val="00723A13"/>
    <w:rsid w:val="00723E4F"/>
    <w:rsid w:val="00724203"/>
    <w:rsid w:val="00724782"/>
    <w:rsid w:val="00724DC3"/>
    <w:rsid w:val="007250F0"/>
    <w:rsid w:val="00725458"/>
    <w:rsid w:val="007260EC"/>
    <w:rsid w:val="00726200"/>
    <w:rsid w:val="007262C9"/>
    <w:rsid w:val="00726571"/>
    <w:rsid w:val="0072679E"/>
    <w:rsid w:val="00726873"/>
    <w:rsid w:val="0072695E"/>
    <w:rsid w:val="00726C78"/>
    <w:rsid w:val="00726FE7"/>
    <w:rsid w:val="007270F3"/>
    <w:rsid w:val="007274B1"/>
    <w:rsid w:val="007274FD"/>
    <w:rsid w:val="00727716"/>
    <w:rsid w:val="0072788E"/>
    <w:rsid w:val="00727FC6"/>
    <w:rsid w:val="0073094E"/>
    <w:rsid w:val="00731099"/>
    <w:rsid w:val="00731221"/>
    <w:rsid w:val="007317BE"/>
    <w:rsid w:val="007317DD"/>
    <w:rsid w:val="00731864"/>
    <w:rsid w:val="00731A5F"/>
    <w:rsid w:val="0073204E"/>
    <w:rsid w:val="007327A8"/>
    <w:rsid w:val="00732AB7"/>
    <w:rsid w:val="00732B47"/>
    <w:rsid w:val="00732C4D"/>
    <w:rsid w:val="00732CBE"/>
    <w:rsid w:val="00732F24"/>
    <w:rsid w:val="00732F6A"/>
    <w:rsid w:val="00733555"/>
    <w:rsid w:val="00733A4E"/>
    <w:rsid w:val="00733A78"/>
    <w:rsid w:val="00734094"/>
    <w:rsid w:val="0073410A"/>
    <w:rsid w:val="0073417E"/>
    <w:rsid w:val="007341FE"/>
    <w:rsid w:val="00734EB5"/>
    <w:rsid w:val="00734FDB"/>
    <w:rsid w:val="007350A8"/>
    <w:rsid w:val="0073526F"/>
    <w:rsid w:val="007353C9"/>
    <w:rsid w:val="0073548C"/>
    <w:rsid w:val="007356E3"/>
    <w:rsid w:val="00735771"/>
    <w:rsid w:val="007359AF"/>
    <w:rsid w:val="00735C48"/>
    <w:rsid w:val="00736068"/>
    <w:rsid w:val="00736078"/>
    <w:rsid w:val="00736490"/>
    <w:rsid w:val="007364F0"/>
    <w:rsid w:val="00736B3B"/>
    <w:rsid w:val="007372AD"/>
    <w:rsid w:val="0073737A"/>
    <w:rsid w:val="0073749B"/>
    <w:rsid w:val="00737A92"/>
    <w:rsid w:val="00737EFC"/>
    <w:rsid w:val="00740054"/>
    <w:rsid w:val="007404D4"/>
    <w:rsid w:val="00740BAA"/>
    <w:rsid w:val="007411C9"/>
    <w:rsid w:val="007413A8"/>
    <w:rsid w:val="00741A67"/>
    <w:rsid w:val="00742398"/>
    <w:rsid w:val="007425A0"/>
    <w:rsid w:val="00742600"/>
    <w:rsid w:val="00742AF2"/>
    <w:rsid w:val="00742FB4"/>
    <w:rsid w:val="00743110"/>
    <w:rsid w:val="0074346B"/>
    <w:rsid w:val="007437A8"/>
    <w:rsid w:val="00743844"/>
    <w:rsid w:val="00743A6A"/>
    <w:rsid w:val="00743B68"/>
    <w:rsid w:val="00743D25"/>
    <w:rsid w:val="00744078"/>
    <w:rsid w:val="0074451A"/>
    <w:rsid w:val="007449CE"/>
    <w:rsid w:val="00744ABD"/>
    <w:rsid w:val="007451F9"/>
    <w:rsid w:val="007452D0"/>
    <w:rsid w:val="00745322"/>
    <w:rsid w:val="0074547A"/>
    <w:rsid w:val="007455A1"/>
    <w:rsid w:val="007458D0"/>
    <w:rsid w:val="00745D2C"/>
    <w:rsid w:val="0074607E"/>
    <w:rsid w:val="0074655D"/>
    <w:rsid w:val="0074663D"/>
    <w:rsid w:val="0074699B"/>
    <w:rsid w:val="00746A9A"/>
    <w:rsid w:val="00746E14"/>
    <w:rsid w:val="00746EBE"/>
    <w:rsid w:val="00746FD2"/>
    <w:rsid w:val="007471D4"/>
    <w:rsid w:val="00747549"/>
    <w:rsid w:val="0074774A"/>
    <w:rsid w:val="00747A4B"/>
    <w:rsid w:val="00747FCD"/>
    <w:rsid w:val="00750934"/>
    <w:rsid w:val="00750D38"/>
    <w:rsid w:val="00750E14"/>
    <w:rsid w:val="00750F0C"/>
    <w:rsid w:val="007510C3"/>
    <w:rsid w:val="007513DA"/>
    <w:rsid w:val="0075153E"/>
    <w:rsid w:val="00752370"/>
    <w:rsid w:val="00752749"/>
    <w:rsid w:val="00752C76"/>
    <w:rsid w:val="00753000"/>
    <w:rsid w:val="00753096"/>
    <w:rsid w:val="0075324C"/>
    <w:rsid w:val="007532DF"/>
    <w:rsid w:val="00753781"/>
    <w:rsid w:val="00753A9C"/>
    <w:rsid w:val="00753E0C"/>
    <w:rsid w:val="00754481"/>
    <w:rsid w:val="00754579"/>
    <w:rsid w:val="007553FD"/>
    <w:rsid w:val="00755C7E"/>
    <w:rsid w:val="00755E68"/>
    <w:rsid w:val="0075674F"/>
    <w:rsid w:val="00756C3A"/>
    <w:rsid w:val="00756F5D"/>
    <w:rsid w:val="00757187"/>
    <w:rsid w:val="00757648"/>
    <w:rsid w:val="00760691"/>
    <w:rsid w:val="0076071C"/>
    <w:rsid w:val="007607F5"/>
    <w:rsid w:val="00760D4E"/>
    <w:rsid w:val="0076166B"/>
    <w:rsid w:val="00761B9A"/>
    <w:rsid w:val="00761BBE"/>
    <w:rsid w:val="00761D79"/>
    <w:rsid w:val="007621B5"/>
    <w:rsid w:val="007621CE"/>
    <w:rsid w:val="0076222A"/>
    <w:rsid w:val="007622AC"/>
    <w:rsid w:val="007622D5"/>
    <w:rsid w:val="0076282B"/>
    <w:rsid w:val="00762BB5"/>
    <w:rsid w:val="00762C2A"/>
    <w:rsid w:val="00762CE2"/>
    <w:rsid w:val="00763002"/>
    <w:rsid w:val="0076348E"/>
    <w:rsid w:val="00764066"/>
    <w:rsid w:val="00764291"/>
    <w:rsid w:val="007644B0"/>
    <w:rsid w:val="00764735"/>
    <w:rsid w:val="00764D6D"/>
    <w:rsid w:val="0076504E"/>
    <w:rsid w:val="00765522"/>
    <w:rsid w:val="00765EFE"/>
    <w:rsid w:val="0076621B"/>
    <w:rsid w:val="0076629F"/>
    <w:rsid w:val="007662CF"/>
    <w:rsid w:val="007666DA"/>
    <w:rsid w:val="00766711"/>
    <w:rsid w:val="00766795"/>
    <w:rsid w:val="007667DF"/>
    <w:rsid w:val="0076709F"/>
    <w:rsid w:val="0076798E"/>
    <w:rsid w:val="007700CD"/>
    <w:rsid w:val="007703F5"/>
    <w:rsid w:val="007708DA"/>
    <w:rsid w:val="00770E07"/>
    <w:rsid w:val="00770E9C"/>
    <w:rsid w:val="00771280"/>
    <w:rsid w:val="007713AD"/>
    <w:rsid w:val="00771B3C"/>
    <w:rsid w:val="00771FBF"/>
    <w:rsid w:val="0077216E"/>
    <w:rsid w:val="0077240B"/>
    <w:rsid w:val="00772BCF"/>
    <w:rsid w:val="00772DC0"/>
    <w:rsid w:val="00772E46"/>
    <w:rsid w:val="00773226"/>
    <w:rsid w:val="0077353C"/>
    <w:rsid w:val="00773802"/>
    <w:rsid w:val="00774112"/>
    <w:rsid w:val="007748F4"/>
    <w:rsid w:val="00774A35"/>
    <w:rsid w:val="007756CB"/>
    <w:rsid w:val="0077578C"/>
    <w:rsid w:val="0077596D"/>
    <w:rsid w:val="00775F35"/>
    <w:rsid w:val="0077624C"/>
    <w:rsid w:val="00776343"/>
    <w:rsid w:val="00776373"/>
    <w:rsid w:val="007763E3"/>
    <w:rsid w:val="00776589"/>
    <w:rsid w:val="00776AF8"/>
    <w:rsid w:val="00777068"/>
    <w:rsid w:val="0077723D"/>
    <w:rsid w:val="0077725C"/>
    <w:rsid w:val="00777800"/>
    <w:rsid w:val="00777E67"/>
    <w:rsid w:val="00780206"/>
    <w:rsid w:val="0078073F"/>
    <w:rsid w:val="00780FB1"/>
    <w:rsid w:val="0078116C"/>
    <w:rsid w:val="0078129E"/>
    <w:rsid w:val="0078197A"/>
    <w:rsid w:val="007827A4"/>
    <w:rsid w:val="00782830"/>
    <w:rsid w:val="007829D6"/>
    <w:rsid w:val="00783121"/>
    <w:rsid w:val="007835EA"/>
    <w:rsid w:val="007837C2"/>
    <w:rsid w:val="007838E4"/>
    <w:rsid w:val="00783A73"/>
    <w:rsid w:val="00783D24"/>
    <w:rsid w:val="0078453C"/>
    <w:rsid w:val="00784D24"/>
    <w:rsid w:val="00784EFB"/>
    <w:rsid w:val="00785F87"/>
    <w:rsid w:val="007863BB"/>
    <w:rsid w:val="007863E8"/>
    <w:rsid w:val="00786908"/>
    <w:rsid w:val="00786C84"/>
    <w:rsid w:val="00786D01"/>
    <w:rsid w:val="00786F2E"/>
    <w:rsid w:val="007873AF"/>
    <w:rsid w:val="007875BC"/>
    <w:rsid w:val="00787ADC"/>
    <w:rsid w:val="00787AE6"/>
    <w:rsid w:val="00787DE7"/>
    <w:rsid w:val="0079073A"/>
    <w:rsid w:val="007907B9"/>
    <w:rsid w:val="00790FF8"/>
    <w:rsid w:val="0079122C"/>
    <w:rsid w:val="007914A6"/>
    <w:rsid w:val="007915D5"/>
    <w:rsid w:val="007917AB"/>
    <w:rsid w:val="00791BF8"/>
    <w:rsid w:val="0079265A"/>
    <w:rsid w:val="00792C43"/>
    <w:rsid w:val="0079399E"/>
    <w:rsid w:val="00793F81"/>
    <w:rsid w:val="0079416D"/>
    <w:rsid w:val="0079421A"/>
    <w:rsid w:val="00794472"/>
    <w:rsid w:val="007946D6"/>
    <w:rsid w:val="007947AF"/>
    <w:rsid w:val="00794890"/>
    <w:rsid w:val="00794EB8"/>
    <w:rsid w:val="00795470"/>
    <w:rsid w:val="0079587A"/>
    <w:rsid w:val="0079666B"/>
    <w:rsid w:val="00796B78"/>
    <w:rsid w:val="00796C63"/>
    <w:rsid w:val="007972BD"/>
    <w:rsid w:val="007978A3"/>
    <w:rsid w:val="00797A7C"/>
    <w:rsid w:val="00797CDF"/>
    <w:rsid w:val="007A089D"/>
    <w:rsid w:val="007A09A9"/>
    <w:rsid w:val="007A0A3B"/>
    <w:rsid w:val="007A0B5D"/>
    <w:rsid w:val="007A0BFC"/>
    <w:rsid w:val="007A0EA3"/>
    <w:rsid w:val="007A1180"/>
    <w:rsid w:val="007A14E1"/>
    <w:rsid w:val="007A16E7"/>
    <w:rsid w:val="007A1DD3"/>
    <w:rsid w:val="007A2CDB"/>
    <w:rsid w:val="007A2ED3"/>
    <w:rsid w:val="007A4247"/>
    <w:rsid w:val="007A42EE"/>
    <w:rsid w:val="007A447D"/>
    <w:rsid w:val="007A481B"/>
    <w:rsid w:val="007A49AF"/>
    <w:rsid w:val="007A49D7"/>
    <w:rsid w:val="007A4AF3"/>
    <w:rsid w:val="007A4D1D"/>
    <w:rsid w:val="007A4E40"/>
    <w:rsid w:val="007A4FA8"/>
    <w:rsid w:val="007A51FF"/>
    <w:rsid w:val="007A55D7"/>
    <w:rsid w:val="007A583F"/>
    <w:rsid w:val="007A5A99"/>
    <w:rsid w:val="007A5BD2"/>
    <w:rsid w:val="007A5E66"/>
    <w:rsid w:val="007A601A"/>
    <w:rsid w:val="007A6098"/>
    <w:rsid w:val="007A65A8"/>
    <w:rsid w:val="007A70BB"/>
    <w:rsid w:val="007A73DC"/>
    <w:rsid w:val="007A751F"/>
    <w:rsid w:val="007A77D4"/>
    <w:rsid w:val="007A7829"/>
    <w:rsid w:val="007A7D25"/>
    <w:rsid w:val="007B01C7"/>
    <w:rsid w:val="007B0215"/>
    <w:rsid w:val="007B03E5"/>
    <w:rsid w:val="007B0A49"/>
    <w:rsid w:val="007B0F0C"/>
    <w:rsid w:val="007B1404"/>
    <w:rsid w:val="007B1ABC"/>
    <w:rsid w:val="007B1B32"/>
    <w:rsid w:val="007B251C"/>
    <w:rsid w:val="007B255D"/>
    <w:rsid w:val="007B2FED"/>
    <w:rsid w:val="007B34DC"/>
    <w:rsid w:val="007B3548"/>
    <w:rsid w:val="007B38BB"/>
    <w:rsid w:val="007B3A00"/>
    <w:rsid w:val="007B3A7B"/>
    <w:rsid w:val="007B3ABA"/>
    <w:rsid w:val="007B4707"/>
    <w:rsid w:val="007B47D4"/>
    <w:rsid w:val="007B48B5"/>
    <w:rsid w:val="007B4B48"/>
    <w:rsid w:val="007B52CF"/>
    <w:rsid w:val="007B5307"/>
    <w:rsid w:val="007B5609"/>
    <w:rsid w:val="007B58E2"/>
    <w:rsid w:val="007B5B55"/>
    <w:rsid w:val="007B5E18"/>
    <w:rsid w:val="007B62E2"/>
    <w:rsid w:val="007B65C2"/>
    <w:rsid w:val="007B6AB4"/>
    <w:rsid w:val="007B6E77"/>
    <w:rsid w:val="007B70B7"/>
    <w:rsid w:val="007B7937"/>
    <w:rsid w:val="007B7B3D"/>
    <w:rsid w:val="007B7BA9"/>
    <w:rsid w:val="007B7CAF"/>
    <w:rsid w:val="007C02DD"/>
    <w:rsid w:val="007C0443"/>
    <w:rsid w:val="007C05F6"/>
    <w:rsid w:val="007C0613"/>
    <w:rsid w:val="007C0956"/>
    <w:rsid w:val="007C0F51"/>
    <w:rsid w:val="007C112E"/>
    <w:rsid w:val="007C1623"/>
    <w:rsid w:val="007C1992"/>
    <w:rsid w:val="007C1B03"/>
    <w:rsid w:val="007C2598"/>
    <w:rsid w:val="007C28F1"/>
    <w:rsid w:val="007C2A6B"/>
    <w:rsid w:val="007C3323"/>
    <w:rsid w:val="007C3E9A"/>
    <w:rsid w:val="007C3F55"/>
    <w:rsid w:val="007C4EF3"/>
    <w:rsid w:val="007C518E"/>
    <w:rsid w:val="007C5786"/>
    <w:rsid w:val="007C666B"/>
    <w:rsid w:val="007C6AF4"/>
    <w:rsid w:val="007C6CAB"/>
    <w:rsid w:val="007C6CB8"/>
    <w:rsid w:val="007C6E29"/>
    <w:rsid w:val="007C7BC2"/>
    <w:rsid w:val="007C7CE0"/>
    <w:rsid w:val="007D0165"/>
    <w:rsid w:val="007D1783"/>
    <w:rsid w:val="007D17C4"/>
    <w:rsid w:val="007D1CAA"/>
    <w:rsid w:val="007D2533"/>
    <w:rsid w:val="007D263A"/>
    <w:rsid w:val="007D2641"/>
    <w:rsid w:val="007D26C1"/>
    <w:rsid w:val="007D283C"/>
    <w:rsid w:val="007D2C9D"/>
    <w:rsid w:val="007D33ED"/>
    <w:rsid w:val="007D34EB"/>
    <w:rsid w:val="007D35B6"/>
    <w:rsid w:val="007D3796"/>
    <w:rsid w:val="007D42C6"/>
    <w:rsid w:val="007D4373"/>
    <w:rsid w:val="007D47F5"/>
    <w:rsid w:val="007D53DB"/>
    <w:rsid w:val="007D54DE"/>
    <w:rsid w:val="007D5566"/>
    <w:rsid w:val="007D565B"/>
    <w:rsid w:val="007D58CB"/>
    <w:rsid w:val="007D5A9D"/>
    <w:rsid w:val="007D5B33"/>
    <w:rsid w:val="007D6329"/>
    <w:rsid w:val="007D6BAF"/>
    <w:rsid w:val="007D6EA3"/>
    <w:rsid w:val="007D6F35"/>
    <w:rsid w:val="007D6F6A"/>
    <w:rsid w:val="007D705E"/>
    <w:rsid w:val="007D720E"/>
    <w:rsid w:val="007D7539"/>
    <w:rsid w:val="007D77B9"/>
    <w:rsid w:val="007D78A9"/>
    <w:rsid w:val="007D7AD5"/>
    <w:rsid w:val="007D7B10"/>
    <w:rsid w:val="007D7EE4"/>
    <w:rsid w:val="007E0179"/>
    <w:rsid w:val="007E01F5"/>
    <w:rsid w:val="007E0410"/>
    <w:rsid w:val="007E0C49"/>
    <w:rsid w:val="007E0D49"/>
    <w:rsid w:val="007E0FCF"/>
    <w:rsid w:val="007E1006"/>
    <w:rsid w:val="007E17ED"/>
    <w:rsid w:val="007E18EA"/>
    <w:rsid w:val="007E1D66"/>
    <w:rsid w:val="007E1EC7"/>
    <w:rsid w:val="007E2085"/>
    <w:rsid w:val="007E2562"/>
    <w:rsid w:val="007E2AE3"/>
    <w:rsid w:val="007E2CAC"/>
    <w:rsid w:val="007E2E24"/>
    <w:rsid w:val="007E3106"/>
    <w:rsid w:val="007E3142"/>
    <w:rsid w:val="007E3735"/>
    <w:rsid w:val="007E3E2C"/>
    <w:rsid w:val="007E3F05"/>
    <w:rsid w:val="007E46C4"/>
    <w:rsid w:val="007E5643"/>
    <w:rsid w:val="007E5B5B"/>
    <w:rsid w:val="007E5BEB"/>
    <w:rsid w:val="007E5CC6"/>
    <w:rsid w:val="007E6433"/>
    <w:rsid w:val="007E69A3"/>
    <w:rsid w:val="007E6EBE"/>
    <w:rsid w:val="007E6FA9"/>
    <w:rsid w:val="007E7233"/>
    <w:rsid w:val="007E7290"/>
    <w:rsid w:val="007E74B5"/>
    <w:rsid w:val="007E7667"/>
    <w:rsid w:val="007E76B8"/>
    <w:rsid w:val="007E7718"/>
    <w:rsid w:val="007E777F"/>
    <w:rsid w:val="007E7C9D"/>
    <w:rsid w:val="007E7ED2"/>
    <w:rsid w:val="007F1087"/>
    <w:rsid w:val="007F1411"/>
    <w:rsid w:val="007F150C"/>
    <w:rsid w:val="007F1DEC"/>
    <w:rsid w:val="007F1DFF"/>
    <w:rsid w:val="007F35CF"/>
    <w:rsid w:val="007F3A1B"/>
    <w:rsid w:val="007F3A57"/>
    <w:rsid w:val="007F4408"/>
    <w:rsid w:val="007F4716"/>
    <w:rsid w:val="007F493B"/>
    <w:rsid w:val="007F53B0"/>
    <w:rsid w:val="007F551E"/>
    <w:rsid w:val="007F5AED"/>
    <w:rsid w:val="007F6677"/>
    <w:rsid w:val="007F6802"/>
    <w:rsid w:val="007F6816"/>
    <w:rsid w:val="007F7453"/>
    <w:rsid w:val="007F7454"/>
    <w:rsid w:val="0080013B"/>
    <w:rsid w:val="0080021B"/>
    <w:rsid w:val="008007ED"/>
    <w:rsid w:val="00800A43"/>
    <w:rsid w:val="00800B0E"/>
    <w:rsid w:val="00800B5E"/>
    <w:rsid w:val="00800D31"/>
    <w:rsid w:val="00800E77"/>
    <w:rsid w:val="00800F15"/>
    <w:rsid w:val="00800FDA"/>
    <w:rsid w:val="0080112F"/>
    <w:rsid w:val="00801725"/>
    <w:rsid w:val="00801810"/>
    <w:rsid w:val="0080195B"/>
    <w:rsid w:val="00801A5E"/>
    <w:rsid w:val="008025C7"/>
    <w:rsid w:val="00802644"/>
    <w:rsid w:val="00802774"/>
    <w:rsid w:val="00802798"/>
    <w:rsid w:val="00802B2D"/>
    <w:rsid w:val="00802C00"/>
    <w:rsid w:val="00802F9A"/>
    <w:rsid w:val="008032BC"/>
    <w:rsid w:val="00803924"/>
    <w:rsid w:val="00803CD0"/>
    <w:rsid w:val="008045B3"/>
    <w:rsid w:val="008047B5"/>
    <w:rsid w:val="0080480B"/>
    <w:rsid w:val="0080480D"/>
    <w:rsid w:val="008049BD"/>
    <w:rsid w:val="00804EA4"/>
    <w:rsid w:val="00805324"/>
    <w:rsid w:val="008054B1"/>
    <w:rsid w:val="00805681"/>
    <w:rsid w:val="008056CB"/>
    <w:rsid w:val="00805A49"/>
    <w:rsid w:val="008060F1"/>
    <w:rsid w:val="00806360"/>
    <w:rsid w:val="008065E5"/>
    <w:rsid w:val="00806715"/>
    <w:rsid w:val="00806941"/>
    <w:rsid w:val="00806ED3"/>
    <w:rsid w:val="00807315"/>
    <w:rsid w:val="00807501"/>
    <w:rsid w:val="008079E0"/>
    <w:rsid w:val="00807C89"/>
    <w:rsid w:val="00807D6F"/>
    <w:rsid w:val="00807DA1"/>
    <w:rsid w:val="00807ED2"/>
    <w:rsid w:val="00810118"/>
    <w:rsid w:val="00810433"/>
    <w:rsid w:val="00810B84"/>
    <w:rsid w:val="00810EDB"/>
    <w:rsid w:val="008110CE"/>
    <w:rsid w:val="00811197"/>
    <w:rsid w:val="0081136E"/>
    <w:rsid w:val="008115B5"/>
    <w:rsid w:val="008119CE"/>
    <w:rsid w:val="00811A86"/>
    <w:rsid w:val="00811ADF"/>
    <w:rsid w:val="00811BD4"/>
    <w:rsid w:val="00811CBD"/>
    <w:rsid w:val="00811CFC"/>
    <w:rsid w:val="00811F7B"/>
    <w:rsid w:val="0081233B"/>
    <w:rsid w:val="00812433"/>
    <w:rsid w:val="00812BD7"/>
    <w:rsid w:val="00812DFA"/>
    <w:rsid w:val="00812EE1"/>
    <w:rsid w:val="00813847"/>
    <w:rsid w:val="00813AEA"/>
    <w:rsid w:val="00813C0B"/>
    <w:rsid w:val="00814000"/>
    <w:rsid w:val="0081422F"/>
    <w:rsid w:val="008147CE"/>
    <w:rsid w:val="008148CA"/>
    <w:rsid w:val="008148D1"/>
    <w:rsid w:val="00814BF0"/>
    <w:rsid w:val="00815038"/>
    <w:rsid w:val="008154CD"/>
    <w:rsid w:val="00815677"/>
    <w:rsid w:val="00815A6D"/>
    <w:rsid w:val="00815B84"/>
    <w:rsid w:val="00815F44"/>
    <w:rsid w:val="00816338"/>
    <w:rsid w:val="0081642A"/>
    <w:rsid w:val="0081698C"/>
    <w:rsid w:val="00816A45"/>
    <w:rsid w:val="00816A7D"/>
    <w:rsid w:val="00816C85"/>
    <w:rsid w:val="00816D77"/>
    <w:rsid w:val="00817023"/>
    <w:rsid w:val="008170F2"/>
    <w:rsid w:val="008175B3"/>
    <w:rsid w:val="00817826"/>
    <w:rsid w:val="00817C2F"/>
    <w:rsid w:val="0082047C"/>
    <w:rsid w:val="008206A2"/>
    <w:rsid w:val="00820A7C"/>
    <w:rsid w:val="00821227"/>
    <w:rsid w:val="0082159B"/>
    <w:rsid w:val="0082182E"/>
    <w:rsid w:val="00822601"/>
    <w:rsid w:val="008229BA"/>
    <w:rsid w:val="00822D30"/>
    <w:rsid w:val="00823A3A"/>
    <w:rsid w:val="00823BC7"/>
    <w:rsid w:val="00823D41"/>
    <w:rsid w:val="00823FCF"/>
    <w:rsid w:val="008245E7"/>
    <w:rsid w:val="00825204"/>
    <w:rsid w:val="00825419"/>
    <w:rsid w:val="00825C89"/>
    <w:rsid w:val="00825CB3"/>
    <w:rsid w:val="00825F85"/>
    <w:rsid w:val="00826E6F"/>
    <w:rsid w:val="00826F21"/>
    <w:rsid w:val="00826F80"/>
    <w:rsid w:val="0082707B"/>
    <w:rsid w:val="0082777B"/>
    <w:rsid w:val="0083001E"/>
    <w:rsid w:val="00830176"/>
    <w:rsid w:val="008307F2"/>
    <w:rsid w:val="00830954"/>
    <w:rsid w:val="008309EC"/>
    <w:rsid w:val="00830AE7"/>
    <w:rsid w:val="00831502"/>
    <w:rsid w:val="00831600"/>
    <w:rsid w:val="0083167E"/>
    <w:rsid w:val="00831BD8"/>
    <w:rsid w:val="00831F92"/>
    <w:rsid w:val="008326B4"/>
    <w:rsid w:val="00832711"/>
    <w:rsid w:val="00832CDB"/>
    <w:rsid w:val="00832D43"/>
    <w:rsid w:val="00832DD3"/>
    <w:rsid w:val="00833032"/>
    <w:rsid w:val="00833D9F"/>
    <w:rsid w:val="008342C9"/>
    <w:rsid w:val="0083436F"/>
    <w:rsid w:val="008344A2"/>
    <w:rsid w:val="00834604"/>
    <w:rsid w:val="0083468B"/>
    <w:rsid w:val="0083480B"/>
    <w:rsid w:val="00834D90"/>
    <w:rsid w:val="00834FE9"/>
    <w:rsid w:val="00835148"/>
    <w:rsid w:val="00835953"/>
    <w:rsid w:val="00835C26"/>
    <w:rsid w:val="008360BD"/>
    <w:rsid w:val="008362D6"/>
    <w:rsid w:val="0083633D"/>
    <w:rsid w:val="008366A1"/>
    <w:rsid w:val="008367A3"/>
    <w:rsid w:val="00836F86"/>
    <w:rsid w:val="0083735D"/>
    <w:rsid w:val="00840D8B"/>
    <w:rsid w:val="00840F97"/>
    <w:rsid w:val="00841121"/>
    <w:rsid w:val="008411A9"/>
    <w:rsid w:val="008414E2"/>
    <w:rsid w:val="00842020"/>
    <w:rsid w:val="008422B0"/>
    <w:rsid w:val="0084232D"/>
    <w:rsid w:val="008425A5"/>
    <w:rsid w:val="008429A8"/>
    <w:rsid w:val="00842B53"/>
    <w:rsid w:val="00842FB7"/>
    <w:rsid w:val="0084335D"/>
    <w:rsid w:val="008434A0"/>
    <w:rsid w:val="008438DF"/>
    <w:rsid w:val="00843BC8"/>
    <w:rsid w:val="008442E6"/>
    <w:rsid w:val="008445FE"/>
    <w:rsid w:val="00844C96"/>
    <w:rsid w:val="008451F9"/>
    <w:rsid w:val="008454D0"/>
    <w:rsid w:val="0084593B"/>
    <w:rsid w:val="00845E96"/>
    <w:rsid w:val="00846465"/>
    <w:rsid w:val="00846838"/>
    <w:rsid w:val="00846D61"/>
    <w:rsid w:val="00846D69"/>
    <w:rsid w:val="0084707A"/>
    <w:rsid w:val="00847141"/>
    <w:rsid w:val="008473A8"/>
    <w:rsid w:val="008474A2"/>
    <w:rsid w:val="00847AE1"/>
    <w:rsid w:val="00847B13"/>
    <w:rsid w:val="00847DEB"/>
    <w:rsid w:val="00847EA2"/>
    <w:rsid w:val="0085045C"/>
    <w:rsid w:val="00850906"/>
    <w:rsid w:val="00850C6A"/>
    <w:rsid w:val="00851280"/>
    <w:rsid w:val="00852296"/>
    <w:rsid w:val="008524B8"/>
    <w:rsid w:val="00852C82"/>
    <w:rsid w:val="008531D0"/>
    <w:rsid w:val="00853250"/>
    <w:rsid w:val="008536C8"/>
    <w:rsid w:val="00853722"/>
    <w:rsid w:val="00853ACB"/>
    <w:rsid w:val="00853B11"/>
    <w:rsid w:val="00853EDF"/>
    <w:rsid w:val="00853F16"/>
    <w:rsid w:val="008540B7"/>
    <w:rsid w:val="00854EDC"/>
    <w:rsid w:val="008550D7"/>
    <w:rsid w:val="0085510E"/>
    <w:rsid w:val="008554AF"/>
    <w:rsid w:val="008556BF"/>
    <w:rsid w:val="00855B03"/>
    <w:rsid w:val="008561D0"/>
    <w:rsid w:val="008564AE"/>
    <w:rsid w:val="00856541"/>
    <w:rsid w:val="00856D5B"/>
    <w:rsid w:val="00856D82"/>
    <w:rsid w:val="00856EA9"/>
    <w:rsid w:val="00857121"/>
    <w:rsid w:val="00857338"/>
    <w:rsid w:val="0085754E"/>
    <w:rsid w:val="00857B26"/>
    <w:rsid w:val="00857CD9"/>
    <w:rsid w:val="00857D18"/>
    <w:rsid w:val="00857D67"/>
    <w:rsid w:val="00857FC0"/>
    <w:rsid w:val="00860967"/>
    <w:rsid w:val="00860B9B"/>
    <w:rsid w:val="00861624"/>
    <w:rsid w:val="008619BD"/>
    <w:rsid w:val="00861A16"/>
    <w:rsid w:val="00861E79"/>
    <w:rsid w:val="00861EB5"/>
    <w:rsid w:val="008620D8"/>
    <w:rsid w:val="008626F0"/>
    <w:rsid w:val="0086292B"/>
    <w:rsid w:val="00862D30"/>
    <w:rsid w:val="00862F62"/>
    <w:rsid w:val="008639B6"/>
    <w:rsid w:val="00863C87"/>
    <w:rsid w:val="00863F3D"/>
    <w:rsid w:val="00863FD8"/>
    <w:rsid w:val="0086473C"/>
    <w:rsid w:val="008648FB"/>
    <w:rsid w:val="00864A56"/>
    <w:rsid w:val="00864F1F"/>
    <w:rsid w:val="00865819"/>
    <w:rsid w:val="00865AF8"/>
    <w:rsid w:val="00865B72"/>
    <w:rsid w:val="00865EA2"/>
    <w:rsid w:val="0086624F"/>
    <w:rsid w:val="00866331"/>
    <w:rsid w:val="008663C4"/>
    <w:rsid w:val="008664ED"/>
    <w:rsid w:val="0086672E"/>
    <w:rsid w:val="008668F1"/>
    <w:rsid w:val="00866BD6"/>
    <w:rsid w:val="00866C0B"/>
    <w:rsid w:val="008671E7"/>
    <w:rsid w:val="00867239"/>
    <w:rsid w:val="00867E5C"/>
    <w:rsid w:val="00870062"/>
    <w:rsid w:val="00870186"/>
    <w:rsid w:val="00870456"/>
    <w:rsid w:val="008706E8"/>
    <w:rsid w:val="00870A23"/>
    <w:rsid w:val="00870E1E"/>
    <w:rsid w:val="0087102A"/>
    <w:rsid w:val="008711F4"/>
    <w:rsid w:val="0087177D"/>
    <w:rsid w:val="008718BF"/>
    <w:rsid w:val="008721F5"/>
    <w:rsid w:val="0087236E"/>
    <w:rsid w:val="00872BEB"/>
    <w:rsid w:val="00872C4A"/>
    <w:rsid w:val="00872E93"/>
    <w:rsid w:val="00872EB1"/>
    <w:rsid w:val="008731E0"/>
    <w:rsid w:val="00873212"/>
    <w:rsid w:val="0087323F"/>
    <w:rsid w:val="0087353A"/>
    <w:rsid w:val="00873A96"/>
    <w:rsid w:val="008740FF"/>
    <w:rsid w:val="00874BD2"/>
    <w:rsid w:val="00875250"/>
    <w:rsid w:val="0087566A"/>
    <w:rsid w:val="00876161"/>
    <w:rsid w:val="008768A3"/>
    <w:rsid w:val="00876B02"/>
    <w:rsid w:val="00876D59"/>
    <w:rsid w:val="0087715A"/>
    <w:rsid w:val="008771F0"/>
    <w:rsid w:val="0087740E"/>
    <w:rsid w:val="008776D4"/>
    <w:rsid w:val="00877958"/>
    <w:rsid w:val="00877AB6"/>
    <w:rsid w:val="00877C21"/>
    <w:rsid w:val="00877D2D"/>
    <w:rsid w:val="00877F1E"/>
    <w:rsid w:val="0088055A"/>
    <w:rsid w:val="0088067A"/>
    <w:rsid w:val="00880BD5"/>
    <w:rsid w:val="00880CA6"/>
    <w:rsid w:val="008810EB"/>
    <w:rsid w:val="008814E9"/>
    <w:rsid w:val="00881B84"/>
    <w:rsid w:val="00881FDF"/>
    <w:rsid w:val="008822D4"/>
    <w:rsid w:val="008829CE"/>
    <w:rsid w:val="00882C48"/>
    <w:rsid w:val="00882CF1"/>
    <w:rsid w:val="00882D6C"/>
    <w:rsid w:val="00882EC2"/>
    <w:rsid w:val="00883C01"/>
    <w:rsid w:val="00883C47"/>
    <w:rsid w:val="00883E68"/>
    <w:rsid w:val="00884674"/>
    <w:rsid w:val="0088479E"/>
    <w:rsid w:val="00884896"/>
    <w:rsid w:val="00884966"/>
    <w:rsid w:val="00884A63"/>
    <w:rsid w:val="00884ACD"/>
    <w:rsid w:val="00884B30"/>
    <w:rsid w:val="00884CFD"/>
    <w:rsid w:val="00884FF4"/>
    <w:rsid w:val="008856DF"/>
    <w:rsid w:val="00885BCA"/>
    <w:rsid w:val="0088604C"/>
    <w:rsid w:val="008860C4"/>
    <w:rsid w:val="008861CC"/>
    <w:rsid w:val="008863E5"/>
    <w:rsid w:val="008865B6"/>
    <w:rsid w:val="00886A23"/>
    <w:rsid w:val="00886B45"/>
    <w:rsid w:val="00886ECF"/>
    <w:rsid w:val="008871FF"/>
    <w:rsid w:val="008874B6"/>
    <w:rsid w:val="0088783B"/>
    <w:rsid w:val="00887F24"/>
    <w:rsid w:val="008903BD"/>
    <w:rsid w:val="008905A0"/>
    <w:rsid w:val="0089092F"/>
    <w:rsid w:val="00890A56"/>
    <w:rsid w:val="00890AF3"/>
    <w:rsid w:val="00890E2B"/>
    <w:rsid w:val="008910D3"/>
    <w:rsid w:val="008911C5"/>
    <w:rsid w:val="008918A0"/>
    <w:rsid w:val="00891F7E"/>
    <w:rsid w:val="008922AF"/>
    <w:rsid w:val="0089251B"/>
    <w:rsid w:val="00892D74"/>
    <w:rsid w:val="00892D8C"/>
    <w:rsid w:val="00892EF9"/>
    <w:rsid w:val="00893316"/>
    <w:rsid w:val="0089350C"/>
    <w:rsid w:val="008936F3"/>
    <w:rsid w:val="008937CD"/>
    <w:rsid w:val="00893840"/>
    <w:rsid w:val="00893C40"/>
    <w:rsid w:val="0089443B"/>
    <w:rsid w:val="008945C1"/>
    <w:rsid w:val="00894E1E"/>
    <w:rsid w:val="00894E58"/>
    <w:rsid w:val="008950FD"/>
    <w:rsid w:val="00895247"/>
    <w:rsid w:val="00895635"/>
    <w:rsid w:val="0089564B"/>
    <w:rsid w:val="00895821"/>
    <w:rsid w:val="00895CE2"/>
    <w:rsid w:val="00896011"/>
    <w:rsid w:val="00896281"/>
    <w:rsid w:val="008963AE"/>
    <w:rsid w:val="0089683D"/>
    <w:rsid w:val="00896AA8"/>
    <w:rsid w:val="00896ED1"/>
    <w:rsid w:val="00897652"/>
    <w:rsid w:val="00897D2A"/>
    <w:rsid w:val="008A10F5"/>
    <w:rsid w:val="008A15EB"/>
    <w:rsid w:val="008A1D05"/>
    <w:rsid w:val="008A1E1A"/>
    <w:rsid w:val="008A1FB0"/>
    <w:rsid w:val="008A2059"/>
    <w:rsid w:val="008A2074"/>
    <w:rsid w:val="008A2148"/>
    <w:rsid w:val="008A22BF"/>
    <w:rsid w:val="008A25B7"/>
    <w:rsid w:val="008A2631"/>
    <w:rsid w:val="008A288B"/>
    <w:rsid w:val="008A2945"/>
    <w:rsid w:val="008A2D5F"/>
    <w:rsid w:val="008A30F7"/>
    <w:rsid w:val="008A31BE"/>
    <w:rsid w:val="008A3691"/>
    <w:rsid w:val="008A40E6"/>
    <w:rsid w:val="008A4B55"/>
    <w:rsid w:val="008A58AE"/>
    <w:rsid w:val="008A5FDD"/>
    <w:rsid w:val="008A64DD"/>
    <w:rsid w:val="008A66B5"/>
    <w:rsid w:val="008A70A6"/>
    <w:rsid w:val="008A76BB"/>
    <w:rsid w:val="008A7774"/>
    <w:rsid w:val="008A7CB2"/>
    <w:rsid w:val="008A7E2D"/>
    <w:rsid w:val="008B00E8"/>
    <w:rsid w:val="008B0440"/>
    <w:rsid w:val="008B0868"/>
    <w:rsid w:val="008B0D35"/>
    <w:rsid w:val="008B0EC1"/>
    <w:rsid w:val="008B103E"/>
    <w:rsid w:val="008B18B9"/>
    <w:rsid w:val="008B1F08"/>
    <w:rsid w:val="008B200E"/>
    <w:rsid w:val="008B2069"/>
    <w:rsid w:val="008B2590"/>
    <w:rsid w:val="008B2791"/>
    <w:rsid w:val="008B2DE2"/>
    <w:rsid w:val="008B2E56"/>
    <w:rsid w:val="008B2FAE"/>
    <w:rsid w:val="008B3002"/>
    <w:rsid w:val="008B30DE"/>
    <w:rsid w:val="008B37EF"/>
    <w:rsid w:val="008B4C13"/>
    <w:rsid w:val="008B506C"/>
    <w:rsid w:val="008B5FB5"/>
    <w:rsid w:val="008B60CA"/>
    <w:rsid w:val="008B63B2"/>
    <w:rsid w:val="008B64F3"/>
    <w:rsid w:val="008B6512"/>
    <w:rsid w:val="008B69C2"/>
    <w:rsid w:val="008B6A36"/>
    <w:rsid w:val="008B6AD1"/>
    <w:rsid w:val="008B6C02"/>
    <w:rsid w:val="008B6E60"/>
    <w:rsid w:val="008B704B"/>
    <w:rsid w:val="008B7930"/>
    <w:rsid w:val="008C0C14"/>
    <w:rsid w:val="008C0D21"/>
    <w:rsid w:val="008C0E20"/>
    <w:rsid w:val="008C0FB4"/>
    <w:rsid w:val="008C157C"/>
    <w:rsid w:val="008C1602"/>
    <w:rsid w:val="008C1A18"/>
    <w:rsid w:val="008C1C27"/>
    <w:rsid w:val="008C1CF3"/>
    <w:rsid w:val="008C1DBD"/>
    <w:rsid w:val="008C20D7"/>
    <w:rsid w:val="008C2529"/>
    <w:rsid w:val="008C25DE"/>
    <w:rsid w:val="008C27A6"/>
    <w:rsid w:val="008C32DC"/>
    <w:rsid w:val="008C3B48"/>
    <w:rsid w:val="008C458D"/>
    <w:rsid w:val="008C476E"/>
    <w:rsid w:val="008C4AE4"/>
    <w:rsid w:val="008C63FA"/>
    <w:rsid w:val="008C68D4"/>
    <w:rsid w:val="008C7321"/>
    <w:rsid w:val="008C780A"/>
    <w:rsid w:val="008D07A4"/>
    <w:rsid w:val="008D0B8D"/>
    <w:rsid w:val="008D0D37"/>
    <w:rsid w:val="008D1208"/>
    <w:rsid w:val="008D122A"/>
    <w:rsid w:val="008D153D"/>
    <w:rsid w:val="008D1B0D"/>
    <w:rsid w:val="008D1BFF"/>
    <w:rsid w:val="008D2441"/>
    <w:rsid w:val="008D26DC"/>
    <w:rsid w:val="008D2E85"/>
    <w:rsid w:val="008D2F2D"/>
    <w:rsid w:val="008D3146"/>
    <w:rsid w:val="008D33A7"/>
    <w:rsid w:val="008D3408"/>
    <w:rsid w:val="008D34AC"/>
    <w:rsid w:val="008D369C"/>
    <w:rsid w:val="008D3AB5"/>
    <w:rsid w:val="008D3D13"/>
    <w:rsid w:val="008D3DCD"/>
    <w:rsid w:val="008D3ED3"/>
    <w:rsid w:val="008D3F01"/>
    <w:rsid w:val="008D3F6B"/>
    <w:rsid w:val="008D46BF"/>
    <w:rsid w:val="008D481D"/>
    <w:rsid w:val="008D4A9E"/>
    <w:rsid w:val="008D4B50"/>
    <w:rsid w:val="008D4F1F"/>
    <w:rsid w:val="008D54FC"/>
    <w:rsid w:val="008D558D"/>
    <w:rsid w:val="008D5EF3"/>
    <w:rsid w:val="008D611E"/>
    <w:rsid w:val="008D6727"/>
    <w:rsid w:val="008D70F1"/>
    <w:rsid w:val="008D7142"/>
    <w:rsid w:val="008D7F13"/>
    <w:rsid w:val="008E0DE1"/>
    <w:rsid w:val="008E0E84"/>
    <w:rsid w:val="008E1478"/>
    <w:rsid w:val="008E14B7"/>
    <w:rsid w:val="008E15AA"/>
    <w:rsid w:val="008E17CB"/>
    <w:rsid w:val="008E1D46"/>
    <w:rsid w:val="008E1DF7"/>
    <w:rsid w:val="008E1F54"/>
    <w:rsid w:val="008E2355"/>
    <w:rsid w:val="008E23DC"/>
    <w:rsid w:val="008E29AC"/>
    <w:rsid w:val="008E2BEB"/>
    <w:rsid w:val="008E3100"/>
    <w:rsid w:val="008E3252"/>
    <w:rsid w:val="008E3511"/>
    <w:rsid w:val="008E3A84"/>
    <w:rsid w:val="008E3CA0"/>
    <w:rsid w:val="008E43BC"/>
    <w:rsid w:val="008E47CE"/>
    <w:rsid w:val="008E4B33"/>
    <w:rsid w:val="008E4BA9"/>
    <w:rsid w:val="008E4F8A"/>
    <w:rsid w:val="008E53E3"/>
    <w:rsid w:val="008E5A91"/>
    <w:rsid w:val="008E5CB4"/>
    <w:rsid w:val="008E6480"/>
    <w:rsid w:val="008E675B"/>
    <w:rsid w:val="008E6787"/>
    <w:rsid w:val="008E6AF0"/>
    <w:rsid w:val="008E6D40"/>
    <w:rsid w:val="008E7B1E"/>
    <w:rsid w:val="008F0364"/>
    <w:rsid w:val="008F0711"/>
    <w:rsid w:val="008F09C2"/>
    <w:rsid w:val="008F0B3C"/>
    <w:rsid w:val="008F0CAE"/>
    <w:rsid w:val="008F0F72"/>
    <w:rsid w:val="008F10C0"/>
    <w:rsid w:val="008F12F5"/>
    <w:rsid w:val="008F133E"/>
    <w:rsid w:val="008F1F0B"/>
    <w:rsid w:val="008F20FA"/>
    <w:rsid w:val="008F24F2"/>
    <w:rsid w:val="008F2510"/>
    <w:rsid w:val="008F2F1B"/>
    <w:rsid w:val="008F3284"/>
    <w:rsid w:val="008F373A"/>
    <w:rsid w:val="008F3E38"/>
    <w:rsid w:val="008F41FB"/>
    <w:rsid w:val="008F461A"/>
    <w:rsid w:val="008F46D4"/>
    <w:rsid w:val="008F48A2"/>
    <w:rsid w:val="008F4A08"/>
    <w:rsid w:val="008F53BF"/>
    <w:rsid w:val="008F5493"/>
    <w:rsid w:val="008F57A0"/>
    <w:rsid w:val="008F5CFE"/>
    <w:rsid w:val="008F5E89"/>
    <w:rsid w:val="008F5ED8"/>
    <w:rsid w:val="008F6646"/>
    <w:rsid w:val="008F6C8F"/>
    <w:rsid w:val="008F6FD0"/>
    <w:rsid w:val="008F72AE"/>
    <w:rsid w:val="008F740B"/>
    <w:rsid w:val="008F75D0"/>
    <w:rsid w:val="008F7C5E"/>
    <w:rsid w:val="008F7DE2"/>
    <w:rsid w:val="008F7F19"/>
    <w:rsid w:val="008F7FE4"/>
    <w:rsid w:val="009005D1"/>
    <w:rsid w:val="00900618"/>
    <w:rsid w:val="00900675"/>
    <w:rsid w:val="009006C7"/>
    <w:rsid w:val="00900879"/>
    <w:rsid w:val="00900959"/>
    <w:rsid w:val="009009B4"/>
    <w:rsid w:val="00900A71"/>
    <w:rsid w:val="00900ABE"/>
    <w:rsid w:val="00900C02"/>
    <w:rsid w:val="00900E72"/>
    <w:rsid w:val="00900ED5"/>
    <w:rsid w:val="009010E6"/>
    <w:rsid w:val="009011B8"/>
    <w:rsid w:val="009016CE"/>
    <w:rsid w:val="00901AFB"/>
    <w:rsid w:val="00901BC6"/>
    <w:rsid w:val="0090273F"/>
    <w:rsid w:val="00902C2D"/>
    <w:rsid w:val="00902EB3"/>
    <w:rsid w:val="00902FCA"/>
    <w:rsid w:val="009039E5"/>
    <w:rsid w:val="009040E9"/>
    <w:rsid w:val="009042C5"/>
    <w:rsid w:val="0090448C"/>
    <w:rsid w:val="009049C1"/>
    <w:rsid w:val="00904A19"/>
    <w:rsid w:val="00905365"/>
    <w:rsid w:val="00905ACB"/>
    <w:rsid w:val="00905D7D"/>
    <w:rsid w:val="00905DAF"/>
    <w:rsid w:val="00906397"/>
    <w:rsid w:val="00906507"/>
    <w:rsid w:val="00906527"/>
    <w:rsid w:val="00906A74"/>
    <w:rsid w:val="00906FF7"/>
    <w:rsid w:val="00907E15"/>
    <w:rsid w:val="009103B1"/>
    <w:rsid w:val="00910691"/>
    <w:rsid w:val="009106F7"/>
    <w:rsid w:val="0091082B"/>
    <w:rsid w:val="00911DDB"/>
    <w:rsid w:val="00911FD4"/>
    <w:rsid w:val="00912244"/>
    <w:rsid w:val="00912B4B"/>
    <w:rsid w:val="00912BED"/>
    <w:rsid w:val="00913351"/>
    <w:rsid w:val="009133E8"/>
    <w:rsid w:val="009138B3"/>
    <w:rsid w:val="00913C4A"/>
    <w:rsid w:val="00913F94"/>
    <w:rsid w:val="0091410B"/>
    <w:rsid w:val="0091462C"/>
    <w:rsid w:val="00914A3A"/>
    <w:rsid w:val="00914B18"/>
    <w:rsid w:val="00915403"/>
    <w:rsid w:val="009155BE"/>
    <w:rsid w:val="00915AF9"/>
    <w:rsid w:val="00915BAD"/>
    <w:rsid w:val="00915FE7"/>
    <w:rsid w:val="00916C0B"/>
    <w:rsid w:val="00916D28"/>
    <w:rsid w:val="0091717A"/>
    <w:rsid w:val="00917B99"/>
    <w:rsid w:val="009204BD"/>
    <w:rsid w:val="00920AA7"/>
    <w:rsid w:val="00920B19"/>
    <w:rsid w:val="0092151F"/>
    <w:rsid w:val="0092174F"/>
    <w:rsid w:val="0092180F"/>
    <w:rsid w:val="009218E4"/>
    <w:rsid w:val="00921976"/>
    <w:rsid w:val="00921C50"/>
    <w:rsid w:val="009222EB"/>
    <w:rsid w:val="00922423"/>
    <w:rsid w:val="00922B08"/>
    <w:rsid w:val="009236F3"/>
    <w:rsid w:val="00923791"/>
    <w:rsid w:val="00923801"/>
    <w:rsid w:val="00923C8A"/>
    <w:rsid w:val="009241CE"/>
    <w:rsid w:val="0092486E"/>
    <w:rsid w:val="00924DA2"/>
    <w:rsid w:val="00924FAB"/>
    <w:rsid w:val="00925AA4"/>
    <w:rsid w:val="00925AE0"/>
    <w:rsid w:val="00925D6C"/>
    <w:rsid w:val="00926014"/>
    <w:rsid w:val="009265F8"/>
    <w:rsid w:val="009270D7"/>
    <w:rsid w:val="00927160"/>
    <w:rsid w:val="00927251"/>
    <w:rsid w:val="00927939"/>
    <w:rsid w:val="0092796D"/>
    <w:rsid w:val="00927978"/>
    <w:rsid w:val="009279B0"/>
    <w:rsid w:val="00927E35"/>
    <w:rsid w:val="00930121"/>
    <w:rsid w:val="009302D6"/>
    <w:rsid w:val="0093050F"/>
    <w:rsid w:val="009306A6"/>
    <w:rsid w:val="00930AA9"/>
    <w:rsid w:val="00930C90"/>
    <w:rsid w:val="00930F30"/>
    <w:rsid w:val="0093156C"/>
    <w:rsid w:val="009317BB"/>
    <w:rsid w:val="009318B5"/>
    <w:rsid w:val="00931FF3"/>
    <w:rsid w:val="00932050"/>
    <w:rsid w:val="0093217F"/>
    <w:rsid w:val="009325E9"/>
    <w:rsid w:val="00932D80"/>
    <w:rsid w:val="00932DB2"/>
    <w:rsid w:val="00932DE7"/>
    <w:rsid w:val="009330F9"/>
    <w:rsid w:val="009331E4"/>
    <w:rsid w:val="009332DF"/>
    <w:rsid w:val="00933655"/>
    <w:rsid w:val="00934184"/>
    <w:rsid w:val="009341ED"/>
    <w:rsid w:val="009341F0"/>
    <w:rsid w:val="009346DA"/>
    <w:rsid w:val="009349E1"/>
    <w:rsid w:val="00934BB0"/>
    <w:rsid w:val="0093511A"/>
    <w:rsid w:val="00935734"/>
    <w:rsid w:val="00935A5E"/>
    <w:rsid w:val="00935F70"/>
    <w:rsid w:val="00936A92"/>
    <w:rsid w:val="00936F73"/>
    <w:rsid w:val="00937105"/>
    <w:rsid w:val="0093721B"/>
    <w:rsid w:val="009376DD"/>
    <w:rsid w:val="009377FB"/>
    <w:rsid w:val="009377FC"/>
    <w:rsid w:val="009378B3"/>
    <w:rsid w:val="0093791E"/>
    <w:rsid w:val="00937A39"/>
    <w:rsid w:val="00937B12"/>
    <w:rsid w:val="00937C79"/>
    <w:rsid w:val="00937D28"/>
    <w:rsid w:val="0094145F"/>
    <w:rsid w:val="00941865"/>
    <w:rsid w:val="0094197B"/>
    <w:rsid w:val="00941B67"/>
    <w:rsid w:val="00941D1D"/>
    <w:rsid w:val="00941E51"/>
    <w:rsid w:val="009422E9"/>
    <w:rsid w:val="00942474"/>
    <w:rsid w:val="0094294B"/>
    <w:rsid w:val="00942C32"/>
    <w:rsid w:val="00942E1D"/>
    <w:rsid w:val="00942FB3"/>
    <w:rsid w:val="009432A9"/>
    <w:rsid w:val="0094345A"/>
    <w:rsid w:val="009437DD"/>
    <w:rsid w:val="00944361"/>
    <w:rsid w:val="00944593"/>
    <w:rsid w:val="0094491D"/>
    <w:rsid w:val="00944D72"/>
    <w:rsid w:val="00945349"/>
    <w:rsid w:val="009458A3"/>
    <w:rsid w:val="009458FB"/>
    <w:rsid w:val="00946025"/>
    <w:rsid w:val="0094602F"/>
    <w:rsid w:val="00946361"/>
    <w:rsid w:val="009469F6"/>
    <w:rsid w:val="00946A6E"/>
    <w:rsid w:val="00946A8C"/>
    <w:rsid w:val="00946B8C"/>
    <w:rsid w:val="00946BE9"/>
    <w:rsid w:val="00946E70"/>
    <w:rsid w:val="00947222"/>
    <w:rsid w:val="0094732C"/>
    <w:rsid w:val="009473A6"/>
    <w:rsid w:val="0094750F"/>
    <w:rsid w:val="009475BC"/>
    <w:rsid w:val="0094772B"/>
    <w:rsid w:val="00947799"/>
    <w:rsid w:val="00947F06"/>
    <w:rsid w:val="0095020E"/>
    <w:rsid w:val="009502E2"/>
    <w:rsid w:val="009506F4"/>
    <w:rsid w:val="00950871"/>
    <w:rsid w:val="00950A7C"/>
    <w:rsid w:val="00950C19"/>
    <w:rsid w:val="00950CE7"/>
    <w:rsid w:val="00950CF8"/>
    <w:rsid w:val="00951395"/>
    <w:rsid w:val="0095148B"/>
    <w:rsid w:val="0095159C"/>
    <w:rsid w:val="0095190E"/>
    <w:rsid w:val="00951FFB"/>
    <w:rsid w:val="009523C0"/>
    <w:rsid w:val="0095245A"/>
    <w:rsid w:val="00952621"/>
    <w:rsid w:val="009527B8"/>
    <w:rsid w:val="00952960"/>
    <w:rsid w:val="009531A8"/>
    <w:rsid w:val="00953E9B"/>
    <w:rsid w:val="009546A6"/>
    <w:rsid w:val="00954C8A"/>
    <w:rsid w:val="00954D0D"/>
    <w:rsid w:val="009557E4"/>
    <w:rsid w:val="0095591A"/>
    <w:rsid w:val="00955964"/>
    <w:rsid w:val="00955D8C"/>
    <w:rsid w:val="00956174"/>
    <w:rsid w:val="0095656B"/>
    <w:rsid w:val="00957044"/>
    <w:rsid w:val="0095795C"/>
    <w:rsid w:val="00957A45"/>
    <w:rsid w:val="00957B73"/>
    <w:rsid w:val="00957BE3"/>
    <w:rsid w:val="009600B0"/>
    <w:rsid w:val="009601DF"/>
    <w:rsid w:val="009603E5"/>
    <w:rsid w:val="009612FF"/>
    <w:rsid w:val="009615B8"/>
    <w:rsid w:val="00961866"/>
    <w:rsid w:val="009618C4"/>
    <w:rsid w:val="00961B3A"/>
    <w:rsid w:val="009620AA"/>
    <w:rsid w:val="0096227D"/>
    <w:rsid w:val="009623FD"/>
    <w:rsid w:val="00962670"/>
    <w:rsid w:val="00962727"/>
    <w:rsid w:val="0096290D"/>
    <w:rsid w:val="00962A0A"/>
    <w:rsid w:val="009632B2"/>
    <w:rsid w:val="00963654"/>
    <w:rsid w:val="00963A07"/>
    <w:rsid w:val="00963DE8"/>
    <w:rsid w:val="00963FF2"/>
    <w:rsid w:val="009643BC"/>
    <w:rsid w:val="00964670"/>
    <w:rsid w:val="00964718"/>
    <w:rsid w:val="0096491F"/>
    <w:rsid w:val="00964CB8"/>
    <w:rsid w:val="009650BB"/>
    <w:rsid w:val="0096513C"/>
    <w:rsid w:val="009651C0"/>
    <w:rsid w:val="00965654"/>
    <w:rsid w:val="0096588A"/>
    <w:rsid w:val="00966944"/>
    <w:rsid w:val="009669B8"/>
    <w:rsid w:val="00966AE6"/>
    <w:rsid w:val="009704E2"/>
    <w:rsid w:val="00970D7E"/>
    <w:rsid w:val="00970EBB"/>
    <w:rsid w:val="009710FF"/>
    <w:rsid w:val="00971662"/>
    <w:rsid w:val="009718B6"/>
    <w:rsid w:val="00971F36"/>
    <w:rsid w:val="00972149"/>
    <w:rsid w:val="009726D7"/>
    <w:rsid w:val="00972D32"/>
    <w:rsid w:val="00972F44"/>
    <w:rsid w:val="009730D2"/>
    <w:rsid w:val="0097375E"/>
    <w:rsid w:val="00974480"/>
    <w:rsid w:val="00974950"/>
    <w:rsid w:val="00974B51"/>
    <w:rsid w:val="00974EB7"/>
    <w:rsid w:val="009756C1"/>
    <w:rsid w:val="00975BBB"/>
    <w:rsid w:val="00975E24"/>
    <w:rsid w:val="00976070"/>
    <w:rsid w:val="00976B62"/>
    <w:rsid w:val="00976B95"/>
    <w:rsid w:val="00976CAC"/>
    <w:rsid w:val="00976D75"/>
    <w:rsid w:val="00977078"/>
    <w:rsid w:val="0097712E"/>
    <w:rsid w:val="00977AA8"/>
    <w:rsid w:val="00977ECD"/>
    <w:rsid w:val="009801C2"/>
    <w:rsid w:val="00980E7A"/>
    <w:rsid w:val="0098165B"/>
    <w:rsid w:val="009819A1"/>
    <w:rsid w:val="009819A2"/>
    <w:rsid w:val="00981EC8"/>
    <w:rsid w:val="00982DCB"/>
    <w:rsid w:val="009831C1"/>
    <w:rsid w:val="0098361D"/>
    <w:rsid w:val="009836DD"/>
    <w:rsid w:val="0098437B"/>
    <w:rsid w:val="00984942"/>
    <w:rsid w:val="00984E97"/>
    <w:rsid w:val="0098557C"/>
    <w:rsid w:val="0098559F"/>
    <w:rsid w:val="0098594E"/>
    <w:rsid w:val="0098598A"/>
    <w:rsid w:val="009859C1"/>
    <w:rsid w:val="00985A99"/>
    <w:rsid w:val="00985ED0"/>
    <w:rsid w:val="00986258"/>
    <w:rsid w:val="00986351"/>
    <w:rsid w:val="0098677B"/>
    <w:rsid w:val="00986992"/>
    <w:rsid w:val="00986A91"/>
    <w:rsid w:val="00987466"/>
    <w:rsid w:val="00987ADC"/>
    <w:rsid w:val="00987BF2"/>
    <w:rsid w:val="00987E2E"/>
    <w:rsid w:val="009900B1"/>
    <w:rsid w:val="00990624"/>
    <w:rsid w:val="0099080B"/>
    <w:rsid w:val="009909D0"/>
    <w:rsid w:val="00990CF0"/>
    <w:rsid w:val="00990FA4"/>
    <w:rsid w:val="0099104D"/>
    <w:rsid w:val="009918B8"/>
    <w:rsid w:val="00991977"/>
    <w:rsid w:val="00991B77"/>
    <w:rsid w:val="00991D77"/>
    <w:rsid w:val="00991EEE"/>
    <w:rsid w:val="00992289"/>
    <w:rsid w:val="00992411"/>
    <w:rsid w:val="00992550"/>
    <w:rsid w:val="0099287A"/>
    <w:rsid w:val="00992B8E"/>
    <w:rsid w:val="00992C99"/>
    <w:rsid w:val="00992E13"/>
    <w:rsid w:val="00993398"/>
    <w:rsid w:val="00994081"/>
    <w:rsid w:val="0099410A"/>
    <w:rsid w:val="009950F4"/>
    <w:rsid w:val="009953A8"/>
    <w:rsid w:val="00995BA9"/>
    <w:rsid w:val="00995C4B"/>
    <w:rsid w:val="00995F0A"/>
    <w:rsid w:val="00996166"/>
    <w:rsid w:val="009962C0"/>
    <w:rsid w:val="0099699A"/>
    <w:rsid w:val="00996E42"/>
    <w:rsid w:val="00996EFF"/>
    <w:rsid w:val="009970C8"/>
    <w:rsid w:val="00997440"/>
    <w:rsid w:val="009977C7"/>
    <w:rsid w:val="00997976"/>
    <w:rsid w:val="00997B02"/>
    <w:rsid w:val="00997B67"/>
    <w:rsid w:val="009A0323"/>
    <w:rsid w:val="009A0B2A"/>
    <w:rsid w:val="009A0E34"/>
    <w:rsid w:val="009A0E44"/>
    <w:rsid w:val="009A19DE"/>
    <w:rsid w:val="009A1B8A"/>
    <w:rsid w:val="009A1C30"/>
    <w:rsid w:val="009A1CB2"/>
    <w:rsid w:val="009A1D88"/>
    <w:rsid w:val="009A1EF8"/>
    <w:rsid w:val="009A202C"/>
    <w:rsid w:val="009A2EFD"/>
    <w:rsid w:val="009A2FF1"/>
    <w:rsid w:val="009A3021"/>
    <w:rsid w:val="009A3285"/>
    <w:rsid w:val="009A3424"/>
    <w:rsid w:val="009A350B"/>
    <w:rsid w:val="009A3730"/>
    <w:rsid w:val="009A393D"/>
    <w:rsid w:val="009A39A5"/>
    <w:rsid w:val="009A3D39"/>
    <w:rsid w:val="009A3D72"/>
    <w:rsid w:val="009A42BF"/>
    <w:rsid w:val="009A4318"/>
    <w:rsid w:val="009A501E"/>
    <w:rsid w:val="009A5423"/>
    <w:rsid w:val="009A550C"/>
    <w:rsid w:val="009A584F"/>
    <w:rsid w:val="009A69E1"/>
    <w:rsid w:val="009A6AC2"/>
    <w:rsid w:val="009A722B"/>
    <w:rsid w:val="009A7C96"/>
    <w:rsid w:val="009B0311"/>
    <w:rsid w:val="009B0457"/>
    <w:rsid w:val="009B048A"/>
    <w:rsid w:val="009B0787"/>
    <w:rsid w:val="009B117E"/>
    <w:rsid w:val="009B167D"/>
    <w:rsid w:val="009B1BA9"/>
    <w:rsid w:val="009B1E6C"/>
    <w:rsid w:val="009B2928"/>
    <w:rsid w:val="009B297C"/>
    <w:rsid w:val="009B2A40"/>
    <w:rsid w:val="009B2C29"/>
    <w:rsid w:val="009B2EFA"/>
    <w:rsid w:val="009B36B9"/>
    <w:rsid w:val="009B3C3F"/>
    <w:rsid w:val="009B40C7"/>
    <w:rsid w:val="009B4351"/>
    <w:rsid w:val="009B43F0"/>
    <w:rsid w:val="009B45F0"/>
    <w:rsid w:val="009B46FC"/>
    <w:rsid w:val="009B490D"/>
    <w:rsid w:val="009B4F5C"/>
    <w:rsid w:val="009B517C"/>
    <w:rsid w:val="009B5410"/>
    <w:rsid w:val="009B567F"/>
    <w:rsid w:val="009B56D0"/>
    <w:rsid w:val="009B5852"/>
    <w:rsid w:val="009B59C2"/>
    <w:rsid w:val="009B6245"/>
    <w:rsid w:val="009B6251"/>
    <w:rsid w:val="009B62AF"/>
    <w:rsid w:val="009B62D8"/>
    <w:rsid w:val="009B6A69"/>
    <w:rsid w:val="009B6B97"/>
    <w:rsid w:val="009B6C69"/>
    <w:rsid w:val="009B704A"/>
    <w:rsid w:val="009B7089"/>
    <w:rsid w:val="009B75CA"/>
    <w:rsid w:val="009B7EA2"/>
    <w:rsid w:val="009C0D12"/>
    <w:rsid w:val="009C1151"/>
    <w:rsid w:val="009C1983"/>
    <w:rsid w:val="009C1B6F"/>
    <w:rsid w:val="009C243E"/>
    <w:rsid w:val="009C24BE"/>
    <w:rsid w:val="009C2552"/>
    <w:rsid w:val="009C2D8E"/>
    <w:rsid w:val="009C2E41"/>
    <w:rsid w:val="009C39E7"/>
    <w:rsid w:val="009C3A2E"/>
    <w:rsid w:val="009C3C38"/>
    <w:rsid w:val="009C40A7"/>
    <w:rsid w:val="009C4135"/>
    <w:rsid w:val="009C44E3"/>
    <w:rsid w:val="009C4C98"/>
    <w:rsid w:val="009C4FC8"/>
    <w:rsid w:val="009C523C"/>
    <w:rsid w:val="009C5B29"/>
    <w:rsid w:val="009C5CDD"/>
    <w:rsid w:val="009C5E6C"/>
    <w:rsid w:val="009C62D3"/>
    <w:rsid w:val="009C6598"/>
    <w:rsid w:val="009C65A3"/>
    <w:rsid w:val="009C6729"/>
    <w:rsid w:val="009C67E6"/>
    <w:rsid w:val="009C6955"/>
    <w:rsid w:val="009C6A66"/>
    <w:rsid w:val="009C6E68"/>
    <w:rsid w:val="009C6FDA"/>
    <w:rsid w:val="009C7242"/>
    <w:rsid w:val="009C779A"/>
    <w:rsid w:val="009C7C4F"/>
    <w:rsid w:val="009C7DEA"/>
    <w:rsid w:val="009C7F39"/>
    <w:rsid w:val="009D01BA"/>
    <w:rsid w:val="009D0642"/>
    <w:rsid w:val="009D09E0"/>
    <w:rsid w:val="009D09FF"/>
    <w:rsid w:val="009D0AE4"/>
    <w:rsid w:val="009D0BBB"/>
    <w:rsid w:val="009D0C86"/>
    <w:rsid w:val="009D1175"/>
    <w:rsid w:val="009D1550"/>
    <w:rsid w:val="009D15E2"/>
    <w:rsid w:val="009D1727"/>
    <w:rsid w:val="009D1BAB"/>
    <w:rsid w:val="009D1C18"/>
    <w:rsid w:val="009D1FCB"/>
    <w:rsid w:val="009D1FFE"/>
    <w:rsid w:val="009D2119"/>
    <w:rsid w:val="009D2321"/>
    <w:rsid w:val="009D2586"/>
    <w:rsid w:val="009D29CE"/>
    <w:rsid w:val="009D2BC9"/>
    <w:rsid w:val="009D2BE3"/>
    <w:rsid w:val="009D2C3D"/>
    <w:rsid w:val="009D2EFE"/>
    <w:rsid w:val="009D32AC"/>
    <w:rsid w:val="009D3D2A"/>
    <w:rsid w:val="009D3D56"/>
    <w:rsid w:val="009D4601"/>
    <w:rsid w:val="009D4B3F"/>
    <w:rsid w:val="009D4D10"/>
    <w:rsid w:val="009D4D99"/>
    <w:rsid w:val="009D56C2"/>
    <w:rsid w:val="009D56E4"/>
    <w:rsid w:val="009D59BF"/>
    <w:rsid w:val="009D5C5F"/>
    <w:rsid w:val="009D6376"/>
    <w:rsid w:val="009D6687"/>
    <w:rsid w:val="009D6C78"/>
    <w:rsid w:val="009D6E20"/>
    <w:rsid w:val="009D6EEB"/>
    <w:rsid w:val="009D6FF9"/>
    <w:rsid w:val="009D74EA"/>
    <w:rsid w:val="009D76AD"/>
    <w:rsid w:val="009D7B76"/>
    <w:rsid w:val="009E063B"/>
    <w:rsid w:val="009E14B9"/>
    <w:rsid w:val="009E161C"/>
    <w:rsid w:val="009E17C3"/>
    <w:rsid w:val="009E1A01"/>
    <w:rsid w:val="009E1DC3"/>
    <w:rsid w:val="009E2038"/>
    <w:rsid w:val="009E2049"/>
    <w:rsid w:val="009E21C8"/>
    <w:rsid w:val="009E220A"/>
    <w:rsid w:val="009E2210"/>
    <w:rsid w:val="009E2445"/>
    <w:rsid w:val="009E2AC8"/>
    <w:rsid w:val="009E2B51"/>
    <w:rsid w:val="009E2C6B"/>
    <w:rsid w:val="009E3068"/>
    <w:rsid w:val="009E3214"/>
    <w:rsid w:val="009E3250"/>
    <w:rsid w:val="009E3D77"/>
    <w:rsid w:val="009E41CF"/>
    <w:rsid w:val="009E485C"/>
    <w:rsid w:val="009E4C54"/>
    <w:rsid w:val="009E4CC8"/>
    <w:rsid w:val="009E4FFE"/>
    <w:rsid w:val="009E54D1"/>
    <w:rsid w:val="009E553C"/>
    <w:rsid w:val="009E5580"/>
    <w:rsid w:val="009E5E69"/>
    <w:rsid w:val="009E63C4"/>
    <w:rsid w:val="009E6518"/>
    <w:rsid w:val="009E656D"/>
    <w:rsid w:val="009E6843"/>
    <w:rsid w:val="009E691A"/>
    <w:rsid w:val="009E6C31"/>
    <w:rsid w:val="009E7519"/>
    <w:rsid w:val="009E7805"/>
    <w:rsid w:val="009E7D9D"/>
    <w:rsid w:val="009F00DA"/>
    <w:rsid w:val="009F01D5"/>
    <w:rsid w:val="009F039C"/>
    <w:rsid w:val="009F0A0B"/>
    <w:rsid w:val="009F13CF"/>
    <w:rsid w:val="009F1666"/>
    <w:rsid w:val="009F1965"/>
    <w:rsid w:val="009F19CB"/>
    <w:rsid w:val="009F1D5C"/>
    <w:rsid w:val="009F1DBF"/>
    <w:rsid w:val="009F2163"/>
    <w:rsid w:val="009F22D1"/>
    <w:rsid w:val="009F279E"/>
    <w:rsid w:val="009F2AD4"/>
    <w:rsid w:val="009F2B73"/>
    <w:rsid w:val="009F37A7"/>
    <w:rsid w:val="009F3F2E"/>
    <w:rsid w:val="009F3F6C"/>
    <w:rsid w:val="009F4113"/>
    <w:rsid w:val="009F42BF"/>
    <w:rsid w:val="009F494D"/>
    <w:rsid w:val="009F4BB0"/>
    <w:rsid w:val="009F4F7F"/>
    <w:rsid w:val="009F51F2"/>
    <w:rsid w:val="009F5829"/>
    <w:rsid w:val="009F596B"/>
    <w:rsid w:val="009F5B7B"/>
    <w:rsid w:val="009F5BCD"/>
    <w:rsid w:val="009F5E9F"/>
    <w:rsid w:val="009F5FB0"/>
    <w:rsid w:val="009F60B6"/>
    <w:rsid w:val="009F6361"/>
    <w:rsid w:val="009F6595"/>
    <w:rsid w:val="009F6EB2"/>
    <w:rsid w:val="009F719D"/>
    <w:rsid w:val="009F7487"/>
    <w:rsid w:val="009F7527"/>
    <w:rsid w:val="009F781F"/>
    <w:rsid w:val="009F7CE7"/>
    <w:rsid w:val="009F7ED1"/>
    <w:rsid w:val="00A001D1"/>
    <w:rsid w:val="00A00484"/>
    <w:rsid w:val="00A00612"/>
    <w:rsid w:val="00A0067A"/>
    <w:rsid w:val="00A0070D"/>
    <w:rsid w:val="00A00743"/>
    <w:rsid w:val="00A007EF"/>
    <w:rsid w:val="00A00929"/>
    <w:rsid w:val="00A014B9"/>
    <w:rsid w:val="00A021FB"/>
    <w:rsid w:val="00A02464"/>
    <w:rsid w:val="00A02A9E"/>
    <w:rsid w:val="00A02D54"/>
    <w:rsid w:val="00A0303B"/>
    <w:rsid w:val="00A03259"/>
    <w:rsid w:val="00A035F3"/>
    <w:rsid w:val="00A0393D"/>
    <w:rsid w:val="00A03E12"/>
    <w:rsid w:val="00A0456C"/>
    <w:rsid w:val="00A05258"/>
    <w:rsid w:val="00A052AF"/>
    <w:rsid w:val="00A05439"/>
    <w:rsid w:val="00A05669"/>
    <w:rsid w:val="00A05684"/>
    <w:rsid w:val="00A05748"/>
    <w:rsid w:val="00A0574D"/>
    <w:rsid w:val="00A05A8D"/>
    <w:rsid w:val="00A05DAF"/>
    <w:rsid w:val="00A06481"/>
    <w:rsid w:val="00A06681"/>
    <w:rsid w:val="00A0771C"/>
    <w:rsid w:val="00A10833"/>
    <w:rsid w:val="00A10EAC"/>
    <w:rsid w:val="00A1100C"/>
    <w:rsid w:val="00A11054"/>
    <w:rsid w:val="00A11CEE"/>
    <w:rsid w:val="00A11E44"/>
    <w:rsid w:val="00A121F3"/>
    <w:rsid w:val="00A12717"/>
    <w:rsid w:val="00A12890"/>
    <w:rsid w:val="00A12B36"/>
    <w:rsid w:val="00A13271"/>
    <w:rsid w:val="00A134C6"/>
    <w:rsid w:val="00A1355A"/>
    <w:rsid w:val="00A13587"/>
    <w:rsid w:val="00A135EF"/>
    <w:rsid w:val="00A13DB0"/>
    <w:rsid w:val="00A13E68"/>
    <w:rsid w:val="00A13F81"/>
    <w:rsid w:val="00A1400C"/>
    <w:rsid w:val="00A14071"/>
    <w:rsid w:val="00A140A7"/>
    <w:rsid w:val="00A141B0"/>
    <w:rsid w:val="00A144D9"/>
    <w:rsid w:val="00A15444"/>
    <w:rsid w:val="00A154D4"/>
    <w:rsid w:val="00A15AC2"/>
    <w:rsid w:val="00A16001"/>
    <w:rsid w:val="00A164CE"/>
    <w:rsid w:val="00A16BE1"/>
    <w:rsid w:val="00A16EAF"/>
    <w:rsid w:val="00A17CBC"/>
    <w:rsid w:val="00A17F3B"/>
    <w:rsid w:val="00A2028E"/>
    <w:rsid w:val="00A207B4"/>
    <w:rsid w:val="00A2104D"/>
    <w:rsid w:val="00A21268"/>
    <w:rsid w:val="00A2187D"/>
    <w:rsid w:val="00A219B5"/>
    <w:rsid w:val="00A21ACC"/>
    <w:rsid w:val="00A21BE8"/>
    <w:rsid w:val="00A21F95"/>
    <w:rsid w:val="00A223BC"/>
    <w:rsid w:val="00A2258D"/>
    <w:rsid w:val="00A22706"/>
    <w:rsid w:val="00A22835"/>
    <w:rsid w:val="00A22940"/>
    <w:rsid w:val="00A23BEB"/>
    <w:rsid w:val="00A23DE4"/>
    <w:rsid w:val="00A243D3"/>
    <w:rsid w:val="00A247AE"/>
    <w:rsid w:val="00A24D1B"/>
    <w:rsid w:val="00A24DCC"/>
    <w:rsid w:val="00A259BE"/>
    <w:rsid w:val="00A25ABB"/>
    <w:rsid w:val="00A25CB4"/>
    <w:rsid w:val="00A25DCD"/>
    <w:rsid w:val="00A262A8"/>
    <w:rsid w:val="00A26355"/>
    <w:rsid w:val="00A26487"/>
    <w:rsid w:val="00A26975"/>
    <w:rsid w:val="00A26DC2"/>
    <w:rsid w:val="00A27A08"/>
    <w:rsid w:val="00A27A2E"/>
    <w:rsid w:val="00A30738"/>
    <w:rsid w:val="00A30821"/>
    <w:rsid w:val="00A30C52"/>
    <w:rsid w:val="00A30C5C"/>
    <w:rsid w:val="00A3120F"/>
    <w:rsid w:val="00A316B4"/>
    <w:rsid w:val="00A32097"/>
    <w:rsid w:val="00A32572"/>
    <w:rsid w:val="00A327A1"/>
    <w:rsid w:val="00A3280B"/>
    <w:rsid w:val="00A32988"/>
    <w:rsid w:val="00A32D57"/>
    <w:rsid w:val="00A331C9"/>
    <w:rsid w:val="00A33761"/>
    <w:rsid w:val="00A3507B"/>
    <w:rsid w:val="00A353E9"/>
    <w:rsid w:val="00A35791"/>
    <w:rsid w:val="00A35931"/>
    <w:rsid w:val="00A35A78"/>
    <w:rsid w:val="00A35AE5"/>
    <w:rsid w:val="00A35BE8"/>
    <w:rsid w:val="00A35F59"/>
    <w:rsid w:val="00A36024"/>
    <w:rsid w:val="00A36068"/>
    <w:rsid w:val="00A36497"/>
    <w:rsid w:val="00A37278"/>
    <w:rsid w:val="00A372F2"/>
    <w:rsid w:val="00A37925"/>
    <w:rsid w:val="00A37CFA"/>
    <w:rsid w:val="00A4012F"/>
    <w:rsid w:val="00A403CA"/>
    <w:rsid w:val="00A40496"/>
    <w:rsid w:val="00A40517"/>
    <w:rsid w:val="00A40686"/>
    <w:rsid w:val="00A40BF1"/>
    <w:rsid w:val="00A40F1E"/>
    <w:rsid w:val="00A41168"/>
    <w:rsid w:val="00A4141C"/>
    <w:rsid w:val="00A4145D"/>
    <w:rsid w:val="00A4168E"/>
    <w:rsid w:val="00A41D07"/>
    <w:rsid w:val="00A41E49"/>
    <w:rsid w:val="00A42A0A"/>
    <w:rsid w:val="00A42A87"/>
    <w:rsid w:val="00A42AFC"/>
    <w:rsid w:val="00A42D4C"/>
    <w:rsid w:val="00A4303C"/>
    <w:rsid w:val="00A43291"/>
    <w:rsid w:val="00A43294"/>
    <w:rsid w:val="00A43D46"/>
    <w:rsid w:val="00A44D1A"/>
    <w:rsid w:val="00A44DA7"/>
    <w:rsid w:val="00A454B8"/>
    <w:rsid w:val="00A4566F"/>
    <w:rsid w:val="00A45680"/>
    <w:rsid w:val="00A45C32"/>
    <w:rsid w:val="00A45DEF"/>
    <w:rsid w:val="00A462CA"/>
    <w:rsid w:val="00A462CD"/>
    <w:rsid w:val="00A462CE"/>
    <w:rsid w:val="00A4649D"/>
    <w:rsid w:val="00A46855"/>
    <w:rsid w:val="00A46CE9"/>
    <w:rsid w:val="00A471DF"/>
    <w:rsid w:val="00A47445"/>
    <w:rsid w:val="00A47DE4"/>
    <w:rsid w:val="00A5075B"/>
    <w:rsid w:val="00A507DE"/>
    <w:rsid w:val="00A50AF1"/>
    <w:rsid w:val="00A50CE2"/>
    <w:rsid w:val="00A50EC0"/>
    <w:rsid w:val="00A50ED6"/>
    <w:rsid w:val="00A50FFA"/>
    <w:rsid w:val="00A512AC"/>
    <w:rsid w:val="00A513D8"/>
    <w:rsid w:val="00A5165F"/>
    <w:rsid w:val="00A51BC7"/>
    <w:rsid w:val="00A51EB8"/>
    <w:rsid w:val="00A5205F"/>
    <w:rsid w:val="00A521D0"/>
    <w:rsid w:val="00A52688"/>
    <w:rsid w:val="00A52707"/>
    <w:rsid w:val="00A52874"/>
    <w:rsid w:val="00A52D7F"/>
    <w:rsid w:val="00A52D99"/>
    <w:rsid w:val="00A52EFB"/>
    <w:rsid w:val="00A52FC4"/>
    <w:rsid w:val="00A530B7"/>
    <w:rsid w:val="00A5374A"/>
    <w:rsid w:val="00A53F39"/>
    <w:rsid w:val="00A54084"/>
    <w:rsid w:val="00A54296"/>
    <w:rsid w:val="00A545F6"/>
    <w:rsid w:val="00A546B8"/>
    <w:rsid w:val="00A54930"/>
    <w:rsid w:val="00A54C30"/>
    <w:rsid w:val="00A54E54"/>
    <w:rsid w:val="00A558F3"/>
    <w:rsid w:val="00A560B6"/>
    <w:rsid w:val="00A56A52"/>
    <w:rsid w:val="00A56CE3"/>
    <w:rsid w:val="00A571D2"/>
    <w:rsid w:val="00A5798E"/>
    <w:rsid w:val="00A60234"/>
    <w:rsid w:val="00A6069E"/>
    <w:rsid w:val="00A6090D"/>
    <w:rsid w:val="00A60911"/>
    <w:rsid w:val="00A61289"/>
    <w:rsid w:val="00A61528"/>
    <w:rsid w:val="00A616B7"/>
    <w:rsid w:val="00A616C8"/>
    <w:rsid w:val="00A61825"/>
    <w:rsid w:val="00A61A2C"/>
    <w:rsid w:val="00A62611"/>
    <w:rsid w:val="00A626C0"/>
    <w:rsid w:val="00A62C0B"/>
    <w:rsid w:val="00A62C64"/>
    <w:rsid w:val="00A62E8F"/>
    <w:rsid w:val="00A63312"/>
    <w:rsid w:val="00A63642"/>
    <w:rsid w:val="00A636ED"/>
    <w:rsid w:val="00A637A6"/>
    <w:rsid w:val="00A637E8"/>
    <w:rsid w:val="00A6380C"/>
    <w:rsid w:val="00A63B14"/>
    <w:rsid w:val="00A63C3B"/>
    <w:rsid w:val="00A64026"/>
    <w:rsid w:val="00A6449A"/>
    <w:rsid w:val="00A644CC"/>
    <w:rsid w:val="00A64FD6"/>
    <w:rsid w:val="00A653A6"/>
    <w:rsid w:val="00A665F1"/>
    <w:rsid w:val="00A667E0"/>
    <w:rsid w:val="00A67303"/>
    <w:rsid w:val="00A679F4"/>
    <w:rsid w:val="00A67AF5"/>
    <w:rsid w:val="00A70716"/>
    <w:rsid w:val="00A7078E"/>
    <w:rsid w:val="00A709A6"/>
    <w:rsid w:val="00A70F0F"/>
    <w:rsid w:val="00A71436"/>
    <w:rsid w:val="00A71B5B"/>
    <w:rsid w:val="00A71D3B"/>
    <w:rsid w:val="00A722B0"/>
    <w:rsid w:val="00A7253F"/>
    <w:rsid w:val="00A7259A"/>
    <w:rsid w:val="00A72601"/>
    <w:rsid w:val="00A72F4A"/>
    <w:rsid w:val="00A732A2"/>
    <w:rsid w:val="00A73627"/>
    <w:rsid w:val="00A73CE8"/>
    <w:rsid w:val="00A740C4"/>
    <w:rsid w:val="00A74271"/>
    <w:rsid w:val="00A74334"/>
    <w:rsid w:val="00A74B87"/>
    <w:rsid w:val="00A74CFE"/>
    <w:rsid w:val="00A74FF0"/>
    <w:rsid w:val="00A753C3"/>
    <w:rsid w:val="00A753C8"/>
    <w:rsid w:val="00A7570A"/>
    <w:rsid w:val="00A75C9A"/>
    <w:rsid w:val="00A7600E"/>
    <w:rsid w:val="00A76143"/>
    <w:rsid w:val="00A76144"/>
    <w:rsid w:val="00A761F3"/>
    <w:rsid w:val="00A76203"/>
    <w:rsid w:val="00A7620C"/>
    <w:rsid w:val="00A7638F"/>
    <w:rsid w:val="00A76401"/>
    <w:rsid w:val="00A766FF"/>
    <w:rsid w:val="00A76AC0"/>
    <w:rsid w:val="00A76FDD"/>
    <w:rsid w:val="00A7702A"/>
    <w:rsid w:val="00A776ED"/>
    <w:rsid w:val="00A77972"/>
    <w:rsid w:val="00A77EFB"/>
    <w:rsid w:val="00A80543"/>
    <w:rsid w:val="00A81236"/>
    <w:rsid w:val="00A816B1"/>
    <w:rsid w:val="00A817D5"/>
    <w:rsid w:val="00A818F0"/>
    <w:rsid w:val="00A81F18"/>
    <w:rsid w:val="00A8207E"/>
    <w:rsid w:val="00A820ED"/>
    <w:rsid w:val="00A822D9"/>
    <w:rsid w:val="00A82390"/>
    <w:rsid w:val="00A829B1"/>
    <w:rsid w:val="00A82AE0"/>
    <w:rsid w:val="00A82CA1"/>
    <w:rsid w:val="00A831DD"/>
    <w:rsid w:val="00A8384D"/>
    <w:rsid w:val="00A83E60"/>
    <w:rsid w:val="00A842B3"/>
    <w:rsid w:val="00A8430F"/>
    <w:rsid w:val="00A84A4F"/>
    <w:rsid w:val="00A85960"/>
    <w:rsid w:val="00A85C47"/>
    <w:rsid w:val="00A862E0"/>
    <w:rsid w:val="00A86358"/>
    <w:rsid w:val="00A86D42"/>
    <w:rsid w:val="00A86F54"/>
    <w:rsid w:val="00A870F2"/>
    <w:rsid w:val="00A8733A"/>
    <w:rsid w:val="00A875BE"/>
    <w:rsid w:val="00A87B1A"/>
    <w:rsid w:val="00A900B4"/>
    <w:rsid w:val="00A907F6"/>
    <w:rsid w:val="00A9120E"/>
    <w:rsid w:val="00A91475"/>
    <w:rsid w:val="00A917DA"/>
    <w:rsid w:val="00A9188D"/>
    <w:rsid w:val="00A92437"/>
    <w:rsid w:val="00A92C3A"/>
    <w:rsid w:val="00A92DC7"/>
    <w:rsid w:val="00A93594"/>
    <w:rsid w:val="00A93719"/>
    <w:rsid w:val="00A93EAB"/>
    <w:rsid w:val="00A943A0"/>
    <w:rsid w:val="00A9457E"/>
    <w:rsid w:val="00A94B98"/>
    <w:rsid w:val="00A94CF9"/>
    <w:rsid w:val="00A954C3"/>
    <w:rsid w:val="00A956AE"/>
    <w:rsid w:val="00A95BF6"/>
    <w:rsid w:val="00A95CE3"/>
    <w:rsid w:val="00A964DB"/>
    <w:rsid w:val="00A96FEA"/>
    <w:rsid w:val="00A97B52"/>
    <w:rsid w:val="00AA03A7"/>
    <w:rsid w:val="00AA18CF"/>
    <w:rsid w:val="00AA1DF6"/>
    <w:rsid w:val="00AA1E4E"/>
    <w:rsid w:val="00AA20B7"/>
    <w:rsid w:val="00AA20E1"/>
    <w:rsid w:val="00AA23C3"/>
    <w:rsid w:val="00AA24BB"/>
    <w:rsid w:val="00AA312B"/>
    <w:rsid w:val="00AA332B"/>
    <w:rsid w:val="00AA33BB"/>
    <w:rsid w:val="00AA359C"/>
    <w:rsid w:val="00AA3640"/>
    <w:rsid w:val="00AA3719"/>
    <w:rsid w:val="00AA38F0"/>
    <w:rsid w:val="00AA397A"/>
    <w:rsid w:val="00AA3994"/>
    <w:rsid w:val="00AA4457"/>
    <w:rsid w:val="00AA47C5"/>
    <w:rsid w:val="00AA47ED"/>
    <w:rsid w:val="00AA4CF7"/>
    <w:rsid w:val="00AA52F4"/>
    <w:rsid w:val="00AA544C"/>
    <w:rsid w:val="00AA6ABB"/>
    <w:rsid w:val="00AA6C2A"/>
    <w:rsid w:val="00AA6FBF"/>
    <w:rsid w:val="00AA7361"/>
    <w:rsid w:val="00AA7401"/>
    <w:rsid w:val="00AA7E01"/>
    <w:rsid w:val="00AA7F71"/>
    <w:rsid w:val="00AB028D"/>
    <w:rsid w:val="00AB045A"/>
    <w:rsid w:val="00AB078A"/>
    <w:rsid w:val="00AB094D"/>
    <w:rsid w:val="00AB1355"/>
    <w:rsid w:val="00AB16F2"/>
    <w:rsid w:val="00AB187D"/>
    <w:rsid w:val="00AB1A86"/>
    <w:rsid w:val="00AB1C64"/>
    <w:rsid w:val="00AB1F61"/>
    <w:rsid w:val="00AB224B"/>
    <w:rsid w:val="00AB2319"/>
    <w:rsid w:val="00AB2CA1"/>
    <w:rsid w:val="00AB30B2"/>
    <w:rsid w:val="00AB31BB"/>
    <w:rsid w:val="00AB38A8"/>
    <w:rsid w:val="00AB3A9D"/>
    <w:rsid w:val="00AB3B02"/>
    <w:rsid w:val="00AB4080"/>
    <w:rsid w:val="00AB40B7"/>
    <w:rsid w:val="00AB4480"/>
    <w:rsid w:val="00AB47D9"/>
    <w:rsid w:val="00AB5613"/>
    <w:rsid w:val="00AB5B88"/>
    <w:rsid w:val="00AB5DC5"/>
    <w:rsid w:val="00AB5FAA"/>
    <w:rsid w:val="00AB62D3"/>
    <w:rsid w:val="00AB6C8D"/>
    <w:rsid w:val="00AB7048"/>
    <w:rsid w:val="00AB7E29"/>
    <w:rsid w:val="00AC01F4"/>
    <w:rsid w:val="00AC1191"/>
    <w:rsid w:val="00AC1540"/>
    <w:rsid w:val="00AC1751"/>
    <w:rsid w:val="00AC1ADF"/>
    <w:rsid w:val="00AC1B8A"/>
    <w:rsid w:val="00AC2ADA"/>
    <w:rsid w:val="00AC2D60"/>
    <w:rsid w:val="00AC2E76"/>
    <w:rsid w:val="00AC325D"/>
    <w:rsid w:val="00AC3528"/>
    <w:rsid w:val="00AC35ED"/>
    <w:rsid w:val="00AC39BB"/>
    <w:rsid w:val="00AC3B31"/>
    <w:rsid w:val="00AC3E20"/>
    <w:rsid w:val="00AC41DB"/>
    <w:rsid w:val="00AC4587"/>
    <w:rsid w:val="00AC476A"/>
    <w:rsid w:val="00AC4992"/>
    <w:rsid w:val="00AC4C17"/>
    <w:rsid w:val="00AC4DB6"/>
    <w:rsid w:val="00AC54CE"/>
    <w:rsid w:val="00AC5903"/>
    <w:rsid w:val="00AC5972"/>
    <w:rsid w:val="00AC59C9"/>
    <w:rsid w:val="00AC5D68"/>
    <w:rsid w:val="00AC5E5E"/>
    <w:rsid w:val="00AC5FAF"/>
    <w:rsid w:val="00AC666F"/>
    <w:rsid w:val="00AC66C1"/>
    <w:rsid w:val="00AC68F2"/>
    <w:rsid w:val="00AC6A35"/>
    <w:rsid w:val="00AC6D04"/>
    <w:rsid w:val="00AC7600"/>
    <w:rsid w:val="00AC7807"/>
    <w:rsid w:val="00AC7823"/>
    <w:rsid w:val="00AC7D13"/>
    <w:rsid w:val="00AD028F"/>
    <w:rsid w:val="00AD041F"/>
    <w:rsid w:val="00AD051D"/>
    <w:rsid w:val="00AD08E2"/>
    <w:rsid w:val="00AD10CD"/>
    <w:rsid w:val="00AD10DA"/>
    <w:rsid w:val="00AD19F7"/>
    <w:rsid w:val="00AD1A3A"/>
    <w:rsid w:val="00AD1BBF"/>
    <w:rsid w:val="00AD1C38"/>
    <w:rsid w:val="00AD1D50"/>
    <w:rsid w:val="00AD202A"/>
    <w:rsid w:val="00AD2476"/>
    <w:rsid w:val="00AD2505"/>
    <w:rsid w:val="00AD29B3"/>
    <w:rsid w:val="00AD2AE9"/>
    <w:rsid w:val="00AD2CCD"/>
    <w:rsid w:val="00AD3043"/>
    <w:rsid w:val="00AD3575"/>
    <w:rsid w:val="00AD3A10"/>
    <w:rsid w:val="00AD4131"/>
    <w:rsid w:val="00AD423E"/>
    <w:rsid w:val="00AD43C9"/>
    <w:rsid w:val="00AD444E"/>
    <w:rsid w:val="00AD450D"/>
    <w:rsid w:val="00AD452C"/>
    <w:rsid w:val="00AD45FB"/>
    <w:rsid w:val="00AD4CD2"/>
    <w:rsid w:val="00AD4D82"/>
    <w:rsid w:val="00AD4F36"/>
    <w:rsid w:val="00AD5276"/>
    <w:rsid w:val="00AD54A9"/>
    <w:rsid w:val="00AD619F"/>
    <w:rsid w:val="00AD6460"/>
    <w:rsid w:val="00AD64D1"/>
    <w:rsid w:val="00AD66D2"/>
    <w:rsid w:val="00AD6BA2"/>
    <w:rsid w:val="00AD6F56"/>
    <w:rsid w:val="00AD709B"/>
    <w:rsid w:val="00AD71B6"/>
    <w:rsid w:val="00AD71ED"/>
    <w:rsid w:val="00AD74A6"/>
    <w:rsid w:val="00AD757B"/>
    <w:rsid w:val="00AD75C7"/>
    <w:rsid w:val="00AD7631"/>
    <w:rsid w:val="00AD7A12"/>
    <w:rsid w:val="00AD7BEC"/>
    <w:rsid w:val="00AE0287"/>
    <w:rsid w:val="00AE031D"/>
    <w:rsid w:val="00AE065C"/>
    <w:rsid w:val="00AE1043"/>
    <w:rsid w:val="00AE128C"/>
    <w:rsid w:val="00AE153F"/>
    <w:rsid w:val="00AE1663"/>
    <w:rsid w:val="00AE185A"/>
    <w:rsid w:val="00AE22C9"/>
    <w:rsid w:val="00AE25A0"/>
    <w:rsid w:val="00AE27CD"/>
    <w:rsid w:val="00AE296A"/>
    <w:rsid w:val="00AE2AFB"/>
    <w:rsid w:val="00AE2E0C"/>
    <w:rsid w:val="00AE389F"/>
    <w:rsid w:val="00AE3AFD"/>
    <w:rsid w:val="00AE3B01"/>
    <w:rsid w:val="00AE44AB"/>
    <w:rsid w:val="00AE46A3"/>
    <w:rsid w:val="00AE472A"/>
    <w:rsid w:val="00AE4A85"/>
    <w:rsid w:val="00AE4CEA"/>
    <w:rsid w:val="00AE5503"/>
    <w:rsid w:val="00AE5523"/>
    <w:rsid w:val="00AE592E"/>
    <w:rsid w:val="00AE67C3"/>
    <w:rsid w:val="00AE689C"/>
    <w:rsid w:val="00AE7333"/>
    <w:rsid w:val="00AE7347"/>
    <w:rsid w:val="00AE735F"/>
    <w:rsid w:val="00AF0DD6"/>
    <w:rsid w:val="00AF0FD6"/>
    <w:rsid w:val="00AF10EB"/>
    <w:rsid w:val="00AF160B"/>
    <w:rsid w:val="00AF1AB0"/>
    <w:rsid w:val="00AF1C69"/>
    <w:rsid w:val="00AF1EB0"/>
    <w:rsid w:val="00AF2227"/>
    <w:rsid w:val="00AF2294"/>
    <w:rsid w:val="00AF2321"/>
    <w:rsid w:val="00AF2385"/>
    <w:rsid w:val="00AF2762"/>
    <w:rsid w:val="00AF2879"/>
    <w:rsid w:val="00AF28ED"/>
    <w:rsid w:val="00AF33AA"/>
    <w:rsid w:val="00AF3624"/>
    <w:rsid w:val="00AF37A7"/>
    <w:rsid w:val="00AF3A1F"/>
    <w:rsid w:val="00AF3B93"/>
    <w:rsid w:val="00AF3C65"/>
    <w:rsid w:val="00AF3D8F"/>
    <w:rsid w:val="00AF41CF"/>
    <w:rsid w:val="00AF470C"/>
    <w:rsid w:val="00AF4970"/>
    <w:rsid w:val="00AF4991"/>
    <w:rsid w:val="00AF570E"/>
    <w:rsid w:val="00AF57E2"/>
    <w:rsid w:val="00AF58D7"/>
    <w:rsid w:val="00AF5B80"/>
    <w:rsid w:val="00AF5F28"/>
    <w:rsid w:val="00AF5F4B"/>
    <w:rsid w:val="00AF6100"/>
    <w:rsid w:val="00AF621A"/>
    <w:rsid w:val="00AF64B3"/>
    <w:rsid w:val="00AF655D"/>
    <w:rsid w:val="00AF66C5"/>
    <w:rsid w:val="00AF6715"/>
    <w:rsid w:val="00AF717C"/>
    <w:rsid w:val="00AF74CD"/>
    <w:rsid w:val="00AF76D8"/>
    <w:rsid w:val="00AF7A71"/>
    <w:rsid w:val="00B0055C"/>
    <w:rsid w:val="00B00870"/>
    <w:rsid w:val="00B00ADD"/>
    <w:rsid w:val="00B00CAC"/>
    <w:rsid w:val="00B00DF7"/>
    <w:rsid w:val="00B00FA2"/>
    <w:rsid w:val="00B01013"/>
    <w:rsid w:val="00B01141"/>
    <w:rsid w:val="00B01A53"/>
    <w:rsid w:val="00B01A80"/>
    <w:rsid w:val="00B01BCC"/>
    <w:rsid w:val="00B0266C"/>
    <w:rsid w:val="00B027CA"/>
    <w:rsid w:val="00B02B97"/>
    <w:rsid w:val="00B02C81"/>
    <w:rsid w:val="00B0359A"/>
    <w:rsid w:val="00B035C2"/>
    <w:rsid w:val="00B03679"/>
    <w:rsid w:val="00B0416E"/>
    <w:rsid w:val="00B0433E"/>
    <w:rsid w:val="00B043F2"/>
    <w:rsid w:val="00B045BD"/>
    <w:rsid w:val="00B04FEE"/>
    <w:rsid w:val="00B0513E"/>
    <w:rsid w:val="00B05544"/>
    <w:rsid w:val="00B055CE"/>
    <w:rsid w:val="00B06AAF"/>
    <w:rsid w:val="00B06CDC"/>
    <w:rsid w:val="00B07225"/>
    <w:rsid w:val="00B07411"/>
    <w:rsid w:val="00B0788C"/>
    <w:rsid w:val="00B1066C"/>
    <w:rsid w:val="00B106DB"/>
    <w:rsid w:val="00B10918"/>
    <w:rsid w:val="00B10F19"/>
    <w:rsid w:val="00B11435"/>
    <w:rsid w:val="00B115BA"/>
    <w:rsid w:val="00B116F2"/>
    <w:rsid w:val="00B11982"/>
    <w:rsid w:val="00B121A0"/>
    <w:rsid w:val="00B12407"/>
    <w:rsid w:val="00B12574"/>
    <w:rsid w:val="00B12645"/>
    <w:rsid w:val="00B12DA0"/>
    <w:rsid w:val="00B12DA7"/>
    <w:rsid w:val="00B13A52"/>
    <w:rsid w:val="00B13C44"/>
    <w:rsid w:val="00B13E1E"/>
    <w:rsid w:val="00B13E2C"/>
    <w:rsid w:val="00B14099"/>
    <w:rsid w:val="00B14B06"/>
    <w:rsid w:val="00B1511E"/>
    <w:rsid w:val="00B1513E"/>
    <w:rsid w:val="00B15167"/>
    <w:rsid w:val="00B152A0"/>
    <w:rsid w:val="00B153C0"/>
    <w:rsid w:val="00B15407"/>
    <w:rsid w:val="00B154FB"/>
    <w:rsid w:val="00B15591"/>
    <w:rsid w:val="00B15774"/>
    <w:rsid w:val="00B15806"/>
    <w:rsid w:val="00B15CD4"/>
    <w:rsid w:val="00B15D5F"/>
    <w:rsid w:val="00B15E99"/>
    <w:rsid w:val="00B1611D"/>
    <w:rsid w:val="00B16129"/>
    <w:rsid w:val="00B16C2E"/>
    <w:rsid w:val="00B16C38"/>
    <w:rsid w:val="00B16F59"/>
    <w:rsid w:val="00B16F5B"/>
    <w:rsid w:val="00B170ED"/>
    <w:rsid w:val="00B17499"/>
    <w:rsid w:val="00B17A94"/>
    <w:rsid w:val="00B17D28"/>
    <w:rsid w:val="00B2009F"/>
    <w:rsid w:val="00B20151"/>
    <w:rsid w:val="00B20289"/>
    <w:rsid w:val="00B20BA0"/>
    <w:rsid w:val="00B22254"/>
    <w:rsid w:val="00B22D42"/>
    <w:rsid w:val="00B2347C"/>
    <w:rsid w:val="00B23527"/>
    <w:rsid w:val="00B23826"/>
    <w:rsid w:val="00B23C15"/>
    <w:rsid w:val="00B23C39"/>
    <w:rsid w:val="00B23F38"/>
    <w:rsid w:val="00B24750"/>
    <w:rsid w:val="00B247AE"/>
    <w:rsid w:val="00B24BC7"/>
    <w:rsid w:val="00B24E36"/>
    <w:rsid w:val="00B25595"/>
    <w:rsid w:val="00B25872"/>
    <w:rsid w:val="00B25A11"/>
    <w:rsid w:val="00B25B7D"/>
    <w:rsid w:val="00B2664A"/>
    <w:rsid w:val="00B26ABC"/>
    <w:rsid w:val="00B26BDA"/>
    <w:rsid w:val="00B26BEE"/>
    <w:rsid w:val="00B26E40"/>
    <w:rsid w:val="00B26F3A"/>
    <w:rsid w:val="00B275F8"/>
    <w:rsid w:val="00B279E1"/>
    <w:rsid w:val="00B27DCD"/>
    <w:rsid w:val="00B27DE3"/>
    <w:rsid w:val="00B300D4"/>
    <w:rsid w:val="00B31AB1"/>
    <w:rsid w:val="00B31ABC"/>
    <w:rsid w:val="00B31CA9"/>
    <w:rsid w:val="00B322B7"/>
    <w:rsid w:val="00B3252D"/>
    <w:rsid w:val="00B32612"/>
    <w:rsid w:val="00B32637"/>
    <w:rsid w:val="00B32679"/>
    <w:rsid w:val="00B32687"/>
    <w:rsid w:val="00B32CD7"/>
    <w:rsid w:val="00B32FFC"/>
    <w:rsid w:val="00B3342D"/>
    <w:rsid w:val="00B337F4"/>
    <w:rsid w:val="00B33911"/>
    <w:rsid w:val="00B33D34"/>
    <w:rsid w:val="00B3417A"/>
    <w:rsid w:val="00B34185"/>
    <w:rsid w:val="00B348FD"/>
    <w:rsid w:val="00B349F3"/>
    <w:rsid w:val="00B34FC3"/>
    <w:rsid w:val="00B351B7"/>
    <w:rsid w:val="00B357A5"/>
    <w:rsid w:val="00B36341"/>
    <w:rsid w:val="00B36360"/>
    <w:rsid w:val="00B3648E"/>
    <w:rsid w:val="00B3657D"/>
    <w:rsid w:val="00B36903"/>
    <w:rsid w:val="00B36970"/>
    <w:rsid w:val="00B373C6"/>
    <w:rsid w:val="00B37875"/>
    <w:rsid w:val="00B378AA"/>
    <w:rsid w:val="00B404C3"/>
    <w:rsid w:val="00B406D2"/>
    <w:rsid w:val="00B40A3B"/>
    <w:rsid w:val="00B411C8"/>
    <w:rsid w:val="00B4188C"/>
    <w:rsid w:val="00B41A4C"/>
    <w:rsid w:val="00B41ED6"/>
    <w:rsid w:val="00B41F0F"/>
    <w:rsid w:val="00B42132"/>
    <w:rsid w:val="00B42190"/>
    <w:rsid w:val="00B4298E"/>
    <w:rsid w:val="00B42D1A"/>
    <w:rsid w:val="00B42E42"/>
    <w:rsid w:val="00B430E2"/>
    <w:rsid w:val="00B431AB"/>
    <w:rsid w:val="00B43201"/>
    <w:rsid w:val="00B43333"/>
    <w:rsid w:val="00B434AE"/>
    <w:rsid w:val="00B43726"/>
    <w:rsid w:val="00B43947"/>
    <w:rsid w:val="00B43F5A"/>
    <w:rsid w:val="00B442F3"/>
    <w:rsid w:val="00B4445D"/>
    <w:rsid w:val="00B44B80"/>
    <w:rsid w:val="00B44D74"/>
    <w:rsid w:val="00B44DDD"/>
    <w:rsid w:val="00B45041"/>
    <w:rsid w:val="00B45558"/>
    <w:rsid w:val="00B45631"/>
    <w:rsid w:val="00B45B22"/>
    <w:rsid w:val="00B45C64"/>
    <w:rsid w:val="00B4607A"/>
    <w:rsid w:val="00B4631C"/>
    <w:rsid w:val="00B465C1"/>
    <w:rsid w:val="00B4694C"/>
    <w:rsid w:val="00B46A20"/>
    <w:rsid w:val="00B4724E"/>
    <w:rsid w:val="00B47278"/>
    <w:rsid w:val="00B473D3"/>
    <w:rsid w:val="00B474D7"/>
    <w:rsid w:val="00B474EC"/>
    <w:rsid w:val="00B47566"/>
    <w:rsid w:val="00B4789C"/>
    <w:rsid w:val="00B47B7E"/>
    <w:rsid w:val="00B47EC9"/>
    <w:rsid w:val="00B500B7"/>
    <w:rsid w:val="00B500DD"/>
    <w:rsid w:val="00B5060F"/>
    <w:rsid w:val="00B51043"/>
    <w:rsid w:val="00B5111F"/>
    <w:rsid w:val="00B51D87"/>
    <w:rsid w:val="00B5200C"/>
    <w:rsid w:val="00B5239F"/>
    <w:rsid w:val="00B52718"/>
    <w:rsid w:val="00B527AD"/>
    <w:rsid w:val="00B533C6"/>
    <w:rsid w:val="00B540CE"/>
    <w:rsid w:val="00B54AFA"/>
    <w:rsid w:val="00B54BD2"/>
    <w:rsid w:val="00B55362"/>
    <w:rsid w:val="00B5550A"/>
    <w:rsid w:val="00B558BD"/>
    <w:rsid w:val="00B55A51"/>
    <w:rsid w:val="00B55DA0"/>
    <w:rsid w:val="00B56340"/>
    <w:rsid w:val="00B56362"/>
    <w:rsid w:val="00B56443"/>
    <w:rsid w:val="00B566E8"/>
    <w:rsid w:val="00B56815"/>
    <w:rsid w:val="00B56A98"/>
    <w:rsid w:val="00B56F09"/>
    <w:rsid w:val="00B573A6"/>
    <w:rsid w:val="00B57415"/>
    <w:rsid w:val="00B57729"/>
    <w:rsid w:val="00B57C8F"/>
    <w:rsid w:val="00B57ED6"/>
    <w:rsid w:val="00B60415"/>
    <w:rsid w:val="00B60466"/>
    <w:rsid w:val="00B608D5"/>
    <w:rsid w:val="00B60CCB"/>
    <w:rsid w:val="00B60D5F"/>
    <w:rsid w:val="00B61A80"/>
    <w:rsid w:val="00B61CEF"/>
    <w:rsid w:val="00B61EF7"/>
    <w:rsid w:val="00B62349"/>
    <w:rsid w:val="00B624AD"/>
    <w:rsid w:val="00B62644"/>
    <w:rsid w:val="00B6299D"/>
    <w:rsid w:val="00B629A6"/>
    <w:rsid w:val="00B62B1E"/>
    <w:rsid w:val="00B62D95"/>
    <w:rsid w:val="00B62DB4"/>
    <w:rsid w:val="00B63346"/>
    <w:rsid w:val="00B63840"/>
    <w:rsid w:val="00B638F8"/>
    <w:rsid w:val="00B63AA9"/>
    <w:rsid w:val="00B6428F"/>
    <w:rsid w:val="00B64393"/>
    <w:rsid w:val="00B64599"/>
    <w:rsid w:val="00B64701"/>
    <w:rsid w:val="00B64D0D"/>
    <w:rsid w:val="00B64DD5"/>
    <w:rsid w:val="00B65A4D"/>
    <w:rsid w:val="00B65A80"/>
    <w:rsid w:val="00B65ACF"/>
    <w:rsid w:val="00B65C33"/>
    <w:rsid w:val="00B65CCF"/>
    <w:rsid w:val="00B660AF"/>
    <w:rsid w:val="00B662C4"/>
    <w:rsid w:val="00B66338"/>
    <w:rsid w:val="00B66456"/>
    <w:rsid w:val="00B66973"/>
    <w:rsid w:val="00B66A0F"/>
    <w:rsid w:val="00B66AF8"/>
    <w:rsid w:val="00B66DA2"/>
    <w:rsid w:val="00B674F8"/>
    <w:rsid w:val="00B67AC4"/>
    <w:rsid w:val="00B67BE4"/>
    <w:rsid w:val="00B700B3"/>
    <w:rsid w:val="00B701ED"/>
    <w:rsid w:val="00B70387"/>
    <w:rsid w:val="00B70580"/>
    <w:rsid w:val="00B7070D"/>
    <w:rsid w:val="00B70728"/>
    <w:rsid w:val="00B709FE"/>
    <w:rsid w:val="00B712DC"/>
    <w:rsid w:val="00B71526"/>
    <w:rsid w:val="00B715DC"/>
    <w:rsid w:val="00B718E5"/>
    <w:rsid w:val="00B71B70"/>
    <w:rsid w:val="00B724E5"/>
    <w:rsid w:val="00B72987"/>
    <w:rsid w:val="00B72AB1"/>
    <w:rsid w:val="00B733FB"/>
    <w:rsid w:val="00B73C4B"/>
    <w:rsid w:val="00B73FD7"/>
    <w:rsid w:val="00B7404A"/>
    <w:rsid w:val="00B74186"/>
    <w:rsid w:val="00B743F7"/>
    <w:rsid w:val="00B748B1"/>
    <w:rsid w:val="00B74CA4"/>
    <w:rsid w:val="00B74FDF"/>
    <w:rsid w:val="00B75336"/>
    <w:rsid w:val="00B75764"/>
    <w:rsid w:val="00B75820"/>
    <w:rsid w:val="00B75B54"/>
    <w:rsid w:val="00B75C2B"/>
    <w:rsid w:val="00B75C67"/>
    <w:rsid w:val="00B7621A"/>
    <w:rsid w:val="00B76232"/>
    <w:rsid w:val="00B76347"/>
    <w:rsid w:val="00B76387"/>
    <w:rsid w:val="00B7642F"/>
    <w:rsid w:val="00B764F2"/>
    <w:rsid w:val="00B766FD"/>
    <w:rsid w:val="00B7697A"/>
    <w:rsid w:val="00B76AA2"/>
    <w:rsid w:val="00B770DB"/>
    <w:rsid w:val="00B772C9"/>
    <w:rsid w:val="00B77446"/>
    <w:rsid w:val="00B775CD"/>
    <w:rsid w:val="00B776EC"/>
    <w:rsid w:val="00B77CF0"/>
    <w:rsid w:val="00B77EB7"/>
    <w:rsid w:val="00B80358"/>
    <w:rsid w:val="00B804B5"/>
    <w:rsid w:val="00B8055C"/>
    <w:rsid w:val="00B8069C"/>
    <w:rsid w:val="00B80B30"/>
    <w:rsid w:val="00B81833"/>
    <w:rsid w:val="00B81AD8"/>
    <w:rsid w:val="00B81AFF"/>
    <w:rsid w:val="00B82010"/>
    <w:rsid w:val="00B8242D"/>
    <w:rsid w:val="00B82629"/>
    <w:rsid w:val="00B82663"/>
    <w:rsid w:val="00B827B2"/>
    <w:rsid w:val="00B827E5"/>
    <w:rsid w:val="00B82A64"/>
    <w:rsid w:val="00B82A74"/>
    <w:rsid w:val="00B830B6"/>
    <w:rsid w:val="00B8312E"/>
    <w:rsid w:val="00B83156"/>
    <w:rsid w:val="00B834C8"/>
    <w:rsid w:val="00B83738"/>
    <w:rsid w:val="00B83C4F"/>
    <w:rsid w:val="00B83E62"/>
    <w:rsid w:val="00B83FDE"/>
    <w:rsid w:val="00B84471"/>
    <w:rsid w:val="00B84768"/>
    <w:rsid w:val="00B84B47"/>
    <w:rsid w:val="00B85084"/>
    <w:rsid w:val="00B8528B"/>
    <w:rsid w:val="00B855A6"/>
    <w:rsid w:val="00B856A4"/>
    <w:rsid w:val="00B85D93"/>
    <w:rsid w:val="00B85E4A"/>
    <w:rsid w:val="00B85FE9"/>
    <w:rsid w:val="00B862C1"/>
    <w:rsid w:val="00B86C4B"/>
    <w:rsid w:val="00B87040"/>
    <w:rsid w:val="00B87685"/>
    <w:rsid w:val="00B87868"/>
    <w:rsid w:val="00B878ED"/>
    <w:rsid w:val="00B87A55"/>
    <w:rsid w:val="00B87B8A"/>
    <w:rsid w:val="00B901CF"/>
    <w:rsid w:val="00B90392"/>
    <w:rsid w:val="00B90497"/>
    <w:rsid w:val="00B90635"/>
    <w:rsid w:val="00B90649"/>
    <w:rsid w:val="00B90B66"/>
    <w:rsid w:val="00B90BCC"/>
    <w:rsid w:val="00B90DEC"/>
    <w:rsid w:val="00B915DB"/>
    <w:rsid w:val="00B91F44"/>
    <w:rsid w:val="00B9203E"/>
    <w:rsid w:val="00B92206"/>
    <w:rsid w:val="00B9220D"/>
    <w:rsid w:val="00B9242A"/>
    <w:rsid w:val="00B92C58"/>
    <w:rsid w:val="00B92D7A"/>
    <w:rsid w:val="00B92E53"/>
    <w:rsid w:val="00B92EEA"/>
    <w:rsid w:val="00B930A7"/>
    <w:rsid w:val="00B93364"/>
    <w:rsid w:val="00B9345A"/>
    <w:rsid w:val="00B93713"/>
    <w:rsid w:val="00B93C7C"/>
    <w:rsid w:val="00B93F86"/>
    <w:rsid w:val="00B941D6"/>
    <w:rsid w:val="00B944F5"/>
    <w:rsid w:val="00B94BEA"/>
    <w:rsid w:val="00B94C49"/>
    <w:rsid w:val="00B94CDA"/>
    <w:rsid w:val="00B94F2E"/>
    <w:rsid w:val="00B9510D"/>
    <w:rsid w:val="00B95113"/>
    <w:rsid w:val="00B95343"/>
    <w:rsid w:val="00B95530"/>
    <w:rsid w:val="00B959BD"/>
    <w:rsid w:val="00B95F88"/>
    <w:rsid w:val="00B964CD"/>
    <w:rsid w:val="00B965BE"/>
    <w:rsid w:val="00B966F0"/>
    <w:rsid w:val="00B968C3"/>
    <w:rsid w:val="00B97151"/>
    <w:rsid w:val="00B97162"/>
    <w:rsid w:val="00B9732B"/>
    <w:rsid w:val="00B97341"/>
    <w:rsid w:val="00B97392"/>
    <w:rsid w:val="00B973B7"/>
    <w:rsid w:val="00B97499"/>
    <w:rsid w:val="00B974FE"/>
    <w:rsid w:val="00B97834"/>
    <w:rsid w:val="00B97951"/>
    <w:rsid w:val="00B97D70"/>
    <w:rsid w:val="00B97D92"/>
    <w:rsid w:val="00B97F0C"/>
    <w:rsid w:val="00BA03C8"/>
    <w:rsid w:val="00BA0FB5"/>
    <w:rsid w:val="00BA10BE"/>
    <w:rsid w:val="00BA1365"/>
    <w:rsid w:val="00BA1A4F"/>
    <w:rsid w:val="00BA1D08"/>
    <w:rsid w:val="00BA238D"/>
    <w:rsid w:val="00BA249E"/>
    <w:rsid w:val="00BA2725"/>
    <w:rsid w:val="00BA2864"/>
    <w:rsid w:val="00BA2977"/>
    <w:rsid w:val="00BA3CD3"/>
    <w:rsid w:val="00BA41AA"/>
    <w:rsid w:val="00BA4333"/>
    <w:rsid w:val="00BA4371"/>
    <w:rsid w:val="00BA4883"/>
    <w:rsid w:val="00BA537D"/>
    <w:rsid w:val="00BA5812"/>
    <w:rsid w:val="00BA5AAA"/>
    <w:rsid w:val="00BA5EA0"/>
    <w:rsid w:val="00BA631F"/>
    <w:rsid w:val="00BA65E4"/>
    <w:rsid w:val="00BA6797"/>
    <w:rsid w:val="00BA6E22"/>
    <w:rsid w:val="00BA7634"/>
    <w:rsid w:val="00BA782D"/>
    <w:rsid w:val="00BA7ABF"/>
    <w:rsid w:val="00BA7EB5"/>
    <w:rsid w:val="00BA7F3C"/>
    <w:rsid w:val="00BB029C"/>
    <w:rsid w:val="00BB040E"/>
    <w:rsid w:val="00BB09FA"/>
    <w:rsid w:val="00BB0A48"/>
    <w:rsid w:val="00BB0ADB"/>
    <w:rsid w:val="00BB0BAF"/>
    <w:rsid w:val="00BB0E4D"/>
    <w:rsid w:val="00BB0E80"/>
    <w:rsid w:val="00BB0EEA"/>
    <w:rsid w:val="00BB1019"/>
    <w:rsid w:val="00BB1299"/>
    <w:rsid w:val="00BB12B6"/>
    <w:rsid w:val="00BB13C9"/>
    <w:rsid w:val="00BB15A6"/>
    <w:rsid w:val="00BB174F"/>
    <w:rsid w:val="00BB1919"/>
    <w:rsid w:val="00BB1E72"/>
    <w:rsid w:val="00BB1EF6"/>
    <w:rsid w:val="00BB20A0"/>
    <w:rsid w:val="00BB263C"/>
    <w:rsid w:val="00BB2792"/>
    <w:rsid w:val="00BB2909"/>
    <w:rsid w:val="00BB3683"/>
    <w:rsid w:val="00BB4087"/>
    <w:rsid w:val="00BB41B3"/>
    <w:rsid w:val="00BB478A"/>
    <w:rsid w:val="00BB4C00"/>
    <w:rsid w:val="00BB4E86"/>
    <w:rsid w:val="00BB52A8"/>
    <w:rsid w:val="00BB5422"/>
    <w:rsid w:val="00BB5A95"/>
    <w:rsid w:val="00BB5D72"/>
    <w:rsid w:val="00BB67BA"/>
    <w:rsid w:val="00BB6AAC"/>
    <w:rsid w:val="00BB7AAF"/>
    <w:rsid w:val="00BB7C9F"/>
    <w:rsid w:val="00BB7E15"/>
    <w:rsid w:val="00BC03CD"/>
    <w:rsid w:val="00BC04E9"/>
    <w:rsid w:val="00BC0545"/>
    <w:rsid w:val="00BC0768"/>
    <w:rsid w:val="00BC0A36"/>
    <w:rsid w:val="00BC0C84"/>
    <w:rsid w:val="00BC0CF5"/>
    <w:rsid w:val="00BC1360"/>
    <w:rsid w:val="00BC14B1"/>
    <w:rsid w:val="00BC1693"/>
    <w:rsid w:val="00BC1FDE"/>
    <w:rsid w:val="00BC23C7"/>
    <w:rsid w:val="00BC2911"/>
    <w:rsid w:val="00BC2C24"/>
    <w:rsid w:val="00BC2D83"/>
    <w:rsid w:val="00BC2FC0"/>
    <w:rsid w:val="00BC2FE4"/>
    <w:rsid w:val="00BC3421"/>
    <w:rsid w:val="00BC3765"/>
    <w:rsid w:val="00BC399C"/>
    <w:rsid w:val="00BC3F42"/>
    <w:rsid w:val="00BC4194"/>
    <w:rsid w:val="00BC472A"/>
    <w:rsid w:val="00BC4CE5"/>
    <w:rsid w:val="00BC4FC6"/>
    <w:rsid w:val="00BC5136"/>
    <w:rsid w:val="00BC5411"/>
    <w:rsid w:val="00BC5787"/>
    <w:rsid w:val="00BC5C87"/>
    <w:rsid w:val="00BC5F27"/>
    <w:rsid w:val="00BC643A"/>
    <w:rsid w:val="00BC647E"/>
    <w:rsid w:val="00BC6485"/>
    <w:rsid w:val="00BC675A"/>
    <w:rsid w:val="00BC6D2C"/>
    <w:rsid w:val="00BC7455"/>
    <w:rsid w:val="00BC7808"/>
    <w:rsid w:val="00BC78BF"/>
    <w:rsid w:val="00BC7A3A"/>
    <w:rsid w:val="00BC7BC5"/>
    <w:rsid w:val="00BC7BF9"/>
    <w:rsid w:val="00BD028B"/>
    <w:rsid w:val="00BD04F1"/>
    <w:rsid w:val="00BD08F5"/>
    <w:rsid w:val="00BD0C9C"/>
    <w:rsid w:val="00BD1119"/>
    <w:rsid w:val="00BD113A"/>
    <w:rsid w:val="00BD124D"/>
    <w:rsid w:val="00BD12BF"/>
    <w:rsid w:val="00BD1673"/>
    <w:rsid w:val="00BD1816"/>
    <w:rsid w:val="00BD199C"/>
    <w:rsid w:val="00BD1E94"/>
    <w:rsid w:val="00BD203E"/>
    <w:rsid w:val="00BD282A"/>
    <w:rsid w:val="00BD29B5"/>
    <w:rsid w:val="00BD3958"/>
    <w:rsid w:val="00BD4834"/>
    <w:rsid w:val="00BD48A6"/>
    <w:rsid w:val="00BD48CC"/>
    <w:rsid w:val="00BD5584"/>
    <w:rsid w:val="00BD5CCD"/>
    <w:rsid w:val="00BD5FC9"/>
    <w:rsid w:val="00BD6546"/>
    <w:rsid w:val="00BD6880"/>
    <w:rsid w:val="00BD6889"/>
    <w:rsid w:val="00BD6902"/>
    <w:rsid w:val="00BD6AC2"/>
    <w:rsid w:val="00BD6DE0"/>
    <w:rsid w:val="00BD7043"/>
    <w:rsid w:val="00BD7E75"/>
    <w:rsid w:val="00BD7EBD"/>
    <w:rsid w:val="00BD7F1C"/>
    <w:rsid w:val="00BE02F3"/>
    <w:rsid w:val="00BE0345"/>
    <w:rsid w:val="00BE096C"/>
    <w:rsid w:val="00BE0AC8"/>
    <w:rsid w:val="00BE0BBF"/>
    <w:rsid w:val="00BE0D24"/>
    <w:rsid w:val="00BE0F82"/>
    <w:rsid w:val="00BE1053"/>
    <w:rsid w:val="00BE12C3"/>
    <w:rsid w:val="00BE14DC"/>
    <w:rsid w:val="00BE188F"/>
    <w:rsid w:val="00BE1DF6"/>
    <w:rsid w:val="00BE21F8"/>
    <w:rsid w:val="00BE222E"/>
    <w:rsid w:val="00BE307A"/>
    <w:rsid w:val="00BE31CC"/>
    <w:rsid w:val="00BE3592"/>
    <w:rsid w:val="00BE37AB"/>
    <w:rsid w:val="00BE3A23"/>
    <w:rsid w:val="00BE3A64"/>
    <w:rsid w:val="00BE3CE1"/>
    <w:rsid w:val="00BE3F34"/>
    <w:rsid w:val="00BE44D8"/>
    <w:rsid w:val="00BE4614"/>
    <w:rsid w:val="00BE46BF"/>
    <w:rsid w:val="00BE4F2F"/>
    <w:rsid w:val="00BE549B"/>
    <w:rsid w:val="00BE5673"/>
    <w:rsid w:val="00BE57C8"/>
    <w:rsid w:val="00BE582B"/>
    <w:rsid w:val="00BE5B5A"/>
    <w:rsid w:val="00BE6D35"/>
    <w:rsid w:val="00BE6E47"/>
    <w:rsid w:val="00BE6F9E"/>
    <w:rsid w:val="00BE706C"/>
    <w:rsid w:val="00BE7382"/>
    <w:rsid w:val="00BF003C"/>
    <w:rsid w:val="00BF08A1"/>
    <w:rsid w:val="00BF08F1"/>
    <w:rsid w:val="00BF0B2C"/>
    <w:rsid w:val="00BF0B63"/>
    <w:rsid w:val="00BF0CF5"/>
    <w:rsid w:val="00BF115E"/>
    <w:rsid w:val="00BF12AB"/>
    <w:rsid w:val="00BF1649"/>
    <w:rsid w:val="00BF1712"/>
    <w:rsid w:val="00BF1EAE"/>
    <w:rsid w:val="00BF1F0F"/>
    <w:rsid w:val="00BF21BB"/>
    <w:rsid w:val="00BF24EC"/>
    <w:rsid w:val="00BF25FD"/>
    <w:rsid w:val="00BF2D52"/>
    <w:rsid w:val="00BF31E6"/>
    <w:rsid w:val="00BF4674"/>
    <w:rsid w:val="00BF4F21"/>
    <w:rsid w:val="00BF5120"/>
    <w:rsid w:val="00BF540E"/>
    <w:rsid w:val="00BF5563"/>
    <w:rsid w:val="00BF5B8C"/>
    <w:rsid w:val="00BF5FB4"/>
    <w:rsid w:val="00BF61F2"/>
    <w:rsid w:val="00BF67BB"/>
    <w:rsid w:val="00BF695F"/>
    <w:rsid w:val="00BF6A4F"/>
    <w:rsid w:val="00BF6BB9"/>
    <w:rsid w:val="00BF6CAD"/>
    <w:rsid w:val="00BF6F98"/>
    <w:rsid w:val="00BF72EB"/>
    <w:rsid w:val="00BF77C8"/>
    <w:rsid w:val="00C0014A"/>
    <w:rsid w:val="00C00203"/>
    <w:rsid w:val="00C003D2"/>
    <w:rsid w:val="00C007A4"/>
    <w:rsid w:val="00C00FDB"/>
    <w:rsid w:val="00C0165E"/>
    <w:rsid w:val="00C016BE"/>
    <w:rsid w:val="00C0177A"/>
    <w:rsid w:val="00C01FAB"/>
    <w:rsid w:val="00C01FD9"/>
    <w:rsid w:val="00C02014"/>
    <w:rsid w:val="00C021A0"/>
    <w:rsid w:val="00C021C7"/>
    <w:rsid w:val="00C028F5"/>
    <w:rsid w:val="00C02F38"/>
    <w:rsid w:val="00C033A7"/>
    <w:rsid w:val="00C033B8"/>
    <w:rsid w:val="00C038BA"/>
    <w:rsid w:val="00C0397F"/>
    <w:rsid w:val="00C03BC1"/>
    <w:rsid w:val="00C03BD0"/>
    <w:rsid w:val="00C045DA"/>
    <w:rsid w:val="00C04783"/>
    <w:rsid w:val="00C04872"/>
    <w:rsid w:val="00C0488B"/>
    <w:rsid w:val="00C048F6"/>
    <w:rsid w:val="00C04E25"/>
    <w:rsid w:val="00C05C45"/>
    <w:rsid w:val="00C061A1"/>
    <w:rsid w:val="00C0620E"/>
    <w:rsid w:val="00C06599"/>
    <w:rsid w:val="00C0670B"/>
    <w:rsid w:val="00C0676F"/>
    <w:rsid w:val="00C0686E"/>
    <w:rsid w:val="00C06AB6"/>
    <w:rsid w:val="00C070BB"/>
    <w:rsid w:val="00C07121"/>
    <w:rsid w:val="00C073CB"/>
    <w:rsid w:val="00C0754E"/>
    <w:rsid w:val="00C0771A"/>
    <w:rsid w:val="00C077B2"/>
    <w:rsid w:val="00C07816"/>
    <w:rsid w:val="00C07DA1"/>
    <w:rsid w:val="00C1026F"/>
    <w:rsid w:val="00C104CD"/>
    <w:rsid w:val="00C119E4"/>
    <w:rsid w:val="00C11A52"/>
    <w:rsid w:val="00C11A99"/>
    <w:rsid w:val="00C11CAE"/>
    <w:rsid w:val="00C11D82"/>
    <w:rsid w:val="00C11E08"/>
    <w:rsid w:val="00C12451"/>
    <w:rsid w:val="00C1259E"/>
    <w:rsid w:val="00C125F7"/>
    <w:rsid w:val="00C126BD"/>
    <w:rsid w:val="00C129A4"/>
    <w:rsid w:val="00C12A13"/>
    <w:rsid w:val="00C12BE1"/>
    <w:rsid w:val="00C12E52"/>
    <w:rsid w:val="00C1307C"/>
    <w:rsid w:val="00C1340D"/>
    <w:rsid w:val="00C134D4"/>
    <w:rsid w:val="00C13A94"/>
    <w:rsid w:val="00C13B0C"/>
    <w:rsid w:val="00C14586"/>
    <w:rsid w:val="00C145CB"/>
    <w:rsid w:val="00C149C0"/>
    <w:rsid w:val="00C14BDA"/>
    <w:rsid w:val="00C1517E"/>
    <w:rsid w:val="00C15A70"/>
    <w:rsid w:val="00C15C91"/>
    <w:rsid w:val="00C15EA2"/>
    <w:rsid w:val="00C177EB"/>
    <w:rsid w:val="00C17CA9"/>
    <w:rsid w:val="00C17CD9"/>
    <w:rsid w:val="00C17FD9"/>
    <w:rsid w:val="00C2010D"/>
    <w:rsid w:val="00C205A2"/>
    <w:rsid w:val="00C20675"/>
    <w:rsid w:val="00C20768"/>
    <w:rsid w:val="00C208DB"/>
    <w:rsid w:val="00C20D64"/>
    <w:rsid w:val="00C21008"/>
    <w:rsid w:val="00C21775"/>
    <w:rsid w:val="00C217A2"/>
    <w:rsid w:val="00C21A6F"/>
    <w:rsid w:val="00C21E97"/>
    <w:rsid w:val="00C21F0E"/>
    <w:rsid w:val="00C22230"/>
    <w:rsid w:val="00C22555"/>
    <w:rsid w:val="00C2263C"/>
    <w:rsid w:val="00C229F9"/>
    <w:rsid w:val="00C22D6F"/>
    <w:rsid w:val="00C23603"/>
    <w:rsid w:val="00C237B5"/>
    <w:rsid w:val="00C238DA"/>
    <w:rsid w:val="00C23952"/>
    <w:rsid w:val="00C239ED"/>
    <w:rsid w:val="00C23A65"/>
    <w:rsid w:val="00C24512"/>
    <w:rsid w:val="00C24723"/>
    <w:rsid w:val="00C24DD2"/>
    <w:rsid w:val="00C25350"/>
    <w:rsid w:val="00C255B8"/>
    <w:rsid w:val="00C25CFF"/>
    <w:rsid w:val="00C25D52"/>
    <w:rsid w:val="00C2626B"/>
    <w:rsid w:val="00C267A4"/>
    <w:rsid w:val="00C26F00"/>
    <w:rsid w:val="00C26FB4"/>
    <w:rsid w:val="00C27686"/>
    <w:rsid w:val="00C27E13"/>
    <w:rsid w:val="00C27E59"/>
    <w:rsid w:val="00C30614"/>
    <w:rsid w:val="00C30769"/>
    <w:rsid w:val="00C30978"/>
    <w:rsid w:val="00C313DC"/>
    <w:rsid w:val="00C3170B"/>
    <w:rsid w:val="00C3175A"/>
    <w:rsid w:val="00C31A4A"/>
    <w:rsid w:val="00C31AD7"/>
    <w:rsid w:val="00C31DD1"/>
    <w:rsid w:val="00C31EA8"/>
    <w:rsid w:val="00C320D1"/>
    <w:rsid w:val="00C324E1"/>
    <w:rsid w:val="00C325C5"/>
    <w:rsid w:val="00C329FB"/>
    <w:rsid w:val="00C32B66"/>
    <w:rsid w:val="00C32C0A"/>
    <w:rsid w:val="00C32D86"/>
    <w:rsid w:val="00C32E83"/>
    <w:rsid w:val="00C3381C"/>
    <w:rsid w:val="00C3387D"/>
    <w:rsid w:val="00C33E5C"/>
    <w:rsid w:val="00C340F4"/>
    <w:rsid w:val="00C342F2"/>
    <w:rsid w:val="00C348A7"/>
    <w:rsid w:val="00C35520"/>
    <w:rsid w:val="00C36226"/>
    <w:rsid w:val="00C365CE"/>
    <w:rsid w:val="00C36F68"/>
    <w:rsid w:val="00C374AF"/>
    <w:rsid w:val="00C376D1"/>
    <w:rsid w:val="00C3796C"/>
    <w:rsid w:val="00C37DF9"/>
    <w:rsid w:val="00C400D3"/>
    <w:rsid w:val="00C40100"/>
    <w:rsid w:val="00C40CD5"/>
    <w:rsid w:val="00C40E45"/>
    <w:rsid w:val="00C40FCB"/>
    <w:rsid w:val="00C4138B"/>
    <w:rsid w:val="00C42568"/>
    <w:rsid w:val="00C4279C"/>
    <w:rsid w:val="00C42B81"/>
    <w:rsid w:val="00C42B8D"/>
    <w:rsid w:val="00C42CC6"/>
    <w:rsid w:val="00C43167"/>
    <w:rsid w:val="00C431F9"/>
    <w:rsid w:val="00C4337A"/>
    <w:rsid w:val="00C4369F"/>
    <w:rsid w:val="00C4401A"/>
    <w:rsid w:val="00C44537"/>
    <w:rsid w:val="00C44B6A"/>
    <w:rsid w:val="00C45142"/>
    <w:rsid w:val="00C460DF"/>
    <w:rsid w:val="00C46113"/>
    <w:rsid w:val="00C469B6"/>
    <w:rsid w:val="00C473F8"/>
    <w:rsid w:val="00C4740D"/>
    <w:rsid w:val="00C47885"/>
    <w:rsid w:val="00C478E9"/>
    <w:rsid w:val="00C47C3A"/>
    <w:rsid w:val="00C47D01"/>
    <w:rsid w:val="00C47FCC"/>
    <w:rsid w:val="00C502C3"/>
    <w:rsid w:val="00C5059B"/>
    <w:rsid w:val="00C506B6"/>
    <w:rsid w:val="00C509A6"/>
    <w:rsid w:val="00C5142A"/>
    <w:rsid w:val="00C518A8"/>
    <w:rsid w:val="00C51B4C"/>
    <w:rsid w:val="00C51E58"/>
    <w:rsid w:val="00C51F25"/>
    <w:rsid w:val="00C52115"/>
    <w:rsid w:val="00C5283A"/>
    <w:rsid w:val="00C52B70"/>
    <w:rsid w:val="00C533E2"/>
    <w:rsid w:val="00C53675"/>
    <w:rsid w:val="00C53834"/>
    <w:rsid w:val="00C53955"/>
    <w:rsid w:val="00C53B5C"/>
    <w:rsid w:val="00C542D6"/>
    <w:rsid w:val="00C54640"/>
    <w:rsid w:val="00C54AEC"/>
    <w:rsid w:val="00C54BE0"/>
    <w:rsid w:val="00C54DEB"/>
    <w:rsid w:val="00C55047"/>
    <w:rsid w:val="00C55374"/>
    <w:rsid w:val="00C55565"/>
    <w:rsid w:val="00C556B8"/>
    <w:rsid w:val="00C56A13"/>
    <w:rsid w:val="00C56CAA"/>
    <w:rsid w:val="00C56E11"/>
    <w:rsid w:val="00C56EA9"/>
    <w:rsid w:val="00C57468"/>
    <w:rsid w:val="00C57EA3"/>
    <w:rsid w:val="00C57EB2"/>
    <w:rsid w:val="00C602BA"/>
    <w:rsid w:val="00C604DF"/>
    <w:rsid w:val="00C6067D"/>
    <w:rsid w:val="00C6078F"/>
    <w:rsid w:val="00C60B3A"/>
    <w:rsid w:val="00C6123C"/>
    <w:rsid w:val="00C61878"/>
    <w:rsid w:val="00C618C5"/>
    <w:rsid w:val="00C61AAD"/>
    <w:rsid w:val="00C62083"/>
    <w:rsid w:val="00C62115"/>
    <w:rsid w:val="00C6239A"/>
    <w:rsid w:val="00C62454"/>
    <w:rsid w:val="00C62825"/>
    <w:rsid w:val="00C62B44"/>
    <w:rsid w:val="00C6307E"/>
    <w:rsid w:val="00C632A2"/>
    <w:rsid w:val="00C63A01"/>
    <w:rsid w:val="00C63D72"/>
    <w:rsid w:val="00C64103"/>
    <w:rsid w:val="00C64339"/>
    <w:rsid w:val="00C648AD"/>
    <w:rsid w:val="00C649BC"/>
    <w:rsid w:val="00C64D1F"/>
    <w:rsid w:val="00C6515D"/>
    <w:rsid w:val="00C658E3"/>
    <w:rsid w:val="00C6595D"/>
    <w:rsid w:val="00C65AAB"/>
    <w:rsid w:val="00C66848"/>
    <w:rsid w:val="00C66B69"/>
    <w:rsid w:val="00C66DD6"/>
    <w:rsid w:val="00C67029"/>
    <w:rsid w:val="00C67213"/>
    <w:rsid w:val="00C67594"/>
    <w:rsid w:val="00C677C4"/>
    <w:rsid w:val="00C679C8"/>
    <w:rsid w:val="00C67B84"/>
    <w:rsid w:val="00C67CB9"/>
    <w:rsid w:val="00C7053B"/>
    <w:rsid w:val="00C70B2A"/>
    <w:rsid w:val="00C70C60"/>
    <w:rsid w:val="00C70EA4"/>
    <w:rsid w:val="00C71385"/>
    <w:rsid w:val="00C7190B"/>
    <w:rsid w:val="00C72764"/>
    <w:rsid w:val="00C72B4A"/>
    <w:rsid w:val="00C73A4F"/>
    <w:rsid w:val="00C73E92"/>
    <w:rsid w:val="00C74219"/>
    <w:rsid w:val="00C74657"/>
    <w:rsid w:val="00C74CA3"/>
    <w:rsid w:val="00C750AD"/>
    <w:rsid w:val="00C752A5"/>
    <w:rsid w:val="00C752AE"/>
    <w:rsid w:val="00C7582F"/>
    <w:rsid w:val="00C75BCA"/>
    <w:rsid w:val="00C75C07"/>
    <w:rsid w:val="00C75E07"/>
    <w:rsid w:val="00C763D8"/>
    <w:rsid w:val="00C76B4A"/>
    <w:rsid w:val="00C76C62"/>
    <w:rsid w:val="00C77521"/>
    <w:rsid w:val="00C77745"/>
    <w:rsid w:val="00C80B72"/>
    <w:rsid w:val="00C80EEA"/>
    <w:rsid w:val="00C815E8"/>
    <w:rsid w:val="00C81858"/>
    <w:rsid w:val="00C81BBF"/>
    <w:rsid w:val="00C81C07"/>
    <w:rsid w:val="00C81C41"/>
    <w:rsid w:val="00C81E2A"/>
    <w:rsid w:val="00C81EF6"/>
    <w:rsid w:val="00C821BD"/>
    <w:rsid w:val="00C8240C"/>
    <w:rsid w:val="00C827CF"/>
    <w:rsid w:val="00C82E62"/>
    <w:rsid w:val="00C835BA"/>
    <w:rsid w:val="00C8376C"/>
    <w:rsid w:val="00C8406E"/>
    <w:rsid w:val="00C84164"/>
    <w:rsid w:val="00C845A8"/>
    <w:rsid w:val="00C847AE"/>
    <w:rsid w:val="00C848AD"/>
    <w:rsid w:val="00C84A91"/>
    <w:rsid w:val="00C84C9C"/>
    <w:rsid w:val="00C85014"/>
    <w:rsid w:val="00C855A9"/>
    <w:rsid w:val="00C855D4"/>
    <w:rsid w:val="00C85641"/>
    <w:rsid w:val="00C85955"/>
    <w:rsid w:val="00C85F33"/>
    <w:rsid w:val="00C861E2"/>
    <w:rsid w:val="00C864BC"/>
    <w:rsid w:val="00C8674E"/>
    <w:rsid w:val="00C868D7"/>
    <w:rsid w:val="00C86BF8"/>
    <w:rsid w:val="00C86CC5"/>
    <w:rsid w:val="00C86FDF"/>
    <w:rsid w:val="00C8715B"/>
    <w:rsid w:val="00C8730D"/>
    <w:rsid w:val="00C87668"/>
    <w:rsid w:val="00C8798D"/>
    <w:rsid w:val="00C87A9E"/>
    <w:rsid w:val="00C87FD0"/>
    <w:rsid w:val="00C90109"/>
    <w:rsid w:val="00C9060B"/>
    <w:rsid w:val="00C908A4"/>
    <w:rsid w:val="00C908FE"/>
    <w:rsid w:val="00C90C47"/>
    <w:rsid w:val="00C90E01"/>
    <w:rsid w:val="00C91CC0"/>
    <w:rsid w:val="00C91E18"/>
    <w:rsid w:val="00C91F2B"/>
    <w:rsid w:val="00C924A6"/>
    <w:rsid w:val="00C92710"/>
    <w:rsid w:val="00C92E5E"/>
    <w:rsid w:val="00C938DF"/>
    <w:rsid w:val="00C93C3E"/>
    <w:rsid w:val="00C94403"/>
    <w:rsid w:val="00C94B9F"/>
    <w:rsid w:val="00C94BD9"/>
    <w:rsid w:val="00C94D14"/>
    <w:rsid w:val="00C95110"/>
    <w:rsid w:val="00C95553"/>
    <w:rsid w:val="00C9558F"/>
    <w:rsid w:val="00C95AEF"/>
    <w:rsid w:val="00C95BBB"/>
    <w:rsid w:val="00C95D66"/>
    <w:rsid w:val="00C97480"/>
    <w:rsid w:val="00C97548"/>
    <w:rsid w:val="00C9770D"/>
    <w:rsid w:val="00C97959"/>
    <w:rsid w:val="00C97F2C"/>
    <w:rsid w:val="00C97FD7"/>
    <w:rsid w:val="00CA00DF"/>
    <w:rsid w:val="00CA079A"/>
    <w:rsid w:val="00CA0C41"/>
    <w:rsid w:val="00CA0E53"/>
    <w:rsid w:val="00CA0F8A"/>
    <w:rsid w:val="00CA108D"/>
    <w:rsid w:val="00CA10CD"/>
    <w:rsid w:val="00CA11BB"/>
    <w:rsid w:val="00CA1352"/>
    <w:rsid w:val="00CA1952"/>
    <w:rsid w:val="00CA1B0F"/>
    <w:rsid w:val="00CA1DA4"/>
    <w:rsid w:val="00CA2156"/>
    <w:rsid w:val="00CA21A4"/>
    <w:rsid w:val="00CA234A"/>
    <w:rsid w:val="00CA2624"/>
    <w:rsid w:val="00CA29EC"/>
    <w:rsid w:val="00CA3513"/>
    <w:rsid w:val="00CA361C"/>
    <w:rsid w:val="00CA3A41"/>
    <w:rsid w:val="00CA3AB3"/>
    <w:rsid w:val="00CA3EC6"/>
    <w:rsid w:val="00CA42E4"/>
    <w:rsid w:val="00CA43A7"/>
    <w:rsid w:val="00CA44F1"/>
    <w:rsid w:val="00CA44FE"/>
    <w:rsid w:val="00CA4506"/>
    <w:rsid w:val="00CA480E"/>
    <w:rsid w:val="00CA4815"/>
    <w:rsid w:val="00CA4D4A"/>
    <w:rsid w:val="00CA4F84"/>
    <w:rsid w:val="00CA51FA"/>
    <w:rsid w:val="00CA5461"/>
    <w:rsid w:val="00CA5725"/>
    <w:rsid w:val="00CA574C"/>
    <w:rsid w:val="00CA57ED"/>
    <w:rsid w:val="00CA584D"/>
    <w:rsid w:val="00CA6027"/>
    <w:rsid w:val="00CA7A22"/>
    <w:rsid w:val="00CA7BA2"/>
    <w:rsid w:val="00CA7CF9"/>
    <w:rsid w:val="00CB01B6"/>
    <w:rsid w:val="00CB01C5"/>
    <w:rsid w:val="00CB0345"/>
    <w:rsid w:val="00CB0644"/>
    <w:rsid w:val="00CB0660"/>
    <w:rsid w:val="00CB07E5"/>
    <w:rsid w:val="00CB09DA"/>
    <w:rsid w:val="00CB0CFB"/>
    <w:rsid w:val="00CB1169"/>
    <w:rsid w:val="00CB129E"/>
    <w:rsid w:val="00CB13EC"/>
    <w:rsid w:val="00CB1756"/>
    <w:rsid w:val="00CB183D"/>
    <w:rsid w:val="00CB199A"/>
    <w:rsid w:val="00CB1E44"/>
    <w:rsid w:val="00CB2512"/>
    <w:rsid w:val="00CB2A80"/>
    <w:rsid w:val="00CB2B0A"/>
    <w:rsid w:val="00CB3371"/>
    <w:rsid w:val="00CB3436"/>
    <w:rsid w:val="00CB3641"/>
    <w:rsid w:val="00CB3EE5"/>
    <w:rsid w:val="00CB4634"/>
    <w:rsid w:val="00CB4F01"/>
    <w:rsid w:val="00CB51E3"/>
    <w:rsid w:val="00CB5A7B"/>
    <w:rsid w:val="00CB5CEE"/>
    <w:rsid w:val="00CB5E99"/>
    <w:rsid w:val="00CB6098"/>
    <w:rsid w:val="00CB60E8"/>
    <w:rsid w:val="00CB6A05"/>
    <w:rsid w:val="00CB6A47"/>
    <w:rsid w:val="00CB6DE8"/>
    <w:rsid w:val="00CB776B"/>
    <w:rsid w:val="00CB78BE"/>
    <w:rsid w:val="00CB78CA"/>
    <w:rsid w:val="00CB7990"/>
    <w:rsid w:val="00CC010A"/>
    <w:rsid w:val="00CC06A0"/>
    <w:rsid w:val="00CC07BB"/>
    <w:rsid w:val="00CC0F9A"/>
    <w:rsid w:val="00CC0FCE"/>
    <w:rsid w:val="00CC1883"/>
    <w:rsid w:val="00CC18F1"/>
    <w:rsid w:val="00CC1954"/>
    <w:rsid w:val="00CC1A29"/>
    <w:rsid w:val="00CC1D99"/>
    <w:rsid w:val="00CC1FE9"/>
    <w:rsid w:val="00CC271F"/>
    <w:rsid w:val="00CC2CB8"/>
    <w:rsid w:val="00CC31C6"/>
    <w:rsid w:val="00CC3292"/>
    <w:rsid w:val="00CC336C"/>
    <w:rsid w:val="00CC3530"/>
    <w:rsid w:val="00CC3742"/>
    <w:rsid w:val="00CC452F"/>
    <w:rsid w:val="00CC4592"/>
    <w:rsid w:val="00CC46E5"/>
    <w:rsid w:val="00CC4C5F"/>
    <w:rsid w:val="00CC4D95"/>
    <w:rsid w:val="00CC4F7E"/>
    <w:rsid w:val="00CC5128"/>
    <w:rsid w:val="00CC51E6"/>
    <w:rsid w:val="00CC5251"/>
    <w:rsid w:val="00CC52A7"/>
    <w:rsid w:val="00CC5561"/>
    <w:rsid w:val="00CC5DA4"/>
    <w:rsid w:val="00CC6318"/>
    <w:rsid w:val="00CC6816"/>
    <w:rsid w:val="00CC6979"/>
    <w:rsid w:val="00CC6994"/>
    <w:rsid w:val="00CC6B15"/>
    <w:rsid w:val="00CC7171"/>
    <w:rsid w:val="00CC71EC"/>
    <w:rsid w:val="00CC7417"/>
    <w:rsid w:val="00CC795C"/>
    <w:rsid w:val="00CC79E0"/>
    <w:rsid w:val="00CC7A45"/>
    <w:rsid w:val="00CD0026"/>
    <w:rsid w:val="00CD0729"/>
    <w:rsid w:val="00CD07EE"/>
    <w:rsid w:val="00CD0AE8"/>
    <w:rsid w:val="00CD0B15"/>
    <w:rsid w:val="00CD1206"/>
    <w:rsid w:val="00CD1277"/>
    <w:rsid w:val="00CD143B"/>
    <w:rsid w:val="00CD15C0"/>
    <w:rsid w:val="00CD16A0"/>
    <w:rsid w:val="00CD16BB"/>
    <w:rsid w:val="00CD1948"/>
    <w:rsid w:val="00CD1AAA"/>
    <w:rsid w:val="00CD20DB"/>
    <w:rsid w:val="00CD23B8"/>
    <w:rsid w:val="00CD2A20"/>
    <w:rsid w:val="00CD2B72"/>
    <w:rsid w:val="00CD2EE4"/>
    <w:rsid w:val="00CD30BF"/>
    <w:rsid w:val="00CD3228"/>
    <w:rsid w:val="00CD3408"/>
    <w:rsid w:val="00CD3601"/>
    <w:rsid w:val="00CD37D8"/>
    <w:rsid w:val="00CD3BF0"/>
    <w:rsid w:val="00CD410D"/>
    <w:rsid w:val="00CD4131"/>
    <w:rsid w:val="00CD44A6"/>
    <w:rsid w:val="00CD4732"/>
    <w:rsid w:val="00CD4767"/>
    <w:rsid w:val="00CD4CA9"/>
    <w:rsid w:val="00CD4CB0"/>
    <w:rsid w:val="00CD5213"/>
    <w:rsid w:val="00CD53C4"/>
    <w:rsid w:val="00CD53CA"/>
    <w:rsid w:val="00CD57CC"/>
    <w:rsid w:val="00CD5A11"/>
    <w:rsid w:val="00CD5F89"/>
    <w:rsid w:val="00CD6252"/>
    <w:rsid w:val="00CD638C"/>
    <w:rsid w:val="00CD6AD9"/>
    <w:rsid w:val="00CD6B5C"/>
    <w:rsid w:val="00CD70F0"/>
    <w:rsid w:val="00CD7AB0"/>
    <w:rsid w:val="00CD7BF4"/>
    <w:rsid w:val="00CE0135"/>
    <w:rsid w:val="00CE1A72"/>
    <w:rsid w:val="00CE2170"/>
    <w:rsid w:val="00CE2C22"/>
    <w:rsid w:val="00CE2C62"/>
    <w:rsid w:val="00CE3443"/>
    <w:rsid w:val="00CE3947"/>
    <w:rsid w:val="00CE3B14"/>
    <w:rsid w:val="00CE3CE3"/>
    <w:rsid w:val="00CE437F"/>
    <w:rsid w:val="00CE4466"/>
    <w:rsid w:val="00CE44F3"/>
    <w:rsid w:val="00CE4569"/>
    <w:rsid w:val="00CE46AE"/>
    <w:rsid w:val="00CE4B66"/>
    <w:rsid w:val="00CE4B76"/>
    <w:rsid w:val="00CE4C6E"/>
    <w:rsid w:val="00CE4CF5"/>
    <w:rsid w:val="00CE5131"/>
    <w:rsid w:val="00CE5859"/>
    <w:rsid w:val="00CE5E72"/>
    <w:rsid w:val="00CE5E85"/>
    <w:rsid w:val="00CE6377"/>
    <w:rsid w:val="00CE6517"/>
    <w:rsid w:val="00CE75D6"/>
    <w:rsid w:val="00CE773D"/>
    <w:rsid w:val="00CE77A3"/>
    <w:rsid w:val="00CE783D"/>
    <w:rsid w:val="00CE7C56"/>
    <w:rsid w:val="00CE7CA3"/>
    <w:rsid w:val="00CE7DC0"/>
    <w:rsid w:val="00CF0144"/>
    <w:rsid w:val="00CF04B5"/>
    <w:rsid w:val="00CF04C1"/>
    <w:rsid w:val="00CF0774"/>
    <w:rsid w:val="00CF099A"/>
    <w:rsid w:val="00CF100D"/>
    <w:rsid w:val="00CF1039"/>
    <w:rsid w:val="00CF1396"/>
    <w:rsid w:val="00CF14C1"/>
    <w:rsid w:val="00CF16AB"/>
    <w:rsid w:val="00CF16AC"/>
    <w:rsid w:val="00CF1716"/>
    <w:rsid w:val="00CF1A20"/>
    <w:rsid w:val="00CF2043"/>
    <w:rsid w:val="00CF2203"/>
    <w:rsid w:val="00CF2509"/>
    <w:rsid w:val="00CF2A30"/>
    <w:rsid w:val="00CF2A70"/>
    <w:rsid w:val="00CF2FE8"/>
    <w:rsid w:val="00CF3224"/>
    <w:rsid w:val="00CF327B"/>
    <w:rsid w:val="00CF35BA"/>
    <w:rsid w:val="00CF3828"/>
    <w:rsid w:val="00CF392E"/>
    <w:rsid w:val="00CF39E3"/>
    <w:rsid w:val="00CF3B39"/>
    <w:rsid w:val="00CF3E9E"/>
    <w:rsid w:val="00CF3F3F"/>
    <w:rsid w:val="00CF40C5"/>
    <w:rsid w:val="00CF438C"/>
    <w:rsid w:val="00CF447B"/>
    <w:rsid w:val="00CF45D7"/>
    <w:rsid w:val="00CF49A3"/>
    <w:rsid w:val="00CF49C1"/>
    <w:rsid w:val="00CF4E20"/>
    <w:rsid w:val="00CF4F81"/>
    <w:rsid w:val="00CF533B"/>
    <w:rsid w:val="00CF53A5"/>
    <w:rsid w:val="00CF5596"/>
    <w:rsid w:val="00CF5BFB"/>
    <w:rsid w:val="00CF5CCC"/>
    <w:rsid w:val="00CF5ED1"/>
    <w:rsid w:val="00CF64B3"/>
    <w:rsid w:val="00CF65B3"/>
    <w:rsid w:val="00CF6A77"/>
    <w:rsid w:val="00CF793B"/>
    <w:rsid w:val="00D00163"/>
    <w:rsid w:val="00D00890"/>
    <w:rsid w:val="00D00AA2"/>
    <w:rsid w:val="00D00E0D"/>
    <w:rsid w:val="00D00FC3"/>
    <w:rsid w:val="00D0172C"/>
    <w:rsid w:val="00D01909"/>
    <w:rsid w:val="00D01B97"/>
    <w:rsid w:val="00D026C4"/>
    <w:rsid w:val="00D029C9"/>
    <w:rsid w:val="00D030B5"/>
    <w:rsid w:val="00D032BF"/>
    <w:rsid w:val="00D033F2"/>
    <w:rsid w:val="00D0346E"/>
    <w:rsid w:val="00D0380D"/>
    <w:rsid w:val="00D038D5"/>
    <w:rsid w:val="00D03996"/>
    <w:rsid w:val="00D039CA"/>
    <w:rsid w:val="00D03A6C"/>
    <w:rsid w:val="00D03B5A"/>
    <w:rsid w:val="00D03B98"/>
    <w:rsid w:val="00D03CAC"/>
    <w:rsid w:val="00D03D5A"/>
    <w:rsid w:val="00D03E51"/>
    <w:rsid w:val="00D042D1"/>
    <w:rsid w:val="00D0453E"/>
    <w:rsid w:val="00D04834"/>
    <w:rsid w:val="00D04CB9"/>
    <w:rsid w:val="00D050CD"/>
    <w:rsid w:val="00D052C1"/>
    <w:rsid w:val="00D05A22"/>
    <w:rsid w:val="00D05F93"/>
    <w:rsid w:val="00D06066"/>
    <w:rsid w:val="00D060A8"/>
    <w:rsid w:val="00D0610A"/>
    <w:rsid w:val="00D061D9"/>
    <w:rsid w:val="00D0681B"/>
    <w:rsid w:val="00D06C5B"/>
    <w:rsid w:val="00D06F78"/>
    <w:rsid w:val="00D07127"/>
    <w:rsid w:val="00D07419"/>
    <w:rsid w:val="00D07499"/>
    <w:rsid w:val="00D075D3"/>
    <w:rsid w:val="00D078A0"/>
    <w:rsid w:val="00D07A54"/>
    <w:rsid w:val="00D07A7F"/>
    <w:rsid w:val="00D07EA3"/>
    <w:rsid w:val="00D10057"/>
    <w:rsid w:val="00D100E8"/>
    <w:rsid w:val="00D10159"/>
    <w:rsid w:val="00D1024F"/>
    <w:rsid w:val="00D10323"/>
    <w:rsid w:val="00D10D96"/>
    <w:rsid w:val="00D10D9D"/>
    <w:rsid w:val="00D11BE8"/>
    <w:rsid w:val="00D11C28"/>
    <w:rsid w:val="00D11D30"/>
    <w:rsid w:val="00D11D6F"/>
    <w:rsid w:val="00D12131"/>
    <w:rsid w:val="00D12396"/>
    <w:rsid w:val="00D12BAF"/>
    <w:rsid w:val="00D1373A"/>
    <w:rsid w:val="00D1381F"/>
    <w:rsid w:val="00D13968"/>
    <w:rsid w:val="00D13A67"/>
    <w:rsid w:val="00D13E92"/>
    <w:rsid w:val="00D13F76"/>
    <w:rsid w:val="00D141E4"/>
    <w:rsid w:val="00D14953"/>
    <w:rsid w:val="00D14D6D"/>
    <w:rsid w:val="00D154A8"/>
    <w:rsid w:val="00D154AF"/>
    <w:rsid w:val="00D154D0"/>
    <w:rsid w:val="00D15851"/>
    <w:rsid w:val="00D158DE"/>
    <w:rsid w:val="00D1594B"/>
    <w:rsid w:val="00D15A11"/>
    <w:rsid w:val="00D15F02"/>
    <w:rsid w:val="00D161D3"/>
    <w:rsid w:val="00D1636B"/>
    <w:rsid w:val="00D17123"/>
    <w:rsid w:val="00D17316"/>
    <w:rsid w:val="00D17682"/>
    <w:rsid w:val="00D2056A"/>
    <w:rsid w:val="00D209CD"/>
    <w:rsid w:val="00D21132"/>
    <w:rsid w:val="00D212E9"/>
    <w:rsid w:val="00D2167A"/>
    <w:rsid w:val="00D21F2C"/>
    <w:rsid w:val="00D22096"/>
    <w:rsid w:val="00D2236C"/>
    <w:rsid w:val="00D2237F"/>
    <w:rsid w:val="00D22423"/>
    <w:rsid w:val="00D232F7"/>
    <w:rsid w:val="00D23493"/>
    <w:rsid w:val="00D23BB2"/>
    <w:rsid w:val="00D23CCB"/>
    <w:rsid w:val="00D23D24"/>
    <w:rsid w:val="00D23F89"/>
    <w:rsid w:val="00D24B6D"/>
    <w:rsid w:val="00D24CC9"/>
    <w:rsid w:val="00D25821"/>
    <w:rsid w:val="00D258F9"/>
    <w:rsid w:val="00D25AF3"/>
    <w:rsid w:val="00D25F4A"/>
    <w:rsid w:val="00D2682B"/>
    <w:rsid w:val="00D26DA9"/>
    <w:rsid w:val="00D26E52"/>
    <w:rsid w:val="00D3004C"/>
    <w:rsid w:val="00D30342"/>
    <w:rsid w:val="00D30542"/>
    <w:rsid w:val="00D31149"/>
    <w:rsid w:val="00D31D81"/>
    <w:rsid w:val="00D31F78"/>
    <w:rsid w:val="00D31FAE"/>
    <w:rsid w:val="00D3212A"/>
    <w:rsid w:val="00D32608"/>
    <w:rsid w:val="00D329C4"/>
    <w:rsid w:val="00D32E17"/>
    <w:rsid w:val="00D33650"/>
    <w:rsid w:val="00D33886"/>
    <w:rsid w:val="00D33910"/>
    <w:rsid w:val="00D346E5"/>
    <w:rsid w:val="00D346F4"/>
    <w:rsid w:val="00D348AD"/>
    <w:rsid w:val="00D34CBD"/>
    <w:rsid w:val="00D34D1D"/>
    <w:rsid w:val="00D351BB"/>
    <w:rsid w:val="00D354DC"/>
    <w:rsid w:val="00D35B8E"/>
    <w:rsid w:val="00D35E0C"/>
    <w:rsid w:val="00D36053"/>
    <w:rsid w:val="00D3631E"/>
    <w:rsid w:val="00D36348"/>
    <w:rsid w:val="00D36544"/>
    <w:rsid w:val="00D36732"/>
    <w:rsid w:val="00D36AC7"/>
    <w:rsid w:val="00D36B09"/>
    <w:rsid w:val="00D36E54"/>
    <w:rsid w:val="00D36EBF"/>
    <w:rsid w:val="00D3703F"/>
    <w:rsid w:val="00D370C4"/>
    <w:rsid w:val="00D37461"/>
    <w:rsid w:val="00D37727"/>
    <w:rsid w:val="00D37951"/>
    <w:rsid w:val="00D40543"/>
    <w:rsid w:val="00D406CB"/>
    <w:rsid w:val="00D40736"/>
    <w:rsid w:val="00D40FA4"/>
    <w:rsid w:val="00D4136C"/>
    <w:rsid w:val="00D41763"/>
    <w:rsid w:val="00D4222D"/>
    <w:rsid w:val="00D423DE"/>
    <w:rsid w:val="00D423EE"/>
    <w:rsid w:val="00D42623"/>
    <w:rsid w:val="00D4280F"/>
    <w:rsid w:val="00D42AEE"/>
    <w:rsid w:val="00D43135"/>
    <w:rsid w:val="00D4320B"/>
    <w:rsid w:val="00D4356B"/>
    <w:rsid w:val="00D43714"/>
    <w:rsid w:val="00D43CA1"/>
    <w:rsid w:val="00D43CA6"/>
    <w:rsid w:val="00D43CC5"/>
    <w:rsid w:val="00D43F10"/>
    <w:rsid w:val="00D44214"/>
    <w:rsid w:val="00D4432F"/>
    <w:rsid w:val="00D44371"/>
    <w:rsid w:val="00D446C5"/>
    <w:rsid w:val="00D44AEF"/>
    <w:rsid w:val="00D44B9F"/>
    <w:rsid w:val="00D44D2C"/>
    <w:rsid w:val="00D45124"/>
    <w:rsid w:val="00D45156"/>
    <w:rsid w:val="00D45517"/>
    <w:rsid w:val="00D458AB"/>
    <w:rsid w:val="00D45BD4"/>
    <w:rsid w:val="00D46381"/>
    <w:rsid w:val="00D463D4"/>
    <w:rsid w:val="00D466B6"/>
    <w:rsid w:val="00D46D77"/>
    <w:rsid w:val="00D46E6F"/>
    <w:rsid w:val="00D46FA5"/>
    <w:rsid w:val="00D47214"/>
    <w:rsid w:val="00D47830"/>
    <w:rsid w:val="00D501DF"/>
    <w:rsid w:val="00D502CD"/>
    <w:rsid w:val="00D50400"/>
    <w:rsid w:val="00D50668"/>
    <w:rsid w:val="00D50BE6"/>
    <w:rsid w:val="00D50CE5"/>
    <w:rsid w:val="00D50EAB"/>
    <w:rsid w:val="00D51626"/>
    <w:rsid w:val="00D524AF"/>
    <w:rsid w:val="00D52574"/>
    <w:rsid w:val="00D526D3"/>
    <w:rsid w:val="00D5293B"/>
    <w:rsid w:val="00D52BCB"/>
    <w:rsid w:val="00D52E98"/>
    <w:rsid w:val="00D52F82"/>
    <w:rsid w:val="00D5326F"/>
    <w:rsid w:val="00D532BA"/>
    <w:rsid w:val="00D5365A"/>
    <w:rsid w:val="00D53A8C"/>
    <w:rsid w:val="00D53AD8"/>
    <w:rsid w:val="00D543E7"/>
    <w:rsid w:val="00D54521"/>
    <w:rsid w:val="00D54DB7"/>
    <w:rsid w:val="00D54FCC"/>
    <w:rsid w:val="00D5545E"/>
    <w:rsid w:val="00D556C7"/>
    <w:rsid w:val="00D55E4E"/>
    <w:rsid w:val="00D55E69"/>
    <w:rsid w:val="00D55EF1"/>
    <w:rsid w:val="00D55F92"/>
    <w:rsid w:val="00D564E9"/>
    <w:rsid w:val="00D56ADA"/>
    <w:rsid w:val="00D56C99"/>
    <w:rsid w:val="00D5747E"/>
    <w:rsid w:val="00D57519"/>
    <w:rsid w:val="00D5791C"/>
    <w:rsid w:val="00D57B0C"/>
    <w:rsid w:val="00D60643"/>
    <w:rsid w:val="00D6114D"/>
    <w:rsid w:val="00D62245"/>
    <w:rsid w:val="00D6241D"/>
    <w:rsid w:val="00D6264F"/>
    <w:rsid w:val="00D62703"/>
    <w:rsid w:val="00D63769"/>
    <w:rsid w:val="00D63973"/>
    <w:rsid w:val="00D63B36"/>
    <w:rsid w:val="00D63BD4"/>
    <w:rsid w:val="00D641A7"/>
    <w:rsid w:val="00D64BAE"/>
    <w:rsid w:val="00D64BD4"/>
    <w:rsid w:val="00D64E63"/>
    <w:rsid w:val="00D6521A"/>
    <w:rsid w:val="00D65455"/>
    <w:rsid w:val="00D65AFB"/>
    <w:rsid w:val="00D65B06"/>
    <w:rsid w:val="00D65C7C"/>
    <w:rsid w:val="00D65F08"/>
    <w:rsid w:val="00D6603F"/>
    <w:rsid w:val="00D664C2"/>
    <w:rsid w:val="00D66664"/>
    <w:rsid w:val="00D6679A"/>
    <w:rsid w:val="00D66998"/>
    <w:rsid w:val="00D703E4"/>
    <w:rsid w:val="00D70442"/>
    <w:rsid w:val="00D7048A"/>
    <w:rsid w:val="00D711C3"/>
    <w:rsid w:val="00D715D7"/>
    <w:rsid w:val="00D717CE"/>
    <w:rsid w:val="00D71F8F"/>
    <w:rsid w:val="00D71FF9"/>
    <w:rsid w:val="00D723F1"/>
    <w:rsid w:val="00D7259B"/>
    <w:rsid w:val="00D73087"/>
    <w:rsid w:val="00D73218"/>
    <w:rsid w:val="00D73243"/>
    <w:rsid w:val="00D732AC"/>
    <w:rsid w:val="00D732E2"/>
    <w:rsid w:val="00D733AA"/>
    <w:rsid w:val="00D734A6"/>
    <w:rsid w:val="00D7383A"/>
    <w:rsid w:val="00D73BEB"/>
    <w:rsid w:val="00D745D5"/>
    <w:rsid w:val="00D74827"/>
    <w:rsid w:val="00D74AFA"/>
    <w:rsid w:val="00D74E86"/>
    <w:rsid w:val="00D7502E"/>
    <w:rsid w:val="00D753C3"/>
    <w:rsid w:val="00D7570D"/>
    <w:rsid w:val="00D75814"/>
    <w:rsid w:val="00D75E0B"/>
    <w:rsid w:val="00D75F66"/>
    <w:rsid w:val="00D763FC"/>
    <w:rsid w:val="00D76618"/>
    <w:rsid w:val="00D76FDC"/>
    <w:rsid w:val="00D77924"/>
    <w:rsid w:val="00D77AEA"/>
    <w:rsid w:val="00D77B21"/>
    <w:rsid w:val="00D77B9C"/>
    <w:rsid w:val="00D8027D"/>
    <w:rsid w:val="00D804D8"/>
    <w:rsid w:val="00D80F87"/>
    <w:rsid w:val="00D81021"/>
    <w:rsid w:val="00D8112F"/>
    <w:rsid w:val="00D811F1"/>
    <w:rsid w:val="00D81323"/>
    <w:rsid w:val="00D814D9"/>
    <w:rsid w:val="00D814EE"/>
    <w:rsid w:val="00D8191F"/>
    <w:rsid w:val="00D81AF3"/>
    <w:rsid w:val="00D81E48"/>
    <w:rsid w:val="00D81ECE"/>
    <w:rsid w:val="00D81F6B"/>
    <w:rsid w:val="00D8237D"/>
    <w:rsid w:val="00D82447"/>
    <w:rsid w:val="00D82592"/>
    <w:rsid w:val="00D8263B"/>
    <w:rsid w:val="00D82794"/>
    <w:rsid w:val="00D8285A"/>
    <w:rsid w:val="00D82976"/>
    <w:rsid w:val="00D82A11"/>
    <w:rsid w:val="00D82A53"/>
    <w:rsid w:val="00D82B65"/>
    <w:rsid w:val="00D82CD0"/>
    <w:rsid w:val="00D841ED"/>
    <w:rsid w:val="00D84337"/>
    <w:rsid w:val="00D845B2"/>
    <w:rsid w:val="00D84DB4"/>
    <w:rsid w:val="00D85086"/>
    <w:rsid w:val="00D8523A"/>
    <w:rsid w:val="00D8584B"/>
    <w:rsid w:val="00D858DF"/>
    <w:rsid w:val="00D85E42"/>
    <w:rsid w:val="00D86451"/>
    <w:rsid w:val="00D86472"/>
    <w:rsid w:val="00D86641"/>
    <w:rsid w:val="00D86772"/>
    <w:rsid w:val="00D86B2E"/>
    <w:rsid w:val="00D86B31"/>
    <w:rsid w:val="00D86D76"/>
    <w:rsid w:val="00D86DD7"/>
    <w:rsid w:val="00D86F84"/>
    <w:rsid w:val="00D87DFA"/>
    <w:rsid w:val="00D9074E"/>
    <w:rsid w:val="00D90BB4"/>
    <w:rsid w:val="00D90D10"/>
    <w:rsid w:val="00D90E1B"/>
    <w:rsid w:val="00D913F0"/>
    <w:rsid w:val="00D915D0"/>
    <w:rsid w:val="00D917E2"/>
    <w:rsid w:val="00D918BF"/>
    <w:rsid w:val="00D91901"/>
    <w:rsid w:val="00D91D62"/>
    <w:rsid w:val="00D9224B"/>
    <w:rsid w:val="00D92D47"/>
    <w:rsid w:val="00D92F33"/>
    <w:rsid w:val="00D93379"/>
    <w:rsid w:val="00D937BB"/>
    <w:rsid w:val="00D93838"/>
    <w:rsid w:val="00D94090"/>
    <w:rsid w:val="00D944E0"/>
    <w:rsid w:val="00D946D4"/>
    <w:rsid w:val="00D94775"/>
    <w:rsid w:val="00D94AAF"/>
    <w:rsid w:val="00D94B8D"/>
    <w:rsid w:val="00D95785"/>
    <w:rsid w:val="00D957FE"/>
    <w:rsid w:val="00D958DC"/>
    <w:rsid w:val="00D9658D"/>
    <w:rsid w:val="00D96BF7"/>
    <w:rsid w:val="00D96CEB"/>
    <w:rsid w:val="00D96FF0"/>
    <w:rsid w:val="00D972F8"/>
    <w:rsid w:val="00D97481"/>
    <w:rsid w:val="00D97E57"/>
    <w:rsid w:val="00DA0007"/>
    <w:rsid w:val="00DA01C2"/>
    <w:rsid w:val="00DA01D0"/>
    <w:rsid w:val="00DA057F"/>
    <w:rsid w:val="00DA1195"/>
    <w:rsid w:val="00DA19B9"/>
    <w:rsid w:val="00DA1B7D"/>
    <w:rsid w:val="00DA1EB7"/>
    <w:rsid w:val="00DA2238"/>
    <w:rsid w:val="00DA2492"/>
    <w:rsid w:val="00DA24D3"/>
    <w:rsid w:val="00DA2781"/>
    <w:rsid w:val="00DA2D04"/>
    <w:rsid w:val="00DA2DBF"/>
    <w:rsid w:val="00DA312E"/>
    <w:rsid w:val="00DA3545"/>
    <w:rsid w:val="00DA38B3"/>
    <w:rsid w:val="00DA459F"/>
    <w:rsid w:val="00DA4841"/>
    <w:rsid w:val="00DA4AE8"/>
    <w:rsid w:val="00DA4C2F"/>
    <w:rsid w:val="00DA4DD3"/>
    <w:rsid w:val="00DA4E2D"/>
    <w:rsid w:val="00DA4F96"/>
    <w:rsid w:val="00DA5004"/>
    <w:rsid w:val="00DA50D8"/>
    <w:rsid w:val="00DA5500"/>
    <w:rsid w:val="00DA5625"/>
    <w:rsid w:val="00DA584F"/>
    <w:rsid w:val="00DA5866"/>
    <w:rsid w:val="00DA609D"/>
    <w:rsid w:val="00DA63BE"/>
    <w:rsid w:val="00DA683E"/>
    <w:rsid w:val="00DA6950"/>
    <w:rsid w:val="00DA6F87"/>
    <w:rsid w:val="00DA7093"/>
    <w:rsid w:val="00DA7281"/>
    <w:rsid w:val="00DA7E2F"/>
    <w:rsid w:val="00DB0027"/>
    <w:rsid w:val="00DB01AC"/>
    <w:rsid w:val="00DB06BE"/>
    <w:rsid w:val="00DB0EA3"/>
    <w:rsid w:val="00DB11E6"/>
    <w:rsid w:val="00DB1583"/>
    <w:rsid w:val="00DB16AC"/>
    <w:rsid w:val="00DB1982"/>
    <w:rsid w:val="00DB223D"/>
    <w:rsid w:val="00DB233E"/>
    <w:rsid w:val="00DB2BC3"/>
    <w:rsid w:val="00DB2F4B"/>
    <w:rsid w:val="00DB3DCD"/>
    <w:rsid w:val="00DB4A88"/>
    <w:rsid w:val="00DB4DA4"/>
    <w:rsid w:val="00DB4EE5"/>
    <w:rsid w:val="00DB50C3"/>
    <w:rsid w:val="00DB5126"/>
    <w:rsid w:val="00DB524C"/>
    <w:rsid w:val="00DB5578"/>
    <w:rsid w:val="00DB561A"/>
    <w:rsid w:val="00DB5C24"/>
    <w:rsid w:val="00DB5D72"/>
    <w:rsid w:val="00DB5DB3"/>
    <w:rsid w:val="00DB5F71"/>
    <w:rsid w:val="00DB6585"/>
    <w:rsid w:val="00DB667C"/>
    <w:rsid w:val="00DB67C0"/>
    <w:rsid w:val="00DB6C1F"/>
    <w:rsid w:val="00DB6F5A"/>
    <w:rsid w:val="00DB725A"/>
    <w:rsid w:val="00DB755F"/>
    <w:rsid w:val="00DB75AE"/>
    <w:rsid w:val="00DB7875"/>
    <w:rsid w:val="00DB7B29"/>
    <w:rsid w:val="00DB7ECA"/>
    <w:rsid w:val="00DC0625"/>
    <w:rsid w:val="00DC0C32"/>
    <w:rsid w:val="00DC0CE4"/>
    <w:rsid w:val="00DC0E35"/>
    <w:rsid w:val="00DC121A"/>
    <w:rsid w:val="00DC1580"/>
    <w:rsid w:val="00DC1967"/>
    <w:rsid w:val="00DC1975"/>
    <w:rsid w:val="00DC29B1"/>
    <w:rsid w:val="00DC2C0A"/>
    <w:rsid w:val="00DC2F7A"/>
    <w:rsid w:val="00DC3108"/>
    <w:rsid w:val="00DC315B"/>
    <w:rsid w:val="00DC3198"/>
    <w:rsid w:val="00DC4129"/>
    <w:rsid w:val="00DC41AF"/>
    <w:rsid w:val="00DC4229"/>
    <w:rsid w:val="00DC42F1"/>
    <w:rsid w:val="00DC4656"/>
    <w:rsid w:val="00DC465F"/>
    <w:rsid w:val="00DC477F"/>
    <w:rsid w:val="00DC50E8"/>
    <w:rsid w:val="00DC5BB7"/>
    <w:rsid w:val="00DC5E2C"/>
    <w:rsid w:val="00DC6703"/>
    <w:rsid w:val="00DC6912"/>
    <w:rsid w:val="00DC6E75"/>
    <w:rsid w:val="00DC76A2"/>
    <w:rsid w:val="00DD001B"/>
    <w:rsid w:val="00DD02E9"/>
    <w:rsid w:val="00DD0664"/>
    <w:rsid w:val="00DD0CA3"/>
    <w:rsid w:val="00DD0EF1"/>
    <w:rsid w:val="00DD1609"/>
    <w:rsid w:val="00DD21A5"/>
    <w:rsid w:val="00DD2547"/>
    <w:rsid w:val="00DD28E0"/>
    <w:rsid w:val="00DD29FB"/>
    <w:rsid w:val="00DD2F2D"/>
    <w:rsid w:val="00DD3384"/>
    <w:rsid w:val="00DD34C8"/>
    <w:rsid w:val="00DD3586"/>
    <w:rsid w:val="00DD36A7"/>
    <w:rsid w:val="00DD3A0B"/>
    <w:rsid w:val="00DD417A"/>
    <w:rsid w:val="00DD4735"/>
    <w:rsid w:val="00DD4914"/>
    <w:rsid w:val="00DD4AC9"/>
    <w:rsid w:val="00DD4F04"/>
    <w:rsid w:val="00DD5266"/>
    <w:rsid w:val="00DD59DB"/>
    <w:rsid w:val="00DD5D46"/>
    <w:rsid w:val="00DD68F2"/>
    <w:rsid w:val="00DD69F6"/>
    <w:rsid w:val="00DD6B0B"/>
    <w:rsid w:val="00DD6C14"/>
    <w:rsid w:val="00DD6D3C"/>
    <w:rsid w:val="00DD75D7"/>
    <w:rsid w:val="00DD7602"/>
    <w:rsid w:val="00DD7B40"/>
    <w:rsid w:val="00DE0183"/>
    <w:rsid w:val="00DE05C9"/>
    <w:rsid w:val="00DE07A5"/>
    <w:rsid w:val="00DE0B6A"/>
    <w:rsid w:val="00DE0F31"/>
    <w:rsid w:val="00DE12A5"/>
    <w:rsid w:val="00DE1781"/>
    <w:rsid w:val="00DE1A87"/>
    <w:rsid w:val="00DE1B12"/>
    <w:rsid w:val="00DE1F06"/>
    <w:rsid w:val="00DE2182"/>
    <w:rsid w:val="00DE229C"/>
    <w:rsid w:val="00DE2399"/>
    <w:rsid w:val="00DE2DEB"/>
    <w:rsid w:val="00DE2F03"/>
    <w:rsid w:val="00DE2F5F"/>
    <w:rsid w:val="00DE312C"/>
    <w:rsid w:val="00DE338E"/>
    <w:rsid w:val="00DE4045"/>
    <w:rsid w:val="00DE40FF"/>
    <w:rsid w:val="00DE460F"/>
    <w:rsid w:val="00DE466A"/>
    <w:rsid w:val="00DE4B24"/>
    <w:rsid w:val="00DE5277"/>
    <w:rsid w:val="00DE5469"/>
    <w:rsid w:val="00DE5A47"/>
    <w:rsid w:val="00DE5E33"/>
    <w:rsid w:val="00DE641A"/>
    <w:rsid w:val="00DE64C6"/>
    <w:rsid w:val="00DE6590"/>
    <w:rsid w:val="00DE6CFC"/>
    <w:rsid w:val="00DE6E12"/>
    <w:rsid w:val="00DE6EBC"/>
    <w:rsid w:val="00DE73EC"/>
    <w:rsid w:val="00DE7574"/>
    <w:rsid w:val="00DE767E"/>
    <w:rsid w:val="00DE7D5C"/>
    <w:rsid w:val="00DF03F6"/>
    <w:rsid w:val="00DF044D"/>
    <w:rsid w:val="00DF048B"/>
    <w:rsid w:val="00DF05C3"/>
    <w:rsid w:val="00DF0957"/>
    <w:rsid w:val="00DF0D7A"/>
    <w:rsid w:val="00DF12D0"/>
    <w:rsid w:val="00DF1334"/>
    <w:rsid w:val="00DF1556"/>
    <w:rsid w:val="00DF1BE8"/>
    <w:rsid w:val="00DF1EED"/>
    <w:rsid w:val="00DF1F0C"/>
    <w:rsid w:val="00DF208C"/>
    <w:rsid w:val="00DF21F4"/>
    <w:rsid w:val="00DF2500"/>
    <w:rsid w:val="00DF2523"/>
    <w:rsid w:val="00DF267C"/>
    <w:rsid w:val="00DF29AB"/>
    <w:rsid w:val="00DF2D12"/>
    <w:rsid w:val="00DF324A"/>
    <w:rsid w:val="00DF4A2E"/>
    <w:rsid w:val="00DF4A6B"/>
    <w:rsid w:val="00DF4B3A"/>
    <w:rsid w:val="00DF4FA6"/>
    <w:rsid w:val="00DF508E"/>
    <w:rsid w:val="00DF5695"/>
    <w:rsid w:val="00DF5EA7"/>
    <w:rsid w:val="00DF6A55"/>
    <w:rsid w:val="00DF6DD3"/>
    <w:rsid w:val="00DF7039"/>
    <w:rsid w:val="00DF713F"/>
    <w:rsid w:val="00DF733B"/>
    <w:rsid w:val="00DF73BF"/>
    <w:rsid w:val="00DF751B"/>
    <w:rsid w:val="00DF78E9"/>
    <w:rsid w:val="00E0002A"/>
    <w:rsid w:val="00E000FA"/>
    <w:rsid w:val="00E00C6C"/>
    <w:rsid w:val="00E010F6"/>
    <w:rsid w:val="00E01B57"/>
    <w:rsid w:val="00E01E97"/>
    <w:rsid w:val="00E01ED2"/>
    <w:rsid w:val="00E02243"/>
    <w:rsid w:val="00E02A44"/>
    <w:rsid w:val="00E0311E"/>
    <w:rsid w:val="00E032B4"/>
    <w:rsid w:val="00E033D3"/>
    <w:rsid w:val="00E036C7"/>
    <w:rsid w:val="00E044B0"/>
    <w:rsid w:val="00E0461C"/>
    <w:rsid w:val="00E04752"/>
    <w:rsid w:val="00E04B22"/>
    <w:rsid w:val="00E04B7D"/>
    <w:rsid w:val="00E04E5C"/>
    <w:rsid w:val="00E05107"/>
    <w:rsid w:val="00E054C4"/>
    <w:rsid w:val="00E05710"/>
    <w:rsid w:val="00E05E0B"/>
    <w:rsid w:val="00E05F48"/>
    <w:rsid w:val="00E0638B"/>
    <w:rsid w:val="00E06553"/>
    <w:rsid w:val="00E06AFD"/>
    <w:rsid w:val="00E06DBE"/>
    <w:rsid w:val="00E06DF0"/>
    <w:rsid w:val="00E074A8"/>
    <w:rsid w:val="00E07DC9"/>
    <w:rsid w:val="00E07F28"/>
    <w:rsid w:val="00E07F9B"/>
    <w:rsid w:val="00E1014A"/>
    <w:rsid w:val="00E1027D"/>
    <w:rsid w:val="00E102D1"/>
    <w:rsid w:val="00E10E6C"/>
    <w:rsid w:val="00E1124F"/>
    <w:rsid w:val="00E11973"/>
    <w:rsid w:val="00E11A6E"/>
    <w:rsid w:val="00E1235C"/>
    <w:rsid w:val="00E12902"/>
    <w:rsid w:val="00E12ACF"/>
    <w:rsid w:val="00E12FC5"/>
    <w:rsid w:val="00E12FD4"/>
    <w:rsid w:val="00E130F5"/>
    <w:rsid w:val="00E135D0"/>
    <w:rsid w:val="00E139DF"/>
    <w:rsid w:val="00E142E1"/>
    <w:rsid w:val="00E142FF"/>
    <w:rsid w:val="00E14388"/>
    <w:rsid w:val="00E14DCB"/>
    <w:rsid w:val="00E15082"/>
    <w:rsid w:val="00E15567"/>
    <w:rsid w:val="00E155F1"/>
    <w:rsid w:val="00E158CE"/>
    <w:rsid w:val="00E159ED"/>
    <w:rsid w:val="00E15A99"/>
    <w:rsid w:val="00E15F59"/>
    <w:rsid w:val="00E16690"/>
    <w:rsid w:val="00E16858"/>
    <w:rsid w:val="00E16B0E"/>
    <w:rsid w:val="00E16DD5"/>
    <w:rsid w:val="00E16E80"/>
    <w:rsid w:val="00E17396"/>
    <w:rsid w:val="00E1747D"/>
    <w:rsid w:val="00E17596"/>
    <w:rsid w:val="00E177E6"/>
    <w:rsid w:val="00E178C7"/>
    <w:rsid w:val="00E17DAF"/>
    <w:rsid w:val="00E203CE"/>
    <w:rsid w:val="00E2062F"/>
    <w:rsid w:val="00E20CD6"/>
    <w:rsid w:val="00E21F0C"/>
    <w:rsid w:val="00E21FD2"/>
    <w:rsid w:val="00E2237A"/>
    <w:rsid w:val="00E23431"/>
    <w:rsid w:val="00E23517"/>
    <w:rsid w:val="00E2381C"/>
    <w:rsid w:val="00E23933"/>
    <w:rsid w:val="00E239C5"/>
    <w:rsid w:val="00E23A66"/>
    <w:rsid w:val="00E243EB"/>
    <w:rsid w:val="00E24648"/>
    <w:rsid w:val="00E24CC5"/>
    <w:rsid w:val="00E25497"/>
    <w:rsid w:val="00E254A8"/>
    <w:rsid w:val="00E25690"/>
    <w:rsid w:val="00E258ED"/>
    <w:rsid w:val="00E259ED"/>
    <w:rsid w:val="00E25C94"/>
    <w:rsid w:val="00E26078"/>
    <w:rsid w:val="00E26796"/>
    <w:rsid w:val="00E274BD"/>
    <w:rsid w:val="00E277B3"/>
    <w:rsid w:val="00E27A74"/>
    <w:rsid w:val="00E27AD5"/>
    <w:rsid w:val="00E27B71"/>
    <w:rsid w:val="00E3012B"/>
    <w:rsid w:val="00E30446"/>
    <w:rsid w:val="00E3052E"/>
    <w:rsid w:val="00E30859"/>
    <w:rsid w:val="00E308EB"/>
    <w:rsid w:val="00E30C2C"/>
    <w:rsid w:val="00E30C9E"/>
    <w:rsid w:val="00E30E56"/>
    <w:rsid w:val="00E3128B"/>
    <w:rsid w:val="00E314B9"/>
    <w:rsid w:val="00E3153B"/>
    <w:rsid w:val="00E3197B"/>
    <w:rsid w:val="00E31DB8"/>
    <w:rsid w:val="00E31EE5"/>
    <w:rsid w:val="00E32257"/>
    <w:rsid w:val="00E32360"/>
    <w:rsid w:val="00E328C8"/>
    <w:rsid w:val="00E32A44"/>
    <w:rsid w:val="00E32F26"/>
    <w:rsid w:val="00E3306C"/>
    <w:rsid w:val="00E330AB"/>
    <w:rsid w:val="00E335FD"/>
    <w:rsid w:val="00E33973"/>
    <w:rsid w:val="00E339ED"/>
    <w:rsid w:val="00E34707"/>
    <w:rsid w:val="00E3472C"/>
    <w:rsid w:val="00E3493C"/>
    <w:rsid w:val="00E349D2"/>
    <w:rsid w:val="00E34A07"/>
    <w:rsid w:val="00E34A83"/>
    <w:rsid w:val="00E34C8E"/>
    <w:rsid w:val="00E351C7"/>
    <w:rsid w:val="00E3523B"/>
    <w:rsid w:val="00E353A7"/>
    <w:rsid w:val="00E359BD"/>
    <w:rsid w:val="00E35D08"/>
    <w:rsid w:val="00E35E59"/>
    <w:rsid w:val="00E36396"/>
    <w:rsid w:val="00E367D0"/>
    <w:rsid w:val="00E36811"/>
    <w:rsid w:val="00E36908"/>
    <w:rsid w:val="00E36EDB"/>
    <w:rsid w:val="00E370AB"/>
    <w:rsid w:val="00E371AC"/>
    <w:rsid w:val="00E376BE"/>
    <w:rsid w:val="00E37C1D"/>
    <w:rsid w:val="00E37ED1"/>
    <w:rsid w:val="00E37F01"/>
    <w:rsid w:val="00E37F3D"/>
    <w:rsid w:val="00E400BF"/>
    <w:rsid w:val="00E40141"/>
    <w:rsid w:val="00E4063D"/>
    <w:rsid w:val="00E407C5"/>
    <w:rsid w:val="00E40FE3"/>
    <w:rsid w:val="00E41549"/>
    <w:rsid w:val="00E416CD"/>
    <w:rsid w:val="00E4209C"/>
    <w:rsid w:val="00E42317"/>
    <w:rsid w:val="00E42782"/>
    <w:rsid w:val="00E42CDE"/>
    <w:rsid w:val="00E4320D"/>
    <w:rsid w:val="00E44563"/>
    <w:rsid w:val="00E447FB"/>
    <w:rsid w:val="00E448F9"/>
    <w:rsid w:val="00E44ACE"/>
    <w:rsid w:val="00E44DE4"/>
    <w:rsid w:val="00E45071"/>
    <w:rsid w:val="00E45508"/>
    <w:rsid w:val="00E455A5"/>
    <w:rsid w:val="00E46365"/>
    <w:rsid w:val="00E467B1"/>
    <w:rsid w:val="00E46ADF"/>
    <w:rsid w:val="00E470A4"/>
    <w:rsid w:val="00E4716C"/>
    <w:rsid w:val="00E47B0E"/>
    <w:rsid w:val="00E47B32"/>
    <w:rsid w:val="00E47B73"/>
    <w:rsid w:val="00E50611"/>
    <w:rsid w:val="00E5068C"/>
    <w:rsid w:val="00E50B04"/>
    <w:rsid w:val="00E50FBC"/>
    <w:rsid w:val="00E5131F"/>
    <w:rsid w:val="00E51B74"/>
    <w:rsid w:val="00E52445"/>
    <w:rsid w:val="00E5248C"/>
    <w:rsid w:val="00E5251F"/>
    <w:rsid w:val="00E5279A"/>
    <w:rsid w:val="00E5361B"/>
    <w:rsid w:val="00E5381C"/>
    <w:rsid w:val="00E53E3B"/>
    <w:rsid w:val="00E543C4"/>
    <w:rsid w:val="00E546F8"/>
    <w:rsid w:val="00E549A4"/>
    <w:rsid w:val="00E54B5F"/>
    <w:rsid w:val="00E54B76"/>
    <w:rsid w:val="00E54E55"/>
    <w:rsid w:val="00E5500B"/>
    <w:rsid w:val="00E551C7"/>
    <w:rsid w:val="00E5536B"/>
    <w:rsid w:val="00E55466"/>
    <w:rsid w:val="00E559EB"/>
    <w:rsid w:val="00E55CAD"/>
    <w:rsid w:val="00E56054"/>
    <w:rsid w:val="00E564BD"/>
    <w:rsid w:val="00E56605"/>
    <w:rsid w:val="00E56952"/>
    <w:rsid w:val="00E56A8B"/>
    <w:rsid w:val="00E570EF"/>
    <w:rsid w:val="00E60CE9"/>
    <w:rsid w:val="00E616CA"/>
    <w:rsid w:val="00E61A84"/>
    <w:rsid w:val="00E61CEE"/>
    <w:rsid w:val="00E621ED"/>
    <w:rsid w:val="00E626F0"/>
    <w:rsid w:val="00E629F7"/>
    <w:rsid w:val="00E62ADE"/>
    <w:rsid w:val="00E62F2E"/>
    <w:rsid w:val="00E63009"/>
    <w:rsid w:val="00E63157"/>
    <w:rsid w:val="00E631C4"/>
    <w:rsid w:val="00E6339C"/>
    <w:rsid w:val="00E63523"/>
    <w:rsid w:val="00E63F99"/>
    <w:rsid w:val="00E64556"/>
    <w:rsid w:val="00E6466B"/>
    <w:rsid w:val="00E649EC"/>
    <w:rsid w:val="00E64A0E"/>
    <w:rsid w:val="00E652E3"/>
    <w:rsid w:val="00E663F1"/>
    <w:rsid w:val="00E66D5E"/>
    <w:rsid w:val="00E66EA9"/>
    <w:rsid w:val="00E672E1"/>
    <w:rsid w:val="00E676DA"/>
    <w:rsid w:val="00E70724"/>
    <w:rsid w:val="00E70A19"/>
    <w:rsid w:val="00E70C1F"/>
    <w:rsid w:val="00E710C6"/>
    <w:rsid w:val="00E71131"/>
    <w:rsid w:val="00E712DE"/>
    <w:rsid w:val="00E71612"/>
    <w:rsid w:val="00E71AA5"/>
    <w:rsid w:val="00E71D73"/>
    <w:rsid w:val="00E71E19"/>
    <w:rsid w:val="00E71F14"/>
    <w:rsid w:val="00E72453"/>
    <w:rsid w:val="00E7253B"/>
    <w:rsid w:val="00E72873"/>
    <w:rsid w:val="00E72994"/>
    <w:rsid w:val="00E7315D"/>
    <w:rsid w:val="00E73370"/>
    <w:rsid w:val="00E7341D"/>
    <w:rsid w:val="00E73524"/>
    <w:rsid w:val="00E7352E"/>
    <w:rsid w:val="00E738C9"/>
    <w:rsid w:val="00E73F4E"/>
    <w:rsid w:val="00E7442B"/>
    <w:rsid w:val="00E74614"/>
    <w:rsid w:val="00E74AA3"/>
    <w:rsid w:val="00E74D4D"/>
    <w:rsid w:val="00E75B3C"/>
    <w:rsid w:val="00E75BB7"/>
    <w:rsid w:val="00E75C24"/>
    <w:rsid w:val="00E76144"/>
    <w:rsid w:val="00E761AC"/>
    <w:rsid w:val="00E767F1"/>
    <w:rsid w:val="00E7723C"/>
    <w:rsid w:val="00E77444"/>
    <w:rsid w:val="00E77500"/>
    <w:rsid w:val="00E775A8"/>
    <w:rsid w:val="00E7760C"/>
    <w:rsid w:val="00E777D2"/>
    <w:rsid w:val="00E80188"/>
    <w:rsid w:val="00E80646"/>
    <w:rsid w:val="00E8091D"/>
    <w:rsid w:val="00E80E28"/>
    <w:rsid w:val="00E810AF"/>
    <w:rsid w:val="00E811FF"/>
    <w:rsid w:val="00E820D3"/>
    <w:rsid w:val="00E824B1"/>
    <w:rsid w:val="00E82602"/>
    <w:rsid w:val="00E82C75"/>
    <w:rsid w:val="00E82CB1"/>
    <w:rsid w:val="00E8373A"/>
    <w:rsid w:val="00E83A83"/>
    <w:rsid w:val="00E8408F"/>
    <w:rsid w:val="00E84330"/>
    <w:rsid w:val="00E8436A"/>
    <w:rsid w:val="00E84666"/>
    <w:rsid w:val="00E8472E"/>
    <w:rsid w:val="00E848F9"/>
    <w:rsid w:val="00E85A70"/>
    <w:rsid w:val="00E85CFB"/>
    <w:rsid w:val="00E85E69"/>
    <w:rsid w:val="00E85F84"/>
    <w:rsid w:val="00E85FF1"/>
    <w:rsid w:val="00E863E3"/>
    <w:rsid w:val="00E8677B"/>
    <w:rsid w:val="00E867F0"/>
    <w:rsid w:val="00E87167"/>
    <w:rsid w:val="00E87D28"/>
    <w:rsid w:val="00E87D9C"/>
    <w:rsid w:val="00E87F86"/>
    <w:rsid w:val="00E900F7"/>
    <w:rsid w:val="00E901CE"/>
    <w:rsid w:val="00E9028B"/>
    <w:rsid w:val="00E9029A"/>
    <w:rsid w:val="00E90C2E"/>
    <w:rsid w:val="00E911C3"/>
    <w:rsid w:val="00E9120B"/>
    <w:rsid w:val="00E914C0"/>
    <w:rsid w:val="00E9167B"/>
    <w:rsid w:val="00E916D2"/>
    <w:rsid w:val="00E9187E"/>
    <w:rsid w:val="00E91D79"/>
    <w:rsid w:val="00E91FF6"/>
    <w:rsid w:val="00E92382"/>
    <w:rsid w:val="00E923A3"/>
    <w:rsid w:val="00E929B4"/>
    <w:rsid w:val="00E937C2"/>
    <w:rsid w:val="00E93D82"/>
    <w:rsid w:val="00E93DAA"/>
    <w:rsid w:val="00E9482E"/>
    <w:rsid w:val="00E95138"/>
    <w:rsid w:val="00E951AE"/>
    <w:rsid w:val="00E95B1B"/>
    <w:rsid w:val="00E95DA4"/>
    <w:rsid w:val="00E9728A"/>
    <w:rsid w:val="00E97C1B"/>
    <w:rsid w:val="00E97E3F"/>
    <w:rsid w:val="00EA047F"/>
    <w:rsid w:val="00EA06DF"/>
    <w:rsid w:val="00EA09A5"/>
    <w:rsid w:val="00EA0AE5"/>
    <w:rsid w:val="00EA0C9D"/>
    <w:rsid w:val="00EA0D3E"/>
    <w:rsid w:val="00EA0E2D"/>
    <w:rsid w:val="00EA1314"/>
    <w:rsid w:val="00EA13CB"/>
    <w:rsid w:val="00EA14F0"/>
    <w:rsid w:val="00EA1B1E"/>
    <w:rsid w:val="00EA1C34"/>
    <w:rsid w:val="00EA210D"/>
    <w:rsid w:val="00EA2AB2"/>
    <w:rsid w:val="00EA2EC4"/>
    <w:rsid w:val="00EA3EEE"/>
    <w:rsid w:val="00EA4459"/>
    <w:rsid w:val="00EA46A0"/>
    <w:rsid w:val="00EA552E"/>
    <w:rsid w:val="00EA562B"/>
    <w:rsid w:val="00EA57DB"/>
    <w:rsid w:val="00EA59E8"/>
    <w:rsid w:val="00EA5B66"/>
    <w:rsid w:val="00EA5DDB"/>
    <w:rsid w:val="00EA5E14"/>
    <w:rsid w:val="00EA6924"/>
    <w:rsid w:val="00EA6A42"/>
    <w:rsid w:val="00EA6D37"/>
    <w:rsid w:val="00EA70DB"/>
    <w:rsid w:val="00EA7248"/>
    <w:rsid w:val="00EA799E"/>
    <w:rsid w:val="00EA7EEA"/>
    <w:rsid w:val="00EA7FAB"/>
    <w:rsid w:val="00EB02D8"/>
    <w:rsid w:val="00EB0405"/>
    <w:rsid w:val="00EB0888"/>
    <w:rsid w:val="00EB0A00"/>
    <w:rsid w:val="00EB0BE0"/>
    <w:rsid w:val="00EB1561"/>
    <w:rsid w:val="00EB1AF7"/>
    <w:rsid w:val="00EB2048"/>
    <w:rsid w:val="00EB21DB"/>
    <w:rsid w:val="00EB23A8"/>
    <w:rsid w:val="00EB2CEC"/>
    <w:rsid w:val="00EB3731"/>
    <w:rsid w:val="00EB3CF9"/>
    <w:rsid w:val="00EB3D37"/>
    <w:rsid w:val="00EB434E"/>
    <w:rsid w:val="00EB4A64"/>
    <w:rsid w:val="00EB4E43"/>
    <w:rsid w:val="00EB5469"/>
    <w:rsid w:val="00EB54BA"/>
    <w:rsid w:val="00EB56A7"/>
    <w:rsid w:val="00EB57FF"/>
    <w:rsid w:val="00EB5ED6"/>
    <w:rsid w:val="00EB6074"/>
    <w:rsid w:val="00EB6190"/>
    <w:rsid w:val="00EB633D"/>
    <w:rsid w:val="00EB6416"/>
    <w:rsid w:val="00EB6C60"/>
    <w:rsid w:val="00EB6D52"/>
    <w:rsid w:val="00EC00BC"/>
    <w:rsid w:val="00EC02B0"/>
    <w:rsid w:val="00EC02BF"/>
    <w:rsid w:val="00EC04D8"/>
    <w:rsid w:val="00EC0562"/>
    <w:rsid w:val="00EC0594"/>
    <w:rsid w:val="00EC09BC"/>
    <w:rsid w:val="00EC0E1E"/>
    <w:rsid w:val="00EC1154"/>
    <w:rsid w:val="00EC11D2"/>
    <w:rsid w:val="00EC147E"/>
    <w:rsid w:val="00EC154B"/>
    <w:rsid w:val="00EC16D9"/>
    <w:rsid w:val="00EC18FF"/>
    <w:rsid w:val="00EC194D"/>
    <w:rsid w:val="00EC1C49"/>
    <w:rsid w:val="00EC1D29"/>
    <w:rsid w:val="00EC1DED"/>
    <w:rsid w:val="00EC2041"/>
    <w:rsid w:val="00EC2654"/>
    <w:rsid w:val="00EC288A"/>
    <w:rsid w:val="00EC3494"/>
    <w:rsid w:val="00EC3F70"/>
    <w:rsid w:val="00EC4500"/>
    <w:rsid w:val="00EC4551"/>
    <w:rsid w:val="00EC4756"/>
    <w:rsid w:val="00EC4F10"/>
    <w:rsid w:val="00EC52D7"/>
    <w:rsid w:val="00EC5371"/>
    <w:rsid w:val="00EC5647"/>
    <w:rsid w:val="00EC618A"/>
    <w:rsid w:val="00EC6854"/>
    <w:rsid w:val="00EC68AE"/>
    <w:rsid w:val="00EC69F4"/>
    <w:rsid w:val="00EC6AE0"/>
    <w:rsid w:val="00EC6E2B"/>
    <w:rsid w:val="00EC70DD"/>
    <w:rsid w:val="00EC74A0"/>
    <w:rsid w:val="00EC7633"/>
    <w:rsid w:val="00EC7888"/>
    <w:rsid w:val="00ED076A"/>
    <w:rsid w:val="00ED0775"/>
    <w:rsid w:val="00ED09AA"/>
    <w:rsid w:val="00ED0CBD"/>
    <w:rsid w:val="00ED11BC"/>
    <w:rsid w:val="00ED1A67"/>
    <w:rsid w:val="00ED2890"/>
    <w:rsid w:val="00ED29B5"/>
    <w:rsid w:val="00ED29F5"/>
    <w:rsid w:val="00ED2FA4"/>
    <w:rsid w:val="00ED2FB3"/>
    <w:rsid w:val="00ED35BC"/>
    <w:rsid w:val="00ED3671"/>
    <w:rsid w:val="00ED3749"/>
    <w:rsid w:val="00ED3A5D"/>
    <w:rsid w:val="00ED3D30"/>
    <w:rsid w:val="00ED4152"/>
    <w:rsid w:val="00ED421F"/>
    <w:rsid w:val="00ED4AF4"/>
    <w:rsid w:val="00ED5547"/>
    <w:rsid w:val="00ED560B"/>
    <w:rsid w:val="00ED596E"/>
    <w:rsid w:val="00ED621A"/>
    <w:rsid w:val="00ED63F4"/>
    <w:rsid w:val="00ED644E"/>
    <w:rsid w:val="00ED66ED"/>
    <w:rsid w:val="00ED67BE"/>
    <w:rsid w:val="00ED6C38"/>
    <w:rsid w:val="00ED704A"/>
    <w:rsid w:val="00ED735E"/>
    <w:rsid w:val="00ED7424"/>
    <w:rsid w:val="00ED75C5"/>
    <w:rsid w:val="00ED7726"/>
    <w:rsid w:val="00ED7863"/>
    <w:rsid w:val="00ED7A83"/>
    <w:rsid w:val="00ED7B04"/>
    <w:rsid w:val="00ED7B32"/>
    <w:rsid w:val="00ED7D2E"/>
    <w:rsid w:val="00ED7D3D"/>
    <w:rsid w:val="00EE020A"/>
    <w:rsid w:val="00EE02EC"/>
    <w:rsid w:val="00EE0B94"/>
    <w:rsid w:val="00EE0C78"/>
    <w:rsid w:val="00EE0D02"/>
    <w:rsid w:val="00EE1460"/>
    <w:rsid w:val="00EE1A37"/>
    <w:rsid w:val="00EE1AAD"/>
    <w:rsid w:val="00EE1F78"/>
    <w:rsid w:val="00EE2251"/>
    <w:rsid w:val="00EE2439"/>
    <w:rsid w:val="00EE28A8"/>
    <w:rsid w:val="00EE3033"/>
    <w:rsid w:val="00EE372C"/>
    <w:rsid w:val="00EE3A49"/>
    <w:rsid w:val="00EE3CB4"/>
    <w:rsid w:val="00EE446C"/>
    <w:rsid w:val="00EE4667"/>
    <w:rsid w:val="00EE4DD0"/>
    <w:rsid w:val="00EE5569"/>
    <w:rsid w:val="00EE587B"/>
    <w:rsid w:val="00EE5ED4"/>
    <w:rsid w:val="00EE5ED6"/>
    <w:rsid w:val="00EE5EF4"/>
    <w:rsid w:val="00EE6AF8"/>
    <w:rsid w:val="00EE6CFE"/>
    <w:rsid w:val="00EE6DA2"/>
    <w:rsid w:val="00EE7266"/>
    <w:rsid w:val="00EE72AE"/>
    <w:rsid w:val="00EE7484"/>
    <w:rsid w:val="00EE77FF"/>
    <w:rsid w:val="00EE7B23"/>
    <w:rsid w:val="00EF005D"/>
    <w:rsid w:val="00EF02D7"/>
    <w:rsid w:val="00EF065C"/>
    <w:rsid w:val="00EF06B3"/>
    <w:rsid w:val="00EF0758"/>
    <w:rsid w:val="00EF0861"/>
    <w:rsid w:val="00EF0AEF"/>
    <w:rsid w:val="00EF0CF0"/>
    <w:rsid w:val="00EF0E3B"/>
    <w:rsid w:val="00EF0EE9"/>
    <w:rsid w:val="00EF1645"/>
    <w:rsid w:val="00EF1842"/>
    <w:rsid w:val="00EF1930"/>
    <w:rsid w:val="00EF19D6"/>
    <w:rsid w:val="00EF1CD0"/>
    <w:rsid w:val="00EF1E0A"/>
    <w:rsid w:val="00EF21B5"/>
    <w:rsid w:val="00EF2587"/>
    <w:rsid w:val="00EF2BA8"/>
    <w:rsid w:val="00EF3073"/>
    <w:rsid w:val="00EF313E"/>
    <w:rsid w:val="00EF33D5"/>
    <w:rsid w:val="00EF34A0"/>
    <w:rsid w:val="00EF3F47"/>
    <w:rsid w:val="00EF407A"/>
    <w:rsid w:val="00EF4ED6"/>
    <w:rsid w:val="00EF4F50"/>
    <w:rsid w:val="00EF52ED"/>
    <w:rsid w:val="00EF5381"/>
    <w:rsid w:val="00EF5486"/>
    <w:rsid w:val="00EF59EF"/>
    <w:rsid w:val="00EF5F77"/>
    <w:rsid w:val="00EF63F6"/>
    <w:rsid w:val="00EF652E"/>
    <w:rsid w:val="00EF67F4"/>
    <w:rsid w:val="00EF699A"/>
    <w:rsid w:val="00EF703E"/>
    <w:rsid w:val="00EF72B3"/>
    <w:rsid w:val="00EF72FF"/>
    <w:rsid w:val="00EF738F"/>
    <w:rsid w:val="00EF747F"/>
    <w:rsid w:val="00EF7E76"/>
    <w:rsid w:val="00F0026B"/>
    <w:rsid w:val="00F002BC"/>
    <w:rsid w:val="00F004EA"/>
    <w:rsid w:val="00F0164C"/>
    <w:rsid w:val="00F01829"/>
    <w:rsid w:val="00F018A6"/>
    <w:rsid w:val="00F01EEF"/>
    <w:rsid w:val="00F021F6"/>
    <w:rsid w:val="00F02220"/>
    <w:rsid w:val="00F024B6"/>
    <w:rsid w:val="00F0250C"/>
    <w:rsid w:val="00F02617"/>
    <w:rsid w:val="00F02834"/>
    <w:rsid w:val="00F02AF7"/>
    <w:rsid w:val="00F02B10"/>
    <w:rsid w:val="00F04110"/>
    <w:rsid w:val="00F0492D"/>
    <w:rsid w:val="00F0528B"/>
    <w:rsid w:val="00F05657"/>
    <w:rsid w:val="00F05D83"/>
    <w:rsid w:val="00F06218"/>
    <w:rsid w:val="00F06619"/>
    <w:rsid w:val="00F0671B"/>
    <w:rsid w:val="00F06811"/>
    <w:rsid w:val="00F06918"/>
    <w:rsid w:val="00F06C4D"/>
    <w:rsid w:val="00F06C5D"/>
    <w:rsid w:val="00F06CBE"/>
    <w:rsid w:val="00F06E44"/>
    <w:rsid w:val="00F0728F"/>
    <w:rsid w:val="00F073D7"/>
    <w:rsid w:val="00F07404"/>
    <w:rsid w:val="00F0784E"/>
    <w:rsid w:val="00F07B9B"/>
    <w:rsid w:val="00F10038"/>
    <w:rsid w:val="00F10276"/>
    <w:rsid w:val="00F102A9"/>
    <w:rsid w:val="00F103AC"/>
    <w:rsid w:val="00F103C5"/>
    <w:rsid w:val="00F10596"/>
    <w:rsid w:val="00F108F2"/>
    <w:rsid w:val="00F10A27"/>
    <w:rsid w:val="00F10A28"/>
    <w:rsid w:val="00F11282"/>
    <w:rsid w:val="00F11457"/>
    <w:rsid w:val="00F11601"/>
    <w:rsid w:val="00F1176A"/>
    <w:rsid w:val="00F11BBC"/>
    <w:rsid w:val="00F126F5"/>
    <w:rsid w:val="00F12786"/>
    <w:rsid w:val="00F12B2E"/>
    <w:rsid w:val="00F12C8B"/>
    <w:rsid w:val="00F1301C"/>
    <w:rsid w:val="00F130B2"/>
    <w:rsid w:val="00F1331A"/>
    <w:rsid w:val="00F134CA"/>
    <w:rsid w:val="00F136A9"/>
    <w:rsid w:val="00F138FD"/>
    <w:rsid w:val="00F13BE1"/>
    <w:rsid w:val="00F13EA0"/>
    <w:rsid w:val="00F13F69"/>
    <w:rsid w:val="00F14792"/>
    <w:rsid w:val="00F14C1A"/>
    <w:rsid w:val="00F15014"/>
    <w:rsid w:val="00F15133"/>
    <w:rsid w:val="00F1537E"/>
    <w:rsid w:val="00F155AE"/>
    <w:rsid w:val="00F158CA"/>
    <w:rsid w:val="00F15FBF"/>
    <w:rsid w:val="00F15FCA"/>
    <w:rsid w:val="00F164BC"/>
    <w:rsid w:val="00F165C6"/>
    <w:rsid w:val="00F168F9"/>
    <w:rsid w:val="00F16E9A"/>
    <w:rsid w:val="00F16FA4"/>
    <w:rsid w:val="00F17069"/>
    <w:rsid w:val="00F17340"/>
    <w:rsid w:val="00F17705"/>
    <w:rsid w:val="00F177BC"/>
    <w:rsid w:val="00F17CD7"/>
    <w:rsid w:val="00F20315"/>
    <w:rsid w:val="00F204C8"/>
    <w:rsid w:val="00F20598"/>
    <w:rsid w:val="00F20747"/>
    <w:rsid w:val="00F208C7"/>
    <w:rsid w:val="00F20BF9"/>
    <w:rsid w:val="00F2114F"/>
    <w:rsid w:val="00F211CF"/>
    <w:rsid w:val="00F212B8"/>
    <w:rsid w:val="00F213DB"/>
    <w:rsid w:val="00F21AF9"/>
    <w:rsid w:val="00F223BD"/>
    <w:rsid w:val="00F2244E"/>
    <w:rsid w:val="00F22908"/>
    <w:rsid w:val="00F229F7"/>
    <w:rsid w:val="00F22CCD"/>
    <w:rsid w:val="00F22D5E"/>
    <w:rsid w:val="00F23227"/>
    <w:rsid w:val="00F2333D"/>
    <w:rsid w:val="00F2336F"/>
    <w:rsid w:val="00F23553"/>
    <w:rsid w:val="00F2377C"/>
    <w:rsid w:val="00F2420E"/>
    <w:rsid w:val="00F2484A"/>
    <w:rsid w:val="00F24B86"/>
    <w:rsid w:val="00F2548E"/>
    <w:rsid w:val="00F25A7C"/>
    <w:rsid w:val="00F25DC4"/>
    <w:rsid w:val="00F25ED7"/>
    <w:rsid w:val="00F25F6D"/>
    <w:rsid w:val="00F263C0"/>
    <w:rsid w:val="00F2651D"/>
    <w:rsid w:val="00F27192"/>
    <w:rsid w:val="00F2735D"/>
    <w:rsid w:val="00F275CA"/>
    <w:rsid w:val="00F2777C"/>
    <w:rsid w:val="00F3071D"/>
    <w:rsid w:val="00F309EC"/>
    <w:rsid w:val="00F30B87"/>
    <w:rsid w:val="00F31262"/>
    <w:rsid w:val="00F3129B"/>
    <w:rsid w:val="00F312C8"/>
    <w:rsid w:val="00F314C4"/>
    <w:rsid w:val="00F3170A"/>
    <w:rsid w:val="00F319C3"/>
    <w:rsid w:val="00F31B61"/>
    <w:rsid w:val="00F3203D"/>
    <w:rsid w:val="00F320F1"/>
    <w:rsid w:val="00F3226B"/>
    <w:rsid w:val="00F3263F"/>
    <w:rsid w:val="00F32672"/>
    <w:rsid w:val="00F327C5"/>
    <w:rsid w:val="00F32CE5"/>
    <w:rsid w:val="00F32D13"/>
    <w:rsid w:val="00F3325A"/>
    <w:rsid w:val="00F337A7"/>
    <w:rsid w:val="00F338CD"/>
    <w:rsid w:val="00F33BDA"/>
    <w:rsid w:val="00F34325"/>
    <w:rsid w:val="00F343DB"/>
    <w:rsid w:val="00F34539"/>
    <w:rsid w:val="00F349A7"/>
    <w:rsid w:val="00F34A9A"/>
    <w:rsid w:val="00F350DB"/>
    <w:rsid w:val="00F352FF"/>
    <w:rsid w:val="00F3569A"/>
    <w:rsid w:val="00F35ACD"/>
    <w:rsid w:val="00F35B5E"/>
    <w:rsid w:val="00F35C32"/>
    <w:rsid w:val="00F35DD9"/>
    <w:rsid w:val="00F36A67"/>
    <w:rsid w:val="00F36BD3"/>
    <w:rsid w:val="00F36E57"/>
    <w:rsid w:val="00F37037"/>
    <w:rsid w:val="00F3740A"/>
    <w:rsid w:val="00F3743E"/>
    <w:rsid w:val="00F3748A"/>
    <w:rsid w:val="00F378EB"/>
    <w:rsid w:val="00F40353"/>
    <w:rsid w:val="00F4048F"/>
    <w:rsid w:val="00F40C14"/>
    <w:rsid w:val="00F40D29"/>
    <w:rsid w:val="00F41431"/>
    <w:rsid w:val="00F4183D"/>
    <w:rsid w:val="00F41E9F"/>
    <w:rsid w:val="00F42013"/>
    <w:rsid w:val="00F4269B"/>
    <w:rsid w:val="00F428B0"/>
    <w:rsid w:val="00F42904"/>
    <w:rsid w:val="00F43230"/>
    <w:rsid w:val="00F433D0"/>
    <w:rsid w:val="00F43403"/>
    <w:rsid w:val="00F43DB1"/>
    <w:rsid w:val="00F444B8"/>
    <w:rsid w:val="00F44AFA"/>
    <w:rsid w:val="00F44E92"/>
    <w:rsid w:val="00F452A8"/>
    <w:rsid w:val="00F454AF"/>
    <w:rsid w:val="00F4566F"/>
    <w:rsid w:val="00F459DB"/>
    <w:rsid w:val="00F45C03"/>
    <w:rsid w:val="00F45CA9"/>
    <w:rsid w:val="00F45CFA"/>
    <w:rsid w:val="00F45F9A"/>
    <w:rsid w:val="00F464BF"/>
    <w:rsid w:val="00F46F5F"/>
    <w:rsid w:val="00F47121"/>
    <w:rsid w:val="00F5060D"/>
    <w:rsid w:val="00F5090F"/>
    <w:rsid w:val="00F50CEE"/>
    <w:rsid w:val="00F50FAD"/>
    <w:rsid w:val="00F51170"/>
    <w:rsid w:val="00F51197"/>
    <w:rsid w:val="00F517AA"/>
    <w:rsid w:val="00F51926"/>
    <w:rsid w:val="00F51BB6"/>
    <w:rsid w:val="00F51BC7"/>
    <w:rsid w:val="00F51C74"/>
    <w:rsid w:val="00F51D21"/>
    <w:rsid w:val="00F51F4B"/>
    <w:rsid w:val="00F52066"/>
    <w:rsid w:val="00F52391"/>
    <w:rsid w:val="00F523AF"/>
    <w:rsid w:val="00F52663"/>
    <w:rsid w:val="00F5280B"/>
    <w:rsid w:val="00F5291A"/>
    <w:rsid w:val="00F52A8D"/>
    <w:rsid w:val="00F52C83"/>
    <w:rsid w:val="00F52D83"/>
    <w:rsid w:val="00F52D9C"/>
    <w:rsid w:val="00F52E7F"/>
    <w:rsid w:val="00F52F7D"/>
    <w:rsid w:val="00F534AF"/>
    <w:rsid w:val="00F53571"/>
    <w:rsid w:val="00F53643"/>
    <w:rsid w:val="00F53754"/>
    <w:rsid w:val="00F5387F"/>
    <w:rsid w:val="00F53C7F"/>
    <w:rsid w:val="00F53FD3"/>
    <w:rsid w:val="00F54583"/>
    <w:rsid w:val="00F5486C"/>
    <w:rsid w:val="00F54F2B"/>
    <w:rsid w:val="00F54FAB"/>
    <w:rsid w:val="00F55658"/>
    <w:rsid w:val="00F559A5"/>
    <w:rsid w:val="00F55D22"/>
    <w:rsid w:val="00F56225"/>
    <w:rsid w:val="00F56446"/>
    <w:rsid w:val="00F565E3"/>
    <w:rsid w:val="00F567B2"/>
    <w:rsid w:val="00F5687D"/>
    <w:rsid w:val="00F569C4"/>
    <w:rsid w:val="00F56A7E"/>
    <w:rsid w:val="00F5794B"/>
    <w:rsid w:val="00F5797F"/>
    <w:rsid w:val="00F57EAA"/>
    <w:rsid w:val="00F57FD9"/>
    <w:rsid w:val="00F603F5"/>
    <w:rsid w:val="00F606E4"/>
    <w:rsid w:val="00F607F3"/>
    <w:rsid w:val="00F60D93"/>
    <w:rsid w:val="00F60DED"/>
    <w:rsid w:val="00F61EB3"/>
    <w:rsid w:val="00F621F2"/>
    <w:rsid w:val="00F62565"/>
    <w:rsid w:val="00F629BC"/>
    <w:rsid w:val="00F62B7A"/>
    <w:rsid w:val="00F62CD9"/>
    <w:rsid w:val="00F62E0E"/>
    <w:rsid w:val="00F6369B"/>
    <w:rsid w:val="00F63944"/>
    <w:rsid w:val="00F63BA6"/>
    <w:rsid w:val="00F63BF1"/>
    <w:rsid w:val="00F646B6"/>
    <w:rsid w:val="00F6488B"/>
    <w:rsid w:val="00F655EC"/>
    <w:rsid w:val="00F6571B"/>
    <w:rsid w:val="00F65CE8"/>
    <w:rsid w:val="00F65EE7"/>
    <w:rsid w:val="00F6645F"/>
    <w:rsid w:val="00F665CA"/>
    <w:rsid w:val="00F66B82"/>
    <w:rsid w:val="00F66EB6"/>
    <w:rsid w:val="00F6709F"/>
    <w:rsid w:val="00F674D8"/>
    <w:rsid w:val="00F677D0"/>
    <w:rsid w:val="00F67849"/>
    <w:rsid w:val="00F706EE"/>
    <w:rsid w:val="00F708BD"/>
    <w:rsid w:val="00F70A9D"/>
    <w:rsid w:val="00F70C3F"/>
    <w:rsid w:val="00F70F44"/>
    <w:rsid w:val="00F71A49"/>
    <w:rsid w:val="00F71CA2"/>
    <w:rsid w:val="00F71FBE"/>
    <w:rsid w:val="00F721BE"/>
    <w:rsid w:val="00F72330"/>
    <w:rsid w:val="00F72431"/>
    <w:rsid w:val="00F72506"/>
    <w:rsid w:val="00F7252B"/>
    <w:rsid w:val="00F72753"/>
    <w:rsid w:val="00F727CA"/>
    <w:rsid w:val="00F728D3"/>
    <w:rsid w:val="00F72E23"/>
    <w:rsid w:val="00F73060"/>
    <w:rsid w:val="00F731A4"/>
    <w:rsid w:val="00F732B2"/>
    <w:rsid w:val="00F738CA"/>
    <w:rsid w:val="00F73CCC"/>
    <w:rsid w:val="00F73DE3"/>
    <w:rsid w:val="00F7434D"/>
    <w:rsid w:val="00F74AC7"/>
    <w:rsid w:val="00F74D7A"/>
    <w:rsid w:val="00F74E30"/>
    <w:rsid w:val="00F75024"/>
    <w:rsid w:val="00F7518F"/>
    <w:rsid w:val="00F752B6"/>
    <w:rsid w:val="00F75794"/>
    <w:rsid w:val="00F757AD"/>
    <w:rsid w:val="00F7588B"/>
    <w:rsid w:val="00F75CDC"/>
    <w:rsid w:val="00F75CF7"/>
    <w:rsid w:val="00F766CC"/>
    <w:rsid w:val="00F76703"/>
    <w:rsid w:val="00F76926"/>
    <w:rsid w:val="00F770F1"/>
    <w:rsid w:val="00F77227"/>
    <w:rsid w:val="00F77339"/>
    <w:rsid w:val="00F77528"/>
    <w:rsid w:val="00F77ADE"/>
    <w:rsid w:val="00F80F55"/>
    <w:rsid w:val="00F813AE"/>
    <w:rsid w:val="00F81646"/>
    <w:rsid w:val="00F81A0C"/>
    <w:rsid w:val="00F81E8C"/>
    <w:rsid w:val="00F81F3C"/>
    <w:rsid w:val="00F820A8"/>
    <w:rsid w:val="00F820DC"/>
    <w:rsid w:val="00F8243F"/>
    <w:rsid w:val="00F82611"/>
    <w:rsid w:val="00F8266F"/>
    <w:rsid w:val="00F82D1A"/>
    <w:rsid w:val="00F82DF4"/>
    <w:rsid w:val="00F82FED"/>
    <w:rsid w:val="00F83011"/>
    <w:rsid w:val="00F83317"/>
    <w:rsid w:val="00F83824"/>
    <w:rsid w:val="00F83DBF"/>
    <w:rsid w:val="00F8446D"/>
    <w:rsid w:val="00F84618"/>
    <w:rsid w:val="00F847B4"/>
    <w:rsid w:val="00F84802"/>
    <w:rsid w:val="00F849E0"/>
    <w:rsid w:val="00F84A7F"/>
    <w:rsid w:val="00F84AFC"/>
    <w:rsid w:val="00F85325"/>
    <w:rsid w:val="00F8638C"/>
    <w:rsid w:val="00F868B2"/>
    <w:rsid w:val="00F86A9A"/>
    <w:rsid w:val="00F86C5F"/>
    <w:rsid w:val="00F87344"/>
    <w:rsid w:val="00F8748E"/>
    <w:rsid w:val="00F874A1"/>
    <w:rsid w:val="00F874BE"/>
    <w:rsid w:val="00F874D3"/>
    <w:rsid w:val="00F8765C"/>
    <w:rsid w:val="00F8790A"/>
    <w:rsid w:val="00F87BB9"/>
    <w:rsid w:val="00F87D48"/>
    <w:rsid w:val="00F87EDD"/>
    <w:rsid w:val="00F90110"/>
    <w:rsid w:val="00F902A6"/>
    <w:rsid w:val="00F903AB"/>
    <w:rsid w:val="00F9041A"/>
    <w:rsid w:val="00F9076B"/>
    <w:rsid w:val="00F90F5A"/>
    <w:rsid w:val="00F9137B"/>
    <w:rsid w:val="00F916DB"/>
    <w:rsid w:val="00F91A0D"/>
    <w:rsid w:val="00F92172"/>
    <w:rsid w:val="00F925CE"/>
    <w:rsid w:val="00F9311C"/>
    <w:rsid w:val="00F93AD7"/>
    <w:rsid w:val="00F93D44"/>
    <w:rsid w:val="00F93EA8"/>
    <w:rsid w:val="00F9407D"/>
    <w:rsid w:val="00F94432"/>
    <w:rsid w:val="00F94A68"/>
    <w:rsid w:val="00F94E98"/>
    <w:rsid w:val="00F9614E"/>
    <w:rsid w:val="00F964EB"/>
    <w:rsid w:val="00F96823"/>
    <w:rsid w:val="00F96BE3"/>
    <w:rsid w:val="00F96D29"/>
    <w:rsid w:val="00FA007B"/>
    <w:rsid w:val="00FA02E9"/>
    <w:rsid w:val="00FA037E"/>
    <w:rsid w:val="00FA07C3"/>
    <w:rsid w:val="00FA08C8"/>
    <w:rsid w:val="00FA0B23"/>
    <w:rsid w:val="00FA0B87"/>
    <w:rsid w:val="00FA0C97"/>
    <w:rsid w:val="00FA0EC3"/>
    <w:rsid w:val="00FA13FF"/>
    <w:rsid w:val="00FA14EB"/>
    <w:rsid w:val="00FA19D0"/>
    <w:rsid w:val="00FA1DB7"/>
    <w:rsid w:val="00FA200A"/>
    <w:rsid w:val="00FA2288"/>
    <w:rsid w:val="00FA23E4"/>
    <w:rsid w:val="00FA2664"/>
    <w:rsid w:val="00FA29C2"/>
    <w:rsid w:val="00FA2B98"/>
    <w:rsid w:val="00FA2D04"/>
    <w:rsid w:val="00FA2DCE"/>
    <w:rsid w:val="00FA2DFD"/>
    <w:rsid w:val="00FA2E97"/>
    <w:rsid w:val="00FA3490"/>
    <w:rsid w:val="00FA372B"/>
    <w:rsid w:val="00FA3AF9"/>
    <w:rsid w:val="00FA3C5E"/>
    <w:rsid w:val="00FA4B57"/>
    <w:rsid w:val="00FA52CD"/>
    <w:rsid w:val="00FA5892"/>
    <w:rsid w:val="00FA634A"/>
    <w:rsid w:val="00FA654A"/>
    <w:rsid w:val="00FA722A"/>
    <w:rsid w:val="00FB04A1"/>
    <w:rsid w:val="00FB06C1"/>
    <w:rsid w:val="00FB0B98"/>
    <w:rsid w:val="00FB0DE9"/>
    <w:rsid w:val="00FB14BE"/>
    <w:rsid w:val="00FB14DA"/>
    <w:rsid w:val="00FB14F5"/>
    <w:rsid w:val="00FB1698"/>
    <w:rsid w:val="00FB17C5"/>
    <w:rsid w:val="00FB18D6"/>
    <w:rsid w:val="00FB1B68"/>
    <w:rsid w:val="00FB1CCF"/>
    <w:rsid w:val="00FB2E0E"/>
    <w:rsid w:val="00FB2EE3"/>
    <w:rsid w:val="00FB2F3E"/>
    <w:rsid w:val="00FB3050"/>
    <w:rsid w:val="00FB362B"/>
    <w:rsid w:val="00FB38F6"/>
    <w:rsid w:val="00FB3A2D"/>
    <w:rsid w:val="00FB3A9B"/>
    <w:rsid w:val="00FB40AE"/>
    <w:rsid w:val="00FB414C"/>
    <w:rsid w:val="00FB41A3"/>
    <w:rsid w:val="00FB4498"/>
    <w:rsid w:val="00FB473B"/>
    <w:rsid w:val="00FB47DC"/>
    <w:rsid w:val="00FB4AD5"/>
    <w:rsid w:val="00FB4CD5"/>
    <w:rsid w:val="00FB4F52"/>
    <w:rsid w:val="00FB5FAF"/>
    <w:rsid w:val="00FB60A8"/>
    <w:rsid w:val="00FB6198"/>
    <w:rsid w:val="00FB6222"/>
    <w:rsid w:val="00FB636D"/>
    <w:rsid w:val="00FB6E41"/>
    <w:rsid w:val="00FB6FC3"/>
    <w:rsid w:val="00FB728D"/>
    <w:rsid w:val="00FB78A2"/>
    <w:rsid w:val="00FB791E"/>
    <w:rsid w:val="00FC0294"/>
    <w:rsid w:val="00FC0340"/>
    <w:rsid w:val="00FC0450"/>
    <w:rsid w:val="00FC08A4"/>
    <w:rsid w:val="00FC09C9"/>
    <w:rsid w:val="00FC0CC8"/>
    <w:rsid w:val="00FC10C7"/>
    <w:rsid w:val="00FC1531"/>
    <w:rsid w:val="00FC1E6A"/>
    <w:rsid w:val="00FC2067"/>
    <w:rsid w:val="00FC2193"/>
    <w:rsid w:val="00FC2AF8"/>
    <w:rsid w:val="00FC2BA0"/>
    <w:rsid w:val="00FC31F0"/>
    <w:rsid w:val="00FC3340"/>
    <w:rsid w:val="00FC371C"/>
    <w:rsid w:val="00FC3758"/>
    <w:rsid w:val="00FC37A4"/>
    <w:rsid w:val="00FC3A20"/>
    <w:rsid w:val="00FC3F1B"/>
    <w:rsid w:val="00FC410F"/>
    <w:rsid w:val="00FC4530"/>
    <w:rsid w:val="00FC4AB9"/>
    <w:rsid w:val="00FC4D48"/>
    <w:rsid w:val="00FC4D5E"/>
    <w:rsid w:val="00FC4E71"/>
    <w:rsid w:val="00FC603B"/>
    <w:rsid w:val="00FC6127"/>
    <w:rsid w:val="00FC632E"/>
    <w:rsid w:val="00FC66EA"/>
    <w:rsid w:val="00FC678C"/>
    <w:rsid w:val="00FC6799"/>
    <w:rsid w:val="00FC6C54"/>
    <w:rsid w:val="00FC720E"/>
    <w:rsid w:val="00FC7653"/>
    <w:rsid w:val="00FC7DAF"/>
    <w:rsid w:val="00FD006F"/>
    <w:rsid w:val="00FD050E"/>
    <w:rsid w:val="00FD0E0C"/>
    <w:rsid w:val="00FD0F40"/>
    <w:rsid w:val="00FD11AE"/>
    <w:rsid w:val="00FD13BE"/>
    <w:rsid w:val="00FD15E2"/>
    <w:rsid w:val="00FD1AF5"/>
    <w:rsid w:val="00FD1B6A"/>
    <w:rsid w:val="00FD27C3"/>
    <w:rsid w:val="00FD27E9"/>
    <w:rsid w:val="00FD2878"/>
    <w:rsid w:val="00FD2A29"/>
    <w:rsid w:val="00FD2CFC"/>
    <w:rsid w:val="00FD39B6"/>
    <w:rsid w:val="00FD3CBA"/>
    <w:rsid w:val="00FD3DA6"/>
    <w:rsid w:val="00FD3DFB"/>
    <w:rsid w:val="00FD4841"/>
    <w:rsid w:val="00FD4C29"/>
    <w:rsid w:val="00FD5172"/>
    <w:rsid w:val="00FD51F6"/>
    <w:rsid w:val="00FD5398"/>
    <w:rsid w:val="00FD54C9"/>
    <w:rsid w:val="00FD5C12"/>
    <w:rsid w:val="00FD641B"/>
    <w:rsid w:val="00FD68FA"/>
    <w:rsid w:val="00FD6B72"/>
    <w:rsid w:val="00FD6CD3"/>
    <w:rsid w:val="00FD7080"/>
    <w:rsid w:val="00FD7434"/>
    <w:rsid w:val="00FD7BE9"/>
    <w:rsid w:val="00FD7D7D"/>
    <w:rsid w:val="00FE009B"/>
    <w:rsid w:val="00FE042D"/>
    <w:rsid w:val="00FE06D5"/>
    <w:rsid w:val="00FE0897"/>
    <w:rsid w:val="00FE08F7"/>
    <w:rsid w:val="00FE0D57"/>
    <w:rsid w:val="00FE0E26"/>
    <w:rsid w:val="00FE0F86"/>
    <w:rsid w:val="00FE1190"/>
    <w:rsid w:val="00FE1587"/>
    <w:rsid w:val="00FE15CE"/>
    <w:rsid w:val="00FE16CB"/>
    <w:rsid w:val="00FE16D7"/>
    <w:rsid w:val="00FE1735"/>
    <w:rsid w:val="00FE1896"/>
    <w:rsid w:val="00FE1C09"/>
    <w:rsid w:val="00FE1E9B"/>
    <w:rsid w:val="00FE2672"/>
    <w:rsid w:val="00FE2C6B"/>
    <w:rsid w:val="00FE2D4E"/>
    <w:rsid w:val="00FE2F36"/>
    <w:rsid w:val="00FE355A"/>
    <w:rsid w:val="00FE3584"/>
    <w:rsid w:val="00FE35F8"/>
    <w:rsid w:val="00FE3897"/>
    <w:rsid w:val="00FE3F71"/>
    <w:rsid w:val="00FE4129"/>
    <w:rsid w:val="00FE44BA"/>
    <w:rsid w:val="00FE45B3"/>
    <w:rsid w:val="00FE469F"/>
    <w:rsid w:val="00FE471B"/>
    <w:rsid w:val="00FE499C"/>
    <w:rsid w:val="00FE4A06"/>
    <w:rsid w:val="00FE5529"/>
    <w:rsid w:val="00FE56A8"/>
    <w:rsid w:val="00FE5710"/>
    <w:rsid w:val="00FE599E"/>
    <w:rsid w:val="00FE6425"/>
    <w:rsid w:val="00FE652D"/>
    <w:rsid w:val="00FE658D"/>
    <w:rsid w:val="00FE6A04"/>
    <w:rsid w:val="00FE7391"/>
    <w:rsid w:val="00FE755C"/>
    <w:rsid w:val="00FE7869"/>
    <w:rsid w:val="00FE7C9B"/>
    <w:rsid w:val="00FF0593"/>
    <w:rsid w:val="00FF0AFC"/>
    <w:rsid w:val="00FF10EF"/>
    <w:rsid w:val="00FF10FD"/>
    <w:rsid w:val="00FF120A"/>
    <w:rsid w:val="00FF1701"/>
    <w:rsid w:val="00FF1B48"/>
    <w:rsid w:val="00FF21CB"/>
    <w:rsid w:val="00FF2777"/>
    <w:rsid w:val="00FF3582"/>
    <w:rsid w:val="00FF358D"/>
    <w:rsid w:val="00FF377C"/>
    <w:rsid w:val="00FF396D"/>
    <w:rsid w:val="00FF40CF"/>
    <w:rsid w:val="00FF4358"/>
    <w:rsid w:val="00FF4A2F"/>
    <w:rsid w:val="00FF4F26"/>
    <w:rsid w:val="00FF5249"/>
    <w:rsid w:val="00FF5352"/>
    <w:rsid w:val="00FF5657"/>
    <w:rsid w:val="00FF5AA8"/>
    <w:rsid w:val="00FF5D66"/>
    <w:rsid w:val="00FF6DE7"/>
    <w:rsid w:val="00FF7139"/>
    <w:rsid w:val="00FF7583"/>
    <w:rsid w:val="00FF7680"/>
    <w:rsid w:val="00FF793B"/>
    <w:rsid w:val="00FF7CC8"/>
    <w:rsid w:val="02332B78"/>
    <w:rsid w:val="07092826"/>
    <w:rsid w:val="09176938"/>
    <w:rsid w:val="0A950CEE"/>
    <w:rsid w:val="17E6286A"/>
    <w:rsid w:val="184036DC"/>
    <w:rsid w:val="1FC00A5C"/>
    <w:rsid w:val="227325F2"/>
    <w:rsid w:val="25BF7DCE"/>
    <w:rsid w:val="261F3BFF"/>
    <w:rsid w:val="279278A0"/>
    <w:rsid w:val="27EC0EEA"/>
    <w:rsid w:val="286C0309"/>
    <w:rsid w:val="28D11E47"/>
    <w:rsid w:val="29F9516E"/>
    <w:rsid w:val="2A355B25"/>
    <w:rsid w:val="2AB86478"/>
    <w:rsid w:val="2D0B6329"/>
    <w:rsid w:val="2F73618A"/>
    <w:rsid w:val="2FEF14BC"/>
    <w:rsid w:val="30624067"/>
    <w:rsid w:val="30837ADD"/>
    <w:rsid w:val="320C091E"/>
    <w:rsid w:val="32B3411A"/>
    <w:rsid w:val="33B5651A"/>
    <w:rsid w:val="34003A47"/>
    <w:rsid w:val="3627310D"/>
    <w:rsid w:val="36845CCD"/>
    <w:rsid w:val="3A0E6FF9"/>
    <w:rsid w:val="3A661830"/>
    <w:rsid w:val="3A6E77AE"/>
    <w:rsid w:val="3A8A6CCD"/>
    <w:rsid w:val="3CAA05F4"/>
    <w:rsid w:val="3D0B6E25"/>
    <w:rsid w:val="3D110BF9"/>
    <w:rsid w:val="3DC01EF3"/>
    <w:rsid w:val="3F28635E"/>
    <w:rsid w:val="42CD1A47"/>
    <w:rsid w:val="43D93F2B"/>
    <w:rsid w:val="449563AF"/>
    <w:rsid w:val="452E700A"/>
    <w:rsid w:val="45E14FDC"/>
    <w:rsid w:val="46F74F38"/>
    <w:rsid w:val="47A76F6F"/>
    <w:rsid w:val="48291299"/>
    <w:rsid w:val="4B4B11F4"/>
    <w:rsid w:val="4D5E5599"/>
    <w:rsid w:val="4E4215CB"/>
    <w:rsid w:val="4E513735"/>
    <w:rsid w:val="52053BD2"/>
    <w:rsid w:val="528C44CF"/>
    <w:rsid w:val="55293C6F"/>
    <w:rsid w:val="55C23E61"/>
    <w:rsid w:val="58434EC6"/>
    <w:rsid w:val="5AAD06A9"/>
    <w:rsid w:val="5B0D5A4A"/>
    <w:rsid w:val="5DAB6991"/>
    <w:rsid w:val="5E2D617D"/>
    <w:rsid w:val="5EBD205C"/>
    <w:rsid w:val="60573712"/>
    <w:rsid w:val="621122C6"/>
    <w:rsid w:val="63DB45F9"/>
    <w:rsid w:val="65AA0250"/>
    <w:rsid w:val="65BA5340"/>
    <w:rsid w:val="65E02954"/>
    <w:rsid w:val="667617C2"/>
    <w:rsid w:val="66DC701A"/>
    <w:rsid w:val="686C554C"/>
    <w:rsid w:val="68E343C2"/>
    <w:rsid w:val="69A2602B"/>
    <w:rsid w:val="6CEC7209"/>
    <w:rsid w:val="6E022F27"/>
    <w:rsid w:val="720F6C8E"/>
    <w:rsid w:val="735C58E7"/>
    <w:rsid w:val="768D7B82"/>
    <w:rsid w:val="76CE3453"/>
    <w:rsid w:val="78570929"/>
    <w:rsid w:val="797352EE"/>
    <w:rsid w:val="7DEB230E"/>
    <w:rsid w:val="7ECE568B"/>
    <w:rsid w:val="7FD96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5112D56"/>
  <w15:docId w15:val="{D6C206AF-791F-43D9-9DB1-483187A9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qFormat="1"/>
    <w:lsdException w:name="annotation text" w:semiHidden="1" w:qFormat="1"/>
    <w:lsdException w:name="header" w:uiPriority="99" w:qFormat="1"/>
    <w:lsdException w:name="footer" w:uiPriority="99" w:qFormat="1"/>
    <w:lsdException w:name="index heading" w:semiHidden="1" w:qFormat="1"/>
    <w:lsdException w:name="caption" w:qFormat="1"/>
    <w:lsdException w:name="table of figures" w:semiHidden="1" w:qFormat="1"/>
    <w:lsdException w:name="envelope address" w:qFormat="1"/>
    <w:lsdException w:name="envelope return" w:qFormat="1"/>
    <w:lsdException w:name="footnote reference" w:semiHidden="1" w:qFormat="1"/>
    <w:lsdException w:name="annotation reference" w:semiHidden="1" w:qFormat="1"/>
    <w:lsdException w:name="page number"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ddress" w:qFormat="1"/>
    <w:lsdException w:name="HTML Preformatted"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qFormat="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300" w:lineRule="auto"/>
      <w:jc w:val="both"/>
    </w:pPr>
    <w:rPr>
      <w:kern w:val="2"/>
      <w:sz w:val="24"/>
    </w:rPr>
  </w:style>
  <w:style w:type="paragraph" w:styleId="1">
    <w:name w:val="heading 1"/>
    <w:basedOn w:val="a3"/>
    <w:next w:val="a4"/>
    <w:qFormat/>
    <w:rPr>
      <w:sz w:val="36"/>
    </w:rPr>
  </w:style>
  <w:style w:type="paragraph" w:styleId="21">
    <w:name w:val="heading 2"/>
    <w:basedOn w:val="a2"/>
    <w:next w:val="a4"/>
    <w:link w:val="22"/>
    <w:qFormat/>
    <w:pPr>
      <w:keepNext/>
      <w:keepLines/>
      <w:numPr>
        <w:ilvl w:val="1"/>
        <w:numId w:val="1"/>
      </w:numPr>
      <w:spacing w:before="120"/>
      <w:ind w:left="0" w:firstLine="0"/>
      <w:outlineLvl w:val="1"/>
    </w:pPr>
    <w:rPr>
      <w:rFonts w:eastAsia="黑体"/>
      <w:sz w:val="30"/>
    </w:rPr>
  </w:style>
  <w:style w:type="paragraph" w:styleId="31">
    <w:name w:val="heading 3"/>
    <w:basedOn w:val="a2"/>
    <w:next w:val="a4"/>
    <w:qFormat/>
    <w:pPr>
      <w:keepNext/>
      <w:keepLines/>
      <w:numPr>
        <w:ilvl w:val="2"/>
        <w:numId w:val="1"/>
      </w:numPr>
      <w:spacing w:beforeLines="50" w:before="50" w:afterLines="50" w:after="50"/>
      <w:ind w:left="0" w:hangingChars="716" w:hanging="1718"/>
      <w:outlineLvl w:val="2"/>
    </w:pPr>
    <w:rPr>
      <w:rFonts w:eastAsia="黑体"/>
      <w:sz w:val="28"/>
    </w:rPr>
  </w:style>
  <w:style w:type="paragraph" w:styleId="41">
    <w:name w:val="heading 4"/>
    <w:basedOn w:val="a2"/>
    <w:next w:val="a4"/>
    <w:qFormat/>
    <w:pPr>
      <w:numPr>
        <w:ilvl w:val="3"/>
        <w:numId w:val="1"/>
      </w:numPr>
      <w:outlineLvl w:val="3"/>
    </w:pPr>
    <w:rPr>
      <w:rFonts w:eastAsia="黑体"/>
      <w:b/>
    </w:rPr>
  </w:style>
  <w:style w:type="paragraph" w:styleId="51">
    <w:name w:val="heading 5"/>
    <w:basedOn w:val="a2"/>
    <w:next w:val="a2"/>
    <w:qFormat/>
    <w:pPr>
      <w:keepNext/>
      <w:keepLines/>
      <w:spacing w:before="280" w:after="290" w:line="376" w:lineRule="auto"/>
      <w:outlineLvl w:val="4"/>
    </w:pPr>
    <w:rPr>
      <w:b/>
      <w:bCs/>
      <w:sz w:val="28"/>
      <w:szCs w:val="28"/>
    </w:rPr>
  </w:style>
  <w:style w:type="paragraph" w:styleId="6">
    <w:name w:val="heading 6"/>
    <w:basedOn w:val="a2"/>
    <w:next w:val="a2"/>
    <w:qFormat/>
    <w:pPr>
      <w:keepNext/>
      <w:keepLines/>
      <w:spacing w:before="240" w:after="64" w:line="320" w:lineRule="auto"/>
      <w:outlineLvl w:val="5"/>
    </w:pPr>
    <w:rPr>
      <w:rFonts w:ascii="Arial" w:eastAsia="黑体" w:hAnsi="Arial"/>
      <w:b/>
      <w:bCs/>
      <w:szCs w:val="24"/>
    </w:rPr>
  </w:style>
  <w:style w:type="paragraph" w:styleId="7">
    <w:name w:val="heading 7"/>
    <w:basedOn w:val="a2"/>
    <w:next w:val="a2"/>
    <w:qFormat/>
    <w:pPr>
      <w:keepNext/>
      <w:keepLines/>
      <w:spacing w:before="240" w:after="64" w:line="320" w:lineRule="auto"/>
      <w:outlineLvl w:val="6"/>
    </w:pPr>
    <w:rPr>
      <w:b/>
      <w:bCs/>
      <w:szCs w:val="24"/>
    </w:rPr>
  </w:style>
  <w:style w:type="paragraph" w:styleId="8">
    <w:name w:val="heading 8"/>
    <w:basedOn w:val="a2"/>
    <w:next w:val="a2"/>
    <w:qFormat/>
    <w:pPr>
      <w:keepNext/>
      <w:keepLines/>
      <w:spacing w:before="240" w:after="64" w:line="320" w:lineRule="auto"/>
      <w:outlineLvl w:val="7"/>
    </w:pPr>
    <w:rPr>
      <w:rFonts w:ascii="Arial" w:eastAsia="黑体" w:hAnsi="Arial"/>
      <w:szCs w:val="24"/>
    </w:rPr>
  </w:style>
  <w:style w:type="paragraph" w:styleId="9">
    <w:name w:val="heading 9"/>
    <w:basedOn w:val="a2"/>
    <w:next w:val="a2"/>
    <w:qFormat/>
    <w:pPr>
      <w:keepNext/>
      <w:keepLines/>
      <w:spacing w:before="240" w:after="64" w:line="320" w:lineRule="auto"/>
      <w:outlineLvl w:val="8"/>
    </w:pPr>
    <w:rPr>
      <w:rFonts w:ascii="Arial" w:eastAsia="黑体" w:hAnsi="Arial"/>
      <w:sz w:val="21"/>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macro"/>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3">
    <w:name w:val="Title"/>
    <w:next w:val="a4"/>
    <w:qFormat/>
    <w:pPr>
      <w:keepLines/>
      <w:pageBreakBefore/>
      <w:widowControl w:val="0"/>
      <w:spacing w:beforeLines="100" w:before="240" w:afterLines="100" w:after="240"/>
      <w:jc w:val="center"/>
      <w:outlineLvl w:val="0"/>
    </w:pPr>
    <w:rPr>
      <w:rFonts w:eastAsia="黑体"/>
      <w:kern w:val="2"/>
      <w:sz w:val="32"/>
    </w:rPr>
  </w:style>
  <w:style w:type="paragraph" w:styleId="a4">
    <w:name w:val="Body Text First Indent"/>
    <w:basedOn w:val="a2"/>
    <w:link w:val="a9"/>
    <w:qFormat/>
    <w:pPr>
      <w:ind w:firstLineChars="200" w:firstLine="498"/>
    </w:pPr>
  </w:style>
  <w:style w:type="paragraph" w:styleId="32">
    <w:name w:val="List 3"/>
    <w:basedOn w:val="a2"/>
    <w:qFormat/>
    <w:pPr>
      <w:ind w:leftChars="400" w:left="100" w:hangingChars="200" w:hanging="200"/>
    </w:pPr>
  </w:style>
  <w:style w:type="paragraph" w:styleId="TOC7">
    <w:name w:val="toc 7"/>
    <w:basedOn w:val="a2"/>
    <w:next w:val="a2"/>
    <w:semiHidden/>
    <w:qFormat/>
    <w:pPr>
      <w:ind w:leftChars="1200" w:left="2520"/>
    </w:pPr>
    <w:rPr>
      <w:sz w:val="21"/>
      <w:szCs w:val="24"/>
    </w:rPr>
  </w:style>
  <w:style w:type="paragraph" w:styleId="2">
    <w:name w:val="List Number 2"/>
    <w:basedOn w:val="a2"/>
    <w:qFormat/>
    <w:pPr>
      <w:numPr>
        <w:numId w:val="2"/>
      </w:numPr>
    </w:pPr>
  </w:style>
  <w:style w:type="paragraph" w:styleId="aa">
    <w:name w:val="table of authorities"/>
    <w:basedOn w:val="a2"/>
    <w:next w:val="a2"/>
    <w:semiHidden/>
    <w:qFormat/>
    <w:pPr>
      <w:ind w:leftChars="200" w:left="420"/>
    </w:pPr>
  </w:style>
  <w:style w:type="paragraph" w:styleId="ab">
    <w:name w:val="Note Heading"/>
    <w:basedOn w:val="a2"/>
    <w:next w:val="a2"/>
    <w:qFormat/>
    <w:pPr>
      <w:jc w:val="center"/>
    </w:pPr>
  </w:style>
  <w:style w:type="paragraph" w:styleId="40">
    <w:name w:val="List Bullet 4"/>
    <w:basedOn w:val="a2"/>
    <w:qFormat/>
    <w:pPr>
      <w:numPr>
        <w:numId w:val="3"/>
      </w:numPr>
    </w:pPr>
  </w:style>
  <w:style w:type="paragraph" w:styleId="80">
    <w:name w:val="index 8"/>
    <w:basedOn w:val="a2"/>
    <w:next w:val="a2"/>
    <w:semiHidden/>
    <w:qFormat/>
    <w:pPr>
      <w:ind w:leftChars="1400" w:left="1400"/>
    </w:pPr>
  </w:style>
  <w:style w:type="paragraph" w:styleId="ac">
    <w:name w:val="E-mail Signature"/>
    <w:basedOn w:val="a2"/>
    <w:qFormat/>
  </w:style>
  <w:style w:type="paragraph" w:styleId="a">
    <w:name w:val="List Number"/>
    <w:basedOn w:val="a2"/>
    <w:qFormat/>
    <w:pPr>
      <w:numPr>
        <w:numId w:val="4"/>
      </w:numPr>
    </w:pPr>
  </w:style>
  <w:style w:type="paragraph" w:styleId="ad">
    <w:name w:val="Normal Indent"/>
    <w:basedOn w:val="a2"/>
    <w:link w:val="ae"/>
    <w:qFormat/>
    <w:pPr>
      <w:snapToGrid w:val="0"/>
      <w:spacing w:line="360" w:lineRule="atLeast"/>
      <w:ind w:firstLine="499"/>
    </w:pPr>
  </w:style>
  <w:style w:type="paragraph" w:styleId="af">
    <w:name w:val="caption"/>
    <w:basedOn w:val="a2"/>
    <w:next w:val="a4"/>
    <w:qFormat/>
    <w:pPr>
      <w:jc w:val="center"/>
    </w:pPr>
    <w:rPr>
      <w:rFonts w:cs="Arial"/>
      <w:sz w:val="21"/>
      <w:szCs w:val="21"/>
    </w:rPr>
  </w:style>
  <w:style w:type="paragraph" w:styleId="52">
    <w:name w:val="index 5"/>
    <w:basedOn w:val="a2"/>
    <w:next w:val="a2"/>
    <w:semiHidden/>
    <w:qFormat/>
    <w:pPr>
      <w:ind w:leftChars="800" w:left="800"/>
    </w:pPr>
  </w:style>
  <w:style w:type="paragraph" w:styleId="a0">
    <w:name w:val="List Bullet"/>
    <w:basedOn w:val="a2"/>
    <w:qFormat/>
    <w:pPr>
      <w:numPr>
        <w:numId w:val="5"/>
      </w:numPr>
    </w:pPr>
  </w:style>
  <w:style w:type="paragraph" w:styleId="af0">
    <w:name w:val="envelope address"/>
    <w:basedOn w:val="a2"/>
    <w:qFormat/>
    <w:pPr>
      <w:framePr w:w="7920" w:h="1980" w:hRule="exact" w:hSpace="180" w:wrap="auto" w:hAnchor="page" w:xAlign="center" w:yAlign="bottom"/>
      <w:snapToGrid w:val="0"/>
      <w:ind w:leftChars="1400" w:left="100"/>
    </w:pPr>
    <w:rPr>
      <w:rFonts w:ascii="Arial" w:hAnsi="Arial" w:cs="Arial"/>
      <w:szCs w:val="24"/>
    </w:rPr>
  </w:style>
  <w:style w:type="paragraph" w:styleId="af1">
    <w:name w:val="Document Map"/>
    <w:basedOn w:val="a2"/>
    <w:semiHidden/>
    <w:qFormat/>
    <w:pPr>
      <w:shd w:val="clear" w:color="auto" w:fill="000080"/>
    </w:pPr>
  </w:style>
  <w:style w:type="paragraph" w:styleId="af2">
    <w:name w:val="toa heading"/>
    <w:basedOn w:val="a2"/>
    <w:next w:val="a2"/>
    <w:semiHidden/>
    <w:qFormat/>
    <w:pPr>
      <w:spacing w:before="120"/>
    </w:pPr>
    <w:rPr>
      <w:rFonts w:ascii="Arial" w:hAnsi="Arial" w:cs="Arial"/>
      <w:szCs w:val="24"/>
    </w:rPr>
  </w:style>
  <w:style w:type="paragraph" w:styleId="af3">
    <w:name w:val="annotation text"/>
    <w:basedOn w:val="a2"/>
    <w:semiHidden/>
    <w:qFormat/>
    <w:pPr>
      <w:jc w:val="left"/>
    </w:pPr>
  </w:style>
  <w:style w:type="paragraph" w:styleId="60">
    <w:name w:val="index 6"/>
    <w:basedOn w:val="a2"/>
    <w:next w:val="a2"/>
    <w:semiHidden/>
    <w:qFormat/>
    <w:pPr>
      <w:ind w:leftChars="1000" w:left="1000"/>
    </w:pPr>
  </w:style>
  <w:style w:type="paragraph" w:styleId="af4">
    <w:name w:val="Salutation"/>
    <w:basedOn w:val="a2"/>
    <w:next w:val="a2"/>
    <w:qFormat/>
  </w:style>
  <w:style w:type="paragraph" w:styleId="33">
    <w:name w:val="Body Text 3"/>
    <w:basedOn w:val="a2"/>
    <w:qFormat/>
    <w:pPr>
      <w:spacing w:after="120"/>
    </w:pPr>
    <w:rPr>
      <w:sz w:val="16"/>
      <w:szCs w:val="16"/>
    </w:rPr>
  </w:style>
  <w:style w:type="paragraph" w:styleId="af5">
    <w:name w:val="Closing"/>
    <w:basedOn w:val="a2"/>
    <w:qFormat/>
    <w:pPr>
      <w:ind w:leftChars="2100" w:left="100"/>
    </w:pPr>
  </w:style>
  <w:style w:type="paragraph" w:styleId="30">
    <w:name w:val="List Bullet 3"/>
    <w:basedOn w:val="a2"/>
    <w:qFormat/>
    <w:pPr>
      <w:numPr>
        <w:numId w:val="6"/>
      </w:numPr>
    </w:pPr>
  </w:style>
  <w:style w:type="paragraph" w:styleId="af6">
    <w:name w:val="Body Text"/>
    <w:basedOn w:val="a2"/>
    <w:qFormat/>
    <w:pPr>
      <w:spacing w:after="120"/>
    </w:pPr>
  </w:style>
  <w:style w:type="paragraph" w:styleId="af7">
    <w:name w:val="Body Text Indent"/>
    <w:basedOn w:val="a2"/>
    <w:qFormat/>
    <w:pPr>
      <w:spacing w:after="120"/>
      <w:ind w:leftChars="200" w:left="420"/>
    </w:pPr>
  </w:style>
  <w:style w:type="paragraph" w:styleId="3">
    <w:name w:val="List Number 3"/>
    <w:basedOn w:val="a2"/>
    <w:qFormat/>
    <w:pPr>
      <w:numPr>
        <w:numId w:val="7"/>
      </w:numPr>
    </w:pPr>
  </w:style>
  <w:style w:type="paragraph" w:styleId="23">
    <w:name w:val="List 2"/>
    <w:basedOn w:val="a2"/>
    <w:qFormat/>
    <w:pPr>
      <w:ind w:leftChars="200" w:left="100" w:hangingChars="200" w:hanging="200"/>
    </w:pPr>
  </w:style>
  <w:style w:type="paragraph" w:styleId="af8">
    <w:name w:val="List Continue"/>
    <w:basedOn w:val="a2"/>
    <w:qFormat/>
    <w:pPr>
      <w:spacing w:after="120"/>
      <w:ind w:leftChars="200" w:left="420"/>
    </w:pPr>
  </w:style>
  <w:style w:type="paragraph" w:styleId="af9">
    <w:name w:val="Block Text"/>
    <w:basedOn w:val="a2"/>
    <w:qFormat/>
    <w:pPr>
      <w:spacing w:after="120"/>
      <w:ind w:leftChars="700" w:left="1440" w:rightChars="700" w:right="1440"/>
    </w:pPr>
  </w:style>
  <w:style w:type="paragraph" w:styleId="20">
    <w:name w:val="List Bullet 2"/>
    <w:basedOn w:val="a2"/>
    <w:qFormat/>
    <w:pPr>
      <w:numPr>
        <w:numId w:val="8"/>
      </w:numPr>
    </w:pPr>
  </w:style>
  <w:style w:type="paragraph" w:styleId="HTML">
    <w:name w:val="HTML Address"/>
    <w:basedOn w:val="a2"/>
    <w:qFormat/>
    <w:rPr>
      <w:i/>
      <w:iCs/>
    </w:rPr>
  </w:style>
  <w:style w:type="paragraph" w:styleId="42">
    <w:name w:val="index 4"/>
    <w:basedOn w:val="a2"/>
    <w:next w:val="a2"/>
    <w:semiHidden/>
    <w:qFormat/>
    <w:pPr>
      <w:ind w:leftChars="600" w:left="600"/>
    </w:pPr>
  </w:style>
  <w:style w:type="paragraph" w:styleId="TOC5">
    <w:name w:val="toc 5"/>
    <w:basedOn w:val="a2"/>
    <w:next w:val="a2"/>
    <w:semiHidden/>
    <w:qFormat/>
    <w:pPr>
      <w:ind w:leftChars="800" w:left="1680"/>
    </w:pPr>
    <w:rPr>
      <w:sz w:val="21"/>
      <w:szCs w:val="24"/>
    </w:rPr>
  </w:style>
  <w:style w:type="paragraph" w:styleId="TOC3">
    <w:name w:val="toc 3"/>
    <w:basedOn w:val="a2"/>
    <w:next w:val="a2"/>
    <w:uiPriority w:val="39"/>
    <w:qFormat/>
    <w:pPr>
      <w:ind w:leftChars="200" w:left="200"/>
    </w:pPr>
  </w:style>
  <w:style w:type="paragraph" w:styleId="afa">
    <w:name w:val="Plain Text"/>
    <w:basedOn w:val="a2"/>
    <w:link w:val="afb"/>
    <w:qFormat/>
    <w:rPr>
      <w:rFonts w:ascii="宋体" w:hAnsi="Courier New"/>
      <w:sz w:val="21"/>
    </w:rPr>
  </w:style>
  <w:style w:type="paragraph" w:styleId="50">
    <w:name w:val="List Bullet 5"/>
    <w:basedOn w:val="a2"/>
    <w:qFormat/>
    <w:pPr>
      <w:numPr>
        <w:numId w:val="9"/>
      </w:numPr>
    </w:pPr>
  </w:style>
  <w:style w:type="paragraph" w:styleId="4">
    <w:name w:val="List Number 4"/>
    <w:basedOn w:val="a2"/>
    <w:qFormat/>
    <w:pPr>
      <w:numPr>
        <w:numId w:val="10"/>
      </w:numPr>
    </w:pPr>
  </w:style>
  <w:style w:type="paragraph" w:styleId="TOC8">
    <w:name w:val="toc 8"/>
    <w:basedOn w:val="a2"/>
    <w:next w:val="a2"/>
    <w:semiHidden/>
    <w:qFormat/>
    <w:pPr>
      <w:ind w:leftChars="1400" w:left="2940"/>
    </w:pPr>
    <w:rPr>
      <w:sz w:val="21"/>
      <w:szCs w:val="24"/>
    </w:rPr>
  </w:style>
  <w:style w:type="paragraph" w:styleId="34">
    <w:name w:val="index 3"/>
    <w:basedOn w:val="a2"/>
    <w:next w:val="a2"/>
    <w:semiHidden/>
    <w:qFormat/>
    <w:pPr>
      <w:ind w:leftChars="400" w:left="400"/>
    </w:pPr>
  </w:style>
  <w:style w:type="paragraph" w:styleId="afc">
    <w:name w:val="Date"/>
    <w:basedOn w:val="a2"/>
    <w:next w:val="a2"/>
    <w:qFormat/>
    <w:pPr>
      <w:ind w:leftChars="2500" w:left="100"/>
    </w:pPr>
  </w:style>
  <w:style w:type="paragraph" w:styleId="24">
    <w:name w:val="Body Text Indent 2"/>
    <w:basedOn w:val="a2"/>
    <w:qFormat/>
    <w:pPr>
      <w:spacing w:after="120" w:line="480" w:lineRule="auto"/>
      <w:ind w:leftChars="200" w:left="420"/>
    </w:pPr>
  </w:style>
  <w:style w:type="paragraph" w:styleId="afd">
    <w:name w:val="endnote text"/>
    <w:basedOn w:val="a2"/>
    <w:semiHidden/>
    <w:qFormat/>
    <w:pPr>
      <w:tabs>
        <w:tab w:val="left" w:pos="498"/>
      </w:tabs>
      <w:ind w:left="200" w:hangingChars="200" w:hanging="200"/>
    </w:pPr>
  </w:style>
  <w:style w:type="paragraph" w:styleId="53">
    <w:name w:val="List Continue 5"/>
    <w:basedOn w:val="a2"/>
    <w:qFormat/>
    <w:pPr>
      <w:spacing w:after="120"/>
      <w:ind w:leftChars="1000" w:left="2100"/>
    </w:pPr>
  </w:style>
  <w:style w:type="paragraph" w:styleId="afe">
    <w:name w:val="Balloon Text"/>
    <w:basedOn w:val="a2"/>
    <w:semiHidden/>
    <w:qFormat/>
    <w:rPr>
      <w:sz w:val="18"/>
      <w:szCs w:val="18"/>
    </w:rPr>
  </w:style>
  <w:style w:type="paragraph" w:styleId="aff">
    <w:name w:val="footer"/>
    <w:basedOn w:val="a2"/>
    <w:link w:val="10"/>
    <w:uiPriority w:val="99"/>
    <w:qFormat/>
    <w:pPr>
      <w:tabs>
        <w:tab w:val="center" w:pos="4153"/>
        <w:tab w:val="right" w:pos="8306"/>
      </w:tabs>
      <w:snapToGrid w:val="0"/>
      <w:jc w:val="left"/>
    </w:pPr>
    <w:rPr>
      <w:sz w:val="18"/>
    </w:rPr>
  </w:style>
  <w:style w:type="paragraph" w:styleId="aff0">
    <w:name w:val="envelope return"/>
    <w:basedOn w:val="a2"/>
    <w:qFormat/>
    <w:pPr>
      <w:snapToGrid w:val="0"/>
    </w:pPr>
    <w:rPr>
      <w:rFonts w:ascii="Arial" w:hAnsi="Arial" w:cs="Arial"/>
    </w:rPr>
  </w:style>
  <w:style w:type="paragraph" w:styleId="aff1">
    <w:name w:val="header"/>
    <w:basedOn w:val="a2"/>
    <w:link w:val="aff2"/>
    <w:uiPriority w:val="99"/>
    <w:qFormat/>
    <w:pPr>
      <w:tabs>
        <w:tab w:val="center" w:pos="4153"/>
        <w:tab w:val="right" w:pos="8306"/>
      </w:tabs>
      <w:snapToGrid w:val="0"/>
      <w:jc w:val="center"/>
    </w:pPr>
    <w:rPr>
      <w:sz w:val="18"/>
    </w:rPr>
  </w:style>
  <w:style w:type="paragraph" w:styleId="aff3">
    <w:name w:val="Signature"/>
    <w:basedOn w:val="a2"/>
    <w:qFormat/>
    <w:pPr>
      <w:ind w:leftChars="2100" w:left="100"/>
    </w:pPr>
  </w:style>
  <w:style w:type="paragraph" w:styleId="TOC1">
    <w:name w:val="toc 1"/>
    <w:basedOn w:val="a2"/>
    <w:next w:val="a2"/>
    <w:uiPriority w:val="39"/>
    <w:qFormat/>
    <w:pPr>
      <w:tabs>
        <w:tab w:val="left" w:pos="1260"/>
        <w:tab w:val="right" w:leader="dot" w:pos="9214"/>
      </w:tabs>
      <w:snapToGrid w:val="0"/>
      <w:jc w:val="left"/>
    </w:pPr>
  </w:style>
  <w:style w:type="paragraph" w:styleId="43">
    <w:name w:val="List Continue 4"/>
    <w:basedOn w:val="a2"/>
    <w:qFormat/>
    <w:pPr>
      <w:spacing w:after="120"/>
      <w:ind w:leftChars="800" w:left="1680"/>
    </w:pPr>
  </w:style>
  <w:style w:type="paragraph" w:styleId="TOC4">
    <w:name w:val="toc 4"/>
    <w:basedOn w:val="a2"/>
    <w:next w:val="a2"/>
    <w:semiHidden/>
    <w:qFormat/>
    <w:pPr>
      <w:ind w:leftChars="600" w:left="1260"/>
    </w:pPr>
    <w:rPr>
      <w:sz w:val="21"/>
      <w:szCs w:val="24"/>
    </w:rPr>
  </w:style>
  <w:style w:type="paragraph" w:styleId="aff4">
    <w:name w:val="index heading"/>
    <w:basedOn w:val="a2"/>
    <w:next w:val="11"/>
    <w:semiHidden/>
    <w:qFormat/>
    <w:rPr>
      <w:rFonts w:ascii="Arial" w:hAnsi="Arial" w:cs="Arial"/>
      <w:b/>
      <w:bCs/>
    </w:rPr>
  </w:style>
  <w:style w:type="paragraph" w:styleId="11">
    <w:name w:val="index 1"/>
    <w:basedOn w:val="a2"/>
    <w:next w:val="a2"/>
    <w:semiHidden/>
    <w:qFormat/>
  </w:style>
  <w:style w:type="paragraph" w:styleId="aff5">
    <w:name w:val="Subtitle"/>
    <w:basedOn w:val="a2"/>
    <w:qFormat/>
    <w:pPr>
      <w:spacing w:before="240" w:after="60" w:line="312" w:lineRule="auto"/>
      <w:jc w:val="center"/>
      <w:outlineLvl w:val="1"/>
    </w:pPr>
    <w:rPr>
      <w:rFonts w:ascii="Arial" w:hAnsi="Arial" w:cs="Arial"/>
      <w:b/>
      <w:bCs/>
      <w:kern w:val="28"/>
      <w:sz w:val="32"/>
      <w:szCs w:val="32"/>
    </w:rPr>
  </w:style>
  <w:style w:type="paragraph" w:styleId="5">
    <w:name w:val="List Number 5"/>
    <w:basedOn w:val="a2"/>
    <w:qFormat/>
    <w:pPr>
      <w:numPr>
        <w:numId w:val="11"/>
      </w:numPr>
    </w:pPr>
  </w:style>
  <w:style w:type="paragraph" w:styleId="aff6">
    <w:name w:val="List"/>
    <w:basedOn w:val="a2"/>
    <w:qFormat/>
    <w:pPr>
      <w:ind w:left="200" w:hangingChars="200" w:hanging="200"/>
    </w:pPr>
  </w:style>
  <w:style w:type="paragraph" w:styleId="aff7">
    <w:name w:val="footnote text"/>
    <w:basedOn w:val="a2"/>
    <w:semiHidden/>
    <w:qFormat/>
    <w:pPr>
      <w:snapToGrid w:val="0"/>
      <w:jc w:val="left"/>
    </w:pPr>
  </w:style>
  <w:style w:type="paragraph" w:styleId="TOC6">
    <w:name w:val="toc 6"/>
    <w:basedOn w:val="a2"/>
    <w:next w:val="a2"/>
    <w:semiHidden/>
    <w:qFormat/>
    <w:pPr>
      <w:ind w:leftChars="1000" w:left="2100"/>
    </w:pPr>
    <w:rPr>
      <w:sz w:val="21"/>
      <w:szCs w:val="24"/>
    </w:rPr>
  </w:style>
  <w:style w:type="paragraph" w:styleId="54">
    <w:name w:val="List 5"/>
    <w:basedOn w:val="a2"/>
    <w:qFormat/>
    <w:pPr>
      <w:ind w:leftChars="800" w:left="100" w:hangingChars="200" w:hanging="200"/>
    </w:pPr>
  </w:style>
  <w:style w:type="paragraph" w:styleId="35">
    <w:name w:val="Body Text Indent 3"/>
    <w:basedOn w:val="a2"/>
    <w:qFormat/>
    <w:pPr>
      <w:spacing w:after="120"/>
      <w:ind w:leftChars="200" w:left="420"/>
    </w:pPr>
    <w:rPr>
      <w:sz w:val="16"/>
      <w:szCs w:val="16"/>
    </w:rPr>
  </w:style>
  <w:style w:type="paragraph" w:styleId="70">
    <w:name w:val="index 7"/>
    <w:basedOn w:val="a2"/>
    <w:next w:val="a2"/>
    <w:semiHidden/>
    <w:qFormat/>
    <w:pPr>
      <w:ind w:leftChars="1200" w:left="1200"/>
    </w:pPr>
  </w:style>
  <w:style w:type="paragraph" w:styleId="90">
    <w:name w:val="index 9"/>
    <w:basedOn w:val="a2"/>
    <w:next w:val="a2"/>
    <w:semiHidden/>
    <w:qFormat/>
    <w:pPr>
      <w:ind w:leftChars="1600" w:left="1600"/>
    </w:pPr>
  </w:style>
  <w:style w:type="paragraph" w:styleId="aff8">
    <w:name w:val="table of figures"/>
    <w:basedOn w:val="a2"/>
    <w:next w:val="a2"/>
    <w:semiHidden/>
    <w:qFormat/>
    <w:pPr>
      <w:ind w:leftChars="200" w:left="200" w:hangingChars="200" w:hanging="200"/>
    </w:pPr>
  </w:style>
  <w:style w:type="paragraph" w:styleId="TOC2">
    <w:name w:val="toc 2"/>
    <w:basedOn w:val="a2"/>
    <w:next w:val="a2"/>
    <w:uiPriority w:val="39"/>
    <w:qFormat/>
    <w:pPr>
      <w:tabs>
        <w:tab w:val="right" w:leader="dot" w:pos="9214"/>
      </w:tabs>
      <w:ind w:firstLineChars="200" w:firstLine="480"/>
    </w:pPr>
  </w:style>
  <w:style w:type="paragraph" w:styleId="TOC9">
    <w:name w:val="toc 9"/>
    <w:basedOn w:val="a2"/>
    <w:next w:val="a2"/>
    <w:semiHidden/>
    <w:qFormat/>
    <w:pPr>
      <w:ind w:leftChars="1600" w:left="3360"/>
    </w:pPr>
    <w:rPr>
      <w:sz w:val="21"/>
      <w:szCs w:val="24"/>
    </w:rPr>
  </w:style>
  <w:style w:type="paragraph" w:styleId="25">
    <w:name w:val="Body Text 2"/>
    <w:basedOn w:val="a2"/>
    <w:qFormat/>
    <w:pPr>
      <w:spacing w:after="120" w:line="480" w:lineRule="auto"/>
    </w:pPr>
  </w:style>
  <w:style w:type="paragraph" w:styleId="44">
    <w:name w:val="List 4"/>
    <w:basedOn w:val="a2"/>
    <w:qFormat/>
    <w:pPr>
      <w:ind w:leftChars="600" w:left="100" w:hangingChars="200" w:hanging="200"/>
    </w:pPr>
  </w:style>
  <w:style w:type="paragraph" w:styleId="26">
    <w:name w:val="List Continue 2"/>
    <w:basedOn w:val="a2"/>
    <w:qFormat/>
    <w:pPr>
      <w:spacing w:after="120"/>
      <w:ind w:leftChars="400" w:left="840"/>
    </w:pPr>
  </w:style>
  <w:style w:type="paragraph" w:styleId="aff9">
    <w:name w:val="Message Header"/>
    <w:basedOn w:val="a2"/>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Cs w:val="24"/>
    </w:rPr>
  </w:style>
  <w:style w:type="paragraph" w:styleId="HTML0">
    <w:name w:val="HTML Preformatted"/>
    <w:basedOn w:val="a2"/>
    <w:qFormat/>
    <w:rPr>
      <w:rFonts w:ascii="Courier New" w:hAnsi="Courier New" w:cs="Courier New"/>
      <w:sz w:val="20"/>
    </w:rPr>
  </w:style>
  <w:style w:type="paragraph" w:styleId="affa">
    <w:name w:val="Normal (Web)"/>
    <w:basedOn w:val="a2"/>
    <w:qFormat/>
    <w:pPr>
      <w:widowControl/>
      <w:spacing w:before="100" w:beforeAutospacing="1" w:after="100" w:afterAutospacing="1"/>
      <w:jc w:val="left"/>
    </w:pPr>
    <w:rPr>
      <w:rFonts w:ascii="宋体" w:hAnsi="宋体" w:cs="宋体"/>
      <w:kern w:val="0"/>
      <w:szCs w:val="24"/>
    </w:rPr>
  </w:style>
  <w:style w:type="paragraph" w:styleId="36">
    <w:name w:val="List Continue 3"/>
    <w:basedOn w:val="a2"/>
    <w:qFormat/>
    <w:pPr>
      <w:spacing w:after="120"/>
      <w:ind w:leftChars="600" w:left="1260"/>
    </w:pPr>
  </w:style>
  <w:style w:type="paragraph" w:styleId="27">
    <w:name w:val="index 2"/>
    <w:basedOn w:val="a2"/>
    <w:next w:val="a2"/>
    <w:semiHidden/>
    <w:qFormat/>
    <w:pPr>
      <w:ind w:leftChars="200" w:left="200"/>
    </w:pPr>
  </w:style>
  <w:style w:type="paragraph" w:styleId="affb">
    <w:name w:val="annotation subject"/>
    <w:basedOn w:val="af3"/>
    <w:next w:val="af3"/>
    <w:semiHidden/>
    <w:qFormat/>
    <w:rPr>
      <w:b/>
      <w:bCs/>
    </w:rPr>
  </w:style>
  <w:style w:type="paragraph" w:styleId="28">
    <w:name w:val="Body Text First Indent 2"/>
    <w:basedOn w:val="af7"/>
    <w:qFormat/>
    <w:pPr>
      <w:ind w:firstLineChars="200" w:firstLine="420"/>
    </w:pPr>
  </w:style>
  <w:style w:type="table" w:styleId="affc">
    <w:name w:val="Table Grid"/>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d">
    <w:name w:val="Table Theme"/>
    <w:basedOn w:val="a6"/>
    <w:qFormat/>
    <w:pPr>
      <w:widowControl w:val="0"/>
      <w:spacing w:line="30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e">
    <w:name w:val="endnote reference"/>
    <w:semiHidden/>
    <w:qFormat/>
    <w:rPr>
      <w:rFonts w:ascii="Times New Roman" w:eastAsia="宋体" w:hAnsi="Times New Roman"/>
      <w:sz w:val="24"/>
      <w:szCs w:val="18"/>
      <w:vertAlign w:val="baseline"/>
    </w:rPr>
  </w:style>
  <w:style w:type="character" w:styleId="afff">
    <w:name w:val="page number"/>
    <w:basedOn w:val="a5"/>
    <w:qFormat/>
  </w:style>
  <w:style w:type="character" w:styleId="afff0">
    <w:name w:val="FollowedHyperlink"/>
    <w:qFormat/>
    <w:rPr>
      <w:color w:val="800080"/>
      <w:u w:val="single"/>
    </w:rPr>
  </w:style>
  <w:style w:type="character" w:styleId="afff1">
    <w:name w:val="Hyperlink"/>
    <w:uiPriority w:val="99"/>
    <w:qFormat/>
    <w:rPr>
      <w:color w:val="0000FF"/>
      <w:u w:val="single"/>
    </w:rPr>
  </w:style>
  <w:style w:type="character" w:styleId="afff2">
    <w:name w:val="annotation reference"/>
    <w:semiHidden/>
    <w:qFormat/>
    <w:rPr>
      <w:sz w:val="21"/>
      <w:szCs w:val="21"/>
    </w:rPr>
  </w:style>
  <w:style w:type="character" w:styleId="afff3">
    <w:name w:val="footnote reference"/>
    <w:semiHidden/>
    <w:qFormat/>
    <w:rPr>
      <w:rFonts w:ascii="Times New Roman" w:eastAsia="宋体" w:hAnsi="Times New Roman"/>
      <w:sz w:val="18"/>
      <w:vertAlign w:val="superscript"/>
    </w:rPr>
  </w:style>
  <w:style w:type="paragraph" w:customStyle="1" w:styleId="a1">
    <w:name w:val="灯泡注释(打印无效)"/>
    <w:basedOn w:val="a4"/>
    <w:qFormat/>
    <w:pPr>
      <w:numPr>
        <w:numId w:val="12"/>
      </w:numPr>
      <w:snapToGrid w:val="0"/>
      <w:spacing w:line="360" w:lineRule="exact"/>
      <w:ind w:firstLineChars="0"/>
    </w:pPr>
    <w:rPr>
      <w:i/>
      <w:vanish/>
      <w:color w:val="FF0000"/>
      <w:sz w:val="21"/>
      <w:szCs w:val="21"/>
    </w:rPr>
  </w:style>
  <w:style w:type="character" w:customStyle="1" w:styleId="afff4">
    <w:name w:val="样式 尾注引用"/>
    <w:qFormat/>
    <w:rPr>
      <w:rFonts w:ascii="Times New Roman" w:eastAsia="宋体" w:hAnsi="Times New Roman"/>
      <w:sz w:val="24"/>
      <w:szCs w:val="28"/>
      <w:vertAlign w:val="superscript"/>
    </w:rPr>
  </w:style>
  <w:style w:type="paragraph" w:customStyle="1" w:styleId="afff5">
    <w:name w:val="源代码"/>
    <w:basedOn w:val="a2"/>
    <w:qFormat/>
    <w:pPr>
      <w:widowControl/>
      <w:kinsoku w:val="0"/>
      <w:overflowPunct w:val="0"/>
      <w:autoSpaceDE w:val="0"/>
      <w:autoSpaceDN w:val="0"/>
      <w:adjustRightInd w:val="0"/>
      <w:snapToGrid w:val="0"/>
      <w:jc w:val="left"/>
    </w:pPr>
    <w:rPr>
      <w:rFonts w:ascii="Courier New" w:hAnsi="Courier New"/>
      <w:b/>
      <w:snapToGrid w:val="0"/>
      <w:kern w:val="0"/>
      <w:szCs w:val="24"/>
    </w:rPr>
  </w:style>
  <w:style w:type="paragraph" w:customStyle="1" w:styleId="afff6">
    <w:name w:val="章标题(不加入目录内)"/>
    <w:basedOn w:val="a3"/>
    <w:qFormat/>
    <w:pPr>
      <w:outlineLvl w:val="9"/>
    </w:pPr>
  </w:style>
  <w:style w:type="character" w:customStyle="1" w:styleId="MTEquationSection">
    <w:name w:val="MTEquationSection"/>
    <w:qFormat/>
    <w:rPr>
      <w:color w:val="FF0000"/>
    </w:rPr>
  </w:style>
  <w:style w:type="paragraph" w:customStyle="1" w:styleId="MTDisplayEquation">
    <w:name w:val="MTDisplayEquation"/>
    <w:basedOn w:val="a4"/>
    <w:next w:val="a2"/>
    <w:link w:val="MTDisplayEquationChar"/>
    <w:qFormat/>
    <w:pPr>
      <w:tabs>
        <w:tab w:val="center" w:pos="4120"/>
        <w:tab w:val="right" w:pos="8220"/>
      </w:tabs>
    </w:pPr>
  </w:style>
  <w:style w:type="paragraph" w:customStyle="1" w:styleId="12">
    <w:name w:val="1"/>
    <w:basedOn w:val="a2"/>
    <w:next w:val="24"/>
    <w:qFormat/>
    <w:pPr>
      <w:ind w:left="420" w:hangingChars="200" w:hanging="420"/>
    </w:pPr>
    <w:rPr>
      <w:sz w:val="21"/>
    </w:rPr>
  </w:style>
  <w:style w:type="character" w:customStyle="1" w:styleId="texhtml">
    <w:name w:val="texhtml"/>
    <w:basedOn w:val="a5"/>
    <w:qFormat/>
  </w:style>
  <w:style w:type="character" w:customStyle="1" w:styleId="unnamed1">
    <w:name w:val="unnamed1"/>
    <w:basedOn w:val="a5"/>
    <w:qFormat/>
  </w:style>
  <w:style w:type="character" w:customStyle="1" w:styleId="22">
    <w:name w:val="标题 2 字符"/>
    <w:link w:val="21"/>
    <w:qFormat/>
    <w:rPr>
      <w:rFonts w:eastAsia="黑体"/>
      <w:kern w:val="2"/>
      <w:sz w:val="30"/>
    </w:rPr>
  </w:style>
  <w:style w:type="character" w:customStyle="1" w:styleId="dzt1">
    <w:name w:val="dzt1"/>
    <w:qFormat/>
    <w:rPr>
      <w:sz w:val="24"/>
      <w:szCs w:val="24"/>
    </w:rPr>
  </w:style>
  <w:style w:type="character" w:customStyle="1" w:styleId="zt1">
    <w:name w:val="zt1"/>
    <w:qFormat/>
    <w:rPr>
      <w:rFonts w:ascii="宋体" w:eastAsia="宋体" w:hAnsi="宋体" w:hint="eastAsia"/>
      <w:sz w:val="15"/>
      <w:szCs w:val="15"/>
    </w:rPr>
  </w:style>
  <w:style w:type="character" w:customStyle="1" w:styleId="large">
    <w:name w:val="large"/>
    <w:basedOn w:val="a5"/>
    <w:qFormat/>
  </w:style>
  <w:style w:type="paragraph" w:customStyle="1" w:styleId="zt">
    <w:name w:val="zt"/>
    <w:basedOn w:val="a2"/>
    <w:qFormat/>
    <w:pPr>
      <w:widowControl/>
      <w:spacing w:before="100" w:beforeAutospacing="1" w:after="100" w:afterAutospacing="1" w:line="312" w:lineRule="auto"/>
      <w:jc w:val="left"/>
    </w:pPr>
    <w:rPr>
      <w:rFonts w:ascii="宋体" w:hAnsi="宋体" w:cs="宋体"/>
      <w:kern w:val="0"/>
      <w:sz w:val="15"/>
      <w:szCs w:val="15"/>
    </w:rPr>
  </w:style>
  <w:style w:type="character" w:customStyle="1" w:styleId="aaa1">
    <w:name w:val="aaa1"/>
    <w:qFormat/>
    <w:rPr>
      <w:sz w:val="20"/>
      <w:szCs w:val="20"/>
    </w:rPr>
  </w:style>
  <w:style w:type="character" w:customStyle="1" w:styleId="ae">
    <w:name w:val="正文缩进 字符"/>
    <w:link w:val="ad"/>
    <w:qFormat/>
    <w:rPr>
      <w:rFonts w:eastAsia="宋体"/>
      <w:kern w:val="2"/>
      <w:sz w:val="24"/>
      <w:lang w:val="en-US" w:eastAsia="zh-CN" w:bidi="ar-SA"/>
    </w:rPr>
  </w:style>
  <w:style w:type="character" w:customStyle="1" w:styleId="tpccontent">
    <w:name w:val="tpc_content"/>
    <w:basedOn w:val="a5"/>
    <w:qFormat/>
  </w:style>
  <w:style w:type="character" w:customStyle="1" w:styleId="a9">
    <w:name w:val="正文文本首行缩进 字符"/>
    <w:link w:val="a4"/>
    <w:qFormat/>
    <w:rPr>
      <w:rFonts w:eastAsia="宋体"/>
      <w:kern w:val="2"/>
      <w:sz w:val="24"/>
      <w:lang w:val="en-US" w:eastAsia="zh-CN" w:bidi="ar-SA"/>
    </w:rPr>
  </w:style>
  <w:style w:type="character" w:customStyle="1" w:styleId="MTDisplayEquationChar">
    <w:name w:val="MTDisplayEquation Char"/>
    <w:basedOn w:val="a9"/>
    <w:link w:val="MTDisplayEquation"/>
    <w:qFormat/>
    <w:rPr>
      <w:rFonts w:eastAsia="宋体"/>
      <w:kern w:val="2"/>
      <w:sz w:val="24"/>
      <w:lang w:val="en-US" w:eastAsia="zh-CN" w:bidi="ar-SA"/>
    </w:rPr>
  </w:style>
  <w:style w:type="character" w:customStyle="1" w:styleId="afb">
    <w:name w:val="纯文本 字符"/>
    <w:link w:val="afa"/>
    <w:qFormat/>
    <w:rPr>
      <w:rFonts w:ascii="宋体" w:eastAsia="宋体" w:hAnsi="Courier New"/>
      <w:kern w:val="2"/>
      <w:sz w:val="21"/>
      <w:lang w:val="en-US" w:eastAsia="zh-CN" w:bidi="ar-SA"/>
    </w:rPr>
  </w:style>
  <w:style w:type="paragraph" w:customStyle="1" w:styleId="Char">
    <w:name w:val="Char"/>
    <w:basedOn w:val="a2"/>
    <w:qFormat/>
    <w:pPr>
      <w:widowControl/>
      <w:spacing w:after="160" w:line="240" w:lineRule="exact"/>
      <w:jc w:val="left"/>
    </w:pPr>
    <w:rPr>
      <w:rFonts w:ascii="Arial" w:eastAsia="Times New Roman" w:hAnsi="Arial" w:cs="Verdana"/>
      <w:b/>
      <w:kern w:val="0"/>
      <w:szCs w:val="24"/>
      <w:lang w:eastAsia="en-US"/>
    </w:rPr>
  </w:style>
  <w:style w:type="character" w:customStyle="1" w:styleId="def3">
    <w:name w:val="def3"/>
    <w:qFormat/>
  </w:style>
  <w:style w:type="paragraph" w:customStyle="1" w:styleId="afff7">
    <w:name w:val="标题，目录"/>
    <w:basedOn w:val="a3"/>
    <w:qFormat/>
    <w:pPr>
      <w:spacing w:beforeLines="150" w:before="360" w:afterLines="150" w:after="360"/>
    </w:pPr>
    <w:rPr>
      <w:rFonts w:cs="宋体"/>
    </w:rPr>
  </w:style>
  <w:style w:type="paragraph" w:customStyle="1" w:styleId="afff8">
    <w:name w:val="表题"/>
    <w:basedOn w:val="af"/>
    <w:qFormat/>
    <w:rPr>
      <w:rFonts w:ascii="宋体" w:hAnsi="宋体"/>
    </w:rPr>
  </w:style>
  <w:style w:type="character" w:customStyle="1" w:styleId="10">
    <w:name w:val="页脚 字符1"/>
    <w:link w:val="aff"/>
    <w:uiPriority w:val="99"/>
    <w:qFormat/>
    <w:rPr>
      <w:kern w:val="2"/>
      <w:sz w:val="18"/>
    </w:rPr>
  </w:style>
  <w:style w:type="character" w:customStyle="1" w:styleId="aff2">
    <w:name w:val="页眉 字符"/>
    <w:link w:val="aff1"/>
    <w:uiPriority w:val="99"/>
    <w:qFormat/>
    <w:rPr>
      <w:kern w:val="2"/>
      <w:sz w:val="18"/>
    </w:rPr>
  </w:style>
  <w:style w:type="paragraph" w:customStyle="1" w:styleId="afff9">
    <w:name w:val="公式"/>
    <w:basedOn w:val="MTDisplayEquation"/>
    <w:qFormat/>
    <w:pPr>
      <w:tabs>
        <w:tab w:val="clear" w:pos="4120"/>
        <w:tab w:val="clear" w:pos="8220"/>
        <w:tab w:val="center" w:pos="3828"/>
        <w:tab w:val="right" w:pos="7797"/>
      </w:tabs>
      <w:ind w:firstLineChars="0" w:firstLine="0"/>
    </w:pPr>
    <w:rPr>
      <w:kern w:val="0"/>
    </w:rPr>
  </w:style>
  <w:style w:type="paragraph" w:customStyle="1" w:styleId="p0">
    <w:name w:val="p0"/>
    <w:basedOn w:val="a2"/>
    <w:qFormat/>
    <w:pPr>
      <w:widowControl/>
      <w:spacing w:before="100" w:beforeAutospacing="1" w:after="100" w:afterAutospacing="1" w:line="240" w:lineRule="auto"/>
      <w:jc w:val="left"/>
    </w:pPr>
    <w:rPr>
      <w:rFonts w:ascii="宋体" w:hAnsi="宋体" w:cs="宋体"/>
      <w:kern w:val="0"/>
      <w:szCs w:val="24"/>
    </w:rPr>
  </w:style>
  <w:style w:type="character" w:customStyle="1" w:styleId="font1">
    <w:name w:val="font1"/>
    <w:qFormat/>
  </w:style>
  <w:style w:type="character" w:customStyle="1" w:styleId="font3">
    <w:name w:val="font3"/>
    <w:qFormat/>
  </w:style>
  <w:style w:type="table" w:customStyle="1" w:styleId="410">
    <w:name w:val="无格式表格 41"/>
    <w:basedOn w:val="a6"/>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3">
    <w:name w:val="未处理的提及1"/>
    <w:uiPriority w:val="99"/>
    <w:semiHidden/>
    <w:unhideWhenUsed/>
    <w:qFormat/>
    <w:rPr>
      <w:color w:val="605E5C"/>
      <w:shd w:val="clear" w:color="auto" w:fill="E1DFDD"/>
    </w:rPr>
  </w:style>
  <w:style w:type="table" w:customStyle="1" w:styleId="411">
    <w:name w:val="无格式表格 41"/>
    <w:basedOn w:val="a6"/>
    <w:uiPriority w:val="44"/>
    <w:qFormat/>
    <w:rPr>
      <w:rFonts w:ascii="等线" w:eastAsia="等线" w:hAnsi="等线"/>
      <w:kern w:val="2"/>
      <w:sz w:val="21"/>
      <w:szCs w:val="22"/>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0">
    <w:name w:val="无格式表格 42"/>
    <w:basedOn w:val="a6"/>
    <w:uiPriority w:val="44"/>
    <w:qFormat/>
    <w:rPr>
      <w:rFonts w:ascii="等线" w:eastAsia="等线" w:hAnsi="等线"/>
      <w:kern w:val="2"/>
      <w:sz w:val="21"/>
      <w:szCs w:val="22"/>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
    <w:name w:val="网格型1"/>
    <w:basedOn w:val="a6"/>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网格型2"/>
    <w:basedOn w:val="a6"/>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qFormat/>
    <w:rPr>
      <w:position w:val="-30"/>
      <w:sz w:val="21"/>
      <w:szCs w:val="24"/>
    </w:rPr>
  </w:style>
  <w:style w:type="paragraph" w:customStyle="1" w:styleId="Style134">
    <w:name w:val="_Style 134"/>
    <w:basedOn w:val="1"/>
    <w:next w:val="a2"/>
    <w:uiPriority w:val="39"/>
    <w:unhideWhenUsed/>
    <w:qFormat/>
    <w:pPr>
      <w:keepNext/>
      <w:pageBreakBefore w:val="0"/>
      <w:widowControl/>
      <w:spacing w:beforeLines="0" w:afterLines="0" w:after="0" w:line="259" w:lineRule="auto"/>
      <w:jc w:val="left"/>
      <w:outlineLvl w:val="9"/>
    </w:pPr>
    <w:rPr>
      <w:rFonts w:ascii="等线 Light" w:eastAsia="等线 Light" w:hAnsi="等线 Light"/>
      <w:color w:val="2F5496"/>
      <w:kern w:val="0"/>
      <w:sz w:val="32"/>
      <w:szCs w:val="32"/>
    </w:rPr>
  </w:style>
  <w:style w:type="character" w:customStyle="1" w:styleId="afffa">
    <w:name w:val="页脚 字符"/>
    <w:uiPriority w:val="99"/>
    <w:qFormat/>
  </w:style>
  <w:style w:type="paragraph" w:customStyle="1" w:styleId="Style33">
    <w:name w:val="_Style 33"/>
    <w:basedOn w:val="a2"/>
    <w:next w:val="afffb"/>
    <w:qFormat/>
    <w:pPr>
      <w:adjustRightInd w:val="0"/>
      <w:ind w:firstLineChars="200" w:firstLine="200"/>
    </w:pPr>
  </w:style>
  <w:style w:type="paragraph" w:styleId="afffb">
    <w:name w:val="List Paragraph"/>
    <w:basedOn w:val="a2"/>
    <w:qFormat/>
    <w:pPr>
      <w:ind w:firstLineChars="200" w:firstLine="420"/>
    </w:pPr>
  </w:style>
  <w:style w:type="character" w:customStyle="1" w:styleId="Char0">
    <w:name w:val="关键词 Char"/>
    <w:link w:val="afffc"/>
    <w:qFormat/>
    <w:rPr>
      <w:rFonts w:ascii="Arial" w:eastAsia="黑体" w:hAnsi="Arial"/>
    </w:rPr>
  </w:style>
  <w:style w:type="paragraph" w:customStyle="1" w:styleId="afffc">
    <w:name w:val="关键词"/>
    <w:basedOn w:val="afffb"/>
    <w:next w:val="afffb"/>
    <w:link w:val="Char0"/>
    <w:qFormat/>
    <w:pPr>
      <w:adjustRightInd w:val="0"/>
      <w:spacing w:before="62" w:after="62"/>
      <w:ind w:firstLine="482"/>
    </w:pPr>
    <w:rPr>
      <w:rFonts w:ascii="Arial" w:eastAsia="黑体" w:hAnsi="Arial"/>
    </w:rPr>
  </w:style>
  <w:style w:type="paragraph" w:customStyle="1" w:styleId="afffd">
    <w:name w:val="图题表题"/>
    <w:basedOn w:val="a2"/>
    <w:qFormat/>
    <w:pPr>
      <w:spacing w:beforeLines="50" w:before="50" w:afterLines="50" w:after="50"/>
      <w:jc w:val="center"/>
    </w:pPr>
    <w:rPr>
      <w:rFonts w:eastAsia="楷体" w:cs="楷体" w:hint="eastAsia"/>
      <w:bCs/>
      <w:color w:val="000000"/>
      <w:sz w:val="21"/>
      <w:szCs w:val="21"/>
    </w:rPr>
  </w:style>
  <w:style w:type="paragraph" w:customStyle="1" w:styleId="afffe">
    <w:name w:val="图片"/>
    <w:basedOn w:val="a2"/>
    <w:qFormat/>
    <w:pPr>
      <w:spacing w:line="240" w:lineRule="auto"/>
      <w:jc w:val="center"/>
    </w:pPr>
  </w:style>
  <w:style w:type="paragraph" w:customStyle="1" w:styleId="affff">
    <w:name w:val="公式编号"/>
    <w:basedOn w:val="a2"/>
    <w:qFormat/>
    <w:pPr>
      <w:tabs>
        <w:tab w:val="center" w:pos="4705"/>
        <w:tab w:val="right" w:pos="9411"/>
      </w:tabs>
      <w:textAlignment w:val="center"/>
    </w:pPr>
    <w:rPr>
      <w:rFonts w:hint="eastAsia"/>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4.xml"/><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eader" Target="header7.xml"/><Relationship Id="rId37" Type="http://schemas.openxmlformats.org/officeDocument/2006/relationships/header" Target="header10.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4.xml"/><Relationship Id="rId36" Type="http://schemas.openxmlformats.org/officeDocument/2006/relationships/image" Target="media/image16.jpe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header" Target="header9.xml"/><Relationship Id="rId8" Type="http://schemas.openxmlformats.org/officeDocument/2006/relationships/image" Target="media/image1.emf"/><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it\&#26700;&#38754;\boshilunwen\&#30805;&#22763;&#30740;&#31350;&#29983;&#27605;&#19994;&#35770;&#25991;&#27169;&#29256;_Sunner&#29256;\&#25688;&#35201;&#12289;&#30446;&#24405;&#21450;&#27491;&#25991;&#27169;&#26495;(&#21452;&#38754;&#25171;&#2136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摘要、目录及正文模板(双面打印).dot</Template>
  <TotalTime>29</TotalTime>
  <Pages>1</Pages>
  <Words>3737</Words>
  <Characters>21304</Characters>
  <Application>Microsoft Office Word</Application>
  <DocSecurity>0</DocSecurity>
  <Lines>177</Lines>
  <Paragraphs>49</Paragraphs>
  <ScaleCrop>false</ScaleCrop>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广西大学本科毕业设计(论文)模板</dc:title>
  <dc:creator>user</dc:creator>
  <cp:lastModifiedBy>879890352@qq.com</cp:lastModifiedBy>
  <cp:revision>129</cp:revision>
  <cp:lastPrinted>2023-05-27T10:01:00Z</cp:lastPrinted>
  <dcterms:created xsi:type="dcterms:W3CDTF">2020-05-20T17:46:00Z</dcterms:created>
  <dcterms:modified xsi:type="dcterms:W3CDTF">2026-01-14T02:27:00Z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MTWinEqns">
    <vt:bool>true</vt:bool>
  </property>
  <property fmtid="{D5CDD505-2E9C-101B-9397-08002B2CF9AE}" pid="5" name="KSOTemplateDocerSaveRecord">
    <vt:lpwstr>eyJoZGlkIjoiMDY5NmFjMmM4ZTljMGJiZDAxN2JmYTc0NGI0NmFiNDgiLCJ1c2VySWQiOiIzMDE0MjAxMzYifQ==</vt:lpwstr>
  </property>
  <property fmtid="{D5CDD505-2E9C-101B-9397-08002B2CF9AE}" pid="6" name="KSOProductBuildVer">
    <vt:lpwstr>2052-12.1.0.20784</vt:lpwstr>
  </property>
  <property fmtid="{D5CDD505-2E9C-101B-9397-08002B2CF9AE}" pid="7" name="ICV">
    <vt:lpwstr>1C5D306406D24DC7A804B6E5B8BA9121_13</vt:lpwstr>
  </property>
  <property fmtid="{D5CDD505-2E9C-101B-9397-08002B2CF9AE}" pid="8" name="GrammarlyDocumentId">
    <vt:lpwstr>bcaae080-e022-4f43-a280-2b934afab0ab</vt:lpwstr>
  </property>
</Properties>
</file>