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微软雅黑" w:hAnsi="微软雅黑" w:eastAsia="微软雅黑"/>
          <w:b/>
          <w:color w:val="0F766E"/>
          <w:sz w:val="56"/>
        </w:rPr>
        <w:t>慢慢记</w:t>
      </w:r>
    </w:p>
    <w:p>
      <w:pPr>
        <w:jc w:val="center"/>
      </w:pPr>
      <w:r>
        <w:rPr>
          <w:rFonts w:ascii="微软雅黑" w:hAnsi="微软雅黑" w:eastAsia="微软雅黑"/>
          <w:b w:val="0"/>
          <w:sz w:val="32"/>
        </w:rPr>
        <w:t>功能需求规格说明书（FRS）V1.1</w:t>
      </w:r>
    </w:p>
    <w:p/>
    <w:p>
      <w:pPr>
        <w:jc w:val="center"/>
      </w:pPr>
      <w:r>
        <w:rPr>
          <w:rFonts w:ascii="微软雅黑" w:hAnsi="微软雅黑" w:eastAsia="微软雅黑"/>
          <w:b w:val="0"/>
          <w:sz w:val="22"/>
        </w:rPr>
        <w:t>文档版本：V1.1（评审修订版）</w:t>
      </w:r>
    </w:p>
    <w:p>
      <w:pPr>
        <w:jc w:val="center"/>
      </w:pPr>
      <w:r>
        <w:rPr>
          <w:rFonts w:ascii="微软雅黑" w:hAnsi="微软雅黑" w:eastAsia="微软雅黑"/>
          <w:b w:val="0"/>
          <w:sz w:val="22"/>
        </w:rPr>
        <w:t>修订日期：2026年06月07日</w:t>
      </w:r>
    </w:p>
    <w:p>
      <w:pPr>
        <w:jc w:val="center"/>
      </w:pPr>
      <w:r>
        <w:rPr>
          <w:rFonts w:ascii="微软雅黑" w:hAnsi="微软雅黑" w:eastAsia="微软雅黑"/>
          <w:b w:val="0"/>
          <w:sz w:val="22"/>
        </w:rPr>
        <w:t>修订说明：基于FRS评审反馈的6项逻辑修正+5项缺失补充+MVP优先级裁剪</w:t>
      </w:r>
    </w:p>
    <w:p>
      <w:pPr>
        <w:jc w:val="center"/>
      </w:pPr>
      <w:r>
        <w:rPr>
          <w:rFonts w:ascii="微软雅黑" w:hAnsi="微软雅黑" w:eastAsia="微软雅黑"/>
          <w:b w:val="0"/>
          <w:sz w:val="22"/>
        </w:rPr>
        <w:t>品牌Slogan：大龄备考不硬背，职场证书轻松过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一、V1.1 修订说明</w:t>
      </w:r>
    </w:p>
    <w:p>
      <w:r>
        <w:rPr>
          <w:rFonts w:ascii="微软雅黑" w:hAnsi="微软雅黑" w:eastAsia="微软雅黑"/>
          <w:b w:val="0"/>
          <w:sz w:val="21"/>
        </w:rPr>
        <w:t>本文档为 V1.0 FRS 的评审修订版。基于专家评审意见，以下模块有实质性修正。未列出的模块（F5即时反馈/F7大龄友好/F8会员资料等）保持 V1.0 设计不变。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二、修正清单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模块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修正点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V1.0 问题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V1.1 修正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F2 SM-2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复盘提醒机制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30秒定时器主动弹窗骚扰用户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改为Dashboard被动复习面板；无主动弹出；考前7天限1次/天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F3 权重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权重计算公式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乘法爆炸→同一错题反复推送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新增衰减因子decayFactor=1/(1+连续中签)；typeMultiplier/newContentMultiplier→P2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F4 模式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新手模式筛选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静态difficulty≤3不可靠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改为accuracy&gt;70%动态筛选；冷启动用difficulty≤3兜底(&gt;50次答题后切换)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F4 模式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冲刺模式题量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140题与实际105/100不符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经济基础=105题(70单选+35多选)；人力/工商=100题(60+20+20案例)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F6 仪表盘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雷达图数据口径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10题对8=80%无统计意义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最小样本阈值50题；贝叶斯平滑(伪计数5,先验0.65)；不足显示"学习中"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F1 存储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双写冲突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未定义IndexedDB vs localStorage冲突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启动时版本号比对；IndexedDB为主；5条恢复规则；Safari降级localStorage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三、错误处理与降级矩阵（新增）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故障场景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检测方式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降级方案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用户提示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IndexedDB不可用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try-catch open()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降级localStorage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无感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JSON加载失败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fetch catch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重试按钮+缓存兜底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"题库加载失败，点击重试"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SM-2计算异常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try-catch recordReview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interval=1天兜底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无感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localStorage满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setItem catch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清理最旧5条progress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"存储空间不足，已清理旧记录"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四、数据埋点（新增）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事件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用途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question_answered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questionId, mode, correct, timeSpent, quality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验证权重算法有效性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mode_started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mode, subjectId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使用频率统计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mode_completed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mode, score, totalTime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完成率分析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session_start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timestamp, userAgent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日活统计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  <w:t>MVP阶段暂存 localStorage 的 analytics_events 数组，后续接入 sendBeacon。</w:t>
      </w:r>
    </w:p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五、内容更新迁移策略（新增）</w:t>
      </w:r>
    </w:p>
    <w:p>
      <w:r>
        <w:rPr>
          <w:rFonts w:ascii="微软雅黑" w:hAnsi="微软雅黑" w:eastAsia="微软雅黑"/>
          <w:b w:val="0"/>
          <w:sz w:val="21"/>
        </w:rPr>
        <w:t>① 修正 questions.json → 发布新版本 → subjects.json 版本号递增</w:t>
      </w:r>
    </w:p>
    <w:p>
      <w:r>
        <w:rPr>
          <w:rFonts w:ascii="微软雅黑" w:hAnsi="微软雅黑" w:eastAsia="微软雅黑"/>
          <w:b w:val="0"/>
          <w:sz w:val="21"/>
        </w:rPr>
        <w:t>② 客户端启动比对版本 → 本地&lt;远程 → 清除该科缓存 → 重新 fetch</w:t>
      </w:r>
    </w:p>
    <w:p>
      <w:r>
        <w:rPr>
          <w:rFonts w:ascii="微软雅黑" w:hAnsi="微软雅黑" w:eastAsia="微软雅黑"/>
          <w:b w:val="0"/>
          <w:sz w:val="21"/>
        </w:rPr>
        <w:t>③ progress 表按 questionId 匹配 → 旧id不存在于新数据 → 标记orphan → 保留7天后清理</w:t>
      </w:r>
    </w:p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六、服务端最小接口预留（新增）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方法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路径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/api/auth/login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微信扫码/手机号登录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/api/progress/:subjectId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拉取用户进度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PUT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/api/progress/:subjectId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上传用户进度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/api/questions/:subjectId?chapter=&amp;count=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服务端组卷（可选）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/api/subjects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科目元数据+版本号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  <w:t>MVP阶段全部 mock，接口签名先定义好供后续对接。</w:t>
      </w:r>
    </w:p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七、MVP 裁剪对照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模块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V1.0 计划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V1.1 裁剪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理由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F4 四模式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4模式全功能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新手+进阶完整；冲刺简化(仅倒计时+分数)；错题简化(仅列表+重做)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快速验证闭环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F1 存储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IndexedDB 先做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localStorage优先(≤500题/科)；超了自动切IndexedDB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降低初版复杂度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F6 仪表盘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雷达图+推荐+遗忘曲线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仅雷达图+复习面板；推荐和遗忘曲线→P2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先验证刷题→反馈→记忆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F3 权重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四因子权重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baseWeight+wrongCount+衰减；type/newContent→P2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降低调试难度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F8 会员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真实支付接入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假数据演示+全站通卡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MVP无需真实支付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八、关键修正详细设计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8.1 权重衰减因子（修正1）</w:t>
      </w:r>
    </w:p>
    <w:p>
      <w:r>
        <w:rPr>
          <w:rFonts w:ascii="微软雅黑" w:hAnsi="微软雅黑" w:eastAsia="微软雅黑"/>
          <w:b w:val="0"/>
          <w:sz w:val="21"/>
        </w:rPr>
        <w:t>综合权重 = baseWeight × mistakeMultiplier × decayFactor，截断到[0,1]</w:t>
      </w:r>
    </w:p>
    <w:p>
      <w:r>
        <w:rPr>
          <w:rFonts w:ascii="微软雅黑" w:hAnsi="微软雅黑" w:eastAsia="微软雅黑"/>
          <w:b w:val="0"/>
          <w:sz w:val="21"/>
        </w:rPr>
        <w:t>decayFactor = 1.0 / (1 + consecutiveSamePick)</w:t>
      </w:r>
    </w:p>
    <w:p>
      <w:r>
        <w:rPr>
          <w:rFonts w:ascii="微软雅黑" w:hAnsi="微软雅黑" w:eastAsia="微软雅黑"/>
          <w:b w:val="0"/>
          <w:sz w:val="21"/>
        </w:rPr>
        <w:t>同一题连续被抽中：第1次=1.0，第2次=0.5，第3次=0.33，强制冷却。计数在QuizService内存中，会话结束清零。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8.2 被动复习面板（修正4）</w:t>
      </w:r>
    </w:p>
    <w:p>
      <w:r>
        <w:rPr>
          <w:rFonts w:ascii="微软雅黑" w:hAnsi="微软雅黑" w:eastAsia="微软雅黑"/>
          <w:b w:val="0"/>
          <w:sz w:val="21"/>
        </w:rPr>
        <w:t>Dashboard 内嵌展示：</w:t>
      </w:r>
    </w:p>
    <w:p>
      <w:r>
        <w:rPr>
          <w:rFonts w:ascii="微软雅黑" w:hAnsi="微软雅黑" w:eastAsia="微软雅黑"/>
          <w:b w:val="0"/>
          <w:sz w:val="17"/>
        </w:rPr>
        <w:t>┌─────────────────────────────┐</w:t>
      </w:r>
    </w:p>
    <w:p>
      <w:r>
        <w:rPr>
          <w:rFonts w:ascii="微软雅黑" w:hAnsi="微软雅黑" w:eastAsia="微软雅黑"/>
          <w:b w:val="0"/>
          <w:sz w:val="17"/>
        </w:rPr>
        <w:t>│ 📋 今日待复习：12 题        │</w:t>
      </w:r>
    </w:p>
    <w:p>
      <w:r>
        <w:rPr>
          <w:rFonts w:ascii="微软雅黑" w:hAnsi="微软雅黑" w:eastAsia="微软雅黑"/>
          <w:b w:val="0"/>
          <w:sz w:val="17"/>
        </w:rPr>
        <w:t>│ 🔴 临近遗忘区：第2章(3题)、  │</w:t>
      </w:r>
    </w:p>
    <w:p>
      <w:r>
        <w:rPr>
          <w:rFonts w:ascii="微软雅黑" w:hAnsi="微软雅黑" w:eastAsia="微软雅黑"/>
          <w:b w:val="0"/>
          <w:sz w:val="17"/>
        </w:rPr>
        <w:t>│    第14章(5题)              │</w:t>
      </w:r>
    </w:p>
    <w:p>
      <w:r>
        <w:rPr>
          <w:rFonts w:ascii="微软雅黑" w:hAnsi="微软雅黑" w:eastAsia="微软雅黑"/>
          <w:b w:val="0"/>
          <w:sz w:val="17"/>
        </w:rPr>
        <w:t>│ [ 开始复习 ]               │</w:t>
      </w:r>
    </w:p>
    <w:p>
      <w:r>
        <w:rPr>
          <w:rFonts w:ascii="微软雅黑" w:hAnsi="微软雅黑" w:eastAsia="微软雅黑"/>
          <w:b w:val="0"/>
          <w:sz w:val="17"/>
        </w:rPr>
        <w:t>└─────────────────────────────┘</w:t>
      </w:r>
    </w:p>
    <w:p>
      <w:r>
        <w:rPr>
          <w:rFonts w:ascii="微软雅黑" w:hAnsi="微软雅黑" w:eastAsia="微软雅黑"/>
          <w:b w:val="0"/>
          <w:sz w:val="21"/>
        </w:rPr>
        <w:t>规则：用户主动点击进入复习模式；无主动弹出横幅；小红点badge显示待复习总数；仅考前7天允许1次/天提醒。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8.3 雷达图贝叶斯平滑（修正5）</w:t>
      </w:r>
    </w:p>
    <w:p>
      <w:r>
        <w:rPr>
          <w:rFonts w:ascii="微软雅黑" w:hAnsi="微软雅黑" w:eastAsia="微软雅黑"/>
          <w:b w:val="0"/>
          <w:sz w:val="21"/>
        </w:rPr>
        <w:t>if 该模块答题总数 &lt; 50: 显示"学习中"（灰色）</w:t>
      </w:r>
    </w:p>
    <w:p>
      <w:r>
        <w:rPr>
          <w:rFonts w:ascii="微软雅黑" w:hAnsi="微软雅黑" w:eastAsia="微软雅黑"/>
          <w:b w:val="0"/>
          <w:sz w:val="21"/>
        </w:rPr>
        <w:t>else: 掌握度 = (答对数 + 5×0.65) / (总答题数 + 5)</w:t>
      </w:r>
    </w:p>
    <w:p>
      <w:r>
        <w:rPr>
          <w:rFonts w:ascii="微软雅黑" w:hAnsi="微软雅黑" w:eastAsia="微软雅黑"/>
          <w:b w:val="0"/>
          <w:sz w:val="21"/>
        </w:rPr>
        <w:t>伪计数=5, 先验=0.65，避免小样本极端值。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8.4 双写冲突解决（修正6）</w:t>
      </w:r>
    </w:p>
    <w:p>
      <w:r>
        <w:rPr>
          <w:rFonts w:ascii="微软雅黑" w:hAnsi="微软雅黑" w:eastAsia="微软雅黑"/>
          <w:b w:val="0"/>
          <w:sz w:val="21"/>
        </w:rPr>
        <w:t>启动时执行5步恢复逻辑：</w:t>
      </w:r>
    </w:p>
    <w:p>
      <w:r>
        <w:rPr>
          <w:rFonts w:ascii="微软雅黑" w:hAnsi="微软雅黑" w:eastAsia="微软雅黑"/>
          <w:b w:val="0"/>
          <w:sz w:val="21"/>
        </w:rPr>
        <w:t>1. 读取两处版本号 → 2. IndexedDB≥localStorage→以IndexedDB为准修复 → 3. localStorage&gt;IndexedDB→以localStorage为准重建 → 4. 仅IndexedDB存在→恢复localStorage → 5. 都不存在→初始化</w:t>
      </w:r>
    </w:p>
    <w:p>
      <w:r>
        <w:rPr>
          <w:rFonts w:ascii="微软雅黑" w:hAnsi="微软雅黑" w:eastAsia="微软雅黑"/>
          <w:b w:val="0"/>
          <w:sz w:val="21"/>
        </w:rPr>
        <w:t>降级：IndexedDB不可用（Safari隐私模式）→ 纯localStorage，功能无损。</w:t>
      </w:r>
    </w:p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九、文档审批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角色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姓名/部门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签字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日期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产品负责人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技术负责人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教研负责人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