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aps/>
          <w:spacing w:val="-2"/>
          <w:kern w:val="28"/>
          <w:sz w:val="36"/>
          <w:szCs w:val="36"/>
          <w:lang w:val="en-US" w:eastAsia="zh-CN" w:bidi="ar-SA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一、</w:t>
      </w:r>
      <w:r>
        <w:rPr>
          <w:rFonts w:ascii="宋体" w:hAnsi="宋体" w:eastAsia="宋体" w:cs="宋体"/>
          <w:sz w:val="36"/>
          <w:szCs w:val="36"/>
        </w:rPr>
        <w:t>Linux命令行和window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</w:t>
      </w:r>
      <w:r>
        <w:rPr>
          <w:rFonts w:ascii="宋体" w:hAnsi="宋体" w:eastAsia="宋体" w:cs="宋体"/>
          <w:sz w:val="36"/>
          <w:szCs w:val="36"/>
        </w:rPr>
        <w:t>PL/SQL命令</w:t>
      </w:r>
      <w:r>
        <w:rPr>
          <w:rFonts w:hint="eastAsia" w:ascii="宋体" w:hAnsi="宋体" w:cs="宋体"/>
          <w:sz w:val="36"/>
          <w:szCs w:val="36"/>
          <w:lang w:val="en-US" w:eastAsia="zh-CN"/>
        </w:rPr>
        <w:t>兼容性和可重复执行处理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bidi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/>
          <w:bCs/>
        </w:rPr>
        <w:t>000-创建表空间V71.00.sql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文件</w:t>
      </w:r>
      <w:r>
        <w:rPr>
          <w:rFonts w:hint="eastAsia"/>
          <w:lang w:val="en-US" w:eastAsia="zh-CN"/>
        </w:rPr>
        <w:t>修改如下: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创建表空间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是添加IF NOT EXISTS语句来做到可以重复执行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LARGE TABLESPACE "EMP_TABLESPACE"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 DATABASE PARTITION GROUP "IBMDEFAULTGROUP"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PAGESIZE 16K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EXTENTSIZE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PREFETCHSIZE 192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BUFFERPOOL "MWSMSBP"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OVERHEAD 12.67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TRANSFERRATE 0.18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AUTORESIZE YES INCREASESIZE 15G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DROPPED TABLE RECOVERY OFF;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NOT EXISTS (SELECT TBSPACE FROM SYSCAT.TABLESPACES WHERE TBSPACE='EMP_TABLESPACE')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BEGIN ATOMIC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EXECUTE IMMEDIATE 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LARGE TABLESPACE "EMP_TABLESPACE"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 DATABASE PARTITION GROUP "IBMDEFAULTGROUP"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PAGESIZE 16K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EXTENTSIZE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PREFETCHSIZE 192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BUFFERPOOL "MWSMSBP"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OVERHEAD 12.67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TRANSFERRATE 0.18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AUTORESIZE YES INCREASESIZE 15G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DROPPED TABLE RECOVERY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语句的分割符号由;修改成&amp;&amp;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/>
          <w:bCs/>
        </w:rPr>
        <w:t>001-EMP网关实时库DB2初始化表结构全新脚本V73.00.sql</w:t>
      </w:r>
      <w:r>
        <w:rPr>
          <w:rFonts w:hint="eastAsia"/>
          <w:b/>
          <w:bCs/>
          <w:lang w:eastAsia="zh-CN"/>
        </w:rPr>
        <w:t>文件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修改如下: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1.1所有语句的分割符号由;修改成&amp;&amp;。</w:t>
      </w:r>
      <w:r>
        <w:rPr>
          <w:rFonts w:hint="eastAsia"/>
          <w:color w:val="C00000"/>
          <w:lang w:val="en-US" w:eastAsia="zh-CN"/>
        </w:rPr>
        <w:t>（备注：其中存储过程，触发器，函数，begin end语句块里面语句，还是保留;号）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1.2 所有的CREATE PROCEDURE都替换为CREATE OR REPLACE PROCEDURE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 建表语句是添加IF NOT EXISTS语句来做到可以重复执行，该文件涉及的表有：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GENTACCOUNT,ATTIME_TASK,A_CHANNELMAP,A_CMDQUE,A_CMDQUE_HIS,A_GWACCOUNT,A_GWDBCONF,A_GWLOGS,A_GWPARAMCONF,A_GWPARAMTMPL,A_GWPARAMVALUE,A_GWSPBIND,A_PROINFO,A_PROTOCOLTMPL,BATCH_MT_REQ,BATCH_MT_REQ_HIS,GT_PORT_USED,KEYWORD_BLACK,KF_CORPBASE,KF_PARAMS,MMS_PTMSGID_SEQ,MMS_SEND_HISTORY,MMS_SEND_TASK,MO_DATAREPORT,MO_TASK,MO_TASK_HIS,MO_WAIT_A,MO_WAIT_C,MR_SPGATE_WATCH,MT_DATAREPORT,MT_DATAREPORT_SP,MT_LEVEL0_QUEUE,MT_LEVEL1_QUEUE,MT_LEVEL2_QUEUE,MT_LEVEL3_QUEUE,MT_LEVEL4_QUEUE,MT_LEVEL5_QUEUE,MT_LEVEL6_QUEUE,MT_LEVEL7_QUEUE,MT_LEVEL8_QUEUE,MT_LEVEL9_QUEUE,MT_ROUTETABLE,MT_TASK,MT_TASK_C,MT_TIMER_QUEUE,MT_VERIFY_TASK,MT_VERIFY_WAIT,MT_WAIT_A,M_MON_BUFINFO,M_MON_LOGINFO,M_MON_MONLOG,M_MON_MONMSG,M_MON_PTINFO,M_MON_SPGATEINFO,M_MON_SYSINFO,M_MON_SYSINFO,M_MON_THREADINFO,M_MON_USERINFO,M_MON_BUF_HIS,M_MON_LOG_HIS,M_MON_MONLOG_HIS,M_MON_MONMSG_HIS,M_MON_PT_HIS,M_MON_SPGATE_HIS,M_MON_SYS_HIS,M_MON_THREAD_HIS,M_MON_USER_HIS,PB_LIST_BLACK,PB_SERVICETYPE,PB_WEBZZCMD_LOG,PB_WEBZZCMD_QUEUE,PROCESSINGSTATUS,RPT_WAIT_A,RPT_WAIT_B,RPT_WAIT_C,USERDATA,USERFEE,VERSION_CMPP,XT_GATE_QUEUE,MMS_TEMPLATE,MMS_BMTREQ,MMS_BMTREQHIS,MMS_LEVEL_QUEUE,MMS_TASK,MMS_RPT,MMS_MO,MMS_DATAREPORT,MMS_MODATAREPORT,A_CMD_ROUTE,A_CMD_PORT,A_SMSFWDCONF,GW_MT_TASK_BAK,GW_MT_TASK_ERR,GW_MTSDOK,GW_MTSDOK_ERR,GW_RPTRVOK,GW_RPTRVOK_ERR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GW_RPTSDOK,GW_RPTSDOK_ERR,GW_TRAN_DEL_LOG,GW_UPD_DEL_LOG,A_MOBILEAREA,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A_IPCOMINFO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A_SIMINFO,A_MNP,A_MNPERRCODE,A_SPE_PHONE,A_AREACODE,A_GWROUTE,GW_CLUSPBIND,GW_CLUSTATUS,GW_CLUDECISION,GW_DBMONITOR,A_SMSMSGIDMAP,A_SMSPUSHBIND,A_SMSPUSHCONF,HTTPERRCODE,A_PROVINCECITY,TRANS_LOG,GW_MSGTAIL,GW_TAILBIND,GW_TAILCTRL,GW_RMSRPT_RVOK,GW_RMSRPT_RVOK_ERR,GW_RMSRPT_RVOK_BAK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建表语句重复执行的例子：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 TABLE "AGENTACCOUNT"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("LOGINID"        CHARACTER(11)   NOT NULL  DEFAULT '',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"DESCRIPTION"    VARCHAR(100)    NOT NULL  DEFAULT '代理帐号',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"PRIVILEGE"      INTEGER         NOT NULL  DEFAULT 11,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"USERFEEFLAG"    INTEGER         NOT NULL  DEFAULT 1,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"PRIVILEGEINFO"  VARCHAR(1000)   NOT NULL  DEFAULT '具有代理帐号权限',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"ISTRANSIT"      SMALLINT        NOT NULL  DEFAULT 2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DATA CAPTURE NONE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IN "TPACCMGR";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ALTER TABLE "AGENTACCOUNT"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ADD CONSTRAINT "PK_AGENTACCOUNT" PRIMARY KEY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("LOGINID"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修改为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BEGIN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IF NOT EXISTS (SELECT TBSPACE FROM SYSCAT.TABLES WHERE TABNAME='AGENTACCOUNT') THEN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BEGIN ATOMIC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EXECUTE IMMEDIATE '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 TABLE "AGENTACCOUNT"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("LOGINID"        CHARACTER(11)   NOT NULL  DEFAULT ''''   </w:t>
      </w:r>
      <w:r>
        <w:rPr>
          <w:rFonts w:hint="default"/>
          <w:color w:val="FF0000"/>
          <w:lang w:val="en-US" w:eastAsia="zh-CN"/>
        </w:rPr>
        <w:t>constraint PK_AGENTACCOUNT primary key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"DESCRIPTION"    VARCHAR(100)    NOT NULL  DEFAULT ''代理帐号'',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"PRIVILEGE"      INTEGER         NOT NULL  DEFAULT 11,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"USERFEEFLAG"    INTEGER         NOT NULL  DEFAULT 1,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"PRIVILEGEINFO"  VARCHAR(1000)   NOT NULL  DEFAULT ''具有代理帐号权限'',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"ISTRANSIT"      SMALLINT        NOT NULL  DEFAULT 2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 CAPTURE NONE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 "TPACCMGR"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END;</w:t>
      </w:r>
    </w:p>
    <w:p>
      <w:pPr>
        <w:ind w:firstLine="4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 IF;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备注一</w:t>
      </w:r>
      <w:r>
        <w:rPr>
          <w:rFonts w:hint="eastAsia"/>
          <w:color w:val="FF0000"/>
          <w:lang w:val="en-US" w:eastAsia="zh-CN"/>
        </w:rPr>
        <w:t>：单引号</w:t>
      </w:r>
      <w:r>
        <w:rPr>
          <w:rFonts w:hint="default"/>
          <w:color w:val="FF0000"/>
          <w:lang w:val="en-US" w:eastAsia="zh-CN"/>
        </w:rPr>
        <w:t>''</w:t>
      </w:r>
      <w:r>
        <w:rPr>
          <w:rFonts w:hint="eastAsia"/>
          <w:color w:val="FF0000"/>
          <w:lang w:val="en-US" w:eastAsia="zh-CN"/>
        </w:rPr>
        <w:t xml:space="preserve"> 修改为双引号</w:t>
      </w:r>
      <w:r>
        <w:rPr>
          <w:rFonts w:hint="default"/>
          <w:color w:val="FF0000"/>
          <w:lang w:val="en-US" w:eastAsia="zh-CN"/>
        </w:rPr>
        <w:t>''''</w:t>
      </w:r>
      <w:r>
        <w:rPr>
          <w:rFonts w:hint="eastAsia"/>
          <w:color w:val="FF0000"/>
          <w:lang w:val="en-US" w:eastAsia="zh-CN"/>
        </w:rPr>
        <w:t>，不然会报错。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eastAsia="zh-CN"/>
        </w:rPr>
        <w:t>备注二：添加主键语句</w:t>
      </w:r>
      <w:r>
        <w:rPr>
          <w:rFonts w:hint="default"/>
          <w:color w:val="FF0000"/>
          <w:lang w:val="en-US" w:eastAsia="zh-CN"/>
        </w:rPr>
        <w:t>ALTER TABLE "AGENTACCOUNT"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ADD CONSTRAINT "PK_AGENTACCOUNT" PRIMARY KEY("LOGINID");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修改为</w:t>
      </w:r>
      <w:r>
        <w:rPr>
          <w:rFonts w:hint="default"/>
          <w:color w:val="FF0000"/>
          <w:lang w:val="en-US" w:eastAsia="zh-CN"/>
        </w:rPr>
        <w:t>constraint PK_AGENTACCOUNT primary key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集成到建表语句里面。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备注三：修改之后的建表语句就可以做到重复执行。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1.4主键也可以添加IF NOT EXISTS语句来做到可以重复执行。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ALTER TABLE "MT_DATAREPORT_SP"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ADD CONSTRAINT "PK_MTDATAREPORT_SP" PRIMARY KEY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("IYMD",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"USERID",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"SPGATE",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"SPISUNCM"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修改为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NOT EXISTS (SELECT CONSTNAME  FROM syscat.tabconst    WHERE TABNAME='MT_DATAREPORT_SP' AND CONSTNAME='PK_MTDATAREPORT_SP') THEN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BEGIN ATOMIC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EXECUTE IMMEDIATE 'ALTER TABLE "MT_DATAREPORT_SP"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ADD CONSTRAINT "PK_MTDATAREPORT_SP" PRIMARY KEY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("IYMD",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"USERID",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"SPGATE",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"SPISUNCM"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)';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END;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 IF;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备注：修改完之后，添加主键语句就可以重复执行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1.5 索引也是添加IF NOT EXISTS语句来做到可以重复执行。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1.6 约束也是添加IF NOT EXISTS语句来做到可以重复执行。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1.7 函数，存储过程，触发器都是通过CREATE 改成CREATE OR REPLACE实现可以重复执行。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002-EMP网关实时库DB2初始化数据全新脚本V73.00.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</w:t>
      </w:r>
    </w:p>
    <w:p>
      <w:pPr>
        <w:numPr>
          <w:numId w:val="0"/>
        </w:numPr>
        <w:ind w:left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所有语句的分割符号由;修改成&amp;&amp;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, 003-EMP-WEB实时库DB2初始化全新脚本V73.00.sql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1，结构修改：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003-EMP-WEB实时库DB2初始化全新脚本V73.00.sql文件里面的结构修改语句和</w:t>
      </w:r>
      <w:r>
        <w:rPr>
          <w:rFonts w:hint="eastAsia"/>
        </w:rPr>
        <w:t>001-EMP网关实时库DB2初始化表结构全新脚本V73.00.sql</w:t>
      </w:r>
      <w:r>
        <w:rPr>
          <w:rFonts w:hint="eastAsia"/>
          <w:lang w:eastAsia="zh-CN"/>
        </w:rPr>
        <w:t>文件基本一致。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2，数据修改：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由于初始化数据的时候，很多表有主键或者唯一索引的约束，导致对于dml语句不能做到重复执行。操作之前需要加相关判断是否存在。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insert into LF_WEIX_EMOJI (ID, SUNICODE, SUTF8, SUTF16, SSBUNICODE, FILENAME)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values (26, 'U+1F602', '0xF0 0x9F 0x98 0x82', '0xD83D 0xDE02', 'E412', 'smiles_03_04.png')  ;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NOT EXISTS(SELECT * FROM LF_WEIX_EMOJI WHERE ID = 26) THEN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insert into LF_WEIX_EMOJI (ID, SUNICODE, SUTF8, SUTF16, SSBUNICODE, FILENAME)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values (26, 'U+1F602', '0xF0 0x9F 0x98 0x82', '0xD83D 0xDE02', 'E412', 'smiles_03_04.png')  ;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 IF 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备注一：表</w:t>
      </w:r>
      <w:r>
        <w:rPr>
          <w:rFonts w:hint="default"/>
          <w:lang w:val="en-US" w:eastAsia="zh-CN"/>
        </w:rPr>
        <w:t>LF_WEIX_EMOJI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为有唯一约束，需要先判断表中是否有该条记录，没有就插入。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ZapfHumnst B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C7EEE"/>
    <w:multiLevelType w:val="singleLevel"/>
    <w:tmpl w:val="91EC7EE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0D3DE3B"/>
    <w:multiLevelType w:val="multilevel"/>
    <w:tmpl w:val="A0D3DE3B"/>
    <w:lvl w:ilvl="0" w:tentative="0">
      <w:start w:val="1"/>
      <w:numFmt w:val="decimal"/>
      <w:pStyle w:val="2"/>
      <w:isLgl/>
      <w:suff w:val="space"/>
      <w:lvlText w:val="%1."/>
      <w:lvlJc w:val="left"/>
      <w:pPr>
        <w:ind w:left="425" w:hanging="425"/>
      </w:pPr>
      <w:rPr>
        <w:rFonts w:hint="default" w:ascii="Times New Roman" w:hAnsi="Times New Roman"/>
        <w:b/>
        <w:i w:val="0"/>
        <w:spacing w:val="0"/>
        <w:w w:val="100"/>
        <w:position w:val="0"/>
        <w:sz w:val="48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567" w:hanging="567"/>
      </w:pPr>
      <w:rPr>
        <w:rFonts w:hint="default" w:ascii="Times New Roman" w:hAnsi="Times New Roman"/>
        <w:b/>
        <w:i w:val="0"/>
        <w:spacing w:val="0"/>
        <w:w w:val="100"/>
        <w:position w:val="0"/>
        <w:sz w:val="44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hint="default" w:ascii="Times New Roman" w:hAnsi="Times New Roman"/>
        <w:b/>
        <w:i w:val="0"/>
        <w:spacing w:val="0"/>
        <w:w w:val="100"/>
        <w:position w:val="0"/>
        <w:sz w:val="32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992" w:hanging="992"/>
      </w:pPr>
      <w:rPr>
        <w:rFonts w:hint="default" w:ascii="Times New Roman" w:hAnsi="Times New Roman"/>
        <w:b/>
        <w:i w:val="0"/>
        <w:spacing w:val="0"/>
        <w:w w:val="100"/>
        <w:position w:val="0"/>
        <w:sz w:val="30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hint="default" w:ascii="Times New Roman" w:hAnsi="Times New Roman"/>
        <w:b/>
        <w:i w:val="0"/>
        <w:spacing w:val="0"/>
        <w:w w:val="100"/>
        <w:position w:val="0"/>
        <w:sz w:val="28"/>
      </w:rPr>
    </w:lvl>
    <w:lvl w:ilvl="6" w:tentative="0">
      <w:start w:val="1"/>
      <w:numFmt w:val="bullet"/>
      <w:suff w:val="space"/>
      <w:lvlText w:val=""/>
      <w:lvlJc w:val="left"/>
      <w:pPr>
        <w:ind w:left="1276" w:hanging="1276"/>
      </w:pPr>
      <w:rPr>
        <w:rFonts w:hint="default" w:ascii="Symbol" w:hAnsi="Symbol"/>
        <w:spacing w:val="0"/>
        <w:w w:val="100"/>
        <w:position w:val="0"/>
        <w:sz w:val="21"/>
      </w:rPr>
    </w:lvl>
    <w:lvl w:ilvl="7" w:tentative="0">
      <w:start w:val="1"/>
      <w:numFmt w:val="bullet"/>
      <w:suff w:val="space"/>
      <w:lvlText w:val=""/>
      <w:lvlJc w:val="left"/>
      <w:pPr>
        <w:ind w:left="1418" w:hanging="1418"/>
      </w:pPr>
      <w:rPr>
        <w:rFonts w:hint="default" w:ascii="Symbol" w:hAnsi="Symbol"/>
        <w:sz w:val="21"/>
      </w:rPr>
    </w:lvl>
    <w:lvl w:ilvl="8" w:tentative="0">
      <w:start w:val="1"/>
      <w:numFmt w:val="bullet"/>
      <w:suff w:val="space"/>
      <w:lvlText w:val=""/>
      <w:lvlJc w:val="left"/>
      <w:pPr>
        <w:ind w:left="1559" w:hanging="1559"/>
      </w:pPr>
      <w:rPr>
        <w:rFonts w:hint="default" w:ascii="Symbol" w:hAnsi="Symbol"/>
        <w:sz w:val="21"/>
      </w:rPr>
    </w:lvl>
  </w:abstractNum>
  <w:abstractNum w:abstractNumId="2">
    <w:nsid w:val="C6639E94"/>
    <w:multiLevelType w:val="singleLevel"/>
    <w:tmpl w:val="C6639E94"/>
    <w:lvl w:ilvl="0" w:tentative="0">
      <w:start w:val="0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F57"/>
    <w:rsid w:val="03F37373"/>
    <w:rsid w:val="058D5BCE"/>
    <w:rsid w:val="07521DE6"/>
    <w:rsid w:val="0B214E77"/>
    <w:rsid w:val="0B617633"/>
    <w:rsid w:val="0BBD5672"/>
    <w:rsid w:val="0D895B44"/>
    <w:rsid w:val="0EBA4B22"/>
    <w:rsid w:val="0EEF287E"/>
    <w:rsid w:val="0EF55CA4"/>
    <w:rsid w:val="0FD91658"/>
    <w:rsid w:val="0FEE3C40"/>
    <w:rsid w:val="107E5589"/>
    <w:rsid w:val="10C3716E"/>
    <w:rsid w:val="11150F53"/>
    <w:rsid w:val="11AE6A6A"/>
    <w:rsid w:val="12844EAB"/>
    <w:rsid w:val="136E1EDE"/>
    <w:rsid w:val="140432D6"/>
    <w:rsid w:val="141E3920"/>
    <w:rsid w:val="14D977CD"/>
    <w:rsid w:val="15372CA5"/>
    <w:rsid w:val="15C8540C"/>
    <w:rsid w:val="16D35C46"/>
    <w:rsid w:val="180C1275"/>
    <w:rsid w:val="189E426D"/>
    <w:rsid w:val="18D51994"/>
    <w:rsid w:val="18EC1164"/>
    <w:rsid w:val="1A6D438E"/>
    <w:rsid w:val="1B71752D"/>
    <w:rsid w:val="1B797C5C"/>
    <w:rsid w:val="1CDE2BD4"/>
    <w:rsid w:val="1D077512"/>
    <w:rsid w:val="1D4E6636"/>
    <w:rsid w:val="1D542D78"/>
    <w:rsid w:val="1D744893"/>
    <w:rsid w:val="1D8C2724"/>
    <w:rsid w:val="1E0720B4"/>
    <w:rsid w:val="1E165F4D"/>
    <w:rsid w:val="2062302A"/>
    <w:rsid w:val="22106706"/>
    <w:rsid w:val="23361263"/>
    <w:rsid w:val="233F3DEE"/>
    <w:rsid w:val="259941C3"/>
    <w:rsid w:val="262D6507"/>
    <w:rsid w:val="291609E4"/>
    <w:rsid w:val="293066F6"/>
    <w:rsid w:val="2B6E595F"/>
    <w:rsid w:val="2D820C8F"/>
    <w:rsid w:val="329951EA"/>
    <w:rsid w:val="33CB4378"/>
    <w:rsid w:val="360678F1"/>
    <w:rsid w:val="394F4F3C"/>
    <w:rsid w:val="3A501556"/>
    <w:rsid w:val="3A91424B"/>
    <w:rsid w:val="3B0E2D2D"/>
    <w:rsid w:val="3EC16346"/>
    <w:rsid w:val="3F7D4241"/>
    <w:rsid w:val="417B531A"/>
    <w:rsid w:val="451F3B11"/>
    <w:rsid w:val="457741A3"/>
    <w:rsid w:val="45857777"/>
    <w:rsid w:val="45AB098F"/>
    <w:rsid w:val="464C141B"/>
    <w:rsid w:val="479C14EC"/>
    <w:rsid w:val="47DF65BF"/>
    <w:rsid w:val="48CD2487"/>
    <w:rsid w:val="4A8B0991"/>
    <w:rsid w:val="4C872422"/>
    <w:rsid w:val="4CA8728C"/>
    <w:rsid w:val="4EED16A0"/>
    <w:rsid w:val="4F155D7B"/>
    <w:rsid w:val="4FF87946"/>
    <w:rsid w:val="5047447E"/>
    <w:rsid w:val="51B63E34"/>
    <w:rsid w:val="51F55415"/>
    <w:rsid w:val="526535E8"/>
    <w:rsid w:val="52C866B6"/>
    <w:rsid w:val="53D316AC"/>
    <w:rsid w:val="5537063E"/>
    <w:rsid w:val="55B24260"/>
    <w:rsid w:val="55E62872"/>
    <w:rsid w:val="57C76A1D"/>
    <w:rsid w:val="58F60102"/>
    <w:rsid w:val="59502823"/>
    <w:rsid w:val="59AC3056"/>
    <w:rsid w:val="59E73876"/>
    <w:rsid w:val="59F52EF2"/>
    <w:rsid w:val="5A062270"/>
    <w:rsid w:val="5B09317B"/>
    <w:rsid w:val="5B9D504F"/>
    <w:rsid w:val="5BD01E0F"/>
    <w:rsid w:val="5C36360C"/>
    <w:rsid w:val="5E2D7FBA"/>
    <w:rsid w:val="5EE753AA"/>
    <w:rsid w:val="5F413879"/>
    <w:rsid w:val="5FCE5C07"/>
    <w:rsid w:val="606F50D0"/>
    <w:rsid w:val="643D1E26"/>
    <w:rsid w:val="66D8063E"/>
    <w:rsid w:val="69F47E18"/>
    <w:rsid w:val="6A9E0886"/>
    <w:rsid w:val="6ADB4759"/>
    <w:rsid w:val="6D50403F"/>
    <w:rsid w:val="6DFB12D5"/>
    <w:rsid w:val="6E3E5516"/>
    <w:rsid w:val="6F13740A"/>
    <w:rsid w:val="6F383FE9"/>
    <w:rsid w:val="6FEA3E2C"/>
    <w:rsid w:val="6FF937AF"/>
    <w:rsid w:val="715354CE"/>
    <w:rsid w:val="732F56BB"/>
    <w:rsid w:val="75050515"/>
    <w:rsid w:val="75203A5B"/>
    <w:rsid w:val="78497E4D"/>
    <w:rsid w:val="78A95519"/>
    <w:rsid w:val="79FE31EA"/>
    <w:rsid w:val="7A2155C6"/>
    <w:rsid w:val="7AD10EB7"/>
    <w:rsid w:val="7CF05328"/>
    <w:rsid w:val="7DDE4999"/>
    <w:rsid w:val="7E503E22"/>
    <w:rsid w:val="7F187ABD"/>
    <w:rsid w:val="7F3F020B"/>
    <w:rsid w:val="7FCB15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numPr>
        <w:ilvl w:val="0"/>
        <w:numId w:val="1"/>
      </w:numPr>
      <w:tabs>
        <w:tab w:val="left" w:pos="-720"/>
      </w:tabs>
      <w:suppressAutoHyphens/>
      <w:overflowPunct w:val="0"/>
      <w:autoSpaceDE w:val="0"/>
      <w:autoSpaceDN w:val="0"/>
      <w:spacing w:before="120" w:after="20"/>
      <w:textAlignment w:val="baseline"/>
      <w:outlineLvl w:val="0"/>
    </w:pPr>
    <w:rPr>
      <w:rFonts w:ascii="ZapfHumnst BT" w:hAnsi="ZapfHumnst BT" w:eastAsia="宋体" w:cs="Times New Roman"/>
      <w:b/>
      <w:bCs/>
      <w:caps/>
      <w:spacing w:val="-2"/>
      <w:kern w:val="28"/>
      <w:sz w:val="28"/>
      <w:szCs w:val="28"/>
      <w:lang w:val="en-AU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2020-02-14T04:58:46Z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