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left"/>
        <w:rPr>
          <w:rFonts w:ascii="微软雅黑" w:hAnsi="微软雅黑"/>
          <w:color w:val="3F434E"/>
          <w:sz w:val="36"/>
          <w:szCs w:val="36"/>
        </w:rPr>
      </w:pPr>
      <w:r>
        <w:rPr>
          <w:rFonts w:hint="eastAsia" w:ascii="微软雅黑" w:hAnsi="微软雅黑"/>
          <w:color w:val="3F434E"/>
          <w:sz w:val="36"/>
          <w:szCs w:val="36"/>
        </w:rPr>
        <w:t>曾增鑫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13428384715 | 1789648780@qq.com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Java 开发工程师 | 1 年</w:t>
      </w:r>
    </w:p>
    <w:p>
      <w:pPr>
        <w:snapToGrid w:val="0"/>
        <w:rPr>
          <w:b/>
          <w:bCs/>
          <w:color w:val="3F434E"/>
          <w:sz w:val="24"/>
          <w:szCs w:val="24"/>
        </w:rPr>
      </w:pPr>
      <w:r>
        <w:rPr>
          <w:rFonts w:hint="eastAsia"/>
          <w:b/>
          <w:bCs/>
          <w:color w:val="3F434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1270</wp:posOffset>
                </wp:positionV>
                <wp:extent cx="6097905" cy="381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7905" cy="3810"/>
                        </a:xfrm>
                        <a:prstGeom prst="line">
                          <a:avLst/>
                        </a:prstGeom>
                        <a:ln w="31750" cap="flat" cmpd="sng">
                          <a:solidFill>
                            <a:srgbClr val="3B3F4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45pt;margin-top:0.1pt;height:0.3pt;width:480.15pt;z-index:251685888;mso-width-relative:page;mso-height-relative:page;" filled="f" stroked="t" coordsize="21600,21600" o:gfxdata="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cI/TNYA&#10;AAAEAQAADwAAAAAAAAABACAAAAAiAAAAZHJzL2Rvd25yZXYueG1sUEsBAhQAFAAAAAgAh07iQGTP&#10;exPoAQAAqAMAAA4AAAAAAAAAAQAgAAAAJQEAAGRycy9lMm9Eb2MueG1sUEsFBgAAAAAGAAYAWQEA&#10;AH8FAAAAAA==&#10;">
                <v:fill on="f" focussize="0,0"/>
                <v:stroke weight="2.5pt" color="#3B3F4A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3F434E"/>
          <w:sz w:val="24"/>
          <w:szCs w:val="24"/>
        </w:rPr>
        <w:t>教育背景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2015.09-2019-06          广东财经大学           计算机科学与技术（本科）</w:t>
      </w:r>
    </w:p>
    <w:p>
      <w:pPr>
        <w:snapToGrid w:val="0"/>
        <w:spacing w:before="218" w:beforeLines="70" w:after="93" w:afterLines="30" w:line="20" w:lineRule="exact"/>
        <w:rPr>
          <w:b/>
          <w:bCs/>
          <w:color w:val="3F434E"/>
          <w:sz w:val="24"/>
          <w:szCs w:val="24"/>
        </w:rPr>
      </w:pPr>
      <w:r>
        <w:rPr>
          <w:rFonts w:hint="eastAsia"/>
          <w:b/>
          <w:bCs/>
          <w:color w:val="3F434E"/>
          <w:sz w:val="24"/>
          <w:szCs w:val="24"/>
        </w:rPr>
        <w:t>个人技能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熟悉、java语言基础 ，熟悉java并发、锁、JVM虚拟机、集合等，有良好编码风格；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熟悉数据库相关知识，如mysql，以及mysql的sql优化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熟悉互联网开发基本框架、例如 SSM、Springboot、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熟悉docker、jenkins、nginx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熟悉rabbitmq的使用，rabbitmq实现柔性分布式事务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参与了使用Springcloud Netflix，以及基于zipkin+sleuth链路追踪 的分布式项目开发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熟悉Springcloud Alibaba（nacos、 sentinel、 seata）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熟悉redis集群，redis分布式锁及其原理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熟悉Seta解决分布式事务及其seata原理，</w:t>
      </w:r>
    </w:p>
    <w:p>
      <w:pPr>
        <w:snapToGrid w:val="0"/>
        <w:rPr>
          <w:b/>
          <w:bCs/>
          <w:color w:val="3F434E"/>
          <w:sz w:val="24"/>
          <w:szCs w:val="24"/>
        </w:rPr>
      </w:pPr>
      <w:r>
        <w:rPr>
          <w:rFonts w:hint="eastAsia"/>
          <w:b/>
          <w:bCs/>
          <w:color w:val="3F434E"/>
          <w:sz w:val="24"/>
          <w:szCs w:val="24"/>
        </w:rPr>
        <w:t>工作经历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时间:2019-0</w:t>
      </w:r>
      <w:r>
        <w:rPr>
          <w:rFonts w:ascii="微软雅黑" w:cs="微软雅黑"/>
          <w:color w:val="3F434E"/>
          <w:kern w:val="0"/>
          <w:sz w:val="20"/>
          <w:szCs w:val="20"/>
        </w:rPr>
        <w:t>3</w:t>
      </w:r>
      <w:r>
        <w:rPr>
          <w:rFonts w:hint="eastAsia" w:ascii="微软雅黑" w:cs="微软雅黑"/>
          <w:color w:val="3F434E"/>
          <w:kern w:val="0"/>
          <w:sz w:val="20"/>
          <w:szCs w:val="20"/>
        </w:rPr>
        <w:t xml:space="preserve"> 至2020-01    地点:视源股份(cvte)     职位 web后台工程师(java)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工作描述：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 xml:space="preserve">1在分布式scrm系统上参与线索专项开发 、参与授权经销商协议签章专项开发 、参与售前工单受理单及售前工单报表项目开发从数据库设计、使用消息推送平台进行消息推送，开发文档编写到代码编写 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2负责商务部的crm系统和scrm系统的日常运维bug修复以及优化重构,处理运维问题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3进行部分数据库慢sql的优化，提升响应速度。</w:t>
      </w:r>
    </w:p>
    <w:p>
      <w:pPr>
        <w:pStyle w:val="4"/>
        <w:snapToGrid w:val="0"/>
        <w:ind w:left="420" w:leftChars="200"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时间:2018-10至2019-02         地点:芦苇科技             职位 java实习生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18"/>
          <w:szCs w:val="18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职责描述  1参与项目模块的需求评审会和接口评审会2使用springboot与同事合作完成了教育托管项目3与同事探讨所遇到的技术问题4进行文章的输出以及进行轮流的技</w:t>
      </w:r>
    </w:p>
    <w:p>
      <w:pPr>
        <w:snapToGrid w:val="0"/>
        <w:rPr>
          <w:rFonts w:ascii="微软雅黑" w:cs="微软雅黑"/>
          <w:b/>
          <w:bCs/>
          <w:color w:val="3F434E"/>
          <w:kern w:val="0"/>
          <w:sz w:val="24"/>
          <w:szCs w:val="24"/>
        </w:rPr>
      </w:pPr>
      <w:r>
        <w:rPr>
          <w:rFonts w:hint="eastAsia" w:ascii="微软雅黑" w:cs="微软雅黑"/>
          <w:b/>
          <w:bCs/>
          <w:color w:val="3F434E"/>
          <w:kern w:val="0"/>
          <w:sz w:val="24"/>
          <w:szCs w:val="24"/>
        </w:rPr>
        <w:t>项目经验</w:t>
      </w:r>
    </w:p>
    <w:p>
      <w:pPr>
        <w:pStyle w:val="4"/>
        <w:snapToGrid w:val="0"/>
        <w:ind w:firstLine="0" w:firstLineChars="0"/>
        <w:rPr>
          <w:rFonts w:ascii="微软雅黑" w:cs="微软雅黑"/>
          <w:b/>
          <w:bCs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b/>
          <w:bCs/>
          <w:color w:val="3F434E"/>
          <w:kern w:val="0"/>
          <w:sz w:val="20"/>
          <w:szCs w:val="20"/>
        </w:rPr>
        <w:t>cvte商务系统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项目概述：</w:t>
      </w:r>
    </w:p>
    <w:p>
      <w:pPr>
        <w:pStyle w:val="4"/>
        <w:snapToGrid w:val="0"/>
        <w:ind w:firstLine="0" w:firstLineChars="0"/>
        <w:rPr>
          <w:rFonts w:hint="eastAsia" w:ascii="微软雅黑" w:eastAsia="微软雅黑" w:cs="微软雅黑"/>
          <w:color w:val="3F434E"/>
          <w:kern w:val="0"/>
          <w:sz w:val="20"/>
          <w:szCs w:val="20"/>
          <w:lang w:eastAsia="zh-CN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商务系统是支撑cvte集团下所有子公司的生产、营销，管理、预测、统计、制单的系统，采用 SpringCloud 微服务架构进行服务拆分，使用Redis做缓存以及分布式锁、rabbitmq消息队列等实现消息推送平台以及最终一致性，使用zipkin+sleuth作为链路追踪，实时监控系统以及出错报告，前前后后分割成多个微服务模块，具有强大的扩容性，灵活性，cvte所有订单都会经过商务系统</w:t>
      </w:r>
      <w:r>
        <w:rPr>
          <w:rFonts w:hint="eastAsia" w:ascii="微软雅黑" w:cs="微软雅黑"/>
          <w:color w:val="3F434E"/>
          <w:kern w:val="0"/>
          <w:sz w:val="20"/>
          <w:szCs w:val="20"/>
          <w:lang w:eastAsia="zh-CN"/>
        </w:rPr>
        <w:t>。</w:t>
      </w:r>
      <w:bookmarkStart w:id="0" w:name="_GoBack"/>
      <w:bookmarkEnd w:id="0"/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 xml:space="preserve">负责内容： 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 xml:space="preserve">负责线索管理专项、售前工单受理单专项、授权经销商管理专项、消息推送等业务的数据库设计以及代码编写； 负责维护商机管理、目标管理、需求收集平台、产品管理等 4 个旧业务的代码以及性能优化；参与了对大数据量导出功能优化，产品价格模块优化；参与售前系统的维护和bug修复。  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 xml:space="preserve">项目成果： 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 xml:space="preserve">获取产品价格模块优化性能提高两倍，参与完成了线索模块、授权经销商签章管理、售前工单受理单管理模块额设计和开发,旧业务处理了100+的bug，增加了系统的健壮性； </w:t>
      </w:r>
    </w:p>
    <w:p>
      <w:pPr>
        <w:pStyle w:val="4"/>
        <w:snapToGrid w:val="0"/>
        <w:ind w:firstLine="0" w:firstLineChars="0"/>
        <w:rPr>
          <w:rFonts w:ascii="微软雅黑" w:cs="微软雅黑"/>
          <w:b/>
          <w:bCs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b/>
          <w:bCs/>
          <w:color w:val="3F434E"/>
          <w:kern w:val="0"/>
          <w:sz w:val="20"/>
          <w:szCs w:val="20"/>
        </w:rPr>
        <w:t>简单外卖项目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简单外卖项目主要模拟了高流量高并发的外卖系统，编写了用户中心服务、积分服务，商品与订单服务集群、库存服务集群、派单服务，将所有服务注册到nacos集群中心相互调用，openFeign+ribbon实现进程内的负载均衡。对于重要的功能如下，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注册用户送积分：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采用rabbitmq的柔性事务解决分布式事务问题；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下订单功能：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对于下订单功能的过程（生成订单，扣减金额，扣减库存）采用seata来解决分布式数据不一致问题，采用redis分布式锁解决库存超卖问题。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商品抢购：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将参与抢购的商品通过定时任务提前放入redis，redis分布式锁防止库存超卖，sentinel做限流降级防止服务崩溃，生成的订单先放入mq，等待后续同步进入数据库，订单状态均为未付款，等待后续用户付款后进行发货。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派单服务：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采用定时任务每间隔1分钟拉取订单库未派单的订单进入rabbitmq，派单服务进行消费；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连路追踪：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zipkin+slueth</w:t>
      </w:r>
    </w:p>
    <w:p>
      <w:pPr>
        <w:pStyle w:val="4"/>
        <w:snapToGrid w:val="0"/>
        <w:ind w:firstLine="0" w:firstLineChars="0"/>
        <w:rPr>
          <w:rFonts w:ascii="微软雅黑" w:cs="微软雅黑"/>
          <w:color w:val="3F434E"/>
          <w:kern w:val="0"/>
          <w:sz w:val="20"/>
          <w:szCs w:val="20"/>
        </w:rPr>
      </w:pPr>
      <w:r>
        <w:rPr>
          <w:rFonts w:hint="eastAsia" w:ascii="微软雅黑" w:cs="微软雅黑"/>
          <w:color w:val="3F434E"/>
          <w:kern w:val="0"/>
          <w:sz w:val="20"/>
          <w:szCs w:val="20"/>
        </w:rPr>
        <w:t>系统构架：mysql+mybatis+springboot+springcloud（netfix）+springcloud alibaba（nacos、sentinel、seata）redis+rabbitmq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641E2"/>
    <w:rsid w:val="000D4ACF"/>
    <w:rsid w:val="00A61CC9"/>
    <w:rsid w:val="1F24642C"/>
    <w:rsid w:val="2B4641E2"/>
    <w:rsid w:val="3E0D2358"/>
    <w:rsid w:val="46EA3A02"/>
    <w:rsid w:val="59196992"/>
    <w:rsid w:val="6979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268</Words>
  <Characters>1529</Characters>
  <Lines>12</Lines>
  <Paragraphs>3</Paragraphs>
  <TotalTime>51</TotalTime>
  <ScaleCrop>false</ScaleCrop>
  <LinksUpToDate>false</LinksUpToDate>
  <CharactersWithSpaces>1794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2020-05-08T09:28:00Z</dcterms:created>
  <dc:creator>17896</dc:creator>
  <cp:lastModifiedBy>17896</cp:lastModifiedBy>
  <dcterms:modified xsi:type="dcterms:W3CDTF">2020-05-10T04:27:43Z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