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 服务拆分的方法论</w:t>
      </w:r>
    </w:p>
    <w:p>
      <w:pPr>
        <w:rPr>
          <w:rFonts w:hint="eastAsia"/>
          <w:lang w:val="en-US" w:eastAsia="zh-CN"/>
        </w:rPr>
      </w:pPr>
    </w:p>
    <w:p>
      <w:pPr>
        <w:rPr>
          <w:rFonts w:hint="eastAsia"/>
          <w:lang w:val="en-US" w:eastAsia="zh-CN"/>
        </w:rPr>
      </w:pPr>
      <w:r>
        <w:rPr>
          <w:rFonts w:hint="eastAsia"/>
          <w:lang w:val="en-US" w:eastAsia="zh-CN"/>
        </w:rPr>
        <w:t>1 每个微服务都需要有自己的数据库,不同微服务间的数据调用通过调用对方所暴露的api来得到需要的数据,而不能访问对方的数据库</w:t>
      </w:r>
    </w:p>
    <w:p>
      <w:pPr>
        <w:rPr>
          <w:rFonts w:hint="eastAsia"/>
          <w:lang w:val="en-US" w:eastAsia="zh-CN"/>
        </w:rPr>
      </w:pPr>
    </w:p>
    <w:p>
      <w:pPr>
        <w:rPr>
          <w:rFonts w:hint="eastAsia"/>
          <w:lang w:val="en-US" w:eastAsia="zh-CN"/>
        </w:rPr>
      </w:pPr>
      <w:r>
        <w:rPr>
          <w:rFonts w:hint="eastAsia"/>
          <w:lang w:val="en-US" w:eastAsia="zh-CN"/>
        </w:rPr>
        <w:t>2 通过服务的类型选择不同的数据库的类型</w:t>
      </w:r>
    </w:p>
    <w:p>
      <w:pPr>
        <w:rPr>
          <w:rFonts w:hint="eastAsia"/>
          <w:lang w:val="en-US" w:eastAsia="zh-CN"/>
        </w:rPr>
      </w:pPr>
      <w:r>
        <w:rPr>
          <w:rFonts w:hint="eastAsia"/>
          <w:lang w:val="en-US" w:eastAsia="zh-CN"/>
        </w:rPr>
        <w:t>如对事务的要求不高的展示型的可以使用mogoDB</w:t>
      </w:r>
    </w:p>
    <w:p>
      <w:pPr>
        <w:rPr>
          <w:rFonts w:hint="eastAsia"/>
          <w:lang w:val="en-US" w:eastAsia="zh-CN"/>
        </w:rPr>
      </w:pPr>
      <w:r>
        <w:rPr>
          <w:rFonts w:hint="eastAsia"/>
          <w:lang w:val="en-US" w:eastAsia="zh-CN"/>
        </w:rPr>
        <w:t>对于查询要求比较高的可以用es</w:t>
      </w:r>
    </w:p>
    <w:p>
      <w:pPr>
        <w:rPr>
          <w:rFonts w:hint="eastAsia"/>
          <w:lang w:val="en-US" w:eastAsia="zh-CN"/>
        </w:rPr>
      </w:pPr>
      <w:r>
        <w:rPr>
          <w:rFonts w:hint="eastAsia"/>
          <w:lang w:val="en-US" w:eastAsia="zh-CN"/>
        </w:rPr>
        <w:t>对于事务要求比较高的可以用常见的关系型数据库</w:t>
      </w:r>
    </w:p>
    <w:p>
      <w:pPr>
        <w:rPr>
          <w:rFonts w:hint="eastAsia"/>
          <w:lang w:val="en-US" w:eastAsia="zh-CN"/>
        </w:rPr>
      </w:pPr>
    </w:p>
    <w:p>
      <w:pPr>
        <w:rPr>
          <w:rFonts w:hint="eastAsia"/>
          <w:lang w:val="en-US" w:eastAsia="zh-CN"/>
        </w:rPr>
      </w:pPr>
      <w:r>
        <w:rPr>
          <w:rFonts w:hint="eastAsia"/>
          <w:lang w:val="en-US" w:eastAsia="zh-CN"/>
        </w:rPr>
        <w:t>3 难点在于确定边界</w:t>
      </w:r>
    </w:p>
    <w:p>
      <w:pPr>
        <w:rPr>
          <w:rFonts w:hint="eastAsia"/>
          <w:lang w:val="en-US" w:eastAsia="zh-CN"/>
        </w:rPr>
      </w:pPr>
      <w:r>
        <w:rPr>
          <w:rFonts w:hint="eastAsia"/>
          <w:lang w:val="en-US" w:eastAsia="zh-CN"/>
        </w:rPr>
        <w:t xml:space="preserve">  不同的服务对于数据的关注点不同,如订单服务关心用户是否有效,而积分服务关心用户注册时间,所以对于用户的数据,不同的服务有不同的关注点</w:t>
      </w:r>
    </w:p>
    <w:p>
      <w:pPr>
        <w:rPr>
          <w:rFonts w:hint="eastAsia"/>
          <w:lang w:val="en-US" w:eastAsia="zh-CN"/>
        </w:rPr>
      </w:pPr>
    </w:p>
    <w:p>
      <w:pPr>
        <w:rPr>
          <w:rFonts w:hint="eastAsia"/>
          <w:lang w:val="en-US" w:eastAsia="zh-CN"/>
        </w:rPr>
      </w:pPr>
      <w:r>
        <w:rPr>
          <w:rFonts w:hint="eastAsia"/>
          <w:lang w:val="en-US" w:eastAsia="zh-CN"/>
        </w:rPr>
        <w:t>二 springCloud 采用轻量级http进行调用,有两种调用方式,</w:t>
      </w:r>
    </w:p>
    <w:p>
      <w:pPr>
        <w:rPr>
          <w:rFonts w:hint="eastAsia"/>
          <w:lang w:val="en-US" w:eastAsia="zh-CN"/>
        </w:rPr>
      </w:pPr>
      <w:r>
        <w:rPr>
          <w:rFonts w:hint="eastAsia"/>
          <w:lang w:val="en-US" w:eastAsia="zh-CN"/>
        </w:rPr>
        <w:t xml:space="preserve">   1  RestTemplate</w:t>
      </w:r>
    </w:p>
    <w:p>
      <w:pPr>
        <w:rPr>
          <w:rFonts w:hint="eastAsia"/>
          <w:lang w:val="en-US" w:eastAsia="zh-CN"/>
        </w:rPr>
      </w:pPr>
      <w:r>
        <w:rPr>
          <w:rFonts w:hint="eastAsia"/>
          <w:lang w:val="en-US" w:eastAsia="zh-CN"/>
        </w:rPr>
        <w:t xml:space="preserve">      缺点 地址写死,如果有多个生产者无法负载均衡,且很多时候其实并不知道生产者的地址</w:t>
      </w:r>
    </w:p>
    <w:p>
      <w:pPr>
        <w:rPr>
          <w:rFonts w:hint="eastAsia"/>
          <w:lang w:val="en-US" w:eastAsia="zh-CN"/>
        </w:rPr>
      </w:pPr>
      <w:r>
        <w:rPr>
          <w:rFonts w:hint="eastAsia"/>
          <w:lang w:val="en-US" w:eastAsia="zh-CN"/>
        </w:rPr>
        <w:t xml:space="preserve">   2  feign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 Ribbon</w:t>
      </w:r>
    </w:p>
    <w:p>
      <w:pPr>
        <w:rPr>
          <w:rFonts w:hint="eastAsia"/>
          <w:lang w:val="en-US" w:eastAsia="zh-CN"/>
        </w:rPr>
      </w:pPr>
      <w:r>
        <w:rPr>
          <w:rFonts w:hint="eastAsia"/>
          <w:lang w:val="en-US" w:eastAsia="zh-CN"/>
        </w:rPr>
        <w:t>1 通过服务的名字发现在这个名字下的所有的服务的地址</w:t>
      </w:r>
    </w:p>
    <w:p>
      <w:pPr>
        <w:rPr>
          <w:rFonts w:hint="eastAsia"/>
          <w:lang w:val="en-US" w:eastAsia="zh-CN"/>
        </w:rPr>
      </w:pPr>
      <w:r>
        <w:rPr>
          <w:rFonts w:hint="eastAsia"/>
          <w:lang w:val="en-US" w:eastAsia="zh-CN"/>
        </w:rPr>
        <w:t>2 通过一些负载均衡策略进行服务器的挑选</w:t>
      </w:r>
    </w:p>
    <w:p>
      <w:pPr>
        <w:rPr>
          <w:rFonts w:hint="eastAsia"/>
          <w:lang w:val="en-US" w:eastAsia="zh-CN"/>
        </w:rPr>
      </w:pPr>
      <w:r>
        <w:rPr>
          <w:rFonts w:hint="eastAsia"/>
          <w:lang w:val="en-US" w:eastAsia="zh-CN"/>
        </w:rPr>
        <w:t>3 高效监听各个服务器的情况,挑选正常的服务器</w:t>
      </w:r>
    </w:p>
    <w:p>
      <w:pPr>
        <w:rPr>
          <w:rFonts w:hint="eastAsia"/>
          <w:lang w:val="en-US" w:eastAsia="zh-CN"/>
        </w:rPr>
      </w:pPr>
    </w:p>
    <w:p>
      <w:pPr>
        <w:rPr>
          <w:rFonts w:hint="eastAsia"/>
          <w:lang w:val="en-US" w:eastAsia="zh-CN"/>
        </w:rPr>
      </w:pPr>
      <w:r>
        <w:rPr>
          <w:rFonts w:hint="eastAsia"/>
          <w:lang w:val="en-US" w:eastAsia="zh-CN"/>
        </w:rPr>
        <w:t>4 Ribbon的主要组件</w:t>
      </w:r>
    </w:p>
    <w:p>
      <w:pPr>
        <w:rPr>
          <w:rFonts w:hint="eastAsia"/>
          <w:lang w:val="en-US" w:eastAsia="zh-CN"/>
        </w:rPr>
      </w:pPr>
      <w:r>
        <w:rPr>
          <w:rFonts w:hint="eastAsia"/>
          <w:lang w:val="en-US" w:eastAsia="zh-CN"/>
        </w:rPr>
        <w:t xml:space="preserve">  4.1  serviceList 这个组件主要用于找到某个服务名下所有的服务的地址列表</w:t>
      </w:r>
    </w:p>
    <w:p>
      <w:pPr>
        <w:rPr>
          <w:rFonts w:hint="eastAsia"/>
          <w:lang w:val="en-US" w:eastAsia="zh-CN"/>
        </w:rPr>
      </w:pPr>
      <w:r>
        <w:rPr>
          <w:rFonts w:hint="eastAsia"/>
          <w:lang w:val="en-US" w:eastAsia="zh-CN"/>
        </w:rPr>
        <w:t xml:space="preserve">  4.2  serviceListFilter 用于过滤掉一部分服务</w:t>
      </w:r>
    </w:p>
    <w:p>
      <w:pPr>
        <w:rPr>
          <w:rFonts w:hint="eastAsia"/>
          <w:lang w:val="en-US" w:eastAsia="zh-CN"/>
        </w:rPr>
      </w:pPr>
      <w:r>
        <w:rPr>
          <w:rFonts w:hint="eastAsia"/>
          <w:lang w:val="en-US" w:eastAsia="zh-CN"/>
        </w:rPr>
        <w:t xml:space="preserve">  4.3  IRule 这个组件用于定义负载均衡策略,可自定义</w:t>
      </w:r>
    </w:p>
    <w:p>
      <w:pPr>
        <w:ind w:left="1260" w:hanging="1260" w:hangingChars="600"/>
        <w:rPr>
          <w:rFonts w:hint="eastAsia"/>
          <w:lang w:val="en-US" w:eastAsia="zh-CN"/>
        </w:rPr>
      </w:pPr>
      <w:r>
        <w:rPr>
          <w:rFonts w:hint="eastAsia"/>
          <w:lang w:val="en-US" w:eastAsia="zh-CN"/>
        </w:rPr>
        <w:t xml:space="preserve">  4.4 过程,-------&gt;serviceList发现所有服务的地址---&gt;serviceListFilter过滤掉一些服务-----&gt;IRule通过策略算法找到具体的微服务进行调用(默认是轮询)</w:t>
      </w:r>
    </w:p>
    <w:p>
      <w:pPr>
        <w:ind w:left="1260" w:hanging="1260" w:hangingChars="600"/>
        <w:rPr>
          <w:rFonts w:hint="eastAsia"/>
          <w:lang w:val="en-US" w:eastAsia="zh-CN"/>
        </w:rPr>
      </w:pPr>
    </w:p>
    <w:p>
      <w:pPr>
        <w:ind w:left="1260" w:hanging="1260" w:hangingChars="600"/>
        <w:rPr>
          <w:rFonts w:hint="eastAsia"/>
          <w:lang w:val="en-US" w:eastAsia="zh-CN"/>
        </w:rPr>
      </w:pPr>
    </w:p>
    <w:p>
      <w:pPr>
        <w:ind w:left="1260" w:hanging="1260" w:hangingChars="600"/>
        <w:rPr>
          <w:rFonts w:hint="eastAsia"/>
          <w:lang w:val="en-US" w:eastAsia="zh-CN"/>
        </w:rPr>
      </w:pPr>
    </w:p>
    <w:p>
      <w:pPr>
        <w:ind w:left="1260" w:hanging="1260" w:hangingChars="600"/>
        <w:rPr>
          <w:rFonts w:hint="eastAsia"/>
          <w:lang w:val="en-US" w:eastAsia="zh-CN"/>
        </w:rPr>
      </w:pPr>
    </w:p>
    <w:p>
      <w:pPr>
        <w:ind w:left="1260" w:hanging="1260" w:hangingChars="600"/>
        <w:rPr>
          <w:rFonts w:hint="eastAsia"/>
          <w:lang w:val="en-US" w:eastAsia="zh-CN"/>
        </w:rPr>
      </w:pPr>
    </w:p>
    <w:p>
      <w:pPr>
        <w:ind w:left="1260" w:hanging="1260" w:hangingChars="600"/>
        <w:rPr>
          <w:rFonts w:hint="eastAsia"/>
          <w:lang w:val="en-US" w:eastAsia="zh-CN"/>
        </w:rPr>
      </w:pPr>
    </w:p>
    <w:p>
      <w:pPr>
        <w:ind w:left="1260" w:hanging="1260" w:hangingChars="600"/>
        <w:rPr>
          <w:rFonts w:hint="eastAsia"/>
          <w:lang w:val="en-US" w:eastAsia="zh-CN"/>
        </w:rPr>
      </w:pPr>
    </w:p>
    <w:p>
      <w:pPr>
        <w:ind w:left="1260" w:hanging="1260" w:hangingChars="600"/>
        <w:rPr>
          <w:rFonts w:hint="eastAsia"/>
          <w:lang w:val="en-US" w:eastAsia="zh-CN"/>
        </w:rPr>
      </w:pPr>
    </w:p>
    <w:p>
      <w:pPr>
        <w:ind w:left="1260" w:hanging="1260" w:hangingChars="600"/>
        <w:rPr>
          <w:rFonts w:hint="eastAsia"/>
          <w:lang w:val="en-US" w:eastAsia="zh-CN"/>
        </w:rPr>
      </w:pPr>
    </w:p>
    <w:p>
      <w:pPr>
        <w:ind w:left="1260" w:hanging="1260" w:hangingChars="600"/>
        <w:rPr>
          <w:rFonts w:hint="eastAsia"/>
          <w:lang w:val="en-US" w:eastAsia="zh-CN"/>
        </w:rPr>
      </w:pPr>
    </w:p>
    <w:p>
      <w:pPr>
        <w:ind w:left="1260" w:hanging="1260" w:hangingChars="600"/>
        <w:rPr>
          <w:rFonts w:hint="eastAsia"/>
          <w:lang w:val="en-US" w:eastAsia="zh-CN"/>
        </w:rPr>
      </w:pPr>
    </w:p>
    <w:p>
      <w:pPr>
        <w:ind w:left="1260" w:hanging="1260" w:hangingChars="600"/>
        <w:rPr>
          <w:rFonts w:hint="eastAsia"/>
          <w:lang w:val="en-US" w:eastAsia="zh-CN"/>
        </w:rPr>
      </w:pPr>
    </w:p>
    <w:p>
      <w:pPr>
        <w:ind w:left="1260" w:hanging="1260" w:hangingChars="600"/>
        <w:rPr>
          <w:rFonts w:hint="eastAsia"/>
          <w:lang w:val="en-US" w:eastAsia="zh-CN"/>
        </w:rPr>
      </w:pPr>
      <w:r>
        <w:rPr>
          <w:rFonts w:hint="eastAsia"/>
          <w:lang w:val="en-US" w:eastAsia="zh-CN"/>
        </w:rPr>
        <w:t>5 feign</w:t>
      </w:r>
    </w:p>
    <w:p>
      <w:pPr>
        <w:ind w:left="1260" w:hanging="1260" w:hangingChars="600"/>
        <w:rPr>
          <w:rFonts w:hint="eastAsia"/>
          <w:lang w:val="en-US" w:eastAsia="zh-CN"/>
        </w:rPr>
      </w:pPr>
      <w:r>
        <w:rPr>
          <w:rFonts w:hint="eastAsia"/>
          <w:lang w:val="en-US" w:eastAsia="zh-CN"/>
        </w:rPr>
        <w:t xml:space="preserve"> Feign内部集成了Ribbon,它采用声明试接口的做法在一个微服务端声明需要调用的另一个微服务的相同的接口然后feign它自己就能调用到这个微服务端的接口,</w:t>
      </w:r>
    </w:p>
    <w:p>
      <w:pPr>
        <w:ind w:left="1260" w:hanging="1260" w:hangingChars="600"/>
        <w:rPr>
          <w:rFonts w:hint="eastAsia"/>
          <w:lang w:val="en-US" w:eastAsia="zh-CN"/>
        </w:rPr>
      </w:pPr>
      <w:r>
        <w:rPr>
          <w:rFonts w:hint="eastAsia"/>
          <w:lang w:val="en-US" w:eastAsia="zh-CN"/>
        </w:rPr>
        <w:t>然后引入这个类,可直接调用微服务的接口的方法,</w:t>
      </w:r>
    </w:p>
    <w:p>
      <w:pPr>
        <w:ind w:left="1260" w:hanging="1260" w:hangingChars="600"/>
        <w:rPr>
          <w:rFonts w:hint="eastAsia"/>
          <w:lang w:val="en-US" w:eastAsia="zh-CN"/>
        </w:rPr>
      </w:pPr>
      <w:r>
        <w:drawing>
          <wp:inline distT="0" distB="0" distL="114300" distR="114300">
            <wp:extent cx="5270500" cy="204660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046605"/>
                    </a:xfrm>
                    <a:prstGeom prst="rect">
                      <a:avLst/>
                    </a:prstGeom>
                    <a:noFill/>
                    <a:ln w="9525">
                      <a:noFill/>
                    </a:ln>
                  </pic:spPr>
                </pic:pic>
              </a:graphicData>
            </a:graphic>
          </wp:inline>
        </w:drawing>
      </w:r>
    </w:p>
    <w:p>
      <w:pPr>
        <w:rPr>
          <w:rFonts w:hint="eastAsia"/>
          <w:lang w:val="en-US" w:eastAsia="zh-CN"/>
        </w:rPr>
      </w:pPr>
      <w:r>
        <w:rPr>
          <w:rFonts w:hint="eastAsia"/>
          <w:lang w:val="en-US" w:eastAsia="zh-CN"/>
        </w:rPr>
        <w:t>其中的内部原理在于feign会根据声明的接口上的注解(标注蓝色)来找到该微服务然后去调用,其中@feignClient:表示需要调用的微服务的名字,@Getmapping为需要调用的接口,除此之外,feign还使用了Ribbon作为负载均衡</w:t>
      </w:r>
    </w:p>
    <w:p>
      <w:pPr>
        <w:rPr>
          <w:rFonts w:hint="eastAsia"/>
          <w:lang w:val="en-US" w:eastAsia="zh-CN"/>
        </w:rPr>
      </w:pPr>
    </w:p>
    <w:p>
      <w:pPr>
        <w:rPr>
          <w:rFonts w:hint="eastAsia"/>
          <w:lang w:val="en-US" w:eastAsia="zh-CN"/>
        </w:rPr>
      </w:pPr>
      <w:r>
        <w:rPr>
          <w:rFonts w:hint="eastAsia"/>
          <w:lang w:val="en-US" w:eastAsia="zh-CN"/>
        </w:rPr>
        <w:t>6 Feign的实际的用法,</w:t>
      </w:r>
    </w:p>
    <w:p>
      <w:pPr>
        <w:rPr>
          <w:rFonts w:hint="eastAsia"/>
          <w:lang w:val="en-US" w:eastAsia="zh-CN"/>
        </w:rPr>
      </w:pPr>
      <w:r>
        <w:rPr>
          <w:rFonts w:hint="eastAsia"/>
          <w:lang w:val="en-US" w:eastAsia="zh-CN"/>
        </w:rPr>
        <w:t>假设我们有两个模块商品和订单,订单模块需要调用商品模块的接口,</w:t>
      </w:r>
    </w:p>
    <w:p>
      <w:pPr>
        <w:rPr>
          <w:rFonts w:hint="eastAsia"/>
          <w:lang w:val="en-US" w:eastAsia="zh-CN"/>
        </w:rPr>
      </w:pPr>
      <w:r>
        <w:rPr>
          <w:rFonts w:hint="eastAsia"/>
          <w:lang w:val="en-US" w:eastAsia="zh-CN"/>
        </w:rPr>
        <w:t>代码应该这样写</w:t>
      </w:r>
    </w:p>
    <w:p>
      <w:pPr>
        <w:rPr>
          <w:rFonts w:hint="eastAsia"/>
          <w:lang w:val="en-US" w:eastAsia="zh-CN"/>
        </w:rPr>
      </w:pPr>
      <w:r>
        <w:rPr>
          <w:rFonts w:hint="eastAsia"/>
          <w:lang w:val="en-US" w:eastAsia="zh-CN"/>
        </w:rPr>
        <w:t>1分模块,所有的微服务应该分为Client模块,sever模块,common模块</w:t>
      </w:r>
    </w:p>
    <w:p>
      <w:pPr>
        <w:rPr>
          <w:rFonts w:hint="eastAsia"/>
          <w:lang w:val="en-US" w:eastAsia="zh-CN"/>
        </w:rPr>
      </w:pPr>
      <w:r>
        <w:rPr>
          <w:rFonts w:hint="eastAsia"/>
          <w:lang w:val="en-US" w:eastAsia="zh-CN"/>
        </w:rPr>
        <w:t>A  Client模块:用于feign的客户端,暴露服务的接口需要引入common</w:t>
      </w:r>
    </w:p>
    <w:p>
      <w:pPr>
        <w:ind w:left="420" w:hanging="420" w:hangingChars="200"/>
        <w:rPr>
          <w:rFonts w:hint="eastAsia"/>
          <w:lang w:val="en-US" w:eastAsia="zh-CN"/>
        </w:rPr>
      </w:pPr>
      <w:r>
        <w:rPr>
          <w:rFonts w:hint="eastAsia"/>
          <w:lang w:val="en-US" w:eastAsia="zh-CN"/>
        </w:rPr>
        <w:t>B  sever模块:和普通的单体服务差不多,用于数据访问和业务处理,一直到controller层,需要引入common</w:t>
      </w:r>
    </w:p>
    <w:p>
      <w:pPr>
        <w:rPr>
          <w:rFonts w:hint="eastAsia"/>
          <w:lang w:val="en-US" w:eastAsia="zh-CN"/>
        </w:rPr>
      </w:pPr>
      <w:r>
        <w:rPr>
          <w:rFonts w:hint="eastAsia"/>
          <w:lang w:val="en-US" w:eastAsia="zh-CN"/>
        </w:rPr>
        <w:t>C   common模块:用于存放这个微服务公工的东西</w:t>
      </w:r>
    </w:p>
    <w:p>
      <w:pPr>
        <w:rPr>
          <w:rFonts w:hint="eastAsia"/>
          <w:lang w:val="en-US" w:eastAsia="zh-CN"/>
        </w:rPr>
      </w:pPr>
      <w:r>
        <w:rPr>
          <w:rFonts w:hint="eastAsia"/>
          <w:lang w:val="en-US" w:eastAsia="zh-CN"/>
        </w:rPr>
        <w:t>他们的依赖关系如下</w:t>
      </w:r>
    </w:p>
    <w:p>
      <w:r>
        <w:drawing>
          <wp:inline distT="0" distB="0" distL="114300" distR="114300">
            <wp:extent cx="2721610" cy="1320165"/>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21610" cy="1320165"/>
                    </a:xfrm>
                    <a:prstGeom prst="rect">
                      <a:avLst/>
                    </a:prstGeom>
                    <a:noFill/>
                    <a:ln w="9525">
                      <a:noFill/>
                    </a:ln>
                  </pic:spPr>
                </pic:pic>
              </a:graphicData>
            </a:graphic>
          </wp:inline>
        </w:drawing>
      </w:r>
    </w:p>
    <w:p>
      <w:pPr>
        <w:rPr>
          <w:rFonts w:hint="eastAsia"/>
          <w:lang w:val="en-US" w:eastAsia="zh-CN"/>
        </w:rPr>
      </w:pPr>
      <w:r>
        <w:drawing>
          <wp:inline distT="0" distB="0" distL="114300" distR="114300">
            <wp:extent cx="2034540" cy="2515235"/>
            <wp:effectExtent l="0" t="0" r="762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034540" cy="251523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2 将被调用模块(商品模块)build,然后安装进入自己的仓库</w:t>
      </w:r>
    </w:p>
    <w:p>
      <w:pPr>
        <w:rPr>
          <w:rFonts w:hint="eastAsia"/>
          <w:lang w:val="en-US" w:eastAsia="zh-CN"/>
        </w:rPr>
      </w:pPr>
    </w:p>
    <w:p>
      <w:pPr>
        <w:rPr>
          <w:rFonts w:hint="eastAsia"/>
          <w:lang w:val="en-US" w:eastAsia="zh-CN"/>
        </w:rPr>
      </w:pPr>
      <w:r>
        <w:rPr>
          <w:rFonts w:hint="eastAsia"/>
          <w:lang w:val="en-US" w:eastAsia="zh-CN"/>
        </w:rPr>
        <w:t>3 消费者微服务(订单微服务)同样需要分模块,client无内容,因为他不会被调用,而消费者用pom文件引入生产者(商品微服务),然后使用生产者的client来进行调用生产者微服务.</w:t>
      </w:r>
    </w:p>
    <w:p>
      <w:pPr>
        <w:rPr>
          <w:rFonts w:hint="eastAsia"/>
          <w:lang w:val="en-US" w:eastAsia="zh-CN"/>
        </w:rPr>
      </w:pPr>
      <w:r>
        <w:drawing>
          <wp:inline distT="0" distB="0" distL="114300" distR="114300">
            <wp:extent cx="2506980" cy="3201035"/>
            <wp:effectExtent l="0" t="0" r="762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506980" cy="3201035"/>
                    </a:xfrm>
                    <a:prstGeom prst="rect">
                      <a:avLst/>
                    </a:prstGeom>
                    <a:noFill/>
                    <a:ln w="9525">
                      <a:noFill/>
                    </a:ln>
                  </pic:spPr>
                </pic:pic>
              </a:graphicData>
            </a:graphic>
          </wp:inline>
        </w:drawing>
      </w:r>
    </w:p>
    <w:p>
      <w:pPr>
        <w:rPr>
          <w:rFonts w:hint="eastAsia"/>
          <w:lang w:val="en-US" w:eastAsia="zh-CN"/>
        </w:rPr>
      </w:pPr>
      <w:r>
        <w:drawing>
          <wp:inline distT="0" distB="0" distL="114300" distR="114300">
            <wp:extent cx="3863340" cy="7772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863340" cy="777240"/>
                    </a:xfrm>
                    <a:prstGeom prst="rect">
                      <a:avLst/>
                    </a:prstGeom>
                    <a:noFill/>
                    <a:ln w="9525">
                      <a:noFill/>
                    </a:ln>
                  </pic:spPr>
                </pic:pic>
              </a:graphicData>
            </a:graphic>
          </wp:inline>
        </w:drawing>
      </w:r>
    </w:p>
    <w:p>
      <w:r>
        <w:drawing>
          <wp:inline distT="0" distB="0" distL="114300" distR="114300">
            <wp:extent cx="4061460" cy="5029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061460" cy="502920"/>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r>
        <w:rPr>
          <w:rFonts w:hint="eastAsia"/>
          <w:lang w:val="en-US" w:eastAsia="zh-CN"/>
        </w:rPr>
        <w:t>7 异步调用</w:t>
      </w:r>
    </w:p>
    <w:p>
      <w:pPr>
        <w:rPr>
          <w:rFonts w:hint="eastAsia"/>
          <w:lang w:val="en-US" w:eastAsia="zh-CN"/>
        </w:rPr>
      </w:pPr>
      <w:r>
        <w:rPr>
          <w:rFonts w:hint="eastAsia"/>
          <w:lang w:val="en-US" w:eastAsia="zh-CN"/>
        </w:rPr>
        <w:t>商品和订单之间需要加一个消息中间件,如rabbitmq,当有人下单需要扣库存的时候,商品服务只需发布消息到rabbitmq,然后商品服务就能够拿到消息,然后进行下一步操作,能大大加快订单下单的速度,</w:t>
      </w:r>
    </w:p>
    <w:p>
      <w:pPr>
        <w:rPr>
          <w:rFonts w:hint="eastAsia"/>
          <w:lang w:val="en-US" w:eastAsia="zh-CN"/>
        </w:rPr>
      </w:pPr>
      <w:r>
        <w:rPr>
          <w:rFonts w:hint="eastAsia"/>
          <w:lang w:val="en-US" w:eastAsia="zh-CN"/>
        </w:rPr>
        <w:t>两个微服务的异步化能够大大加快响应的速度,如订单与积分,订单与邮件,订单与短信等,这样的化下单只需将相关信息写入队列,然后马上响应完成,而后续任务其他微服务会在消息队列里面取出消息,然后完成任务,</w:t>
      </w:r>
    </w:p>
    <w:p>
      <w:pPr>
        <w:rPr>
          <w:rFonts w:hint="eastAsia"/>
          <w:lang w:val="en-US" w:eastAsia="zh-CN"/>
        </w:rPr>
      </w:pPr>
    </w:p>
    <w:p>
      <w:pPr>
        <w:rPr>
          <w:rFonts w:hint="eastAsia"/>
          <w:lang w:val="en-US" w:eastAsia="zh-CN"/>
        </w:rPr>
      </w:pPr>
      <w:r>
        <w:rPr>
          <w:rFonts w:hint="eastAsia"/>
          <w:lang w:val="en-US" w:eastAsia="zh-CN"/>
        </w:rPr>
        <w:t>除此之外,商品抢购的流量肖锋也很有用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Docker 的好处</w:t>
      </w:r>
    </w:p>
    <w:p>
      <w:pPr>
        <w:rPr>
          <w:rFonts w:hint="eastAsia"/>
          <w:lang w:val="en-US" w:eastAsia="zh-CN"/>
        </w:rPr>
      </w:pPr>
      <w:r>
        <w:rPr>
          <w:rFonts w:hint="eastAsia"/>
          <w:lang w:val="en-US" w:eastAsia="zh-CN"/>
        </w:rPr>
        <w:t>1解决了环境部署问题,解决了不同服务器环境不同导致的微服务出现问题</w:t>
      </w:r>
    </w:p>
    <w:p>
      <w:pPr>
        <w:rPr>
          <w:rFonts w:hint="eastAsia"/>
          <w:lang w:val="en-US" w:eastAsia="zh-CN"/>
        </w:rPr>
      </w:pPr>
      <w:r>
        <w:rPr>
          <w:rFonts w:hint="eastAsia"/>
          <w:lang w:val="en-US" w:eastAsia="zh-CN"/>
        </w:rPr>
        <w:t>2 轻量级,环境隔离</w:t>
      </w:r>
    </w:p>
    <w:p>
      <w:pPr>
        <w:rPr>
          <w:rFonts w:hint="eastAsia"/>
          <w:lang w:val="en-US" w:eastAsia="zh-CN"/>
        </w:rPr>
      </w:pPr>
      <w:r>
        <w:rPr>
          <w:rFonts w:hint="eastAsia"/>
          <w:lang w:val="en-US" w:eastAsia="zh-CN"/>
        </w:rPr>
        <w:t>3 可通过镜像文件来进行环境的传播,在部署的时候直接拷贝镜像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04C3A"/>
    <w:rsid w:val="06B87895"/>
    <w:rsid w:val="14A33B69"/>
    <w:rsid w:val="21287FB1"/>
    <w:rsid w:val="43812017"/>
    <w:rsid w:val="493F55C6"/>
    <w:rsid w:val="4B0B67B7"/>
    <w:rsid w:val="4DD063B0"/>
    <w:rsid w:val="50BD1704"/>
    <w:rsid w:val="5AEA4A38"/>
    <w:rsid w:val="64282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17896</dc:creator>
  <cp:lastModifiedBy>17896</cp:lastModifiedBy>
  <dcterms:modified xsi:type="dcterms:W3CDTF">2019-02-15T09:36:19Z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