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615D" w14:textId="77777777" w:rsidR="00C90FCF" w:rsidRDefault="0001352E">
      <w:pPr>
        <w:pStyle w:val="1"/>
        <w:widowControl/>
        <w:shd w:val="clear" w:color="auto" w:fill="FCFCFC"/>
        <w:spacing w:beforeAutospacing="0" w:after="360" w:afterAutospacing="0"/>
        <w:rPr>
          <w:rFonts w:ascii="Georgia" w:eastAsia="Georgia" w:hAnsi="Georgia" w:cs="Georgia" w:hint="default"/>
          <w:color w:val="404040"/>
          <w:sz w:val="42"/>
          <w:szCs w:val="42"/>
        </w:rPr>
      </w:pPr>
      <w:r>
        <w:rPr>
          <w:rFonts w:ascii="Georgia" w:eastAsia="Georgia" w:hAnsi="Georgia" w:cs="Georgia" w:hint="default"/>
          <w:color w:val="404040"/>
          <w:sz w:val="42"/>
          <w:szCs w:val="42"/>
          <w:shd w:val="clear" w:color="auto" w:fill="FCFCFC"/>
        </w:rPr>
        <w:t>蓝牙模块AT指令集</w:t>
      </w:r>
      <w:hyperlink r:id="rId7" w:anchor="at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  <w:shd w:val="clear" w:color="auto" w:fill="FCFCFC"/>
          </w:rPr>
          <w:t></w:t>
        </w:r>
      </w:hyperlink>
    </w:p>
    <w:p w14:paraId="049CD2A1" w14:textId="77777777" w:rsidR="00C90FCF" w:rsidRDefault="0001352E">
      <w:pPr>
        <w:pStyle w:val="a3"/>
        <w:widowControl/>
        <w:shd w:val="clear" w:color="auto" w:fill="FCFCFC"/>
        <w:spacing w:beforeAutospacing="0" w:after="360" w:afterAutospacing="0" w:line="360" w:lineRule="atLeast"/>
        <w:rPr>
          <w:rFonts w:ascii="Arial" w:eastAsia="Arial" w:hAnsi="Arial" w:cs="Arial"/>
          <w:color w:val="404040"/>
        </w:rPr>
      </w:pPr>
      <w:r>
        <w:rPr>
          <w:rStyle w:val="a4"/>
          <w:rFonts w:ascii="Arial" w:eastAsia="Arial" w:hAnsi="Arial" w:cs="Arial"/>
          <w:bCs/>
          <w:color w:val="404040"/>
          <w:shd w:val="clear" w:color="auto" w:fill="FCFCFC"/>
        </w:rPr>
        <w:t>AT命令分类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317"/>
        <w:gridCol w:w="4050"/>
      </w:tblGrid>
      <w:tr w:rsidR="00C90FCF" w14:paraId="3E293D3E" w14:textId="77777777">
        <w:trPr>
          <w:tblHeader/>
        </w:trPr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</w:tcPr>
          <w:p w14:paraId="0F49138D" w14:textId="77777777" w:rsidR="00C90FCF" w:rsidRDefault="0001352E">
            <w:pPr>
              <w:pStyle w:val="a3"/>
              <w:widowControl/>
              <w:spacing w:beforeAutospacing="0" w:afterAutospacing="0"/>
              <w:jc w:val="center"/>
            </w:pPr>
            <w:r>
              <w:rPr>
                <w:rStyle w:val="a4"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</w:tcPr>
          <w:p w14:paraId="017FD062" w14:textId="77777777" w:rsidR="00C90FCF" w:rsidRDefault="0001352E">
            <w:pPr>
              <w:pStyle w:val="a3"/>
              <w:widowControl/>
              <w:spacing w:beforeAutospacing="0" w:afterAutospacing="0"/>
              <w:jc w:val="center"/>
            </w:pPr>
            <w:r>
              <w:rPr>
                <w:rStyle w:val="a4"/>
                <w:bCs/>
                <w:color w:val="000000"/>
                <w:sz w:val="21"/>
                <w:szCs w:val="21"/>
              </w:rPr>
              <w:t>命令格式</w:t>
            </w:r>
          </w:p>
        </w:tc>
        <w:tc>
          <w:tcPr>
            <w:tcW w:w="0" w:type="auto"/>
            <w:tcBorders>
              <w:top w:val="single" w:sz="6" w:space="0" w:color="E1E4E5"/>
              <w:left w:val="single" w:sz="6" w:space="0" w:color="E1E4E5"/>
              <w:bottom w:val="single" w:sz="6" w:space="0" w:color="E1E4E5"/>
              <w:right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</w:tcPr>
          <w:p w14:paraId="1F69F002" w14:textId="77777777" w:rsidR="00C90FCF" w:rsidRDefault="0001352E">
            <w:pPr>
              <w:pStyle w:val="a3"/>
              <w:widowControl/>
              <w:spacing w:beforeAutospacing="0" w:afterAutospacing="0"/>
              <w:jc w:val="center"/>
            </w:pPr>
            <w:r>
              <w:rPr>
                <w:rStyle w:val="a4"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C90FCF" w14:paraId="774AD99B" w14:textId="7777777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F1F4190" w14:textId="77777777" w:rsidR="00C90FCF" w:rsidRDefault="0001352E">
            <w:pPr>
              <w:pStyle w:val="a3"/>
              <w:widowControl/>
              <w:spacing w:beforeAutospacing="0" w:afterAutospacing="0"/>
            </w:pPr>
            <w:r>
              <w:rPr>
                <w:sz w:val="21"/>
                <w:szCs w:val="21"/>
              </w:rPr>
              <w:t>测试命令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7D22FEC9" w14:textId="77777777" w:rsidR="00C90FCF" w:rsidRDefault="0001352E">
            <w:pPr>
              <w:pStyle w:val="a3"/>
              <w:widowControl/>
              <w:spacing w:beforeAutospacing="0" w:afterAutospacing="0"/>
            </w:pPr>
            <w:r>
              <w:rPr>
                <w:sz w:val="21"/>
                <w:szCs w:val="21"/>
              </w:rPr>
              <w:t>AT+&lt;</w:t>
            </w:r>
            <w:r>
              <w:rPr>
                <w:sz w:val="21"/>
                <w:szCs w:val="21"/>
              </w:rPr>
              <w:t>命令名称</w:t>
            </w:r>
            <w:r>
              <w:rPr>
                <w:sz w:val="21"/>
                <w:szCs w:val="21"/>
              </w:rPr>
              <w:t>&gt;=?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2955E2E" w14:textId="77777777" w:rsidR="00C90FCF" w:rsidRDefault="0001352E">
            <w:pPr>
              <w:pStyle w:val="a3"/>
              <w:widowControl/>
              <w:spacing w:beforeAutospacing="0" w:afterAutospacing="0"/>
            </w:pPr>
            <w:r>
              <w:rPr>
                <w:sz w:val="21"/>
                <w:szCs w:val="21"/>
              </w:rPr>
              <w:t>查询设置命令的内部参数及其取值范围</w:t>
            </w:r>
          </w:p>
        </w:tc>
      </w:tr>
      <w:tr w:rsidR="00C90FCF" w14:paraId="6ED2CCEF" w14:textId="7777777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D8B19C8" w14:textId="77777777" w:rsidR="00C90FCF" w:rsidRDefault="0001352E">
            <w:pPr>
              <w:pStyle w:val="a3"/>
              <w:widowControl/>
              <w:spacing w:beforeAutospacing="0" w:afterAutospacing="0"/>
            </w:pPr>
            <w:r>
              <w:rPr>
                <w:sz w:val="21"/>
                <w:szCs w:val="21"/>
              </w:rPr>
              <w:t>查询命令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C68B48C" w14:textId="77777777" w:rsidR="00C90FCF" w:rsidRDefault="0001352E">
            <w:pPr>
              <w:pStyle w:val="a3"/>
              <w:widowControl/>
              <w:spacing w:beforeAutospacing="0" w:afterAutospacing="0"/>
            </w:pPr>
            <w:r>
              <w:rPr>
                <w:sz w:val="21"/>
                <w:szCs w:val="21"/>
              </w:rPr>
              <w:t>AT+&lt;</w:t>
            </w:r>
            <w:r>
              <w:rPr>
                <w:sz w:val="21"/>
                <w:szCs w:val="21"/>
              </w:rPr>
              <w:t>命令名称</w:t>
            </w:r>
            <w:r>
              <w:rPr>
                <w:sz w:val="21"/>
                <w:szCs w:val="21"/>
              </w:rPr>
              <w:t>&gt;?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7E31CC0" w14:textId="77777777" w:rsidR="00C90FCF" w:rsidRDefault="0001352E">
            <w:pPr>
              <w:pStyle w:val="a3"/>
              <w:widowControl/>
              <w:spacing w:beforeAutospacing="0" w:afterAutospacing="0"/>
            </w:pPr>
            <w:r>
              <w:rPr>
                <w:sz w:val="21"/>
                <w:szCs w:val="21"/>
              </w:rPr>
              <w:t>返回当前参数值</w:t>
            </w:r>
          </w:p>
        </w:tc>
      </w:tr>
      <w:tr w:rsidR="00C90FCF" w14:paraId="48056A9E" w14:textId="7777777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280CEF34" w14:textId="77777777" w:rsidR="00C90FCF" w:rsidRDefault="0001352E">
            <w:pPr>
              <w:pStyle w:val="a3"/>
              <w:widowControl/>
              <w:spacing w:beforeAutospacing="0" w:afterAutospacing="0"/>
            </w:pPr>
            <w:r>
              <w:rPr>
                <w:sz w:val="21"/>
                <w:szCs w:val="21"/>
              </w:rPr>
              <w:t>设置命令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3415378" w14:textId="77777777" w:rsidR="00C90FCF" w:rsidRDefault="0001352E">
            <w:pPr>
              <w:pStyle w:val="a3"/>
              <w:widowControl/>
              <w:spacing w:beforeAutospacing="0" w:afterAutospacing="0"/>
            </w:pPr>
            <w:r>
              <w:rPr>
                <w:sz w:val="21"/>
                <w:szCs w:val="21"/>
              </w:rPr>
              <w:t>AT+&lt;</w:t>
            </w:r>
            <w:r>
              <w:rPr>
                <w:sz w:val="21"/>
                <w:szCs w:val="21"/>
              </w:rPr>
              <w:t>命令名称</w:t>
            </w:r>
            <w:r>
              <w:rPr>
                <w:sz w:val="21"/>
                <w:szCs w:val="21"/>
              </w:rPr>
              <w:t>&gt;=&lt;…&gt;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C2BD133" w14:textId="77777777" w:rsidR="00C90FCF" w:rsidRDefault="0001352E">
            <w:pPr>
              <w:pStyle w:val="a3"/>
              <w:widowControl/>
              <w:spacing w:beforeAutospacing="0" w:afterAutospacing="0"/>
            </w:pPr>
            <w:r>
              <w:rPr>
                <w:sz w:val="21"/>
                <w:szCs w:val="21"/>
              </w:rPr>
              <w:t>设置用户自定义的参数值，并运行命令</w:t>
            </w:r>
          </w:p>
        </w:tc>
      </w:tr>
      <w:tr w:rsidR="00C90FCF" w14:paraId="436B5EC0" w14:textId="77777777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2D8081E" w14:textId="77777777" w:rsidR="00C90FCF" w:rsidRDefault="0001352E">
            <w:pPr>
              <w:pStyle w:val="a3"/>
              <w:widowControl/>
              <w:spacing w:beforeAutospacing="0" w:afterAutospacing="0"/>
            </w:pPr>
            <w:r>
              <w:rPr>
                <w:sz w:val="21"/>
                <w:szCs w:val="21"/>
              </w:rPr>
              <w:t>执行命令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04BC1CC7" w14:textId="77777777" w:rsidR="00C90FCF" w:rsidRDefault="0001352E">
            <w:pPr>
              <w:pStyle w:val="a3"/>
              <w:widowControl/>
              <w:spacing w:beforeAutospacing="0" w:afterAutospacing="0"/>
            </w:pPr>
            <w:r>
              <w:rPr>
                <w:sz w:val="21"/>
                <w:szCs w:val="21"/>
              </w:rPr>
              <w:t>AT+&lt;</w:t>
            </w:r>
            <w:r>
              <w:rPr>
                <w:sz w:val="21"/>
                <w:szCs w:val="21"/>
              </w:rPr>
              <w:t>命令名称</w:t>
            </w:r>
            <w:r>
              <w:rPr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FA8A269" w14:textId="77777777" w:rsidR="00C90FCF" w:rsidRDefault="0001352E">
            <w:pPr>
              <w:pStyle w:val="a3"/>
              <w:widowControl/>
              <w:spacing w:beforeAutospacing="0" w:afterAutospacing="0"/>
            </w:pPr>
            <w:r>
              <w:rPr>
                <w:sz w:val="21"/>
                <w:szCs w:val="21"/>
              </w:rPr>
              <w:t>运行无用户自定义参数的命令</w:t>
            </w:r>
          </w:p>
        </w:tc>
      </w:tr>
    </w:tbl>
    <w:p w14:paraId="091EC5F8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rPr>
          <w:rFonts w:ascii="Arial" w:eastAsia="Arial" w:hAnsi="Arial" w:cs="Arial"/>
          <w:color w:val="404040"/>
          <w:shd w:val="clear" w:color="auto" w:fill="FCFCFC"/>
        </w:rPr>
        <w:t>不是每条 AT 命令都具备上述四种类型的命令。</w:t>
      </w:r>
    </w:p>
    <w:p w14:paraId="7C9D62E1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rPr>
          <w:rFonts w:ascii="Arial" w:eastAsia="Arial" w:hAnsi="Arial" w:cs="Arial"/>
          <w:color w:val="404040"/>
          <w:shd w:val="clear" w:color="auto" w:fill="FCFCFC"/>
        </w:rPr>
        <w:t>命令里输入参数，当前只支持字符串参数和整形数字参数。</w:t>
      </w:r>
    </w:p>
    <w:p w14:paraId="3CE73CE3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rPr>
          <w:rFonts w:ascii="Arial" w:eastAsia="Arial" w:hAnsi="Arial" w:cs="Arial"/>
          <w:color w:val="404040"/>
          <w:shd w:val="clear" w:color="auto" w:fill="FCFCFC"/>
        </w:rPr>
        <w:t>尖括号 &lt; &gt; 内的参数不可以省略。</w:t>
      </w:r>
    </w:p>
    <w:p w14:paraId="0E17A0B7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rPr>
          <w:rFonts w:ascii="Arial" w:eastAsia="Arial" w:hAnsi="Arial" w:cs="Arial"/>
          <w:color w:val="404040"/>
          <w:shd w:val="clear" w:color="auto" w:fill="FCFCFC"/>
        </w:rPr>
        <w:t>方括号 [ ] 内的参数可以省略，省略时使用默认值。</w:t>
      </w:r>
    </w:p>
    <w:p w14:paraId="3B7D5490" w14:textId="77777777" w:rsidR="00C90FCF" w:rsidRDefault="0001352E">
      <w:pPr>
        <w:pStyle w:val="a3"/>
        <w:widowControl/>
        <w:shd w:val="clear" w:color="auto" w:fill="FCFCFC"/>
        <w:spacing w:beforeAutospacing="0" w:after="360" w:afterAutospacing="0" w:line="360" w:lineRule="atLeast"/>
      </w:pPr>
      <w:r>
        <w:rPr>
          <w:rStyle w:val="a4"/>
          <w:rFonts w:ascii="Arial" w:eastAsia="Arial" w:hAnsi="Arial" w:cs="Arial"/>
          <w:bCs/>
          <w:color w:val="404040"/>
          <w:shd w:val="clear" w:color="auto" w:fill="FCFCFC"/>
        </w:rPr>
        <w:t>AT消息</w:t>
      </w:r>
    </w:p>
    <w:p w14:paraId="5221E81C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rPr>
          <w:rFonts w:ascii="Arial" w:eastAsia="Arial" w:hAnsi="Arial" w:cs="Arial"/>
          <w:color w:val="404040"/>
          <w:shd w:val="clear" w:color="auto" w:fill="FCFCFC"/>
        </w:rPr>
        <w:t>命令返回响应（被动）。</w:t>
      </w:r>
    </w:p>
    <w:p w14:paraId="79D2652B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rPr>
          <w:rFonts w:ascii="Arial" w:eastAsia="Arial" w:hAnsi="Arial" w:cs="Arial"/>
          <w:color w:val="404040"/>
          <w:shd w:val="clear" w:color="auto" w:fill="FCFCFC"/>
        </w:rPr>
        <w:t>消息报告（主动），报告系统中重要的状态变化或消息。</w:t>
      </w:r>
    </w:p>
    <w:p w14:paraId="17800B26" w14:textId="77777777" w:rsidR="00C90FCF" w:rsidRDefault="00C90FCF">
      <w:pPr>
        <w:pStyle w:val="a3"/>
        <w:widowControl/>
        <w:shd w:val="clear" w:color="auto" w:fill="FCFCFC"/>
        <w:spacing w:beforeAutospacing="0" w:after="240" w:afterAutospacing="0" w:line="360" w:lineRule="atLeast"/>
        <w:rPr>
          <w:rFonts w:ascii="Arial" w:eastAsia="Arial" w:hAnsi="Arial" w:cs="Arial"/>
          <w:color w:val="404040"/>
        </w:rPr>
      </w:pPr>
    </w:p>
    <w:p w14:paraId="26387345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AT：测试启动指令</w:t>
      </w:r>
      <w:hyperlink r:id="rId8" w:anchor="id1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5EAAD5F6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Style w:val="a4"/>
          <w:rFonts w:ascii="Georgia" w:eastAsia="Georgia" w:hAnsi="Georgia" w:cs="Georgia" w:hint="default"/>
          <w:b/>
          <w:sz w:val="30"/>
          <w:szCs w:val="30"/>
        </w:rPr>
        <w:t>执行命令</w:t>
      </w:r>
      <w:hyperlink r:id="rId9" w:anchor="id2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5ADF2B89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3E96198F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</w:t>
      </w:r>
    </w:p>
    <w:p w14:paraId="1F5F6748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2A09F0F3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OK</w:t>
      </w:r>
    </w:p>
    <w:p w14:paraId="5A6D722B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33C1B7EF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AT+TEMPERATURE：温度</w:t>
      </w:r>
      <w:hyperlink r:id="rId10" w:anchor="at-temperature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29BA1D46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Style w:val="a4"/>
          <w:rFonts w:ascii="Georgia" w:eastAsia="Georgia" w:hAnsi="Georgia" w:cs="Georgia" w:hint="default"/>
          <w:b/>
          <w:sz w:val="30"/>
          <w:szCs w:val="30"/>
        </w:rPr>
        <w:lastRenderedPageBreak/>
        <w:t>查询命令</w:t>
      </w:r>
      <w:hyperlink r:id="rId11" w:anchor="id3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6401CAEA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33D24D99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AT+TEMPERATURE?</w:t>
      </w:r>
    </w:p>
    <w:p w14:paraId="25F7B136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2A563B29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TEMPERATURE: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25.0</w:t>
      </w:r>
    </w:p>
    <w:p w14:paraId="492865DE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消息报告</w:t>
      </w:r>
      <w:hyperlink r:id="rId12" w:anchor="id4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2DD8C48D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TEMPERATUREUPDATE: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25.0</w:t>
      </w:r>
    </w:p>
    <w:p w14:paraId="6FF912F6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41595AFB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1C043384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AT+BLEMINFO：蓝牙模块信息</w:t>
      </w:r>
      <w:hyperlink r:id="rId13" w:anchor="at-bleminfo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68390ABE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查询命令</w:t>
      </w:r>
      <w:hyperlink r:id="rId14" w:anchor="id6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6F5E1946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07FC951C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AT+BLEMINFO?</w:t>
      </w:r>
    </w:p>
    <w:p w14:paraId="7FF0FE41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5B56EE76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BLEMINFO:ABCDEF</w:t>
      </w:r>
    </w:p>
    <w:p w14:paraId="3106FF9B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设置命令</w:t>
      </w:r>
      <w:hyperlink r:id="rId15" w:anchor="id7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7488B5DF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3BB620AD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BLEMINFO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=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ABCDEF</w:t>
      </w:r>
    </w:p>
    <w:p w14:paraId="55105FA4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lastRenderedPageBreak/>
        <w:t>响应：</w:t>
      </w:r>
    </w:p>
    <w:p w14:paraId="70320BC3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OK</w:t>
      </w:r>
    </w:p>
    <w:p w14:paraId="4AFA3B57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消息报告</w:t>
      </w:r>
      <w:hyperlink r:id="rId16" w:anchor="id8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7CC34A0D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BLEMINFOUPDATE:ABCDEF</w:t>
      </w:r>
    </w:p>
    <w:p w14:paraId="6AFCBF91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7D4E1EC6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AT+POWER：蓝牙模块供电信息</w:t>
      </w:r>
      <w:hyperlink r:id="rId17" w:anchor="at-power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38FF90EF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查询命令</w:t>
      </w:r>
      <w:hyperlink r:id="rId18" w:anchor="id9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3F67F62B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125BA531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AT+POWER?</w:t>
      </w:r>
    </w:p>
    <w:p w14:paraId="60DD0CE9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1B4524C2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POWER: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mode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battery_level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469FDF59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消息报告</w:t>
      </w:r>
      <w:hyperlink r:id="rId19" w:anchor="id10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7E482DFF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POWERUPDATE: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mode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battery_level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32199995" w14:textId="77777777" w:rsidR="00C90FCF" w:rsidRDefault="0001352E">
      <w:pPr>
        <w:pStyle w:val="3"/>
        <w:widowControl/>
        <w:spacing w:beforeAutospacing="0" w:after="360" w:afterAutospacing="0"/>
        <w:rPr>
          <w:rFonts w:hint="default"/>
        </w:rPr>
      </w:pPr>
      <w:r>
        <w:rPr>
          <w:rFonts w:ascii="Georgia" w:eastAsia="Georgia" w:hAnsi="Georgia" w:cs="Georgia" w:hint="default"/>
          <w:sz w:val="30"/>
          <w:szCs w:val="30"/>
        </w:rPr>
        <w:t>参数</w:t>
      </w:r>
      <w:hyperlink r:id="rId20" w:anchor="id11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1B25AC0B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mode</w:t>
      </w:r>
      <w:r>
        <w:t>：供电方式</w:t>
      </w:r>
    </w:p>
    <w:p w14:paraId="0F45DD58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DC</w:t>
      </w:r>
      <w:r>
        <w:t>：</w:t>
      </w:r>
      <w:r>
        <w:t>DC</w:t>
      </w:r>
      <w:r>
        <w:t>供电</w:t>
      </w:r>
    </w:p>
    <w:p w14:paraId="0649270E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BAT</w:t>
      </w:r>
      <w:r>
        <w:t>：电池供电</w:t>
      </w:r>
    </w:p>
    <w:p w14:paraId="3F6BEC66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battery_level</w:t>
      </w:r>
      <w:r>
        <w:t>：电池电量，</w:t>
      </w:r>
      <w:r>
        <w:t>0-100</w:t>
      </w:r>
    </w:p>
    <w:p w14:paraId="2A58D441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2CD39B3B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AT+GWOFF：网关关机通知</w:t>
      </w:r>
      <w:hyperlink r:id="rId21" w:anchor="at-gwoff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4CF6E333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lastRenderedPageBreak/>
        <w:t>执行命令</w:t>
      </w:r>
      <w:hyperlink r:id="rId22" w:anchor="id12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36770148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0E78F443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GWOFF</w:t>
      </w:r>
    </w:p>
    <w:p w14:paraId="513F5E4B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071146AE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OK</w:t>
      </w:r>
    </w:p>
    <w:p w14:paraId="3CD1361C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消息报告</w:t>
      </w:r>
      <w:hyperlink r:id="rId23" w:anchor="id13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4115B327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GWPOWER: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status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7886B6FB" w14:textId="77777777" w:rsidR="00C90FCF" w:rsidRDefault="0001352E">
      <w:pPr>
        <w:pStyle w:val="3"/>
        <w:widowControl/>
        <w:spacing w:beforeAutospacing="0" w:after="360" w:afterAutospacing="0"/>
        <w:rPr>
          <w:rFonts w:hint="default"/>
        </w:rPr>
      </w:pPr>
      <w:r>
        <w:rPr>
          <w:rFonts w:ascii="Georgia" w:eastAsia="Georgia" w:hAnsi="Georgia" w:cs="Georgia" w:hint="default"/>
          <w:sz w:val="30"/>
          <w:szCs w:val="30"/>
        </w:rPr>
        <w:t>参数</w:t>
      </w:r>
      <w:hyperlink r:id="rId24" w:anchor="id14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6326B6E3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status</w:t>
      </w:r>
      <w:r>
        <w:t>：</w:t>
      </w:r>
    </w:p>
    <w:p w14:paraId="5F431E78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1</w:t>
      </w:r>
      <w:r>
        <w:t>：正常关机</w:t>
      </w:r>
    </w:p>
    <w:p w14:paraId="2CF4D309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4750DA42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03D1F597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28C74CA4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AT+GWLOG：网关日志推送</w:t>
      </w:r>
      <w:hyperlink r:id="rId25" w:anchor="at-gwlog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00D3FE8F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5FD9524B" w14:textId="77777777" w:rsidR="00C90FCF" w:rsidRDefault="00C90FCF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</w:p>
    <w:p w14:paraId="2F36F6BE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6AA4A0C0" w14:textId="77777777" w:rsidR="00C90FCF" w:rsidRDefault="00C90FCF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</w:p>
    <w:p w14:paraId="48B7DBC3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5076A4E6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AT+SCANINR：蓝牙模块扫描窗口</w:t>
      </w:r>
      <w:hyperlink r:id="rId26" w:anchor="at-scaninr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72A0FC52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lastRenderedPageBreak/>
        <w:t>查询命令</w:t>
      </w:r>
      <w:hyperlink r:id="rId27" w:anchor="id15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24FCBDCB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0F09CCB9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AT+SCANINR?</w:t>
      </w:r>
    </w:p>
    <w:p w14:paraId="05FF7CA0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355CA812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SCANINR: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millisecond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3EA878E1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设置命令</w:t>
      </w:r>
      <w:hyperlink r:id="rId28" w:anchor="id16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60322E5F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0029DC2A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SCANINR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=&lt;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millisecond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60EFEF14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6FB3B877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OK</w:t>
      </w:r>
    </w:p>
    <w:p w14:paraId="5CB8B287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消息报告</w:t>
      </w:r>
      <w:hyperlink r:id="rId29" w:anchor="id17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34A5C447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SCANINRUPDATE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=&lt;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millisecond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5667AC76" w14:textId="77777777" w:rsidR="00C90FCF" w:rsidRDefault="0001352E">
      <w:pPr>
        <w:pStyle w:val="3"/>
        <w:widowControl/>
        <w:spacing w:beforeAutospacing="0" w:after="360" w:afterAutospacing="0"/>
        <w:rPr>
          <w:rFonts w:hint="default"/>
        </w:rPr>
      </w:pPr>
      <w:r>
        <w:rPr>
          <w:rFonts w:ascii="Georgia" w:eastAsia="Georgia" w:hAnsi="Georgia" w:cs="Georgia" w:hint="default"/>
          <w:sz w:val="30"/>
          <w:szCs w:val="30"/>
        </w:rPr>
        <w:t>参数：</w:t>
      </w:r>
      <w:hyperlink r:id="rId30" w:anchor="id18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62500E72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millisecond</w:t>
      </w:r>
      <w:r>
        <w:t>：扫描窗口时长，单位毫秒</w:t>
      </w:r>
    </w:p>
    <w:p w14:paraId="3447149D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25EEA5C6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AT+PTSEND：终端消息下发</w:t>
      </w:r>
      <w:hyperlink r:id="rId31" w:anchor="at-ptsend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4F5A757F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设置命令</w:t>
      </w:r>
      <w:hyperlink r:id="rId32" w:anchor="id21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5C5A576F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10D93669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lastRenderedPageBreak/>
        <w:t>AT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PTSEND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=&lt;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mac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timeout_ms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data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780921FF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116A3B43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OK</w:t>
      </w:r>
    </w:p>
    <w:p w14:paraId="33702420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消息报告</w:t>
      </w:r>
      <w:hyperlink r:id="rId33" w:anchor="id22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7026AE99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PTRECV: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mac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timeout_ms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state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data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17050EA8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参数</w:t>
      </w:r>
      <w:hyperlink r:id="rId34" w:anchor="id23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38100C3D" w14:textId="77777777" w:rsidR="00C90FCF" w:rsidRDefault="00C90FCF">
      <w:pPr>
        <w:widowControl/>
        <w:spacing w:beforeAutospacing="1" w:afterAutospacing="1" w:line="360" w:lineRule="atLeast"/>
      </w:pPr>
    </w:p>
    <w:p w14:paraId="5AB24565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mac</w:t>
      </w:r>
      <w:r>
        <w:t>：蓝牙终端的</w:t>
      </w:r>
      <w:r>
        <w:t>MAC</w:t>
      </w:r>
      <w:r>
        <w:t>地址</w:t>
      </w:r>
    </w:p>
    <w:p w14:paraId="041D073E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timeout_ms</w:t>
      </w:r>
      <w:r>
        <w:t>：超时时间</w:t>
      </w:r>
    </w:p>
    <w:p w14:paraId="68AB76F0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data</w:t>
      </w:r>
      <w:r>
        <w:t>：字符串表示的十六进制数据，如</w:t>
      </w:r>
      <w:r>
        <w:t xml:space="preserve"> “AABB” </w:t>
      </w:r>
      <w:r>
        <w:t>表示</w:t>
      </w:r>
      <w:r>
        <w:t xml:space="preserve"> [0xAA, 0xBB]</w:t>
      </w:r>
    </w:p>
    <w:p w14:paraId="14FED5D8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state</w:t>
      </w:r>
      <w:r>
        <w:t>：连接状态</w:t>
      </w:r>
    </w:p>
    <w:p w14:paraId="0F5E6E3A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CONNECT SUCCESS</w:t>
      </w:r>
      <w:r>
        <w:t>：连接成功</w:t>
      </w:r>
    </w:p>
    <w:p w14:paraId="34B767BC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CONNECT TIMEOUT</w:t>
      </w:r>
      <w:r>
        <w:t>：连接超时</w:t>
      </w:r>
    </w:p>
    <w:p w14:paraId="7B1367C4" w14:textId="77777777" w:rsidR="00C90FCF" w:rsidRDefault="0001352E">
      <w:pPr>
        <w:pStyle w:val="a3"/>
        <w:widowControl/>
        <w:spacing w:beforeAutospacing="0" w:afterAutospacing="0" w:line="360" w:lineRule="atLeast"/>
        <w:rPr>
          <w:color w:val="C00000"/>
        </w:rPr>
      </w:pPr>
      <w:r>
        <w:rPr>
          <w:color w:val="C00000"/>
        </w:rPr>
        <w:t xml:space="preserve">CONNECT FINISH: </w:t>
      </w:r>
      <w:r>
        <w:rPr>
          <w:rFonts w:hint="eastAsia"/>
          <w:color w:val="C00000"/>
        </w:rPr>
        <w:t>连接已完成</w:t>
      </w:r>
    </w:p>
    <w:p w14:paraId="3280CD8E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125A8419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AT+PTRECVOK：网关确认收到终端消息</w:t>
      </w:r>
      <w:hyperlink r:id="rId35" w:anchor="at-ptrecvok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358A7FCF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指令命令</w:t>
      </w:r>
      <w:hyperlink r:id="rId36" w:anchor="id24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1D56020A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07990B4F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PTRECVOK</w:t>
      </w:r>
    </w:p>
    <w:p w14:paraId="155388BA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40B115CC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OK</w:t>
      </w:r>
    </w:p>
    <w:p w14:paraId="649DFEDC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1C473044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lastRenderedPageBreak/>
        <w:t>AT+ETHCFG：网关以太网连接</w:t>
      </w:r>
      <w:hyperlink r:id="rId37" w:anchor="at-ethcfg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72135B38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查询命令</w:t>
      </w:r>
      <w:hyperlink r:id="rId38" w:anchor="id25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6B9F6E39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5E547CB6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AT+ETHCFG?</w:t>
      </w:r>
    </w:p>
    <w:p w14:paraId="6A4143A2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64CC7ECF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ETHCFG: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address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netmask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gateway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1429A6B1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设置命令</w:t>
      </w:r>
      <w:hyperlink r:id="rId39" w:anchor="id26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1CEC7F76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37E29D52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ETHCFG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=&lt;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address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netmask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gateway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0BBA2943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7FCD93FA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OK</w:t>
      </w:r>
    </w:p>
    <w:p w14:paraId="0CB2D735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消息报告</w:t>
      </w:r>
      <w:hyperlink r:id="rId40" w:anchor="id27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43F6C99F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t>蓝牙模块更新以太网连接</w:t>
      </w:r>
    </w:p>
    <w:p w14:paraId="6DA1A988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ETHCFGUPDATE: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address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netmask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gateway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6DF1BF43" w14:textId="77777777" w:rsidR="00C90FCF" w:rsidRDefault="0001352E">
      <w:pPr>
        <w:pStyle w:val="3"/>
        <w:widowControl/>
        <w:spacing w:beforeAutospacing="0" w:after="360" w:afterAutospacing="0"/>
        <w:rPr>
          <w:rFonts w:hint="default"/>
        </w:rPr>
      </w:pPr>
      <w:r>
        <w:rPr>
          <w:rFonts w:ascii="Georgia" w:eastAsia="Georgia" w:hAnsi="Georgia" w:cs="Georgia" w:hint="default"/>
          <w:sz w:val="30"/>
          <w:szCs w:val="30"/>
        </w:rPr>
        <w:t>参数</w:t>
      </w:r>
      <w:hyperlink r:id="rId41" w:anchor="id28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6E436D17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address</w:t>
      </w:r>
      <w:r>
        <w:t>：</w:t>
      </w:r>
      <w:r>
        <w:t>IP</w:t>
      </w:r>
      <w:r>
        <w:t>地址</w:t>
      </w:r>
    </w:p>
    <w:p w14:paraId="2BBD0005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netmask</w:t>
      </w:r>
      <w:r>
        <w:t>：子网掩码</w:t>
      </w:r>
    </w:p>
    <w:p w14:paraId="0CB6929E" w14:textId="77777777" w:rsidR="00C90FCF" w:rsidRDefault="0001352E">
      <w:pPr>
        <w:pStyle w:val="a3"/>
        <w:widowControl/>
        <w:spacing w:beforeAutospacing="0" w:after="180" w:afterAutospacing="0" w:line="360" w:lineRule="atLeast"/>
      </w:pPr>
      <w:r>
        <w:t>gateway</w:t>
      </w:r>
      <w:r>
        <w:t>：网关地址</w:t>
      </w:r>
    </w:p>
    <w:p w14:paraId="53235FDC" w14:textId="77777777" w:rsidR="00C90FCF" w:rsidRDefault="0001352E">
      <w:pPr>
        <w:pStyle w:val="a3"/>
        <w:widowControl/>
        <w:spacing w:before="180" w:beforeAutospacing="0" w:after="180" w:afterAutospacing="0" w:line="360" w:lineRule="atLeast"/>
      </w:pPr>
      <w:r>
        <w:t>如果需要启用</w:t>
      </w:r>
      <w:r>
        <w:t>DHCP</w:t>
      </w:r>
      <w:r>
        <w:t>，则以上三个参数填</w:t>
      </w:r>
      <w:r>
        <w:t>0.0.0.0</w:t>
      </w:r>
    </w:p>
    <w:p w14:paraId="0F215810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0D3C08D3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AT+WIFICFG：网关WiFi连接</w:t>
      </w:r>
      <w:hyperlink r:id="rId42" w:anchor="at-wificfg-wifi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532B442B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查询命令</w:t>
      </w:r>
      <w:hyperlink r:id="rId43" w:anchor="id29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3DE30455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4929FB22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AT+WIFICFG?</w:t>
      </w:r>
    </w:p>
    <w:p w14:paraId="6A94216A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4FD2C616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WIFICFG: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ssid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psk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address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netmask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gateway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64060704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设置命令</w:t>
      </w:r>
      <w:hyperlink r:id="rId44" w:anchor="id30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56481A2A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2720A4D0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WIFICFG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=&lt;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ssid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psk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address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netmask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gateway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2A5F7417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2AF5567F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OK</w:t>
      </w:r>
    </w:p>
    <w:p w14:paraId="21040C32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消息报告</w:t>
      </w:r>
      <w:hyperlink r:id="rId45" w:anchor="id31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3354ADA3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t>蓝牙模块更新</w:t>
      </w:r>
      <w:r>
        <w:t>WiFi</w:t>
      </w:r>
      <w:r>
        <w:t>连接</w:t>
      </w:r>
    </w:p>
    <w:p w14:paraId="52960707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WIFICFGUPDATE: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ssid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psk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address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netmask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gateway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609875F3" w14:textId="77777777" w:rsidR="00C90FCF" w:rsidRDefault="0001352E">
      <w:pPr>
        <w:pStyle w:val="3"/>
        <w:widowControl/>
        <w:spacing w:beforeAutospacing="0" w:after="360" w:afterAutospacing="0"/>
        <w:rPr>
          <w:rFonts w:hint="default"/>
        </w:rPr>
      </w:pPr>
      <w:r>
        <w:rPr>
          <w:rFonts w:ascii="Georgia" w:eastAsia="Georgia" w:hAnsi="Georgia" w:cs="Georgia" w:hint="default"/>
          <w:sz w:val="30"/>
          <w:szCs w:val="30"/>
        </w:rPr>
        <w:t>参数</w:t>
      </w:r>
      <w:hyperlink r:id="rId46" w:anchor="id32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53F1E662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ssid</w:t>
      </w:r>
      <w:r>
        <w:t>：</w:t>
      </w:r>
      <w:r>
        <w:t>WiFi SSID</w:t>
      </w:r>
    </w:p>
    <w:p w14:paraId="02202827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psk</w:t>
      </w:r>
      <w:r>
        <w:t>：</w:t>
      </w:r>
      <w:r>
        <w:t>WiFi</w:t>
      </w:r>
      <w:r>
        <w:t>密码</w:t>
      </w:r>
    </w:p>
    <w:p w14:paraId="26B11EE3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address</w:t>
      </w:r>
      <w:r>
        <w:t>：</w:t>
      </w:r>
      <w:r>
        <w:t>IP</w:t>
      </w:r>
      <w:r>
        <w:t>地址</w:t>
      </w:r>
    </w:p>
    <w:p w14:paraId="73FA9F37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netmask</w:t>
      </w:r>
      <w:r>
        <w:t>：子网掩码</w:t>
      </w:r>
    </w:p>
    <w:p w14:paraId="70BAED06" w14:textId="77777777" w:rsidR="00C90FCF" w:rsidRDefault="0001352E">
      <w:pPr>
        <w:pStyle w:val="a3"/>
        <w:widowControl/>
        <w:spacing w:beforeAutospacing="0" w:after="180" w:afterAutospacing="0" w:line="360" w:lineRule="atLeast"/>
      </w:pPr>
      <w:r>
        <w:lastRenderedPageBreak/>
        <w:t>gateway</w:t>
      </w:r>
      <w:r>
        <w:t>：网关地址</w:t>
      </w:r>
    </w:p>
    <w:p w14:paraId="4E23FCAF" w14:textId="77777777" w:rsidR="00C90FCF" w:rsidRDefault="0001352E">
      <w:pPr>
        <w:pStyle w:val="a3"/>
        <w:widowControl/>
        <w:spacing w:before="180" w:beforeAutospacing="0" w:after="180" w:afterAutospacing="0" w:line="360" w:lineRule="atLeast"/>
      </w:pPr>
      <w:r>
        <w:t>如果需要启用</w:t>
      </w:r>
      <w:r>
        <w:t>DHCP</w:t>
      </w:r>
      <w:r>
        <w:t>，则以上网络参数填</w:t>
      </w:r>
      <w:r>
        <w:t>0.0.0.0</w:t>
      </w:r>
    </w:p>
    <w:p w14:paraId="55A1A901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35DD66A0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AT+GWNETSTATE：网关网络状态</w:t>
      </w:r>
      <w:hyperlink r:id="rId47" w:anchor="at-gwnetstate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09B6EB1C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设置命令</w:t>
      </w:r>
      <w:hyperlink r:id="rId48" w:anchor="id33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496642A0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7316C977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GWNETSTATE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=&lt;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state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4C3BD629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2E93CD85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OK</w:t>
      </w:r>
    </w:p>
    <w:p w14:paraId="77402CFF" w14:textId="77777777" w:rsidR="00C90FCF" w:rsidRDefault="0001352E">
      <w:pPr>
        <w:pStyle w:val="3"/>
        <w:widowControl/>
        <w:spacing w:beforeAutospacing="0" w:after="360" w:afterAutospacing="0"/>
        <w:rPr>
          <w:rFonts w:hint="default"/>
        </w:rPr>
      </w:pPr>
      <w:r>
        <w:rPr>
          <w:rFonts w:ascii="Georgia" w:eastAsia="Georgia" w:hAnsi="Georgia" w:cs="Georgia" w:hint="default"/>
          <w:sz w:val="30"/>
          <w:szCs w:val="30"/>
        </w:rPr>
        <w:t>参数</w:t>
      </w:r>
      <w:hyperlink r:id="rId49" w:anchor="id34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740B2FFD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CONNSER</w:t>
      </w:r>
      <w:r>
        <w:t>：连接上服务器</w:t>
      </w:r>
    </w:p>
    <w:p w14:paraId="6C3CF8C4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CONNET</w:t>
      </w:r>
      <w:r>
        <w:t>：有网络连接，未连接服务器</w:t>
      </w:r>
    </w:p>
    <w:p w14:paraId="7A205AC8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UNNET</w:t>
      </w:r>
      <w:r>
        <w:t>：无网络连接</w:t>
      </w:r>
    </w:p>
    <w:p w14:paraId="464793EE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4302F33E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AT+HTTPCFG：服务器HTTP连接参数</w:t>
      </w:r>
      <w:hyperlink r:id="rId50" w:anchor="at-httpcfg-http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633A6CEF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查询命令</w:t>
      </w:r>
      <w:hyperlink r:id="rId51" w:anchor="id35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5371FDBE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57203199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AT+HTTPCFG?</w:t>
      </w:r>
    </w:p>
    <w:p w14:paraId="091B90AE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018A0B60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HTTPCFG: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ip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port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username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password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27E32324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lastRenderedPageBreak/>
        <w:t>设置命令</w:t>
      </w:r>
      <w:hyperlink r:id="rId52" w:anchor="id36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4FC7D792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40A5E9EC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HTTPCFG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=&lt;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ip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port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username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password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380BD7DB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3964AD39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OK</w:t>
      </w:r>
    </w:p>
    <w:p w14:paraId="6656342E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消息报告</w:t>
      </w:r>
      <w:hyperlink r:id="rId53" w:anchor="id37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141CA5B3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HTTPCFGUPDATE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=&lt;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ip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port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username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password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2A0D8777" w14:textId="77777777" w:rsidR="00C90FCF" w:rsidRDefault="0001352E">
      <w:pPr>
        <w:pStyle w:val="3"/>
        <w:widowControl/>
        <w:spacing w:beforeAutospacing="0" w:after="360" w:afterAutospacing="0"/>
        <w:rPr>
          <w:rFonts w:hint="default"/>
        </w:rPr>
      </w:pPr>
      <w:r>
        <w:rPr>
          <w:rFonts w:ascii="Georgia" w:eastAsia="Georgia" w:hAnsi="Georgia" w:cs="Georgia" w:hint="default"/>
          <w:sz w:val="30"/>
          <w:szCs w:val="30"/>
        </w:rPr>
        <w:t>参数：</w:t>
      </w:r>
      <w:hyperlink r:id="rId54" w:anchor="id38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6412A5FD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ip</w:t>
      </w:r>
      <w:r>
        <w:t>：</w:t>
      </w:r>
      <w:r>
        <w:t>HTTP</w:t>
      </w:r>
      <w:r>
        <w:t>服务器地址</w:t>
      </w:r>
    </w:p>
    <w:p w14:paraId="3A76B8DF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port</w:t>
      </w:r>
      <w:r>
        <w:t>：</w:t>
      </w:r>
      <w:r>
        <w:t>HTTP</w:t>
      </w:r>
      <w:r>
        <w:t>服务器端口</w:t>
      </w:r>
    </w:p>
    <w:p w14:paraId="779F144E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username</w:t>
      </w:r>
      <w:r>
        <w:t>：用户名</w:t>
      </w:r>
    </w:p>
    <w:p w14:paraId="2CDAF79D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passwor</w:t>
      </w:r>
      <w:r>
        <w:t>：密码</w:t>
      </w:r>
    </w:p>
    <w:p w14:paraId="6759FE80" w14:textId="77777777" w:rsidR="00C90FCF" w:rsidRDefault="00C90FCF">
      <w:pPr>
        <w:pStyle w:val="a3"/>
        <w:widowControl/>
        <w:spacing w:beforeAutospacing="0" w:after="240" w:afterAutospacing="0" w:line="360" w:lineRule="atLeast"/>
      </w:pPr>
    </w:p>
    <w:p w14:paraId="028564BF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AT+MQTTCFG：网关MQTT参数</w:t>
      </w:r>
      <w:hyperlink r:id="rId55" w:anchor="at-mqttcfg-mqtt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5276AA9C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查询命令</w:t>
      </w:r>
      <w:hyperlink r:id="rId56" w:anchor="id39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2D7BF77F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07D27EEF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AT+MQTTCFG?</w:t>
      </w:r>
    </w:p>
    <w:p w14:paraId="315C485A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3C508102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MQTTCFG: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ip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port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client_id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username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password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ssl_flag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7771FB2C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设置命令</w:t>
      </w:r>
      <w:hyperlink r:id="rId57" w:anchor="id40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6ABDB1D4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lastRenderedPageBreak/>
        <w:t>命令：</w:t>
      </w:r>
    </w:p>
    <w:p w14:paraId="0A5C131F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MQTTCFG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=&lt;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ip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port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client_id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username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password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ssl_flag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09563E78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4CA72988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OK</w:t>
      </w:r>
    </w:p>
    <w:p w14:paraId="43F11921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ascii="Georgia" w:eastAsia="Georgia" w:hAnsi="Georgia" w:cs="Georgia" w:hint="default"/>
          <w:sz w:val="30"/>
          <w:szCs w:val="30"/>
        </w:rPr>
        <w:t>消息报告</w:t>
      </w:r>
      <w:hyperlink r:id="rId58" w:anchor="id41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135DCED9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MQTTCFGUPDATE: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ip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port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client_id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username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password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&lt;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ssl_flag</w:t>
      </w: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&gt;</w:t>
      </w:r>
    </w:p>
    <w:p w14:paraId="10D515BB" w14:textId="77777777" w:rsidR="00C90FCF" w:rsidRDefault="0001352E">
      <w:pPr>
        <w:pStyle w:val="3"/>
        <w:widowControl/>
        <w:spacing w:beforeAutospacing="0" w:after="360" w:afterAutospacing="0"/>
        <w:rPr>
          <w:rFonts w:hint="default"/>
        </w:rPr>
      </w:pPr>
      <w:r>
        <w:rPr>
          <w:rFonts w:ascii="Georgia" w:eastAsia="Georgia" w:hAnsi="Georgia" w:cs="Georgia" w:hint="default"/>
          <w:sz w:val="30"/>
          <w:szCs w:val="30"/>
        </w:rPr>
        <w:t>参数：</w:t>
      </w:r>
      <w:hyperlink r:id="rId59" w:anchor="id42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59AF5191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ip</w:t>
      </w:r>
      <w:r>
        <w:t>：服务器地址</w:t>
      </w:r>
    </w:p>
    <w:p w14:paraId="35D90F14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port</w:t>
      </w:r>
      <w:r>
        <w:t>：服务器端口</w:t>
      </w:r>
    </w:p>
    <w:p w14:paraId="63243F37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client_id</w:t>
      </w:r>
      <w:r>
        <w:t>：</w:t>
      </w:r>
      <w:r>
        <w:t>client id</w:t>
      </w:r>
      <w:r>
        <w:t>，建议使用蓝牙的</w:t>
      </w:r>
      <w:r>
        <w:t>MAC</w:t>
      </w:r>
      <w:r>
        <w:t>地址</w:t>
      </w:r>
    </w:p>
    <w:p w14:paraId="009A0FBB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username</w:t>
      </w:r>
      <w:r>
        <w:t>：用户名</w:t>
      </w:r>
    </w:p>
    <w:p w14:paraId="315A17E1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password</w:t>
      </w:r>
      <w:r>
        <w:t>：密码</w:t>
      </w:r>
    </w:p>
    <w:p w14:paraId="6852ED40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ssl_flag</w:t>
      </w:r>
      <w:r>
        <w:t>：是否启用</w:t>
      </w:r>
      <w:r>
        <w:t>ssl</w:t>
      </w:r>
    </w:p>
    <w:p w14:paraId="5064A5C6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1</w:t>
      </w:r>
      <w:r>
        <w:t>：启动</w:t>
      </w:r>
    </w:p>
    <w:p w14:paraId="40388647" w14:textId="77777777" w:rsidR="00C90FCF" w:rsidRDefault="0001352E">
      <w:pPr>
        <w:pStyle w:val="a3"/>
        <w:widowControl/>
        <w:spacing w:beforeAutospacing="0" w:afterAutospacing="0" w:line="360" w:lineRule="atLeast"/>
      </w:pPr>
      <w:r>
        <w:t>0</w:t>
      </w:r>
      <w:r>
        <w:t>：不启用</w:t>
      </w:r>
    </w:p>
    <w:p w14:paraId="53843A78" w14:textId="77777777" w:rsidR="00C90FCF" w:rsidRDefault="00C90FCF">
      <w:pPr>
        <w:widowControl/>
        <w:jc w:val="left"/>
      </w:pPr>
    </w:p>
    <w:p w14:paraId="12C3DDEC" w14:textId="77777777" w:rsidR="00C90FCF" w:rsidRDefault="0001352E">
      <w:pPr>
        <w:pStyle w:val="2"/>
        <w:widowControl/>
        <w:spacing w:beforeAutospacing="0" w:after="360" w:afterAutospacing="0"/>
        <w:rPr>
          <w:rFonts w:ascii="Georgia" w:eastAsia="Georgia" w:hAnsi="Georgia" w:cs="Georgia" w:hint="default"/>
        </w:rPr>
      </w:pPr>
      <w:r>
        <w:rPr>
          <w:rFonts w:ascii="Georgia" w:eastAsia="Georgia" w:hAnsi="Georgia" w:cs="Georgia" w:hint="default"/>
        </w:rPr>
        <w:t>AT+MQTTSSLCFG：MQTT TLS/SSL参数</w:t>
      </w:r>
    </w:p>
    <w:p w14:paraId="7F254F6B" w14:textId="77777777" w:rsidR="00C90FCF" w:rsidRDefault="00C90FCF"/>
    <w:p w14:paraId="5564ADE9" w14:textId="77777777" w:rsidR="00C90FCF" w:rsidRDefault="0001352E">
      <w:pPr>
        <w:rPr>
          <w:rFonts w:ascii="Georgia" w:eastAsia="宋体" w:hAnsi="Georgia" w:cs="Georgia"/>
          <w:b/>
          <w:bCs/>
          <w:sz w:val="36"/>
          <w:szCs w:val="36"/>
        </w:rPr>
      </w:pPr>
      <w:r>
        <w:rPr>
          <w:rFonts w:ascii="Georgia" w:eastAsia="Georgia" w:hAnsi="Georgia" w:cs="Georgia"/>
          <w:b/>
          <w:bCs/>
          <w:sz w:val="36"/>
          <w:szCs w:val="36"/>
        </w:rPr>
        <w:t>AT+DEV</w:t>
      </w:r>
      <w:r>
        <w:rPr>
          <w:rFonts w:ascii="Georgia" w:eastAsia="宋体" w:hAnsi="Georgia" w:cs="Georgia" w:hint="eastAsia"/>
          <w:b/>
          <w:bCs/>
          <w:sz w:val="36"/>
          <w:szCs w:val="36"/>
        </w:rPr>
        <w:t>INFO</w:t>
      </w:r>
      <w:r>
        <w:rPr>
          <w:rFonts w:ascii="Georgia" w:eastAsia="Georgia" w:hAnsi="Georgia" w:cs="Georgia"/>
          <w:b/>
          <w:bCs/>
          <w:sz w:val="36"/>
          <w:szCs w:val="36"/>
        </w:rPr>
        <w:t>：</w:t>
      </w:r>
      <w:r>
        <w:rPr>
          <w:rFonts w:ascii="Georgia" w:eastAsia="宋体" w:hAnsi="Georgia" w:cs="Georgia" w:hint="eastAsia"/>
          <w:b/>
          <w:bCs/>
          <w:sz w:val="36"/>
          <w:szCs w:val="36"/>
        </w:rPr>
        <w:t>设备信息</w:t>
      </w:r>
    </w:p>
    <w:p w14:paraId="1270AF2B" w14:textId="77777777" w:rsidR="00C90FCF" w:rsidRDefault="0001352E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Style w:val="a4"/>
          <w:rFonts w:ascii="Georgia" w:eastAsia="Georgia" w:hAnsi="Georgia" w:cs="Georgia" w:hint="default"/>
          <w:b/>
          <w:sz w:val="30"/>
          <w:szCs w:val="30"/>
        </w:rPr>
        <w:t>查询命令</w:t>
      </w:r>
      <w:hyperlink r:id="rId60" w:anchor="id3" w:tooltip="永久链接至标题" w:history="1">
        <w:r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07FCD134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08F25D6F" w14:textId="77777777" w:rsidR="00C90FCF" w:rsidRDefault="0001352E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AT+</w:t>
      </w:r>
      <w:r>
        <w:rPr>
          <w:rFonts w:ascii="Consolas" w:hAnsi="Consolas" w:cs="Consolas"/>
          <w:sz w:val="18"/>
          <w:szCs w:val="18"/>
          <w:shd w:val="clear" w:color="auto" w:fill="F8F8F8"/>
        </w:rPr>
        <w:t>DEV</w:t>
      </w:r>
      <w:r>
        <w:rPr>
          <w:rFonts w:ascii="Consolas" w:hAnsi="Consolas" w:cs="Consolas" w:hint="default"/>
          <w:sz w:val="18"/>
          <w:szCs w:val="18"/>
          <w:shd w:val="clear" w:color="auto" w:fill="F8F8F8"/>
        </w:rPr>
        <w:t>INFO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?</w:t>
      </w:r>
    </w:p>
    <w:p w14:paraId="54F71EE0" w14:textId="77777777" w:rsidR="00C90FCF" w:rsidRDefault="0001352E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27685004" w14:textId="62EDBE3D" w:rsidR="00C90FCF" w:rsidRDefault="0001352E">
      <w:pPr>
        <w:pStyle w:val="HTML"/>
        <w:widowControl/>
        <w:spacing w:before="16" w:after="360" w:line="21" w:lineRule="atLeast"/>
        <w:rPr>
          <w:rFonts w:ascii="Georgia" w:hAnsi="Georgia" w:cs="Georgia" w:hint="default"/>
          <w:b/>
          <w:bCs/>
          <w:sz w:val="36"/>
          <w:szCs w:val="36"/>
        </w:rPr>
      </w:pPr>
      <w:r>
        <w:rPr>
          <w:rFonts w:ascii="Consolas" w:eastAsia="Consolas" w:hAnsi="Consolas" w:cs="Consolas" w:hint="default"/>
          <w:color w:val="666666"/>
          <w:sz w:val="18"/>
          <w:szCs w:val="18"/>
          <w:shd w:val="clear" w:color="auto" w:fill="F8F8F8"/>
        </w:rPr>
        <w:t>+</w:t>
      </w:r>
      <w:r>
        <w:rPr>
          <w:rFonts w:ascii="Consolas" w:hAnsi="Consolas" w:cs="Consolas"/>
          <w:sz w:val="18"/>
          <w:szCs w:val="18"/>
          <w:shd w:val="clear" w:color="auto" w:fill="F8F8F8"/>
        </w:rPr>
        <w:t>DEV</w:t>
      </w:r>
      <w:r>
        <w:rPr>
          <w:rFonts w:ascii="Consolas" w:hAnsi="Consolas" w:cs="Consolas" w:hint="default"/>
          <w:sz w:val="18"/>
          <w:szCs w:val="18"/>
          <w:shd w:val="clear" w:color="auto" w:fill="F8F8F8"/>
        </w:rPr>
        <w:t>INFO</w:t>
      </w: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:&lt;devces id&gt;,</w:t>
      </w:r>
      <w:r w:rsidR="004F674E">
        <w:rPr>
          <w:rFonts w:ascii="Consolas" w:hAnsi="Consolas" w:cs="Consolas"/>
          <w:sz w:val="18"/>
          <w:szCs w:val="18"/>
          <w:shd w:val="clear" w:color="auto" w:fill="F8F8F8"/>
        </w:rPr>
        <w:t>&lt;device ver&gt;</w:t>
      </w:r>
      <w:r>
        <w:rPr>
          <w:rFonts w:ascii="Consolas" w:hAnsi="Consolas" w:cs="Consolas"/>
          <w:sz w:val="18"/>
          <w:szCs w:val="18"/>
          <w:shd w:val="clear" w:color="auto" w:fill="F8F8F8"/>
        </w:rPr>
        <w:t>,</w:t>
      </w:r>
      <w:r w:rsidR="004F674E"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&lt;devces mac&gt;</w:t>
      </w:r>
    </w:p>
    <w:p w14:paraId="728C93FA" w14:textId="6A598239" w:rsidR="00C909CD" w:rsidRDefault="00C909CD" w:rsidP="00C909CD">
      <w:pPr>
        <w:rPr>
          <w:rFonts w:ascii="Georgia" w:eastAsia="宋体" w:hAnsi="Georgia" w:cs="Georgia"/>
          <w:b/>
          <w:bCs/>
          <w:sz w:val="36"/>
          <w:szCs w:val="36"/>
        </w:rPr>
      </w:pPr>
      <w:r>
        <w:rPr>
          <w:rFonts w:ascii="Georgia" w:eastAsia="Georgia" w:hAnsi="Georgia" w:cs="Georgia"/>
          <w:b/>
          <w:bCs/>
          <w:sz w:val="36"/>
          <w:szCs w:val="36"/>
        </w:rPr>
        <w:lastRenderedPageBreak/>
        <w:t>AT+</w:t>
      </w:r>
      <w:r w:rsidRPr="00C909CD">
        <w:rPr>
          <w:rFonts w:ascii="Georgia" w:eastAsia="Georgia" w:hAnsi="Georgia" w:cs="Georgia"/>
          <w:b/>
          <w:bCs/>
          <w:sz w:val="36"/>
          <w:szCs w:val="36"/>
        </w:rPr>
        <w:t xml:space="preserve"> </w:t>
      </w:r>
      <w:r>
        <w:rPr>
          <w:rFonts w:ascii="Georgia" w:eastAsia="Georgia" w:hAnsi="Georgia" w:cs="Georgia"/>
          <w:b/>
          <w:bCs/>
          <w:sz w:val="36"/>
          <w:szCs w:val="36"/>
        </w:rPr>
        <w:t>ZONEID</w:t>
      </w:r>
      <w:r>
        <w:rPr>
          <w:rFonts w:ascii="Georgia" w:eastAsia="Georgia" w:hAnsi="Georgia" w:cs="Georgia"/>
          <w:b/>
          <w:bCs/>
          <w:sz w:val="36"/>
          <w:szCs w:val="36"/>
        </w:rPr>
        <w:t>：</w:t>
      </w:r>
      <w:r>
        <w:rPr>
          <w:rFonts w:ascii="Georgia" w:eastAsia="宋体" w:hAnsi="Georgia" w:cs="Georgia" w:hint="eastAsia"/>
          <w:b/>
          <w:bCs/>
          <w:sz w:val="36"/>
          <w:szCs w:val="36"/>
        </w:rPr>
        <w:t>区域</w:t>
      </w:r>
      <w:r>
        <w:rPr>
          <w:rFonts w:ascii="Georgia" w:eastAsia="宋体" w:hAnsi="Georgia" w:cs="Georgia" w:hint="eastAsia"/>
          <w:b/>
          <w:bCs/>
          <w:sz w:val="36"/>
          <w:szCs w:val="36"/>
        </w:rPr>
        <w:t>I</w:t>
      </w:r>
      <w:r>
        <w:rPr>
          <w:rFonts w:ascii="Georgia" w:eastAsia="宋体" w:hAnsi="Georgia" w:cs="Georgia"/>
          <w:b/>
          <w:bCs/>
          <w:sz w:val="36"/>
          <w:szCs w:val="36"/>
        </w:rPr>
        <w:t>D</w:t>
      </w:r>
    </w:p>
    <w:p w14:paraId="1615D8EE" w14:textId="77DC7C1D" w:rsidR="00C909CD" w:rsidRDefault="00737BBA" w:rsidP="00C909CD">
      <w:pPr>
        <w:pStyle w:val="3"/>
        <w:widowControl/>
        <w:spacing w:beforeAutospacing="0" w:after="360" w:afterAutospacing="0"/>
        <w:rPr>
          <w:rFonts w:ascii="Georgia" w:eastAsia="Georgia" w:hAnsi="Georgia" w:cs="Georgia" w:hint="default"/>
          <w:sz w:val="30"/>
          <w:szCs w:val="30"/>
        </w:rPr>
      </w:pPr>
      <w:r>
        <w:rPr>
          <w:rFonts w:cs="宋体"/>
          <w:sz w:val="30"/>
          <w:szCs w:val="30"/>
        </w:rPr>
        <w:t>设置</w:t>
      </w:r>
      <w:r w:rsidR="00C909CD">
        <w:rPr>
          <w:rStyle w:val="a4"/>
          <w:rFonts w:ascii="Georgia" w:eastAsia="Georgia" w:hAnsi="Georgia" w:cs="Georgia" w:hint="default"/>
          <w:b/>
          <w:sz w:val="30"/>
          <w:szCs w:val="30"/>
        </w:rPr>
        <w:t>命令</w:t>
      </w:r>
      <w:hyperlink r:id="rId61" w:anchor="id3" w:tooltip="永久链接至标题" w:history="1">
        <w:r w:rsidR="00C909CD">
          <w:rPr>
            <w:rStyle w:val="a5"/>
            <w:rFonts w:ascii="fontawesome" w:eastAsia="fontawesome" w:hAnsi="fontawesome" w:cs="fontawesome" w:hint="default"/>
            <w:color w:val="2980B9"/>
            <w:sz w:val="21"/>
            <w:szCs w:val="21"/>
            <w:u w:val="none"/>
          </w:rPr>
          <w:t></w:t>
        </w:r>
      </w:hyperlink>
    </w:p>
    <w:p w14:paraId="5F2FE6B8" w14:textId="77777777" w:rsidR="00C909CD" w:rsidRDefault="00C909CD" w:rsidP="00C909CD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命令：</w:t>
      </w:r>
    </w:p>
    <w:p w14:paraId="4BB30CE4" w14:textId="776ABDC7" w:rsidR="00C909CD" w:rsidRDefault="00C909CD" w:rsidP="00C909CD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AT+</w:t>
      </w:r>
      <w:r w:rsidR="00350A8A">
        <w:rPr>
          <w:rFonts w:ascii="Consolas" w:hAnsi="Consolas" w:cs="Consolas" w:hint="default"/>
          <w:sz w:val="18"/>
          <w:szCs w:val="18"/>
          <w:shd w:val="clear" w:color="auto" w:fill="F8F8F8"/>
        </w:rPr>
        <w:t>ZONEID</w:t>
      </w:r>
      <w:r w:rsidR="00F77CFE">
        <w:rPr>
          <w:rFonts w:ascii="Consolas" w:hAnsi="Consolas" w:cs="Consolas" w:hint="default"/>
          <w:sz w:val="18"/>
          <w:szCs w:val="18"/>
          <w:shd w:val="clear" w:color="auto" w:fill="F8F8F8"/>
        </w:rPr>
        <w:t>=</w:t>
      </w:r>
    </w:p>
    <w:p w14:paraId="2F025DD2" w14:textId="77777777" w:rsidR="00C909CD" w:rsidRDefault="00C909CD" w:rsidP="00C909CD">
      <w:pPr>
        <w:pStyle w:val="a3"/>
        <w:widowControl/>
        <w:spacing w:beforeAutospacing="0" w:after="360" w:afterAutospacing="0" w:line="360" w:lineRule="atLeast"/>
      </w:pPr>
      <w:r>
        <w:rPr>
          <w:rStyle w:val="a4"/>
          <w:bCs/>
        </w:rPr>
        <w:t>响应：</w:t>
      </w:r>
    </w:p>
    <w:p w14:paraId="12C3EBCC" w14:textId="77777777" w:rsidR="00047892" w:rsidRDefault="00047892" w:rsidP="00047892">
      <w:pPr>
        <w:pStyle w:val="HTML"/>
        <w:widowControl/>
        <w:spacing w:before="16" w:after="360" w:line="21" w:lineRule="atLeast"/>
        <w:rPr>
          <w:rFonts w:ascii="Consolas" w:eastAsia="Consolas" w:hAnsi="Consolas" w:cs="Consolas" w:hint="default"/>
          <w:sz w:val="18"/>
          <w:szCs w:val="18"/>
        </w:rPr>
      </w:pPr>
      <w:r>
        <w:rPr>
          <w:rFonts w:ascii="Consolas" w:eastAsia="Consolas" w:hAnsi="Consolas" w:cs="Consolas" w:hint="default"/>
          <w:sz w:val="18"/>
          <w:szCs w:val="18"/>
          <w:shd w:val="clear" w:color="auto" w:fill="F8F8F8"/>
        </w:rPr>
        <w:t>OK</w:t>
      </w:r>
    </w:p>
    <w:p w14:paraId="08D616B6" w14:textId="386195FD" w:rsidR="00C909CD" w:rsidRDefault="00C909CD" w:rsidP="00047892">
      <w:pPr>
        <w:pStyle w:val="HTML"/>
        <w:widowControl/>
        <w:spacing w:before="16" w:after="360" w:line="21" w:lineRule="atLeast"/>
        <w:rPr>
          <w:rFonts w:ascii="Georgia" w:hAnsi="Georgia" w:cs="Georgia" w:hint="default"/>
          <w:b/>
          <w:bCs/>
          <w:sz w:val="36"/>
          <w:szCs w:val="36"/>
        </w:rPr>
      </w:pPr>
    </w:p>
    <w:sectPr w:rsidR="00C9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25245" w14:textId="77777777" w:rsidR="00A95904" w:rsidRDefault="00A95904" w:rsidP="00737BBA">
      <w:r>
        <w:separator/>
      </w:r>
    </w:p>
  </w:endnote>
  <w:endnote w:type="continuationSeparator" w:id="0">
    <w:p w14:paraId="544E82F7" w14:textId="77777777" w:rsidR="00A95904" w:rsidRDefault="00A95904" w:rsidP="0073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awesom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46E23" w14:textId="77777777" w:rsidR="00A95904" w:rsidRDefault="00A95904" w:rsidP="00737BBA">
      <w:r>
        <w:separator/>
      </w:r>
    </w:p>
  </w:footnote>
  <w:footnote w:type="continuationSeparator" w:id="0">
    <w:p w14:paraId="0B5C196C" w14:textId="77777777" w:rsidR="00A95904" w:rsidRDefault="00A95904" w:rsidP="00737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M1MThhNTE1YmFmOGYzNjFlZmQwNDYwMTMzMGJkNWUifQ=="/>
  </w:docVars>
  <w:rsids>
    <w:rsidRoot w:val="00C90FCF"/>
    <w:rsid w:val="0001352E"/>
    <w:rsid w:val="00047892"/>
    <w:rsid w:val="00071416"/>
    <w:rsid w:val="00350A8A"/>
    <w:rsid w:val="003E1D7F"/>
    <w:rsid w:val="004F674E"/>
    <w:rsid w:val="005846B7"/>
    <w:rsid w:val="00737BBA"/>
    <w:rsid w:val="00794FEF"/>
    <w:rsid w:val="00845049"/>
    <w:rsid w:val="00861BEB"/>
    <w:rsid w:val="008E0C60"/>
    <w:rsid w:val="00A95904"/>
    <w:rsid w:val="00AF4564"/>
    <w:rsid w:val="00C909CD"/>
    <w:rsid w:val="00C90FCF"/>
    <w:rsid w:val="00F77CFE"/>
    <w:rsid w:val="04620439"/>
    <w:rsid w:val="08395955"/>
    <w:rsid w:val="09615163"/>
    <w:rsid w:val="0A140428"/>
    <w:rsid w:val="0A813969"/>
    <w:rsid w:val="0C061FF2"/>
    <w:rsid w:val="0DFA5954"/>
    <w:rsid w:val="12275A1F"/>
    <w:rsid w:val="13EA459B"/>
    <w:rsid w:val="144E4536"/>
    <w:rsid w:val="15F1161D"/>
    <w:rsid w:val="15FA6724"/>
    <w:rsid w:val="19607E54"/>
    <w:rsid w:val="1B1A7868"/>
    <w:rsid w:val="1D84721B"/>
    <w:rsid w:val="1E805C34"/>
    <w:rsid w:val="1EED151B"/>
    <w:rsid w:val="25537BFE"/>
    <w:rsid w:val="28D177B8"/>
    <w:rsid w:val="296879F1"/>
    <w:rsid w:val="2A30050E"/>
    <w:rsid w:val="2BEC66B7"/>
    <w:rsid w:val="315A2315"/>
    <w:rsid w:val="33E876FD"/>
    <w:rsid w:val="34545741"/>
    <w:rsid w:val="345A2F8F"/>
    <w:rsid w:val="35487054"/>
    <w:rsid w:val="372E5DD5"/>
    <w:rsid w:val="37360C11"/>
    <w:rsid w:val="37F60FE9"/>
    <w:rsid w:val="3EF773F5"/>
    <w:rsid w:val="4451712B"/>
    <w:rsid w:val="49A07007"/>
    <w:rsid w:val="49F35CAE"/>
    <w:rsid w:val="4AAA7A11"/>
    <w:rsid w:val="4B8D35BB"/>
    <w:rsid w:val="4BB50F58"/>
    <w:rsid w:val="4BCE772F"/>
    <w:rsid w:val="4F876573"/>
    <w:rsid w:val="50A8054F"/>
    <w:rsid w:val="516415A6"/>
    <w:rsid w:val="52D4387D"/>
    <w:rsid w:val="53CB376B"/>
    <w:rsid w:val="548B0F90"/>
    <w:rsid w:val="55F06C20"/>
    <w:rsid w:val="581B5AAA"/>
    <w:rsid w:val="598E22EB"/>
    <w:rsid w:val="59A33FA9"/>
    <w:rsid w:val="5A364E1D"/>
    <w:rsid w:val="5A4A08C9"/>
    <w:rsid w:val="5AEA0398"/>
    <w:rsid w:val="5CE46DB3"/>
    <w:rsid w:val="5D942587"/>
    <w:rsid w:val="61BC3E5A"/>
    <w:rsid w:val="64AA6B34"/>
    <w:rsid w:val="693E784B"/>
    <w:rsid w:val="69DD7064"/>
    <w:rsid w:val="6AE24AB5"/>
    <w:rsid w:val="6AF01018"/>
    <w:rsid w:val="6B4A697B"/>
    <w:rsid w:val="6EE669BA"/>
    <w:rsid w:val="6FEA24DA"/>
    <w:rsid w:val="76634D94"/>
    <w:rsid w:val="77846D70"/>
    <w:rsid w:val="78454752"/>
    <w:rsid w:val="7E1E38D8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9C66E"/>
  <w15:docId w15:val="{E025AC51-FF43-4A5D-81BA-A8D37ED8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endnote text"/>
    <w:basedOn w:val="a"/>
    <w:link w:val="a7"/>
    <w:rsid w:val="00737BBA"/>
    <w:pPr>
      <w:snapToGrid w:val="0"/>
      <w:jc w:val="left"/>
    </w:pPr>
  </w:style>
  <w:style w:type="character" w:customStyle="1" w:styleId="a7">
    <w:name w:val="尾注文本 字符"/>
    <w:basedOn w:val="a0"/>
    <w:link w:val="a6"/>
    <w:rsid w:val="00737BBA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8">
    <w:name w:val="endnote reference"/>
    <w:basedOn w:val="a0"/>
    <w:rsid w:val="00737B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gd215-docs.readthedocs.io/zh_CN/latest/mble_at.html" TargetMode="External"/><Relationship Id="rId18" Type="http://schemas.openxmlformats.org/officeDocument/2006/relationships/hyperlink" Target="https://jgd215-docs.readthedocs.io/zh_CN/latest/mble_at.html" TargetMode="External"/><Relationship Id="rId26" Type="http://schemas.openxmlformats.org/officeDocument/2006/relationships/hyperlink" Target="https://jgd215-docs.readthedocs.io/zh_CN/latest/mble_at.html" TargetMode="External"/><Relationship Id="rId39" Type="http://schemas.openxmlformats.org/officeDocument/2006/relationships/hyperlink" Target="https://jgd215-docs.readthedocs.io/zh_CN/latest/mble_at.html" TargetMode="External"/><Relationship Id="rId21" Type="http://schemas.openxmlformats.org/officeDocument/2006/relationships/hyperlink" Target="https://jgd215-docs.readthedocs.io/zh_CN/latest/mble_at.html" TargetMode="External"/><Relationship Id="rId34" Type="http://schemas.openxmlformats.org/officeDocument/2006/relationships/hyperlink" Target="https://jgd215-docs.readthedocs.io/zh_CN/latest/mble_at.html" TargetMode="External"/><Relationship Id="rId42" Type="http://schemas.openxmlformats.org/officeDocument/2006/relationships/hyperlink" Target="https://jgd215-docs.readthedocs.io/zh_CN/latest/mble_at.html" TargetMode="External"/><Relationship Id="rId47" Type="http://schemas.openxmlformats.org/officeDocument/2006/relationships/hyperlink" Target="https://jgd215-docs.readthedocs.io/zh_CN/latest/mble_at.html" TargetMode="External"/><Relationship Id="rId50" Type="http://schemas.openxmlformats.org/officeDocument/2006/relationships/hyperlink" Target="https://jgd215-docs.readthedocs.io/zh_CN/latest/mble_at.html" TargetMode="External"/><Relationship Id="rId55" Type="http://schemas.openxmlformats.org/officeDocument/2006/relationships/hyperlink" Target="https://jgd215-docs.readthedocs.io/zh_CN/latest/mble_at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jgd215-docs.readthedocs.io/zh_CN/latest/mble_a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gd215-docs.readthedocs.io/zh_CN/latest/mble_at.html" TargetMode="External"/><Relationship Id="rId20" Type="http://schemas.openxmlformats.org/officeDocument/2006/relationships/hyperlink" Target="https://jgd215-docs.readthedocs.io/zh_CN/latest/mble_at.html" TargetMode="External"/><Relationship Id="rId29" Type="http://schemas.openxmlformats.org/officeDocument/2006/relationships/hyperlink" Target="https://jgd215-docs.readthedocs.io/zh_CN/latest/mble_at.html" TargetMode="External"/><Relationship Id="rId41" Type="http://schemas.openxmlformats.org/officeDocument/2006/relationships/hyperlink" Target="https://jgd215-docs.readthedocs.io/zh_CN/latest/mble_at.html" TargetMode="External"/><Relationship Id="rId54" Type="http://schemas.openxmlformats.org/officeDocument/2006/relationships/hyperlink" Target="https://jgd215-docs.readthedocs.io/zh_CN/latest/mble_at.html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jgd215-docs.readthedocs.io/zh_CN/latest/mble_at.html" TargetMode="External"/><Relationship Id="rId24" Type="http://schemas.openxmlformats.org/officeDocument/2006/relationships/hyperlink" Target="https://jgd215-docs.readthedocs.io/zh_CN/latest/mble_at.html" TargetMode="External"/><Relationship Id="rId32" Type="http://schemas.openxmlformats.org/officeDocument/2006/relationships/hyperlink" Target="https://jgd215-docs.readthedocs.io/zh_CN/latest/mble_at.html" TargetMode="External"/><Relationship Id="rId37" Type="http://schemas.openxmlformats.org/officeDocument/2006/relationships/hyperlink" Target="https://jgd215-docs.readthedocs.io/zh_CN/latest/mble_at.html" TargetMode="External"/><Relationship Id="rId40" Type="http://schemas.openxmlformats.org/officeDocument/2006/relationships/hyperlink" Target="https://jgd215-docs.readthedocs.io/zh_CN/latest/mble_at.html" TargetMode="External"/><Relationship Id="rId45" Type="http://schemas.openxmlformats.org/officeDocument/2006/relationships/hyperlink" Target="https://jgd215-docs.readthedocs.io/zh_CN/latest/mble_at.html" TargetMode="External"/><Relationship Id="rId53" Type="http://schemas.openxmlformats.org/officeDocument/2006/relationships/hyperlink" Target="https://jgd215-docs.readthedocs.io/zh_CN/latest/mble_at.html" TargetMode="External"/><Relationship Id="rId58" Type="http://schemas.openxmlformats.org/officeDocument/2006/relationships/hyperlink" Target="https://jgd215-docs.readthedocs.io/zh_CN/latest/mble_a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gd215-docs.readthedocs.io/zh_CN/latest/mble_at.html" TargetMode="External"/><Relationship Id="rId23" Type="http://schemas.openxmlformats.org/officeDocument/2006/relationships/hyperlink" Target="https://jgd215-docs.readthedocs.io/zh_CN/latest/mble_at.html" TargetMode="External"/><Relationship Id="rId28" Type="http://schemas.openxmlformats.org/officeDocument/2006/relationships/hyperlink" Target="https://jgd215-docs.readthedocs.io/zh_CN/latest/mble_at.html" TargetMode="External"/><Relationship Id="rId36" Type="http://schemas.openxmlformats.org/officeDocument/2006/relationships/hyperlink" Target="https://jgd215-docs.readthedocs.io/zh_CN/latest/mble_at.html" TargetMode="External"/><Relationship Id="rId49" Type="http://schemas.openxmlformats.org/officeDocument/2006/relationships/hyperlink" Target="https://jgd215-docs.readthedocs.io/zh_CN/latest/mble_at.html" TargetMode="External"/><Relationship Id="rId57" Type="http://schemas.openxmlformats.org/officeDocument/2006/relationships/hyperlink" Target="https://jgd215-docs.readthedocs.io/zh_CN/latest/mble_at.html" TargetMode="External"/><Relationship Id="rId61" Type="http://schemas.openxmlformats.org/officeDocument/2006/relationships/hyperlink" Target="https://jgd215-docs.readthedocs.io/zh_CN/latest/mble_at.html" TargetMode="External"/><Relationship Id="rId10" Type="http://schemas.openxmlformats.org/officeDocument/2006/relationships/hyperlink" Target="https://jgd215-docs.readthedocs.io/zh_CN/latest/mble_at.html" TargetMode="External"/><Relationship Id="rId19" Type="http://schemas.openxmlformats.org/officeDocument/2006/relationships/hyperlink" Target="https://jgd215-docs.readthedocs.io/zh_CN/latest/mble_at.html" TargetMode="External"/><Relationship Id="rId31" Type="http://schemas.openxmlformats.org/officeDocument/2006/relationships/hyperlink" Target="https://jgd215-docs.readthedocs.io/zh_CN/latest/mble_at.html" TargetMode="External"/><Relationship Id="rId44" Type="http://schemas.openxmlformats.org/officeDocument/2006/relationships/hyperlink" Target="https://jgd215-docs.readthedocs.io/zh_CN/latest/mble_at.html" TargetMode="External"/><Relationship Id="rId52" Type="http://schemas.openxmlformats.org/officeDocument/2006/relationships/hyperlink" Target="https://jgd215-docs.readthedocs.io/zh_CN/latest/mble_at.html" TargetMode="External"/><Relationship Id="rId60" Type="http://schemas.openxmlformats.org/officeDocument/2006/relationships/hyperlink" Target="https://jgd215-docs.readthedocs.io/zh_CN/latest/mble_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gd215-docs.readthedocs.io/zh_CN/latest/mble_at.html" TargetMode="External"/><Relationship Id="rId14" Type="http://schemas.openxmlformats.org/officeDocument/2006/relationships/hyperlink" Target="https://jgd215-docs.readthedocs.io/zh_CN/latest/mble_at.html" TargetMode="External"/><Relationship Id="rId22" Type="http://schemas.openxmlformats.org/officeDocument/2006/relationships/hyperlink" Target="https://jgd215-docs.readthedocs.io/zh_CN/latest/mble_at.html" TargetMode="External"/><Relationship Id="rId27" Type="http://schemas.openxmlformats.org/officeDocument/2006/relationships/hyperlink" Target="https://jgd215-docs.readthedocs.io/zh_CN/latest/mble_at.html" TargetMode="External"/><Relationship Id="rId30" Type="http://schemas.openxmlformats.org/officeDocument/2006/relationships/hyperlink" Target="https://jgd215-docs.readthedocs.io/zh_CN/latest/mble_at.html" TargetMode="External"/><Relationship Id="rId35" Type="http://schemas.openxmlformats.org/officeDocument/2006/relationships/hyperlink" Target="https://jgd215-docs.readthedocs.io/zh_CN/latest/mble_at.html" TargetMode="External"/><Relationship Id="rId43" Type="http://schemas.openxmlformats.org/officeDocument/2006/relationships/hyperlink" Target="https://jgd215-docs.readthedocs.io/zh_CN/latest/mble_at.html" TargetMode="External"/><Relationship Id="rId48" Type="http://schemas.openxmlformats.org/officeDocument/2006/relationships/hyperlink" Target="https://jgd215-docs.readthedocs.io/zh_CN/latest/mble_at.html" TargetMode="External"/><Relationship Id="rId56" Type="http://schemas.openxmlformats.org/officeDocument/2006/relationships/hyperlink" Target="https://jgd215-docs.readthedocs.io/zh_CN/latest/mble_at.html" TargetMode="External"/><Relationship Id="rId8" Type="http://schemas.openxmlformats.org/officeDocument/2006/relationships/hyperlink" Target="https://jgd215-docs.readthedocs.io/zh_CN/latest/mble_at.html" TargetMode="External"/><Relationship Id="rId51" Type="http://schemas.openxmlformats.org/officeDocument/2006/relationships/hyperlink" Target="https://jgd215-docs.readthedocs.io/zh_CN/latest/mble_a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gd215-docs.readthedocs.io/zh_CN/latest/mble_at.html" TargetMode="External"/><Relationship Id="rId17" Type="http://schemas.openxmlformats.org/officeDocument/2006/relationships/hyperlink" Target="https://jgd215-docs.readthedocs.io/zh_CN/latest/mble_at.html" TargetMode="External"/><Relationship Id="rId25" Type="http://schemas.openxmlformats.org/officeDocument/2006/relationships/hyperlink" Target="https://jgd215-docs.readthedocs.io/zh_CN/latest/mble_at.html" TargetMode="External"/><Relationship Id="rId33" Type="http://schemas.openxmlformats.org/officeDocument/2006/relationships/hyperlink" Target="https://jgd215-docs.readthedocs.io/zh_CN/latest/mble_at.html" TargetMode="External"/><Relationship Id="rId38" Type="http://schemas.openxmlformats.org/officeDocument/2006/relationships/hyperlink" Target="https://jgd215-docs.readthedocs.io/zh_CN/latest/mble_at.html" TargetMode="External"/><Relationship Id="rId46" Type="http://schemas.openxmlformats.org/officeDocument/2006/relationships/hyperlink" Target="https://jgd215-docs.readthedocs.io/zh_CN/latest/mble_at.html" TargetMode="External"/><Relationship Id="rId59" Type="http://schemas.openxmlformats.org/officeDocument/2006/relationships/hyperlink" Target="https://jgd215-docs.readthedocs.io/zh_CN/latest/mble_a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977CE-D95A-4B7E-8871-2462CFA4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12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2023-02-17T06:50:00Z</dcterms:created>
  <dcterms:modified xsi:type="dcterms:W3CDTF">2023-05-13T06:36:00Z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53AC2FB3C7A147D2A6938CDD8DC1F38A</vt:lpwstr>
  </property>
</Properties>
</file>