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AES</w:t>
      </w:r>
      <w:r>
        <w:rPr>
          <w:rFonts w:hint="eastAsia"/>
          <w:lang w:val="en-US" w:eastAsia="zh-Hans"/>
        </w:rPr>
        <w:t>报文加密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AES对称加密</w:t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RAS非对称加密</w:t>
      </w:r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接口请求的数据采用</w:t>
      </w:r>
      <w:r>
        <w:rPr>
          <w:rFonts w:hint="default"/>
          <w:lang w:eastAsia="zh-Hans"/>
        </w:rPr>
        <w:t>AES</w:t>
      </w:r>
      <w:r>
        <w:rPr>
          <w:rFonts w:hint="eastAsia"/>
          <w:lang w:val="en-US" w:eastAsia="zh-Hans"/>
        </w:rPr>
        <w:t>方式加密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7776"/>
      </w:tblGrid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AES加密模式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CBC</w:t>
            </w:r>
          </w:p>
        </w:tc>
      </w:tr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填充模式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zeropadding</w:t>
            </w:r>
          </w:p>
        </w:tc>
      </w:tr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密钥KEY长度说明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16字节（128bit）</w:t>
            </w:r>
          </w:p>
        </w:tc>
      </w:tr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偏移量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和密钥KET内容相同</w:t>
            </w:r>
          </w:p>
        </w:tc>
      </w:tr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hex（16进制串）</w:t>
            </w:r>
          </w:p>
        </w:tc>
      </w:tr>
      <w:tr>
        <w:tc>
          <w:tcPr>
            <w:tcW w:w="2186" w:type="dxa"/>
            <w:shd w:val="clear" w:color="auto" w:fill="F1F1F1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字符集</w:t>
            </w:r>
          </w:p>
        </w:tc>
        <w:tc>
          <w:tcPr>
            <w:tcW w:w="77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Utf-8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注意:Java没有</w:t>
      </w:r>
      <w:r>
        <w:rPr>
          <w:rFonts w:hint="eastAsia"/>
        </w:rPr>
        <w:t>zeropadding</w:t>
      </w:r>
      <w:r>
        <w:rPr>
          <w:rFonts w:hint="eastAsia" w:ascii="宋体" w:hAnsi="宋体" w:cs="宋体"/>
          <w:sz w:val="24"/>
          <w:szCs w:val="24"/>
        </w:rPr>
        <w:t>填充模式，需要自行实现，或者采用外联平台提供的Java SDK进行实现，.net和php本身就支持该模式填充。</w:t>
      </w: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比如对body的值进行加密后传给后台，后台再解密</w:t>
      </w:r>
    </w:p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这是一种post请求传json字符串的方式</w:t>
      </w:r>
    </w:p>
    <w:tbl>
      <w:tblPr>
        <w:tblStyle w:val="5"/>
        <w:tblpPr w:leftFromText="180" w:rightFromText="180" w:vertAnchor="text" w:horzAnchor="page" w:tblpXSpec="center" w:tblpY="288"/>
        <w:tblOverlap w:val="never"/>
        <w:tblW w:w="0" w:type="auto"/>
        <w:jc w:val="center"/>
        <w:tblBorders>
          <w:top w:val="single" w:color="4472C4" w:sz="2" w:space="0"/>
          <w:left w:val="single" w:color="4472C4" w:sz="2" w:space="0"/>
          <w:bottom w:val="single" w:color="4472C4" w:sz="2" w:space="0"/>
          <w:right w:val="single" w:color="4472C4" w:sz="2" w:space="0"/>
          <w:insideH w:val="single" w:color="4472C4" w:sz="2" w:space="0"/>
          <w:insideV w:val="single" w:color="4472C4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5042"/>
      </w:tblGrid>
      <w:tr>
        <w:trPr>
          <w:trHeight w:val="380" w:hRule="atLeast"/>
          <w:jc w:val="center"/>
        </w:trPr>
        <w:tc>
          <w:tcPr>
            <w:tcW w:w="4706" w:type="dxa"/>
            <w:tcBorders>
              <w:bottom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7"/>
              <w:kinsoku w:val="0"/>
              <w:overflowPunct w:val="0"/>
              <w:ind w:left="0"/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</w:rPr>
              <w:t>JSON示例（解密前）</w:t>
            </w:r>
          </w:p>
        </w:tc>
        <w:tc>
          <w:tcPr>
            <w:tcW w:w="5042" w:type="dxa"/>
            <w:shd w:val="clear" w:color="auto" w:fill="FFFFFF"/>
            <w:noWrap w:val="0"/>
            <w:vAlign w:val="center"/>
          </w:tcPr>
          <w:p>
            <w:pPr>
              <w:pStyle w:val="7"/>
              <w:kinsoku w:val="0"/>
              <w:overflowPunct w:val="0"/>
              <w:ind w:left="0"/>
              <w:jc w:val="left"/>
              <w:rPr>
                <w:rFonts w:hint="eastAsia" w:ascii="新宋体" w:hAnsi="新宋体" w:eastAsia="新宋体" w:cs="新宋体"/>
                <w:b/>
                <w:bCs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</w:rPr>
              <w:t>节点说明</w:t>
            </w:r>
          </w:p>
        </w:tc>
      </w:tr>
      <w:tr>
        <w:tblPrEx>
          <w:shd w:val="clear" w:color="auto" w:fill="FFFFFF"/>
        </w:tblPrEx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autoSpaceDE w:val="0"/>
              <w:autoSpaceDN w:val="0"/>
              <w:rPr>
                <w:rFonts w:eastAsia="新宋体"/>
                <w:color w:val="000000"/>
                <w:szCs w:val="21"/>
              </w:rPr>
            </w:pPr>
            <w:r>
              <w:rPr>
                <w:rFonts w:hint="eastAsia" w:eastAsia="新宋体"/>
                <w:color w:val="000000"/>
                <w:szCs w:val="21"/>
              </w:rPr>
              <w:t>{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"</w:t>
            </w:r>
            <w:r>
              <w:rPr>
                <w:rFonts w:hint="eastAsia" w:ascii="Times New Roman" w:hAnsi="Times New Roman" w:eastAsia="新宋体" w:cs="Times New Roman"/>
              </w:rPr>
              <w:t>head</w:t>
            </w:r>
            <w:r>
              <w:rPr>
                <w:rFonts w:hint="eastAsia" w:ascii="Times New Roman" w:hAnsi="Times New Roman" w:eastAsia="新宋体" w:cs="Times New Roman"/>
                <w:color w:val="000000"/>
              </w:rPr>
              <w:t>":{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报文头对象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"version":"3.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新宋体" w:cs="Times New Roman"/>
              </w:rPr>
              <w:t>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新宋体" w:cs="Times New Roman"/>
              </w:rPr>
              <w:t>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报文头-接口版本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"businessCode":"pay_01",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报文头-业务代码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"sourceCode":"110",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报文头-业务来源（接入渠道）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"enterpriseId":"335"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报文头-服务企业（院区代码）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"token":"</w:t>
            </w:r>
            <w:r>
              <w:rPr>
                <w:rFonts w:hint="eastAsia" w:ascii="Times New Roman" w:hAnsi="Times New Roman" w:eastAsia="新宋体" w:cs="Times New Roman"/>
                <w:b/>
                <w:bCs/>
                <w:color w:val="000000"/>
              </w:rPr>
              <w:t>5B3864A9C5DF7</w:t>
            </w:r>
            <w:r>
              <w:rPr>
                <w:rFonts w:hint="eastAsia" w:ascii="Times New Roman" w:hAnsi="Times New Roman" w:eastAsia="新宋体" w:cs="Times New Roman"/>
              </w:rPr>
              <w:t>"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授权令牌（Token）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},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报文头结束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autoSpaceDE w:val="0"/>
              <w:autoSpaceDN w:val="0"/>
              <w:rPr>
                <w:rFonts w:hint="eastAsia" w:eastAsia="新宋体"/>
                <w:szCs w:val="21"/>
              </w:rPr>
            </w:pPr>
            <w:r>
              <w:rPr>
                <w:rFonts w:hint="eastAsia" w:eastAsia="新宋体"/>
                <w:color w:val="000000"/>
                <w:szCs w:val="21"/>
              </w:rPr>
              <w:t xml:space="preserve">   </w:t>
            </w:r>
            <w:r>
              <w:rPr>
                <w:rFonts w:hint="eastAsia" w:eastAsia="新宋体"/>
                <w:color w:val="000000"/>
              </w:rPr>
              <w:t>"</w:t>
            </w:r>
            <w:r>
              <w:rPr>
                <w:rFonts w:hint="eastAsia" w:eastAsia="新宋体"/>
              </w:rPr>
              <w:t>body</w:t>
            </w:r>
            <w:r>
              <w:rPr>
                <w:rFonts w:hint="eastAsia" w:eastAsia="新宋体"/>
                <w:color w:val="000000"/>
              </w:rPr>
              <w:t>"</w:t>
            </w:r>
            <w:r>
              <w:rPr>
                <w:rFonts w:hint="eastAsia" w:eastAsia="新宋体"/>
                <w:color w:val="000000"/>
                <w:szCs w:val="21"/>
              </w:rPr>
              <w:t xml:space="preserve">: </w:t>
            </w:r>
            <w:r>
              <w:rPr>
                <w:rFonts w:hint="eastAsia" w:eastAsia="新宋体"/>
                <w:color w:val="000000"/>
              </w:rPr>
              <w:t>"</w:t>
            </w:r>
            <w:r>
              <w:rPr>
                <w:rFonts w:hint="eastAsia" w:eastAsia="新宋体"/>
                <w:b/>
                <w:bCs/>
                <w:color w:val="000000"/>
              </w:rPr>
              <w:t>5B3864A9C5DF7EFC63434A3F</w:t>
            </w:r>
            <w:r>
              <w:rPr>
                <w:rFonts w:hint="eastAsia" w:eastAsia="新宋体"/>
                <w:color w:val="000000"/>
              </w:rPr>
              <w:t>"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报文体-</w:t>
            </w:r>
            <w:r>
              <w:rPr>
                <w:rFonts w:hint="eastAsia" w:ascii="Times New Roman" w:hAnsi="Times New Roman" w:eastAsia="新宋体" w:cs="Times New Roman"/>
                <w:b/>
                <w:bCs/>
                <w:color w:val="000000"/>
              </w:rPr>
              <w:t>AES加密密串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}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请求报文结束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获取body值后进行解密，得到如下信息</w:t>
      </w:r>
    </w:p>
    <w:tbl>
      <w:tblPr>
        <w:tblStyle w:val="5"/>
        <w:tblpPr w:leftFromText="180" w:rightFromText="180" w:vertAnchor="text" w:horzAnchor="page" w:tblpXSpec="center" w:tblpY="288"/>
        <w:tblOverlap w:val="never"/>
        <w:tblW w:w="0" w:type="auto"/>
        <w:jc w:val="center"/>
        <w:tblBorders>
          <w:top w:val="single" w:color="4472C4" w:sz="2" w:space="0"/>
          <w:left w:val="single" w:color="4472C4" w:sz="2" w:space="0"/>
          <w:bottom w:val="single" w:color="4472C4" w:sz="2" w:space="0"/>
          <w:right w:val="single" w:color="4472C4" w:sz="2" w:space="0"/>
          <w:insideH w:val="single" w:color="4472C4" w:sz="2" w:space="0"/>
          <w:insideV w:val="single" w:color="4472C4" w:sz="2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5042"/>
      </w:tblGrid>
      <w:tr>
        <w:trPr>
          <w:trHeight w:val="380" w:hRule="atLeast"/>
          <w:jc w:val="center"/>
        </w:trPr>
        <w:tc>
          <w:tcPr>
            <w:tcW w:w="4706" w:type="dxa"/>
            <w:tcBorders>
              <w:bottom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7"/>
              <w:kinsoku w:val="0"/>
              <w:overflowPunct w:val="0"/>
              <w:ind w:left="0"/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</w:rPr>
              <w:t>JSON示例（节点）</w:t>
            </w:r>
          </w:p>
        </w:tc>
        <w:tc>
          <w:tcPr>
            <w:tcW w:w="5042" w:type="dxa"/>
            <w:shd w:val="clear" w:color="auto" w:fill="FFFFFF"/>
            <w:noWrap w:val="0"/>
            <w:vAlign w:val="center"/>
          </w:tcPr>
          <w:p>
            <w:pPr>
              <w:pStyle w:val="7"/>
              <w:kinsoku w:val="0"/>
              <w:overflowPunct w:val="0"/>
              <w:ind w:left="0"/>
              <w:jc w:val="left"/>
              <w:rPr>
                <w:rFonts w:hint="eastAsia" w:ascii="新宋体" w:hAnsi="新宋体" w:eastAsia="新宋体" w:cs="新宋体"/>
                <w:b/>
                <w:bCs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</w:rPr>
              <w:t>节点说明</w:t>
            </w:r>
          </w:p>
        </w:tc>
      </w:tr>
      <w:tr>
        <w:tblPrEx>
          <w:shd w:val="clear" w:color="auto" w:fill="FFFFFF"/>
        </w:tblPrEx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autoSpaceDE w:val="0"/>
              <w:autoSpaceDN w:val="0"/>
              <w:rPr>
                <w:rFonts w:eastAsia="新宋体"/>
                <w:color w:val="000000"/>
                <w:szCs w:val="21"/>
              </w:rPr>
            </w:pPr>
            <w:r>
              <w:rPr>
                <w:rFonts w:hint="eastAsia" w:eastAsia="新宋体"/>
                <w:color w:val="000000"/>
                <w:szCs w:val="21"/>
              </w:rPr>
              <w:t>{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"</w:t>
            </w:r>
            <w:r>
              <w:rPr>
                <w:rFonts w:hint="eastAsia" w:ascii="Times New Roman" w:hAnsi="Times New Roman" w:eastAsia="新宋体" w:cs="Times New Roman"/>
              </w:rPr>
              <w:t>head</w:t>
            </w:r>
            <w:r>
              <w:rPr>
                <w:rFonts w:hint="eastAsia" w:ascii="Times New Roman" w:hAnsi="Times New Roman" w:eastAsia="新宋体" w:cs="Times New Roman"/>
                <w:color w:val="000000"/>
              </w:rPr>
              <w:t>":{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报文头对象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"version":"3.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新宋体" w:cs="Times New Roman"/>
              </w:rPr>
              <w:t>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新宋体" w:cs="Times New Roman"/>
              </w:rPr>
              <w:t>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报文头-接口版本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"businessCode":"pay_01",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报文头-业务代码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"sourceCode":"110",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报文头-业务来源（接入渠道）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    "enterpriseId":"335"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报文头-服务企业（院区代码）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 xml:space="preserve">   },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报文头结束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autoSpaceDE w:val="0"/>
              <w:autoSpaceDN w:val="0"/>
              <w:rPr>
                <w:rFonts w:hint="eastAsia" w:eastAsia="新宋体"/>
                <w:szCs w:val="21"/>
              </w:rPr>
            </w:pPr>
            <w:r>
              <w:rPr>
                <w:rFonts w:hint="eastAsia" w:eastAsia="新宋体"/>
                <w:color w:val="000000"/>
                <w:szCs w:val="21"/>
              </w:rPr>
              <w:t xml:space="preserve">   </w:t>
            </w:r>
            <w:r>
              <w:rPr>
                <w:rFonts w:hint="eastAsia" w:eastAsia="新宋体"/>
                <w:color w:val="000000"/>
              </w:rPr>
              <w:t>"</w:t>
            </w:r>
            <w:r>
              <w:rPr>
                <w:rFonts w:hint="eastAsia" w:eastAsia="新宋体"/>
              </w:rPr>
              <w:t>body</w:t>
            </w:r>
            <w:r>
              <w:rPr>
                <w:rFonts w:hint="eastAsia" w:eastAsia="新宋体"/>
                <w:color w:val="000000"/>
              </w:rPr>
              <w:t>"</w:t>
            </w:r>
            <w:r>
              <w:rPr>
                <w:rFonts w:hint="eastAsia" w:eastAsia="新宋体"/>
                <w:color w:val="000000"/>
                <w:szCs w:val="21"/>
              </w:rPr>
              <w:t>:{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报文体对象开始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    </w:t>
            </w:r>
            <w:r>
              <w:rPr>
                <w:rFonts w:hint="eastAsia" w:ascii="Times New Roman" w:hAnsi="Times New Roman" w:eastAsia="新宋体" w:cs="Times New Roman"/>
              </w:rPr>
              <w:t>"</w:t>
            </w:r>
            <w:r>
              <w:rPr>
                <w:rFonts w:hint="eastAsia" w:ascii="Times New Roman" w:hAnsi="Times New Roman" w:eastAsia="新宋体" w:cs="Times New Roman"/>
                <w:color w:val="333333"/>
              </w:rPr>
              <w:t>field1</w:t>
            </w:r>
            <w:r>
              <w:rPr>
                <w:rFonts w:hint="eastAsia" w:ascii="Times New Roman" w:hAnsi="Times New Roman" w:eastAsia="新宋体" w:cs="Times New Roman"/>
              </w:rPr>
              <w:t>":"</w:t>
            </w:r>
            <w:r>
              <w:rPr>
                <w:rFonts w:hint="eastAsia" w:ascii="Times New Roman" w:hAnsi="Times New Roman" w:eastAsia="新宋体" w:cs="Times New Roman"/>
                <w:color w:val="000000"/>
              </w:rPr>
              <w:t>001</w:t>
            </w:r>
            <w:r>
              <w:rPr>
                <w:rFonts w:hint="eastAsia" w:ascii="Times New Roman" w:hAnsi="Times New Roman" w:eastAsia="新宋体" w:cs="Times New Roman"/>
              </w:rPr>
              <w:t>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字段示例1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    </w:t>
            </w:r>
            <w:r>
              <w:rPr>
                <w:rFonts w:hint="eastAsia" w:ascii="Times New Roman" w:hAnsi="Times New Roman" w:eastAsia="新宋体" w:cs="Times New Roman"/>
              </w:rPr>
              <w:t>"</w:t>
            </w:r>
            <w:r>
              <w:rPr>
                <w:rFonts w:hint="eastAsia" w:ascii="Times New Roman" w:hAnsi="Times New Roman" w:eastAsia="新宋体" w:cs="Times New Roman"/>
                <w:color w:val="333333"/>
              </w:rPr>
              <w:t>field2</w:t>
            </w:r>
            <w:r>
              <w:rPr>
                <w:rFonts w:hint="eastAsia" w:ascii="Times New Roman" w:hAnsi="Times New Roman" w:eastAsia="新宋体" w:cs="Times New Roman"/>
              </w:rPr>
              <w:t>":"</w:t>
            </w:r>
            <w:r>
              <w:rPr>
                <w:rFonts w:hint="eastAsia" w:ascii="Times New Roman" w:hAnsi="Times New Roman" w:eastAsia="新宋体" w:cs="Times New Roman"/>
                <w:color w:val="000000"/>
              </w:rPr>
              <w:t>002</w:t>
            </w:r>
            <w:r>
              <w:rPr>
                <w:rFonts w:hint="eastAsia" w:ascii="Times New Roman" w:hAnsi="Times New Roman" w:eastAsia="新宋体" w:cs="Times New Roman"/>
              </w:rPr>
              <w:t>",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字段示例2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    ........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第N个字段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 xml:space="preserve">   }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报文体结束</w:t>
            </w:r>
          </w:p>
        </w:tc>
      </w:tr>
      <w:tr>
        <w:trPr>
          <w:trHeight w:val="227" w:hRule="atLeast"/>
          <w:jc w:val="center"/>
        </w:trPr>
        <w:tc>
          <w:tcPr>
            <w:tcW w:w="4706" w:type="dxa"/>
            <w:tcBorders>
              <w:top w:val="dashed" w:color="4472C4" w:sz="2" w:space="0"/>
              <w:left w:val="dashed" w:color="4472C4" w:sz="2" w:space="0"/>
              <w:bottom w:val="dashed" w:color="4472C4" w:sz="2" w:space="0"/>
              <w:righ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}</w:t>
            </w:r>
          </w:p>
        </w:tc>
        <w:tc>
          <w:tcPr>
            <w:tcW w:w="5042" w:type="dxa"/>
            <w:tcBorders>
              <w:left w:val="dashed" w:color="4472C4" w:sz="2" w:space="0"/>
            </w:tcBorders>
            <w:shd w:val="clear" w:color="auto" w:fill="FFFFFF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新宋体" w:cs="Times New Roman"/>
                <w:color w:val="000000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</w:rPr>
              <w:t>请求报文结束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对参数加密如下：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异步支付下单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dto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createAsynBusPay(AsynBusPayDTO dto, HttpServletRequest request)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String token = request.getHeader(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 map3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HashMap();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map3.put(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"version"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"1.0.1"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map3.put(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"businessCode"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"asynBusPay"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map3.put(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"sourceCode"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"130"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map3.put(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"enterpriseId"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"445"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map3.put(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token);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 map2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HashMap();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map2.put(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"body"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encrypt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(dto)));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map2.put(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"head"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(map3));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String jsonString =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(map2);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"异步支付下单,请求参数####{}"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jsonString);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String post = 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sendPostByJsonString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PAYHTTPURL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jsonString);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desEncrypt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(post);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加密解密类：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com.bkgx.utils;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com.alibaba.fastjson.JSON;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com.alibaba.fastjson.JSONObject;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lombok.extern.slf4j.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Slf4j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org.apache.http.client.methods.CloseableHttpResponse;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org.apache.http.client.methods.HttpPost;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org.apache.http.entity.ContentType;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org.apache.http.entity.StringEntity;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org.apache.http.impl.client.CloseableHttpClient;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org.apache.http.impl.client.HttpClients;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org.apache.http.util.EntityUtils;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javax.crypto.Cipher;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javax.crypto.spec.IvParameterSpec;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javax.crypto.spec.SecretKeySpec;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java.security.MessageDigest;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java.security.NoSuchAlgorithmException;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com.bkgx.utils.Constants.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OFFSET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com.bkgx.utils.Constants.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SECRETKEY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2021/1/22 09:58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 工具类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Utils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字符串转md5[小写16位]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str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string2md5(String str)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"md5加密开始####{}"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str);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//结果字符串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result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MessageDigest md = MessageDigest.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getInstance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"MD5"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md.update(str.getBytes());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b[] = md.digest();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StringBuffer buf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StringBuffer(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offset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offset &lt; b.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offset++)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i = b[offset];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i +=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256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buf.append(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"0"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buf.append(Integer.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result = buf.toString();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"MD5("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str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",32小写) =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"MD5("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str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",32大写) =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result.toUpperCase());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"++++++++++++++++++++++++##########+++++++++++++++++++++++"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"MD5("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str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",16小写) =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buf.toString().substring(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"MD5("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str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",16大写) =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buf.toString().substring(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).toUpperCase());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(NoSuchAlgorithmException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"md5加密结束####{}"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result.toUpperCase();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发送post请求，采用json格式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jsonString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sendPostByJsonString(String url, String jsonString)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"网络请求开始####url:{}####jsonString:{}"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url, jsonString);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response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CloseableHttpClient httpclient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CloseableHttpResponse httpresponse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httpclient = HttpClients.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createDefault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HttpPost httppost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HttpPost(url);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StringEntity stringentity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StringEntity(jsonString,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ContentType.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"text/json"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httppost.setEntity(stringentity);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httpresponse = httpclient.execute(httppost);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response = EntityUtils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(httpresponse.getEntity());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(httpclient !=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httpclient.close();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(httpresponse !=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httpresponse.close();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"网络请求结束####url:{}####jsonString:{}response:{}"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url, jsonString, response);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response;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加密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https://blog.csdn.net/orangejack/article/details/82913804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encrypt(String data)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"加密前####{}"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ivString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OFFSET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key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SECRETKEY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//偏移量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iv = ivString.getBytes();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Cipher cipher = Cipher.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getInstance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"AES/CBC/NoPadding"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blockSize = cipher.getBlockSize();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dataBytes = data.getBytes();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length = dataBytes.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//计算需填充长度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(length % blockSize !=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length = length + (blockSize - (length % blockSize));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[] plaintext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[length];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//填充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arraycopy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(dataBytes,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plaintext,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dataBytes.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SecretKeySpec keySpec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SecretKeySpec(key.getBytes(),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"AES"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//设置偏移量参数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IvParameterSpec ivSpec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IvParameterSpec(iv);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cipher.init(Cipher.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ENCRYPT_MODE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keySpec, ivSpec);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encryped = cipher.doFinal(plaintext);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parseByte2HexStr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(encryped);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 Auto-generated catch block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parseByte2HexStr(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buf)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StringBuffer sb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StringBuffer();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 &lt; buf.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++i)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String hex = Integer.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(buf[i] &amp;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(hex.length() ==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hex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hex;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sb.append(hex.toUpperCase());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"加密后####{}"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sb.toString());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sb.toString();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desEncrypt(String data)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"解密前####{}"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ivString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OFFSET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key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SECRETKEY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iv = ivString.getBytes();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[] encryp =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parseHexStr2Byte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(data);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Cipher cipher = Cipher.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getInstance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"AES/CBC/NoPadding"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SecretKeySpec keySpec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SecretKeySpec(key.getBytes(),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"AES"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IvParameterSpec ivSpec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IvParameterSpec(iv);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cipher.init(Cipher.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DECRYPT_MODE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keySpec, ivSpec);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original = cipher.doFinal(encryp);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String 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String(original,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JSONObject object =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parseObject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String string = object.toJSONString();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"解密后####{}"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string);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TODO: handle exception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解密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hexStr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public static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parseHexStr2Byte(String hexStr)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(hexStr.length()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[] result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[hexStr.length() /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hexStr.length() /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++i)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high = Integer.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(hexStr.substring(i *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 *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low = Integer.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(hexStr.substring(i *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 *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result[i] = 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 (high *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16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low);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vertAlign w:val="baseline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偏移量和秘钥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com.bkgx.utils;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2021/1/22 09:45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 常量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Constants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提供基于HTTP协议的POST服务接口，由客户端程序发起HTTP-POST请求，外联平台进行受理和应答，实现系统之间交互。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注意：其中IP和端口在不同的医院可能有所不同。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PAYHTTPURL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"http://192.168.20.191:15779/PowerBusPay/gateway.do"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指定的时间格式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DATETIMEFORMAT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"yyyy-MM-dd HH:mm:ss"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原值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ORIGINALVALUE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"123456789ABCDEFG"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密钥KEY长度说明 16字节（128bit）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SECRETKEY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"123456789ABCDEFG"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偏移量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OFFSET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"123456789ABCDEFG"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测试如下：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jiamijiemi()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AsynBusPayDTO dto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AsynBusPayDTO();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dto.setBusTime(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Date().toString());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dto.setBusType(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//加密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encrypt = 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encrypt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(dto));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//解密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s = 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desEncrypt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(encrypt);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显示结果：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/Library/Java/JavaVirtualMachines/jdk1.8.0_171.jdk/Contents/Home/bin/java "-javaagent:/Applications/IntelliJ IDEA.app/Contents/lib/idea_rt.jar=63650:/Applications/IntelliJ IDEA.app/Contents/bin" -Dfile.encoding=UTF-8 -classpath /Library/Java/JavaVirtualMachines/jdk1.8.0_171.jdk/Contents/Home/jre/lib/charsets.jar:/Library/Java/JavaVirtualMachines/jdk1.8.0_171.jdk/Contents/Home/jre/lib/deploy.jar:/Library/Java/JavaVirtualMachines/jdk1.8.0_171.jdk/Contents/Home/jre/lib/ext/cldrdata.jar:/Library/Java/JavaVirtualMachines/jdk1.8.0_171.jdk/Contents/Home/jre/lib/ext/dnsns.jar:/Library/Java/JavaVirtualMachines/jdk1.8.0_171.jdk/Contents/Home/jre/lib/ext/jaccess.jar:/Library/Java/JavaVirtualMachines/jdk1.8.0_171.jdk/Contents/Home/jre/lib/ext/jfxrt.jar:/Library/Java/JavaVirtualMachines/jdk1.8.0_171.jdk/Contents/Home/jre/lib/ext/localedata.jar:/Library/Java/JavaVirtualMachines/jdk1.8.0_171.jdk/Contents/Home/jre/lib/ext/nashorn.jar:/Library/Java/JavaVirtualMachines/jdk1.8.0_171.jdk/Contents/Home/jre/lib/ext/sunec.jar:/Library/Java/JavaVirtualMachines/jdk1.8.0_171.jdk/Contents/Home/jre/lib/ext/sunjce_provider.jar:/Library/Java/JavaVirtualMachines/jdk1.8.0_171.jdk/Contents/Home/jre/lib/ext/sunpkcs11.jar:/Library/Java/JavaVirtualMachines/jdk1.8.0_171.jdk/Contents/Home/jre/lib/ext/zipfs.jar:/Library/Java/JavaVirtualMachines/jdk1.8.0_171.jdk/Contents/Home/jre/lib/javaws.jar:/Library/Java/JavaVirtualMachines/jdk1.8.0_171.jdk/Contents/Home/jre/lib/jce.jar:/Library/Java/JavaVirtualMachines/jdk1.8.0_171.jdk/Contents/Home/jre/lib/jfr.jar:/Library/Java/JavaVirtualMachines/jdk1.8.0_171.jdk/Contents/Home/jre/lib/jfxswt.jar:/Library/Java/JavaVirtualMachines/jdk1.8.0_171.jdk/Contents/Home/jre/lib/jsse.jar:/Library/Java/JavaVirtualMachines/jdk1.8.0_171.jdk/Contents/Home/jre/lib/management-agent.jar:/Library/Java/JavaVirtualMachines/jdk1.8.0_171.jdk/Contents/Home/jre/lib/plugin.jar:/Library/Java/JavaVirtualMachines/jdk1.8.0_171.jdk/Contents/Home/jre/lib/resources.jar:/Library/Java/JavaVirtualMachines/jdk1.8.0_171.jdk/Contents/Home/jre/lib/rt.jar:/Library/Java/JavaVirtualMachines/jdk1.8.0_171.jdk/Contents/Home/lib/ant-javafx.jar:/Library/Java/JavaVirtualMachines/jdk1.8.0_171.jdk/Contents/Home/lib/dt.jar:/Library/Java/JavaVirtualMachines/jdk1.8.0_171.jdk/Contents/Home/lib/javafx-mx.jar:/Library/Java/JavaVirtualMachines/jdk1.8.0_171.jdk/Contents/Home/lib/jconsole.jar:/Library/Java/JavaVirtualMachines/jdk1.8.0_171.jdk/Contents/Home/lib/packager.jar:/Library/Java/JavaVirtualMachines/jdk1.8.0_171.jdk/Contents/Home/lib/sa-jdi.jar:/Library/Java/JavaVirtualMachines/jdk1.8.0_171.jdk/Contents/Home/lib/tools.jar:/Users/zengziqiang/projects/sourcetree/appt-api/target/test-classes:/Users/zengziqiang/projects/sourcetree/appt-api/target/classes:/Users/zengziqiang/.m2/repository/org/springframework/boot/spring-boot-starter-web/2.3.6.RELEASE/spring-boot-starter-web-2.3.6.RELEASE.jar:/Users/zengziqiang/.m2/repository/org/springframework/boot/spring-boot-starter/2.3.6.RELEASE/spring-boot-starter-2.3.6.RELEASE.jar:/Users/zengziqiang/.m2/repository/org/springframework/boot/spring-boot-starter-logging/2.3.6.RELEASE/spring-boot-starter-logging-2.3.6.RELEASE.jar:/Users/zengziqiang/.m2/repository/ch/qos/logback/logback-classic/1.2.3/logback-classic-1.2.3.jar:/Users/zengziqiang/.m2/repository/ch/qos/logback/logback-core/1.2.3/logback-core-1.2.3.jar:/Users/zengziqiang/.m2/repository/org/apache/logging/log4j/log4j-to-slf4j/2.13.3/log4j-to-slf4j-2.13.3.jar:/Users/zengziqiang/.m2/repository/org/apache/logging/log4j/log4j-api/2.13.3/log4j-api-2.13.3.jar:/Users/zengziqiang/.m2/repository/org/slf4j/jul-to-slf4j/1.7.30/jul-to-slf4j-1.7.30.jar:/Users/zengziqiang/.m2/repository/jakarta/annotation/jakarta.annotation-api/1.3.5/jakarta.annotation-api-1.3.5.jar:/Users/zengziqiang/.m2/repository/org/yaml/snakeyaml/1.26/snakeyaml-1.26.jar:/Users/zengziqiang/.m2/repository/org/springframework/boot/spring-boot-starter-json/2.3.6.RELEASE/spring-boot-starter-json-2.3.6.RELEASE.jar:/Users/zengziqiang/.m2/repository/com/fasterxml/jackson/core/jackson-d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atabind/2.11.3/jackson-databind-2.11.3.jar:/Users/zengziqiang/.m2/repository/com/fasterxml/jackson/core/jackson-annotations/2.11.3/jackson-annotations-2.11.3.jar:/Users/zengziqiang/.m2/repository/com/fasterxml/jackson/core/jackson-core/2.11.3/jackson-core-2.11.3.jar:/Users/zengziqiang/.m2/repository/com/fasterxml/jackson/datatype/jackson-datatype-jdk8/2.11.3/jackson-datatype-jdk8-2.11.3.jar:/Users/zengziqiang/.m2/repository/com/fasterxml/jackson/datatype/jackson-datatype-jsr310/2.11.3/jackson-datatype-jsr310-2.11.3.jar:/Users/zengziqiang/.m2/repository/com/fasterxml/jackson/module/jackson-module-parameter-names/2.11.3/jackson-module-parameter-names-2.11.3.jar:/Users/zengziqiang/.m2/repository/org/springframework/boot/spring-boot-starter-tomcat/2.3.6.RELEASE/spring-boot-starter-tomcat-2.3.6.RELEASE.jar:/Users/zengziqiang/.m2/repository/org/apache/tomcat/embed/tomcat-embed-core/9.0.39/tomcat-embed-core-9.0.39.jar:/Users/zengziqiang/.m2/repository/org/apache/tomcat/embed/tomcat-embed-websocket/9.0.39/tomcat-embed-websocket-9.0.39.jar:/Users/zengziqiang/.m2/repository/org/springframework/spring-web/5.2.11.RELEASE/spring-web-5.2.11.RELEASE.jar:/Users/zengziqiang/.m2/repository/org/springframework/spring-beans/5.2.11.RELEASE/spring-beans-5.2.11.RELEASE.jar:/Users/zengziqiang/.m2/repository/org/springframework/spring-webmvc/5.2.11.RELEASE/spring-webmvc-5.2.11.RELEASE.jar:/Users/zengziqiang/.m2/repository/org/springframework/spring-aop/5.2.11.RELEASE/spring-aop-5.2.11.RELEASE.jar:/Users/zengziqiang/.m2/repository/org/springframework/spring-context/5.2.11.RELEASE/spring-context-5.2.11.RELEASE.jar:/Users/zengziqiang/.m2/repository/org/springframework/spring-expression/5.2.11.RELEASE/spring-expression-5.2.11.RELEASE.jar:/Users/zengziqiang/.m2/repository/org/apache/cxf/cxf-core/3.2.1/cxf-core-3.2.1.jar:/Users/zengziqiang/.m2/repository/com/fasterxml/woodstox/woodstox-core/5.0.3/woodstox-core-5.0.3.jar:/Users/zengziqiang/.m2/repository/org/codehaus/woodstox/stax2-api/3.1.4/stax2-api-3.1.4.jar:/Users/zengziqiang/.m2/repository/org/apache/ws/xmlschema/xmlschema-core/2.2.2/xmlschema-core-2.2.2.jar:/Users/zengziqiang/.m2/repository/org/apache/cxf/cxf-rt-frontend-jaxws/3.2.1/cxf-rt-frontend-jaxws-3.2.1.jar:/Users/zengziqiang/.m2/repository/xml-resolver/xml-resolver/1.2/xml-resolver-1.2.jar:/Users/zengziqiang/.m2/repository/org/ow2/asm/asm/5.2/asm-5.2.jar:/Users/zengziqiang/.m2/repository/org/apache/cxf/cxf-rt-bindings-soap/3.2.1/cxf-rt-bindings-soap-3.2.1.jar:/Users/zengziqiang/.m2/repository/org/apache/cxf/cxf-rt-wsdl/3.2.1/cxf-rt-wsdl-3.2.1.jar:/Users/zengziqiang/.m2/repository/wsdl4j/wsdl4j/1.6.3/wsdl4j-1.6.3.jar:/Users/zengziqiang/.m2/repository/org/apache/cxf/cxf-rt-databinding-jaxb/3.2.1/cxf-rt-databinding-jaxb-3.2.1.jar:/Users/zengziqiang/.m2/repository/org/apache/cxf/cxf-rt-bindings-xml/3.2.1/cxf-rt-bindings-xml-3.2.1.jar:/Users/zengziqiang/.m2/repository/org/apache/cxf/cxf-rt-frontend-simple/3.2.1/cxf-rt-frontend-simple-3.2.1.jar:/Users/zengziqiang/.m2/repository/org/apache/cxf/cxf-rt-ws-addr/3.2.1/cxf-rt-ws-addr-3.2.1.jar:/Users/zengziqiang/.m2/repository/org/apache/cxf/cxf-rt-ws-policy/3.2.1/cxf-rt-ws-policy-3.2.1.jar:/Users/zengziqiang/.m2/repository/org/apache/neethi/neethi/3.1.0/neethi-3.1.0.jar:/Users/zengziqiang/.m2/repository/org/apache/cxf/cxf-rt-transports-http/3.2.1/cxf-rt-transports-http-3.2.1.jar:/Users/zengziqiang/.m2/repository/org/apache/cxf/cxf-rt-transports-http-jetty/3.2.1/cxf-rt-transports-http-jetty-3.2.1.jar:/Users/zengziqiang/.m2/repository/org/eclipse/jetty/jetty-server/9.4.34.v20201102/jetty-server-9.4.34.v20201102.jar:/Users/zengziqiang/.m2/repository/javax/servlet/javax.servlet-api/4.0.1/javax.servlet-api-4.0.1.jar:/Users/zengziqiang/.m2/repository/org/eclipse/jetty/jetty-util/9.4.34.v20201102/jetty-util-9.4.34.v20201102.jar:/Users/zengziqiang/.m2/repository/org/eclipse/jetty/jetty-io/9.4.34.v20201102/jetty-io-9.4.34.v20201102.jar:/Users/zengziqiang/.m2/repository/org/eclipse/jetty/jetty-security/9.4.34.v20201102/jetty-security-9.4.34.v20201102.jar:/Users/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zengziqiang/.m2/repository/org/eclipse/jetty/jetty-continuation/9.4.34.v20201102/jetty-continuation-9.4.34.v20201102.jar:/Users/zengziqiang/.m2/repository/org/eclipse/jetty/jetty-http/9.4.34.v20201102/jetty-http-9.4.34.v20201102.jar:/Users/zengziqiang/.m2/repository/org/slf4j/slf4j-api/1.7.30/slf4j-api-1.7.30.jar:/Users/zengziqiang/.m2/repository/com/github/xiaoymin/knife4j-spring-boot-starter/2.0.7/knife4j-spring-boot-starter-2.0.7.jar:/Users/zengziqiang/.m2/repository/com/github/xiaoymin/knife4j-spring-boot-autoconfigure/2.0.7/knife4j-spring-boot-autoconfigure-2.0.7.jar:/Users/zengziqiang/.m2/repository/com/github/xiaoymin/knife4j-spring/2.0.7/knife4j-spring-2.0.7.jar:/Users/zengziqiang/.m2/repository/com/github/xiaoymin/knife4j-annotations/2.0.7/knife4j-annotations-2.0.7.jar:/Users/zengziqiang/.m2/repository/com/github/xiaoymin/knife4j-core/2.0.7/knife4j-core-2.0.7.jar:/Users/zengziqiang/.m2/repository/org/javassist/javassist/3.25.0-GA/javassist-3.25.0-GA.jar:/Users/zengziqiang/.m2/repository/io/swagger/swagger-models/1.5.22/swagger-models-1.5.22.jar:/Users/zengziqiang/.m2/repository/io/swagger/swagger-annotations/1.5.22/swagger-annotations-1.5.22.jar:/Users/zengziqiang/.m2/repository/io/springfox/springfox-swagger2/2.10.5/springfox-swagger2-2.10.5.jar:/Users/zengziqiang/.m2/repository/io/springfox/springfox-spi/2.10.5/springfox-spi-2.10.5.jar:/Users/zengziqiang/.m2/repository/io/springfox/springfox-core/2.10.5/springfox-core-2.10.5.jar:/Users/zengziqiang/.m2/repository/io/springfox/springfox-schema/2.10.5/springfox-schema-2.10.5.jar:/Users/zengziqiang/.m2/repository/io/springfox/springfox-swagger-common/2.10.5/springfox-swagger-common-2.10.5.jar:/Users/zengziqiang/.m2/repository/io/springfox/springfox-spring-web/2.10.5/springfox-spring-web-2.10.5.jar:/Users/zengziqiang/.m2/repository/io/github/classgraph/classgraph/4.1.7/classgraph-4.1.7.jar:/Users/zengziqiang/.m2/repository/org/springframework/plugin/spring-plugin-core/2.0.0.RELEASE/spring-plugin-core-2.0.0.RELEASE.jar:/Users/zengziqiang/.m2/repository/org/springframework/plugin/spring-plugin-metadata/2.0.0.RELEASE/spring-plugin-metadata-2.0.0.RELEASE.jar:/Users/zengziqiang/.m2/repository/org/mapstruct/mapstruct/1.3.1.Final/mapstruct-1.3.1.Final.jar:/Users/zengziqiang/.m2/repository/io/springfox/springfox-bean-validators/2.10.5/springfox-bean-validators-2.10.5.jar:/Users/zengziqiang/.m2/repository/io/springfox/springfox-spring-webmvc/2.10.5/springfox-spring-webmvc-2.10.5.jar:/Users/zengziqiang/.m2/repository/com/github/xiaoymin/knife4j-spring-ui/2.0.7/knife4j-spring-ui-2.0.7.jar:/Users/zengziqiang/.m2/repository/org/springframework/boot/spring-boot-starter-validation/2.3.6.RELEASE/spring-boot-starter-validation-2.3.6.RELEASE.jar:/Users/zengziqiang/.m2/repository/org/glassfish/jakarta.el/3.0.3/jakarta.el-3.0.3.jar:/Users/zengziqiang/.m2/repository/org/hibernate/validator/hibernate-validator/6.1.6.Final/hibernate-validator-6.1.6.Final.jar:/Users/zengziqiang/.m2/repository/jakarta/validation/jakarta.validation-api/2.0.2/jakarta.validation-api-2.0.2.jar:/Users/zengziqiang/.m2/repository/org/jboss/logging/jboss-logging/3.4.1.Final/jboss-logging-3.4.1.Final.jar:/Users/zengziqiang/.m2/repository/com/fasterxml/classmate/1.5.1/classmate-1.5.1.jar:/Users/zengziqiang/.m2/repository/org/springframework/boot/spring-boot-configuration-processor/2.3.6.RELEASE/spring-boot-configuration-processor-2.3.6.RELEASE.jar:/Users/zengziqiang/.m2/repository/org/springframework/boot/spring-boot-autoconfigure/2.3.6.RELEASE/spring-boot-autoconfigure-2.3.6.RELEASE.jar:/Users/zengziqiang/.m2/repository/org/springframework/boot/spring-boot/2.3.6.RELEASE/spring-boot-2.3.6.RELEASE.jar:/Users/zengziqiang/.m2/repository/cn/hutool/hutool-core/5.3.8/hutool-core-5.3.8.jar:/Users/zengziqiang/.m2/repository/org/projectlombok/lombok/1.18.16/lombok-1.18.16.jar:/Users/zengziqiang/.m2/repository/org/dom4j/dom4j/2.1.3/dom4j-2.1.3.jar:/Users/zengziqiang/.m2/repository/org/springframework/boot/spring-boot-starter-test/2.3.6.RELEASE/spring-boot-starter-test-2.3.6.RELE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ASE.jar:/Users/zengziqiang/.m2/repository/org/springframework/boot/spring-boot-test/2.3.6.RELEASE/spring-boot-test-2.3.6.RELEASE.jar:/Users/zengziqiang/.m2/repository/org/springframework/boot/spring-boot-test-autoconfigure/2.3.6.RELEASE/spring-boot-test-autoconfigure-2.3.6.RELEASE.jar:/Users/zengziqiang/.m2/repository/com/jayway/jsonpath/json-path/2.4.0/json-path-2.4.0.jar:/Users/zengziqiang/.m2/repository/net/minidev/json-smart/2.3/json-smart-2.3.jar:/Users/zengziqiang/.m2/repository/net/minidev/accessors-smart/1.2/accessors-smart-1.2.jar:/Users/zengziqiang/.m2/repository/jakarta/xml/bind/jakarta.xml.bind-api/2.3.3/jakarta.xml.bind-api-2.3.3.jar:/Users/zengziqiang/.m2/repository/jakarta/activation/jakarta.activation-api/1.2.2/jakarta.activation-api-1.2.2.jar:/Users/zengziqiang/.m2/repository/org/assertj/assertj-core/3.16.1/assertj-core-3.16.1.jar:/Users/zengziqiang/.m2/repository/org/hamcrest/hamcrest/2.2/hamcrest-2.2.jar:/Users/zengziqiang/.m2/repository/org/junit/jupiter/junit-jupiter/5.6.3/junit-jupiter-5.6.3.jar:/Users/zengziqiang/.m2/repository/org/junit/jupiter/junit-jupiter-api/5.6.3/junit-jupiter-api-5.6.3.jar:/Users/zengziqiang/.m2/repository/org/apiguardian/apiguardian-api/1.1.0/apiguardian-api-1.1.0.jar:/Users/zengziqiang/.m2/repository/org/opentest4j/opentest4j/1.2.0/opentest4j-1.2.0.jar:/Users/zengziqiang/.m2/repository/org/junit/platform/junit-platform-commons/1.6.3/junit-platform-commons-1.6.3.jar:/Users/zengziqiang/.m2/repository/org/junit/jupiter/junit-jupiter-params/5.6.3/junit-jupiter-params-5.6.3.jar:/Users/zengziqiang/.m2/repository/org/junit/jupiter/junit-jupiter-engine/5.6.3/junit-jupiter-engine-5.6.3.jar:/Users/zengziqiang/.m2/repository/org/junit/platform/junit-platform-engine/1.6.3/junit-platform-engine-1.6.3.jar:/Users/zengziqiang/.m2/repository/org/mockito/mockito-core/3.3.3/mockito-core-3.3.3.jar:/Users/zengziqiang/.m2/repository/net/bytebuddy/byte-buddy/1.10.18/byte-buddy-1.10.18.jar:/Users/zengziqiang/.m2/repository/net/bytebuddy/byte-buddy-agent/1.10.18/byte-buddy-agent-1.10.18.jar:/Users/zengziqiang/.m2/repository/org/objenesis/objenesis/2.6/objenesis-2.6.jar:/Users/zengziqiang/.m2/repository/org/mockito/mockito-junit-jupiter/3.3.3/mockito-junit-jupiter-3.3.3.jar:/Users/zengziqiang/.m2/repository/org/skyscreamer/jsonassert/1.5.0/jsonassert-1.5.0.jar:/Users/zengziqiang/.m2/repository/com/vaadin/external/google/android-json/0.0.20131108.vaadin1/android-json-0.0.20131108.vaadin1.jar:/Users/zengziqiang/.m2/repository/org/springframework/spring-core/5.2.11.RELEASE/spring-core-5.2.11.RELEASE.jar:/Users/zengziqiang/.m2/repository/org/springframework/spring-jcl/5.2.11.RELEASE/spring-jcl-5.2.11.RELEASE.jar:/Users/zengziqiang/.m2/repository/org/springframework/spring-test/5.2.11.RELEASE/spring-test-5.2.11.RELEASE.jar:/Users/zengziqiang/.m2/repository/org/xmlunit/xmlunit-core/2.7.0/xmlunit-core-2.7.0.jar:/Users/zengziqiang/.m2/repository/org/apache/httpcomponents/httpcore/4.4.10/httpcore-4.4.10.jar:/Users/zengziqiang/.m2/repository/org/apache/httpcomponents/httpclient/4.5.6/httpclient-4.5.6.jar:/Users/zengziqiang/.m2/repository/commons-codec/commons-codec/1.14/commons-codec-1.14.jar:/Users/zengziqiang/.m2/repository/com/alibaba/fastjson/1.2.73/fastjson-1.2.73.jar com.bkgx.MainTest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16:00:11.403 [main] INFO com.bkgx.utils.Utils - 加密前####{"busTime":"Fri Jan 22 16:00:10 CST 2021","busType":"1"}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16:00:12.180 [main] INFO com.bkgx.utils.Utils - 加密后####1030B1E24604030A904D722785B4D03A5E0E2652FC1096C6113A59995CFAF7C17233FF719CCACB3CC1F25EC29D899C8E931A06D73C995D3985BCAA59BF72C0F7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16:00:12.184 [main] INFO com.bkgx.utils.Utils - 解密前####1030B1E24604030A904D722785B4D03A5E0E2652FC1096C6113A59995CFAF7C17233FF719CCACB3CC1F25EC29D899C8E931A06D73C995D3985BCAA59BF72C0F7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16:00:12.220 [main] INFO com.bkgx.utils.Utils - 解密后####{"busTime":"Fri Jan 22 16:00:10 CST 2021","busType":"1"}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  <w:t>Process finished with exit code 0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72405" cy="6311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CBDF13"/>
    <w:rsid w:val="3BF3A2A2"/>
    <w:rsid w:val="3FF7100A"/>
    <w:rsid w:val="5EF74407"/>
    <w:rsid w:val="5F7EFDCA"/>
    <w:rsid w:val="6BD88C00"/>
    <w:rsid w:val="6E6B39A4"/>
    <w:rsid w:val="791FA9F2"/>
    <w:rsid w:val="79DF4F1A"/>
    <w:rsid w:val="C7E7DC24"/>
    <w:rsid w:val="CECBDF13"/>
    <w:rsid w:val="DE7965AB"/>
    <w:rsid w:val="DF5F37AF"/>
    <w:rsid w:val="ECF6D610"/>
    <w:rsid w:val="F7EF1D12"/>
    <w:rsid w:val="F7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Paragraph"/>
    <w:basedOn w:val="1"/>
    <w:qFormat/>
    <w:uiPriority w:val="0"/>
    <w:pPr>
      <w:spacing w:line="246" w:lineRule="exact"/>
      <w:ind w:left="103"/>
    </w:pPr>
  </w:style>
  <w:style w:type="paragraph" w:customStyle="1" w:styleId="8">
    <w:name w:val="样式10"/>
    <w:basedOn w:val="1"/>
    <w:qFormat/>
    <w:uiPriority w:val="0"/>
    <w:pPr>
      <w:widowControl w:val="0"/>
      <w:adjustRightInd/>
      <w:snapToGrid/>
      <w:spacing w:after="0" w:afterLines="0"/>
      <w:jc w:val="both"/>
    </w:pPr>
    <w:rPr>
      <w:rFonts w:ascii="宋体" w:hAnsi="宋体" w:cs="华文细黑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2021-01-22T15:50:00Z</dcterms:created>
  <dc:creator>zengziqiang</dc:creator>
  <cp:lastModifiedBy>zengziqiang</cp:lastModifiedBy>
  <dcterms:modified xsi:type="dcterms:W3CDTF">2021-01-22T16:05:35Z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