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72"/>
          <w:szCs w:val="144"/>
        </w:rPr>
      </w:pPr>
      <w:r>
        <w:rPr>
          <w:b/>
          <w:bCs/>
          <w:sz w:val="72"/>
          <w:szCs w:val="144"/>
        </w:rPr>
        <w:t>MQTT</w:t>
      </w:r>
    </w:p>
    <w:p>
      <w:pPr>
        <w:rPr>
          <w:rFonts w:hint="eastAsia"/>
        </w:rPr>
      </w:pPr>
      <w:r>
        <w:rPr>
          <w:rFonts w:hint="eastAsia"/>
        </w:rPr>
        <w:t>EMQ X (Erlang/Enterprise/Elastic MQTT Broker) 是基于 Erlang/OTP 平台开发的开源物联网 MQTT 消息服务器。Erlang/OTP 是出色的软实时(Soft-Realtime)、低延时(Low-Latency)、分布式(Distributed) 的语言平台。MQTT 是轻量的(Lightweight)、发布订阅模式(PubSub) 的物联网消息协议。</w:t>
      </w:r>
    </w:p>
    <w:p>
      <w:pPr>
        <w:rPr>
          <w:rFonts w:hint="eastAsia"/>
        </w:rPr>
      </w:pPr>
      <w:r>
        <w:rPr>
          <w:rFonts w:hint="eastAsia"/>
        </w:rPr>
        <w:t>MQTT 是基于 发布(Publish)/订阅(Subscribe) 模式来进行通信及数据交换的，与 HTTP 的 请求(Request)/应答(Response) 的模式有本质的不同。</w:t>
      </w: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安装</w:t>
      </w:r>
    </w:p>
    <w:p>
      <w:pPr>
        <w:rPr>
          <w:rFonts w:hint="default"/>
        </w:rPr>
      </w:pPr>
      <w:r>
        <w:rPr>
          <w:rFonts w:hint="default"/>
        </w:rPr>
        <w:t xml:space="preserve">下载地址：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"https://www.emqx.io/downloads/broker?osType=Linux"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https://www.emqx.io/downloads/broker?osType=Linux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>解压后即可使用</w:t>
      </w:r>
    </w:p>
    <w:p>
      <w:pPr>
        <w:rPr>
          <w:rFonts w:hint="default"/>
        </w:rPr>
      </w:pPr>
      <w:r>
        <w:rPr>
          <w:rFonts w:hint="default"/>
        </w:rPr>
        <w:t>进入bin目录进行启动即可</w:t>
      </w:r>
    </w:p>
    <w:p>
      <w:r>
        <w:drawing>
          <wp:inline distT="0" distB="0" distL="114300" distR="114300">
            <wp:extent cx="5266690" cy="3456305"/>
            <wp:effectExtent l="0" t="0" r="16510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56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表示启动成功。</w:t>
      </w:r>
    </w:p>
    <w:p>
      <w:r>
        <w:t>其他命令：</w:t>
      </w:r>
    </w:p>
    <w:p>
      <w:r>
        <w:drawing>
          <wp:inline distT="0" distB="0" distL="114300" distR="114300">
            <wp:extent cx="4775200" cy="307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t>查看管理界面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4"/>
          <w:kern w:val="0"/>
          <w:sz w:val="32"/>
          <w:szCs w:val="32"/>
          <w:shd w:val="clear" w:fill="FFFFFF"/>
          <w:lang w:val="en-US" w:eastAsia="zh-CN" w:bidi="ar"/>
        </w:rPr>
        <w:t>控制台地址: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4"/>
          <w:kern w:val="0"/>
          <w:sz w:val="32"/>
          <w:szCs w:val="32"/>
          <w:shd w:val="clear" w:fill="FFFFFF"/>
          <w:lang w:val="en-US" w:eastAsia="zh-CN" w:bidi="ar"/>
        </w:rPr>
        <w:t> </w:t>
      </w:r>
      <w:r>
        <w:rPr>
          <w:rFonts w:hint="default" w:ascii="Helvetica Neue" w:hAnsi="Helvetica Neue" w:eastAsia="Helvetica Neue" w:cs="Helvetica Neue"/>
          <w:i w:val="0"/>
          <w:caps w:val="0"/>
          <w:color w:val="4183C4"/>
          <w:spacing w:val="4"/>
          <w:kern w:val="0"/>
          <w:sz w:val="32"/>
          <w:szCs w:val="32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i w:val="0"/>
          <w:caps w:val="0"/>
          <w:color w:val="4183C4"/>
          <w:spacing w:val="4"/>
          <w:kern w:val="0"/>
          <w:sz w:val="32"/>
          <w:szCs w:val="32"/>
          <w:u w:val="none"/>
          <w:shd w:val="clear" w:fill="FFFFFF"/>
          <w:lang w:val="en-US" w:eastAsia="zh-CN" w:bidi="ar"/>
        </w:rPr>
        <w:instrText xml:space="preserve"> HYPERLINK "http://127.0.0.1:18083/" </w:instrText>
      </w:r>
      <w:r>
        <w:rPr>
          <w:rFonts w:hint="default" w:ascii="Helvetica Neue" w:hAnsi="Helvetica Neue" w:eastAsia="Helvetica Neue" w:cs="Helvetica Neue"/>
          <w:i w:val="0"/>
          <w:caps w:val="0"/>
          <w:color w:val="4183C4"/>
          <w:spacing w:val="4"/>
          <w:kern w:val="0"/>
          <w:sz w:val="32"/>
          <w:szCs w:val="32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Helvetica Neue" w:hAnsi="Helvetica Neue" w:eastAsia="Helvetica Neue" w:cs="Helvetica Neue"/>
          <w:i w:val="0"/>
          <w:caps w:val="0"/>
          <w:color w:val="4183C4"/>
          <w:spacing w:val="4"/>
          <w:sz w:val="32"/>
          <w:szCs w:val="32"/>
          <w:u w:val="none"/>
          <w:shd w:val="clear" w:fill="FFFFFF"/>
        </w:rPr>
        <w:t>http://127.0.0.1:18083</w:t>
      </w:r>
      <w:r>
        <w:rPr>
          <w:rFonts w:hint="default" w:ascii="Helvetica Neue" w:hAnsi="Helvetica Neue" w:eastAsia="Helvetica Neue" w:cs="Helvetica Neue"/>
          <w:i w:val="0"/>
          <w:caps w:val="0"/>
          <w:color w:val="4183C4"/>
          <w:spacing w:val="4"/>
          <w:kern w:val="0"/>
          <w:sz w:val="32"/>
          <w:szCs w:val="32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4"/>
          <w:kern w:val="0"/>
          <w:sz w:val="32"/>
          <w:szCs w:val="32"/>
          <w:shd w:val="clear" w:fill="FFFFFF"/>
          <w:lang w:val="en-US" w:eastAsia="zh-CN" w:bidi="ar"/>
        </w:rPr>
        <w:t>，默认用户名: admin，密码：public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3545840"/>
            <wp:effectExtent l="0" t="0" r="1397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4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进入及表示成功。</w:t>
      </w:r>
    </w:p>
    <w:p>
      <w:pPr>
        <w:pStyle w:val="2"/>
        <w:numPr>
          <w:ilvl w:val="0"/>
          <w:numId w:val="1"/>
        </w:numPr>
      </w:pPr>
      <w:r>
        <w:t>订阅</w:t>
      </w:r>
    </w:p>
    <w:p>
      <w:pPr>
        <w:rPr>
          <w:rFonts w:hint="default"/>
        </w:rPr>
      </w:pPr>
      <w:r>
        <w:rPr>
          <w:rFonts w:hint="default"/>
        </w:rPr>
        <w:t>需要先进行订阅，然后发布的消息才能收到。</w:t>
      </w:r>
    </w:p>
    <w:p>
      <w:pPr>
        <w:rPr>
          <w:rFonts w:hint="default"/>
        </w:rPr>
      </w:pPr>
      <w:r>
        <w:rPr>
          <w:rFonts w:hint="default"/>
        </w:rPr>
        <w:t>加入依赖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org.fusesource.mqtt-client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mqtt-client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1.12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com.hivemq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hivemq-mqtt-client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1.0.1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org.eclipse.paho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org.eclipse.paho.client.mqttv3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1.2.1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org.apache.activemq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groupId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activemq-all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artifactId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5.15.9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version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dependency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忘记是哪个依赖了，好像是倒数第二个依赖。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com.zengqiang.utils;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org.eclipse.paho.client.mqttv3.MqttClient;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org.eclipse.paho.client.mqttv3.MqttConnectOptions;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org.eclipse.paho.client.mqttv3.MqttTopic;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org.eclipse.paho.client.mqttv3.persist.MemoryPersistence;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javax.servlet.ServletContextEvent;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javax.servlet.ServletContextListener;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java.util.concurrent.ScheduledExecutorService;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@Author: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iszengziqiang@163.com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@Date: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2019-04-23 11:08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@Version: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1.0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@Desc: 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>TODO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**/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SubscribeListener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ServletContextListener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final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HOST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"tcp://192.168.1.182:1883"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final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TOPIC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"topic01"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final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clientid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"client01"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MqttClient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client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MqttConnectOptions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options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 xml:space="preserve">userName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 xml:space="preserve">passWord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ScheduledExecutorService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scheduler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contextInitialized(ServletContextEvent sce)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host为主机名，clientid即连接MQTT的客户端ID，一般以唯一标识符表示，MemoryPersistence设置clientid的保存形式，默认为以内存保存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 xml:space="preserve">client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MqttClient(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HOST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clientid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MemoryPersistence());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MQTT的连接设置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 xml:space="preserve">options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MqttConnectOptions();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设置是否清空session,这里如果设置为false表示服务器会保留客户端的连接记录，这里设置为true表示每次连接到服务器都以新的身份连接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options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.setCleanSession(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设置连接的用户名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options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.setUserName(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设置连接的密码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options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.setPassword(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passWord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.toCharArray());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设置超时时间 单位为秒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options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.setConnectionTimeout(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设置会话心跳时间 单位为秒 服务器会每隔1.5*20秒的时间向客户端发送个消息判断客户端是否在线，但这个方法并没有重连的机制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options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.setKeepAliveInterval(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设置回调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client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.setCallback(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PushCallback());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MqttTopic topic =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client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.getTopic(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TOPIC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//setWill方法，如果项目中需要知道客户端是否掉线可以调用该方法。设置最终端口的通知消息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options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.setWill(topic,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"close"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.getBytes(), 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client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.connect(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options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//订阅消息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int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[] Qos = {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String[] topic1 = {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TOPIC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client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.subscribe(topic1, Qos);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contextDestroyed(ServletContextEvent sce)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订阅模块代码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com.zengqiang.utils;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org.apache.log4j.Logger;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org.eclipse.paho.client.mqttv3.IMqttDeliveryToken;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org.eclipse.paho.client.mqttv3.MqttCallback;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org.eclipse.paho.client.mqttv3.MqttMessage;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@Author: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iszengziqiang@163.com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@Date: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2019-04-23 10:39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@Version: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1.0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@Desc: 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>TODO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**/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PushCallback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implements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MqttCallback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Logger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 xml:space="preserve">logger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= Logger.</w:t>
            </w:r>
            <w:r>
              <w:rPr>
                <w:rFonts w:hint="default" w:ascii="Menlo" w:hAnsi="Menlo" w:eastAsia="Menlo" w:cs="Menlo"/>
                <w:i/>
                <w:color w:val="000000"/>
                <w:sz w:val="18"/>
                <w:szCs w:val="18"/>
                <w:shd w:val="clear" w:fill="FFFFFF"/>
              </w:rPr>
              <w:t>getLogger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(PushCallback.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connectionLost(Throwable cause)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连接丢失后，一般在这里面进行重连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logger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"连接出错："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+cause.getMessage());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"连接断开，可以做重连"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deliveryComplete(IMqttDeliveryToken token)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"deliveryComplete---------"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 token.isComplete());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messageArrived(String topic, MqttMessage message)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Exception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subscribe后得到的消息会执行到这里面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logger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.info(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"接收的主题："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+ topic +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"====消息内容："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String(message.getPayload()));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"接收消息主题 : 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 topic);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"接收消息Qos : 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 message.getQos());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"接收消息内容 : "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String(message.getPayload()));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listener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listener-class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com.zengqiang.utils.SubscribeListener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listener-class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EFEFEF"/>
              </w:rPr>
              <w:t>listener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EFEFEF"/>
              </w:rPr>
              <w:t>&gt;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好了，现在可以启动订阅模块了</w:t>
      </w:r>
    </w:p>
    <w:p>
      <w:r>
        <w:drawing>
          <wp:inline distT="0" distB="0" distL="114300" distR="114300">
            <wp:extent cx="5273040" cy="2061845"/>
            <wp:effectExtent l="0" t="0" r="10160" b="209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61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启动后会去服务器查看是否有未消费的消息。</w:t>
      </w:r>
    </w:p>
    <w:p>
      <w:r>
        <w:t>现在来进行发布模块编写，编写完成即可进行发布</w:t>
      </w:r>
    </w:p>
    <w:p>
      <w:pPr>
        <w:pStyle w:val="2"/>
        <w:numPr>
          <w:ilvl w:val="0"/>
          <w:numId w:val="1"/>
        </w:numPr>
      </w:pPr>
      <w:r>
        <w:t>发布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Menlo" w:hAnsi="Menlo" w:eastAsia="Menlo" w:cs="Menlo"/>
                <w:color w:val="000000"/>
                <w:sz w:val="18"/>
                <w:szCs w:val="18"/>
              </w:rPr>
            </w:pP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com.zengqiang.utils;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org.eclipse.paho.client.mqttv3.*;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org.eclipse.paho.client.mqttv3.persist.MemoryPersistence;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@Author: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iszengziqiang@163.com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@Date: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2019-04-23 09:31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@Version: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1.0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@Desc: 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>TODO</w:t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0073BF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**/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PubMain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//tcp://MQTT安装的服务器地址:MQTT定义的端口号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final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HOST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"tcp://192.168.1.182:1883"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//定义一个主题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final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TOPIC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"topic01"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//定义MQTT的ID，可以在MQTT服务配置中指定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static final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clientid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"server01"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MqttClient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client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MqttTopic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topic11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 xml:space="preserve">userName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String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 xml:space="preserve">passWord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MqttMessage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构造函数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@throws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MqttException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PubMain()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MqttException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MemoryPersistence设置clientid的保存形式，默认为以内存保存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 xml:space="preserve">client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MqttClient(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HOST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clientid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MemoryPersistence());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connect();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用来连接服务器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private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connect()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MqttConnectOptions options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MqttConnectOptions();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options.setCleanSession(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options.setUserName(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options.setPassword(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passWord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.toCharArray());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设置超时时间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options.setConnectionTimeout(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// 设置会话心跳时间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options.setKeepAliveInterval(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20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client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.setCallback(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PushCallback());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client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.connect(options);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 xml:space="preserve">topic11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client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.getTopic(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TOPIC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Menlo" w:hAnsi="Menlo" w:eastAsia="Menlo" w:cs="Menlo"/>
                <w:b/>
                <w:i/>
                <w:color w:val="3D3D3D"/>
                <w:sz w:val="18"/>
                <w:szCs w:val="18"/>
                <w:shd w:val="clear" w:fill="FFFFFF"/>
              </w:rPr>
              <w:t>topic</w:t>
            </w:r>
            <w:r>
              <w:rPr>
                <w:rFonts w:hint="default" w:ascii="Menlo" w:hAnsi="Menlo" w:eastAsia="Menlo" w:cs="Menlo"/>
                <w:b/>
                <w:i/>
                <w:color w:val="3D3D3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@param </w:t>
            </w:r>
            <w:r>
              <w:rPr>
                <w:rFonts w:hint="default" w:ascii="Menlo" w:hAnsi="Menlo" w:eastAsia="Menlo" w:cs="Menlo"/>
                <w:b/>
                <w:i/>
                <w:color w:val="3D3D3D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Menlo" w:hAnsi="Menlo" w:eastAsia="Menlo" w:cs="Menlo"/>
                <w:b/>
                <w:i/>
                <w:color w:val="3D3D3D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i/>
                <w:color w:val="3D3D3D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@throws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MqttPersistenceException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Menlo" w:hAnsi="Menlo" w:eastAsia="Menlo" w:cs="Menlo"/>
                <w:b/>
                <w:i/>
                <w:color w:val="808080"/>
                <w:sz w:val="18"/>
                <w:szCs w:val="18"/>
                <w:shd w:val="clear" w:fill="FFFFFF"/>
              </w:rPr>
              <w:t xml:space="preserve">@throws 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>MqttException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 */</w:t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publish(MqttTopic topic, MqttMessage message)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MqttPersistenceException,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MqttException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MqttDeliveryToken token = topic.publish(message);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token.waitForCompletion();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"message is published completely! "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+ token.isComplete());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main(String[] args)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PubMain server 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PubMain();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server.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 xml:space="preserve">message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MqttMessage();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server.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.setQos(</w:t>
            </w:r>
            <w:r>
              <w:rPr>
                <w:rFonts w:hint="default" w:ascii="Menlo" w:hAnsi="Menlo" w:eastAsia="Menlo" w:cs="Menlo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server.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.setRetained(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>true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server.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.setPayload(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"hello,1234"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.getBytes());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server.publish(server.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topic11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, server.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Menlo" w:hAnsi="Menlo" w:eastAsia="Menlo" w:cs="Menlo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.println(server.</w:t>
            </w:r>
            <w:r>
              <w:rPr>
                <w:rFonts w:hint="default" w:ascii="Menlo" w:hAnsi="Menlo" w:eastAsia="Menlo" w:cs="Menlo"/>
                <w:b/>
                <w:color w:val="660E7A"/>
                <w:sz w:val="18"/>
                <w:szCs w:val="18"/>
                <w:shd w:val="clear" w:fill="FFFFFF"/>
              </w:rPr>
              <w:t>message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.isRetained() + </w:t>
            </w:r>
            <w:r>
              <w:rPr>
                <w:rFonts w:hint="default" w:ascii="Menlo" w:hAnsi="Menlo" w:eastAsia="Menlo" w:cs="Menlo"/>
                <w:b/>
                <w:color w:val="008000"/>
                <w:sz w:val="18"/>
                <w:szCs w:val="18"/>
                <w:shd w:val="clear" w:fill="FFFFFF"/>
              </w:rPr>
              <w:t>"------ratained状态"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 </w:t>
            </w:r>
            <w:r>
              <w:rPr>
                <w:rFonts w:hint="default" w:ascii="Menlo" w:hAnsi="Menlo" w:eastAsia="Menlo" w:cs="Menlo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(MqttException e) {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Menlo" w:hAnsi="Menlo" w:eastAsia="Menlo" w:cs="Menlo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</w:pPr>
      <w:r>
        <w:rPr>
          <w:rFonts w:hint="default"/>
        </w:rPr>
        <w:t>这里我们发布了一条消息</w:t>
      </w:r>
      <w:r>
        <w:rPr>
          <w:rFonts w:hint="default" w:ascii="Menlo" w:hAnsi="Menlo" w:eastAsia="Menlo" w:cs="Menlo"/>
          <w:b/>
          <w:color w:val="008000"/>
          <w:sz w:val="18"/>
          <w:szCs w:val="18"/>
          <w:shd w:val="clear" w:fill="FFFFFF"/>
        </w:rPr>
        <w:t>hello,1234</w:t>
      </w:r>
    </w:p>
    <w:p>
      <w:pPr>
        <w:rPr>
          <w:rFonts w:hint="default"/>
        </w:rPr>
      </w:pPr>
      <w:r>
        <w:rPr>
          <w:rFonts w:hint="default"/>
        </w:rPr>
        <w:t>进行发布。</w:t>
      </w:r>
    </w:p>
    <w:p/>
    <w:p>
      <w:r>
        <w:drawing>
          <wp:inline distT="0" distB="0" distL="114300" distR="114300">
            <wp:extent cx="4406900" cy="10414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我们将看到订阅模块收到了消息。</w:t>
      </w:r>
    </w:p>
    <w:p>
      <w:r>
        <w:t>APP和后台可以双向订阅，即可实现消息推送功能。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A7D9D"/>
    <w:multiLevelType w:val="singleLevel"/>
    <w:tmpl w:val="5CDA7D9D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99CD0E"/>
    <w:rsid w:val="25FCBD84"/>
    <w:rsid w:val="37FF7440"/>
    <w:rsid w:val="3FA9A3C2"/>
    <w:rsid w:val="4FF302D2"/>
    <w:rsid w:val="5F3C82F3"/>
    <w:rsid w:val="5F5E2CA6"/>
    <w:rsid w:val="6F99CD0E"/>
    <w:rsid w:val="6FEFA85F"/>
    <w:rsid w:val="6FFD2057"/>
    <w:rsid w:val="73AF4FC0"/>
    <w:rsid w:val="7DEF9C62"/>
    <w:rsid w:val="7DFFDF2A"/>
    <w:rsid w:val="7EFF299E"/>
    <w:rsid w:val="7F37D4A8"/>
    <w:rsid w:val="7FDE7726"/>
    <w:rsid w:val="B5BD5983"/>
    <w:rsid w:val="BFBE442C"/>
    <w:rsid w:val="BFE23A8F"/>
    <w:rsid w:val="DA7F26A4"/>
    <w:rsid w:val="E88DCC4F"/>
    <w:rsid w:val="EBA717B3"/>
    <w:rsid w:val="EC176C71"/>
    <w:rsid w:val="F7FF52EA"/>
    <w:rsid w:val="FB7C8849"/>
    <w:rsid w:val="FCFFEF42"/>
    <w:rsid w:val="FFCA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2019-05-14T16:16:00Z</dcterms:created>
  <dc:creator>zengziqiang</dc:creator>
  <cp:lastModifiedBy>zengziqiang</cp:lastModifiedBy>
  <dcterms:modified xsi:type="dcterms:W3CDTF">2019-05-14T16:47:27Z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