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加入环境变量和日志</w:t>
      </w:r>
    </w:p>
    <w:p>
      <w:pPr>
        <w:pStyle w:val="2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通过pom</w:t>
      </w:r>
      <w:r>
        <w:rPr>
          <w:rFonts w:hint="default"/>
          <w:lang w:eastAsia="zh-Hans"/>
        </w:rPr>
        <w:t>.xml</w:t>
      </w:r>
      <w:r>
        <w:rPr>
          <w:rFonts w:hint="eastAsia"/>
          <w:lang w:val="en-US" w:eastAsia="zh-Hans"/>
        </w:rPr>
        <w:t>中的profiles属性来控制打包的环境变量。（后续实现nacos的配置文件中心）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要想bootstrap</w:t>
      </w:r>
      <w:r>
        <w:rPr>
          <w:rFonts w:hint="default"/>
          <w:lang w:eastAsia="zh-Hans"/>
        </w:rPr>
        <w:t>.yml</w:t>
      </w:r>
      <w:r>
        <w:rPr>
          <w:rFonts w:hint="eastAsia"/>
          <w:lang w:val="en-US" w:eastAsia="zh-Hans"/>
        </w:rPr>
        <w:t>文件生效，必须保证项目为springcloud项目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lang w:val="en-US" w:eastAsia="zh-Hans"/>
        </w:rPr>
        <w:t>我们这里采用</w:t>
      </w:r>
      <w:r>
        <w:rPr>
          <w:rFonts w:hint="eastAsia"/>
          <w:color w:val="FF0000"/>
          <w:lang w:val="en-US" w:eastAsia="zh-Hans"/>
        </w:rPr>
        <w:t>springboot：</w:t>
      </w:r>
      <w:r>
        <w:rPr>
          <w:rFonts w:hint="default"/>
          <w:color w:val="FF0000"/>
          <w:lang w:eastAsia="zh-Hans"/>
        </w:rPr>
        <w:t>2.3.3.RELEASE</w:t>
      </w:r>
    </w:p>
    <w:p>
      <w:pPr>
        <w:rPr>
          <w:rFonts w:hint="default"/>
          <w:color w:val="FF0000"/>
          <w:lang w:eastAsia="zh-Hans"/>
        </w:rPr>
      </w:pPr>
      <w:r>
        <w:rPr>
          <w:rFonts w:hint="default"/>
          <w:color w:val="FF0000"/>
          <w:lang w:eastAsia="zh-Hans"/>
        </w:rPr>
        <w:t>springcloud:Hoxton.SR9</w:t>
      </w:r>
    </w:p>
    <w:p>
      <w:pPr>
        <w:rPr>
          <w:rFonts w:hint="eastAsia"/>
          <w:color w:val="auto"/>
          <w:lang w:val="en-US" w:eastAsia="zh-Hans"/>
        </w:rPr>
      </w:pPr>
      <w:r>
        <w:rPr>
          <w:rFonts w:hint="eastAsia"/>
          <w:color w:val="auto"/>
          <w:lang w:val="en-US" w:eastAsia="zh-Hans"/>
        </w:rPr>
        <w:t>后面新版本出来后会持续更新</w:t>
      </w:r>
    </w:p>
    <w:p>
      <w:pPr>
        <w:rPr>
          <w:rFonts w:hint="eastAsia"/>
          <w:color w:val="auto"/>
          <w:lang w:val="en-US" w:eastAsia="zh-Hans"/>
        </w:rPr>
      </w:pPr>
      <w:r>
        <w:rPr>
          <w:rFonts w:hint="eastAsia"/>
          <w:color w:val="auto"/>
          <w:lang w:val="en-US" w:eastAsia="zh-Hans"/>
        </w:rPr>
        <w:t>并且需要导入依赖：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spring-cloud-context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${spring-cloud-context.version}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color w:val="auto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spring-cloud-context.version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2.2.6.RELEASE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spring-cloud-context.version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color w:val="auto"/>
          <w:lang w:val="en-US" w:eastAsia="zh-Hans"/>
        </w:rPr>
      </w:pPr>
      <w:r>
        <w:rPr>
          <w:rFonts w:hint="eastAsia"/>
          <w:color w:val="auto"/>
          <w:lang w:val="en-US" w:eastAsia="zh-Hans"/>
        </w:rPr>
        <w:t>在需要的项目中使用pom</w:t>
      </w:r>
      <w:r>
        <w:rPr>
          <w:rFonts w:hint="default"/>
          <w:color w:val="auto"/>
          <w:lang w:eastAsia="zh-Hans"/>
        </w:rPr>
        <w:t>.xml</w:t>
      </w:r>
      <w:r>
        <w:rPr>
          <w:rFonts w:hint="eastAsia"/>
          <w:color w:val="auto"/>
          <w:lang w:val="en-US" w:eastAsia="zh-Hans"/>
        </w:rPr>
        <w:t>引入即可使用</w:t>
      </w:r>
    </w:p>
    <w:p>
      <w:r>
        <w:drawing>
          <wp:inline distT="0" distB="0" distL="114300" distR="114300">
            <wp:extent cx="5270500" cy="395605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使用lombok编写一个日志输出项目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configuration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scan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="true"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scanPeriod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="60000"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debug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="false"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="LOG_PATTERN"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="%d{yyyy-MM-dd HH:mm:ss.SSS} %-5p [%t:%c{1}:%L] - %msg%n"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   &lt;property name="LOG_PATH" value="/data/log/"/&gt;--&gt;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property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="LOG_PATH"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="/Users/zengziqiang/Desktop/logs/"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="STDOUT"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="ch.qos.logback.core.ConsoleAppender"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layout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="ch.qos.logback.classic.PatternLayout"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${LOG_PATTERN}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layout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appender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="rootDebug"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="ch.qos.logback.core.rolling.RollingFileAppender"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${LOG_PATH}bat-admin-debug.log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rollingPolicy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="ch.qos.logback.core.rolling.TimeBasedRollingPolicy"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${LOG_PATH}/bat-admin-debug-%d{yyyy-MM-dd}.%i.log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timeBasedFileNamingAndTriggeringPolicy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="ch.qos.logback.core.rolling.SizeAndTimeBasedFNATP"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100MB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timeBasedFileNamingAndTriggeringPolicy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rollingPolicy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layout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="ch.qos.logback.classic.PatternLayout"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${LOG_PATTERN}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layout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filter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="ch.qos.logback.classic.filter.LevelFilter"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DEBUG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onMismatch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DENY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onMismatch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appender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="rootInfo"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="ch.qos.logback.core.rolling.RollingFileAppender"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${LOG_PATH}bat-admin-info.log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rollingPolicy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="ch.qos.logback.core.rolling.TimeBasedRollingPolicy"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${LOG_PATH}/bat-admin-info-%d{yyyy-MM-dd}.%i.log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timeBasedFileNamingAndTriggeringPolicy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="ch.qos.logback.core.rolling.SizeAndTimeBasedFNATP"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100MB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timeBasedFileNamingAndTriggeringPolicy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rollingPolicy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layout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="ch.qos.logback.classic.PatternLayout"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${LOG_PATTERN}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layout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filter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="ch.qos.logback.classic.filter.LevelFilter"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onMismatch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DENY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onMismatch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appender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="rootWarn"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="ch.qos.logback.core.rolling.RollingFileAppender"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${LOG_PATH}bat-admin-warn.log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rollingPolicy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="ch.qos.logback.core.rolling.TimeBasedRollingPolicy"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${LOG_PATH}/bat-admin-warn-%d{yyyy-MM-dd}.%i.log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timeBasedFileNamingAndTriggeringPolicy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="ch.qos.logback.core.rolling.SizeAndTimeBasedFNATP"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100MB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timeBasedFileNamingAndTriggeringPolicy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rollingPolicy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layout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="ch.qos.logback.classic.PatternLayout"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${LOG_PATTERN}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layout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filter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="ch.qos.logback.classic.filter.LevelFilter"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WARN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onMismatch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DENY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onMismatch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appender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="rootError"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="ch.qos.logback.core.rolling.RollingFileAppender"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${LOG_PATH}bat-admin-error.log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rollingPolicy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="ch.qos.logback.core.rolling.TimeBasedRollingPolicy"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${LOG_PATH}/bat-admin-error-%d{yyyy-MM-dd}.%i.log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timeBasedFileNamingAndTriggeringPolicy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="ch.qos.logback.core.rolling.SizeAndTimeBasedFNATP"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100MB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timeBasedFileNamingAndTriggeringPolicy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rollingPolicy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layout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="ch.qos.logback.classic.PatternLayout"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${LOG_PATTERN}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layout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filter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="ch.qos.logback.classic.filter.LevelFilter"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ERROR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onMismatch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DENY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onMismatch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appender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="testInfo"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="ch.qos.logback.core.rolling.RollingFileAppender"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${LOG_PATH}bat-admin-test.log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rollingPolicy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="ch.qos.logback.core.rolling.TimeBasedRollingPolicy"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${LOG_PATH}/bat-admin-test-%d{yyyy-MM-dd}.%i.log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fileNamePattern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timeBasedFileNamingAndTriggeringPolicy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="ch.qos.logback.core.rolling.SizeAndTimeBasedFNATP"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100MB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maxFileSize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timeBasedFileNamingAndTriggeringPolicy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30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maxHistory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rollingPolicy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layout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class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="ch.qos.logback.classic.PatternLayout"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${LOG_PATTERN}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Pattern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layout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appender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springProfile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="local"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root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本地测试时使用，将日志打印到控制台,实际部署时请注释掉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="STDOUT"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   区分日志级别进行存储日志     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="rootDebug"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="rootWarn"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="rootError"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    不发日志级别，全部日志汇总在一起      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="testInfo"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springProfile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="beta"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root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="testInfo"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本地测试时使用，将日志打印到控制台,实际部署时请注释掉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="STDOUT"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springProfile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="dev"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root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="STDOUT"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="rootDebug"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="rootWarn"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="rootError"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springProfile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="prod"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root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           &lt;appender-ref ref="STDOUT"/&gt;--&gt;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&lt;!--            &lt;appender-ref ref="rootDebug"/&gt;--&gt;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="rootWarn"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="rootError"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springProfile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="test"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root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level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appender-ref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="testInfo"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include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resource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="org/springframework/boot/logging/logback/defaults.xml"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jmxConfigurator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r>
        <w:drawing>
          <wp:inline distT="0" distB="0" distL="114300" distR="114300">
            <wp:extent cx="2162175" cy="2062480"/>
            <wp:effectExtent l="0" t="0" r="22225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bat</w:t>
      </w:r>
      <w:r>
        <w:rPr>
          <w:rFonts w:hint="default"/>
          <w:lang w:eastAsia="zh-Hans"/>
        </w:rPr>
        <w:t>-log-starter</w:t>
      </w:r>
      <w:r>
        <w:rPr>
          <w:rFonts w:hint="eastAsia"/>
          <w:lang w:val="en-US" w:eastAsia="zh-Hans"/>
        </w:rPr>
        <w:t>项目依赖了bat</w:t>
      </w:r>
      <w:r>
        <w:rPr>
          <w:rFonts w:hint="default"/>
          <w:lang w:eastAsia="zh-Hans"/>
        </w:rPr>
        <w:t>-core-starter</w:t>
      </w:r>
      <w:r>
        <w:rPr>
          <w:rFonts w:hint="eastAsia"/>
          <w:lang w:val="en-US" w:eastAsia="zh-Hans"/>
        </w:rPr>
        <w:t>项目。</w:t>
      </w:r>
    </w:p>
    <w:p>
      <w:r>
        <w:drawing>
          <wp:inline distT="0" distB="0" distL="114300" distR="114300">
            <wp:extent cx="4167505" cy="2491105"/>
            <wp:effectExtent l="0" t="0" r="23495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下面以bat-gateway项目为例，导入日志依赖：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53055" cy="2438400"/>
            <wp:effectExtent l="0" t="0" r="171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19930" cy="4834255"/>
            <wp:effectExtent l="0" t="0" r="127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483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必须要有的部分是为了让下面profiles中的参数生效，不然install后无法得到对应的值。</w:t>
      </w:r>
    </w:p>
    <w:p>
      <w:pPr>
        <w:rPr>
          <w:rFonts w:hint="eastAsia"/>
          <w:color w:val="FF0000"/>
          <w:lang w:val="en-US" w:eastAsia="zh-Hans"/>
        </w:rPr>
      </w:pPr>
      <w:r>
        <w:drawing>
          <wp:inline distT="0" distB="0" distL="114300" distR="114300">
            <wp:extent cx="1786255" cy="586105"/>
            <wp:effectExtent l="0" t="0" r="17145" b="234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启动测试：</w:t>
      </w:r>
    </w:p>
    <w:p>
      <w:r>
        <w:drawing>
          <wp:inline distT="0" distB="0" distL="114300" distR="114300">
            <wp:extent cx="2005330" cy="2938780"/>
            <wp:effectExtent l="0" t="0" r="12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选择环境，然后编译，在运行即可进行测试：</w:t>
      </w:r>
    </w:p>
    <w:p>
      <w:r>
        <w:drawing>
          <wp:inline distT="0" distB="0" distL="114300" distR="114300">
            <wp:extent cx="3843655" cy="1633855"/>
            <wp:effectExtent l="0" t="0" r="1714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请求接口后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控制台日志：</w:t>
      </w:r>
    </w:p>
    <w:p>
      <w:r>
        <w:drawing>
          <wp:inline distT="0" distB="0" distL="114300" distR="114300">
            <wp:extent cx="5048250" cy="1871980"/>
            <wp:effectExtent l="0" t="0" r="635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文件日志：</w:t>
      </w:r>
    </w:p>
    <w:p>
      <w:r>
        <w:drawing>
          <wp:inline distT="0" distB="0" distL="114300" distR="114300">
            <wp:extent cx="2705100" cy="13970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看一下里面的值</w:t>
      </w:r>
    </w:p>
    <w:p>
      <w:r>
        <w:drawing>
          <wp:inline distT="0" distB="0" distL="114300" distR="114300">
            <wp:extent cx="5264785" cy="3286125"/>
            <wp:effectExtent l="0" t="0" r="1841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到这里，基于lombok的</w:t>
      </w:r>
      <w:bookmarkStart w:id="0" w:name="_GoBack"/>
      <w:bookmarkEnd w:id="0"/>
      <w:r>
        <w:rPr>
          <w:rFonts w:hint="eastAsia"/>
          <w:lang w:val="en-US" w:eastAsia="zh-Hans"/>
        </w:rPr>
        <w:t>日志的集成就OK了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04600"/>
    <w:multiLevelType w:val="singleLevel"/>
    <w:tmpl w:val="5FE04600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FE04625"/>
    <w:multiLevelType w:val="multilevel"/>
    <w:tmpl w:val="5FE04625"/>
    <w:lvl w:ilvl="0" w:tentative="0">
      <w:start w:val="1"/>
      <w:numFmt w:val="chineseCounting"/>
      <w:pStyle w:val="2"/>
      <w:suff w:val="nothing"/>
      <w:lvlText w:val="%1、"/>
      <w:lvlJc w:val="left"/>
      <w:pPr>
        <w:ind w:left="0" w:leftChars="0" w:firstLine="0" w:firstLineChars="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suff w:val="nothing"/>
      <w:lvlText w:val="%2."/>
      <w:lvlJc w:val="left"/>
      <w:pPr>
        <w:ind w:left="0" w:leftChars="0" w:firstLine="0" w:firstLineChars="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2.%3．"/>
      <w:lvlJc w:val="left"/>
      <w:pPr>
        <w:ind w:left="0" w:leftChars="0" w:firstLine="400" w:firstLineChars="0"/>
      </w:pPr>
      <w:rPr>
        <w:rFonts w:hint="eastAsia" w:ascii="宋体" w:hAnsi="宋体" w:eastAsia="宋体" w:cs="宋体"/>
      </w:rPr>
    </w:lvl>
    <w:lvl w:ilvl="3" w:tentative="0">
      <w:start w:val="1"/>
      <w:numFmt w:val="lowerLetter"/>
      <w:pStyle w:val="5"/>
      <w:suff w:val="nothing"/>
      <w:lvlText w:val="（%4）."/>
      <w:lvlJc w:val="left"/>
      <w:pPr>
        <w:ind w:left="0" w:leftChars="0" w:firstLine="402" w:firstLineChars="0"/>
      </w:pPr>
      <w:rPr>
        <w:rFonts w:hint="eastAsia" w:ascii="宋体" w:hAnsi="宋体" w:eastAsia="宋体" w:cs="宋体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leftChars="0" w:firstLine="402" w:firstLineChars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C5FCC3"/>
    <w:rsid w:val="152E485A"/>
    <w:rsid w:val="1F3F16E5"/>
    <w:rsid w:val="3BA985A1"/>
    <w:rsid w:val="559BCF4B"/>
    <w:rsid w:val="5F779650"/>
    <w:rsid w:val="5F779F6E"/>
    <w:rsid w:val="6B7F36EE"/>
    <w:rsid w:val="6E6DAC59"/>
    <w:rsid w:val="7B3F6E68"/>
    <w:rsid w:val="7BFFE416"/>
    <w:rsid w:val="7F2D0BD5"/>
    <w:rsid w:val="7F5BDF40"/>
    <w:rsid w:val="7F9F9742"/>
    <w:rsid w:val="7FCE0B3D"/>
    <w:rsid w:val="A5F99670"/>
    <w:rsid w:val="B3BD0ED0"/>
    <w:rsid w:val="BCF768BA"/>
    <w:rsid w:val="BDEE93D9"/>
    <w:rsid w:val="C8FDE86B"/>
    <w:rsid w:val="D57C4762"/>
    <w:rsid w:val="D5D7478E"/>
    <w:rsid w:val="DBBE5624"/>
    <w:rsid w:val="DEC5FCC3"/>
    <w:rsid w:val="DFB20F8B"/>
    <w:rsid w:val="E3F2E7CB"/>
    <w:rsid w:val="E7FEC25B"/>
    <w:rsid w:val="EFEDD9ED"/>
    <w:rsid w:val="EFF1C269"/>
    <w:rsid w:val="EFFE1C09"/>
    <w:rsid w:val="F3BBC7F2"/>
    <w:rsid w:val="F3E3617B"/>
    <w:rsid w:val="F7F71DBE"/>
    <w:rsid w:val="F9DB390A"/>
    <w:rsid w:val="FBB75AD9"/>
    <w:rsid w:val="FBCFCBC1"/>
    <w:rsid w:val="FFFC8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DejaVu Sans" w:hAnsi="DejaVu Sans" w:eastAsia="方正黑体_GBK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4">
    <w:name w:val="Table Grid"/>
    <w:basedOn w:val="1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Office_3.1.0.4945_F1E327BC-269C-435d-A152-05C5408002CA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2020-12-21T14:45:00Z</dcterms:created>
  <dc:creator>zengziqiang</dc:creator>
  <cp:lastModifiedBy>zengziqiang</cp:lastModifiedBy>
  <dcterms:modified xsi:type="dcterms:W3CDTF">2020-12-21T15:27:04Z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2052-3.1.0.4945</vt:lpwstr>
  </property>
</Properties>
</file>