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bidi w:val="0"/>
      </w:pPr>
      <w:r>
        <w:rPr>
          <w:rtl w:val="0"/>
        </w:rPr>
        <w:t>Team Name :- Data Nerds</w:t>
      </w:r>
    </w:p>
    <w:p>
      <w:pPr>
        <w:pStyle w:val="Heading"/>
        <w:bidi w:val="0"/>
      </w:pPr>
      <w:r>
        <w:rPr>
          <w:rtl w:val="0"/>
        </w:rPr>
        <w:t>Members:</w:t>
      </w:r>
    </w:p>
    <w:p>
      <w:pPr>
        <w:pStyle w:val="Body 2"/>
        <w:bidi w:val="0"/>
      </w:pPr>
      <w:r>
        <w:rPr>
          <w:rtl w:val="0"/>
        </w:rPr>
        <w:t>Zenil Sanghvi</w:t>
      </w:r>
    </w:p>
    <w:p>
      <w:pPr>
        <w:pStyle w:val="Body 2"/>
        <w:bidi w:val="0"/>
      </w:pPr>
      <w:r>
        <w:rPr>
          <w:rtl w:val="0"/>
        </w:rPr>
        <w:t>Abhik Naskar</w:t>
      </w:r>
    </w:p>
    <w:p>
      <w:pPr>
        <w:pStyle w:val="Heading"/>
        <w:bidi w:val="0"/>
      </w:pPr>
    </w:p>
    <w:p>
      <w:pPr>
        <w:pStyle w:val="Heading"/>
        <w:bidi w:val="0"/>
      </w:pPr>
    </w:p>
    <w:p>
      <w:pPr>
        <w:pStyle w:val="Subtitle"/>
        <w:bidi w:val="0"/>
      </w:pPr>
      <w:r>
        <w:rPr>
          <w:rtl w:val="0"/>
        </w:rPr>
        <w:t>Data Analytics</w:t>
      </w:r>
    </w:p>
    <w:p>
      <w:pPr>
        <w:pStyle w:val="Body 2"/>
        <w:bidi w:val="0"/>
      </w:pPr>
    </w:p>
    <w:p>
      <w:pPr>
        <w:pStyle w:val="Body 2"/>
        <w:rPr>
          <w:b w:val="1"/>
          <w:bCs w:val="1"/>
          <w:sz w:val="28"/>
          <w:szCs w:val="28"/>
        </w:rPr>
      </w:pPr>
      <w:r>
        <w:rPr>
          <w:b w:val="1"/>
          <w:bCs w:val="1"/>
          <w:sz w:val="28"/>
          <w:szCs w:val="28"/>
          <w:rtl w:val="0"/>
          <w:lang w:val="en-US"/>
        </w:rPr>
        <w:t>Evaluation of data set:</w:t>
      </w:r>
    </w:p>
    <w:p>
      <w:pPr>
        <w:pStyle w:val="Body 2"/>
        <w:rPr>
          <w:sz w:val="28"/>
          <w:szCs w:val="28"/>
        </w:rPr>
      </w:pPr>
      <w:r>
        <w:rPr>
          <w:sz w:val="28"/>
          <w:szCs w:val="28"/>
          <w:rtl w:val="0"/>
          <w:lang w:val="en-US"/>
        </w:rPr>
        <w:t xml:space="preserve">After carefully evaluating the given data set we found out that we have to predict binary classified values for the dataset. </w:t>
      </w:r>
    </w:p>
    <w:p>
      <w:pPr>
        <w:pStyle w:val="Body 2"/>
        <w:rPr>
          <w:b w:val="1"/>
          <w:bCs w:val="1"/>
          <w:sz w:val="28"/>
          <w:szCs w:val="28"/>
        </w:rPr>
      </w:pPr>
      <w:r>
        <w:rPr>
          <w:b w:val="1"/>
          <w:bCs w:val="1"/>
          <w:sz w:val="28"/>
          <w:szCs w:val="28"/>
          <w:rtl w:val="0"/>
          <w:lang w:val="en-US"/>
        </w:rPr>
        <w:t>Algorithm for Data set:</w:t>
      </w:r>
    </w:p>
    <w:p>
      <w:pPr>
        <w:pStyle w:val="Body 2"/>
        <w:rPr>
          <w:sz w:val="28"/>
          <w:szCs w:val="28"/>
        </w:rPr>
      </w:pPr>
      <w:r>
        <w:rPr>
          <w:sz w:val="28"/>
          <w:szCs w:val="28"/>
          <w:rtl w:val="0"/>
          <w:lang w:val="en-US"/>
        </w:rPr>
        <w:t>Since it is a classification problem we can use the following algorithms:</w:t>
      </w:r>
    </w:p>
    <w:p>
      <w:pPr>
        <w:pStyle w:val="Body 2"/>
        <w:numPr>
          <w:ilvl w:val="0"/>
          <w:numId w:val="2"/>
        </w:numPr>
        <w:rPr>
          <w:sz w:val="28"/>
          <w:szCs w:val="28"/>
          <w:lang w:val="en-US"/>
        </w:rPr>
      </w:pPr>
      <w:r>
        <w:rPr>
          <w:sz w:val="28"/>
          <w:szCs w:val="28"/>
          <w:rtl w:val="0"/>
          <w:lang w:val="en-US"/>
        </w:rPr>
        <w:t>Logistic Regression</w:t>
      </w:r>
    </w:p>
    <w:p>
      <w:pPr>
        <w:pStyle w:val="Body 2"/>
        <w:numPr>
          <w:ilvl w:val="0"/>
          <w:numId w:val="2"/>
        </w:numPr>
        <w:rPr>
          <w:sz w:val="28"/>
          <w:szCs w:val="28"/>
          <w:lang w:val="en-US"/>
        </w:rPr>
      </w:pPr>
      <w:r>
        <w:rPr>
          <w:sz w:val="28"/>
          <w:szCs w:val="28"/>
          <w:rtl w:val="0"/>
          <w:lang w:val="en-US"/>
        </w:rPr>
        <w:t>Neural Networks</w:t>
      </w:r>
    </w:p>
    <w:p>
      <w:pPr>
        <w:pStyle w:val="Body 2"/>
        <w:numPr>
          <w:ilvl w:val="0"/>
          <w:numId w:val="2"/>
        </w:numPr>
        <w:rPr>
          <w:sz w:val="28"/>
          <w:szCs w:val="28"/>
          <w:lang w:val="en-US"/>
        </w:rPr>
      </w:pPr>
      <w:r>
        <w:rPr>
          <w:sz w:val="28"/>
          <w:szCs w:val="28"/>
          <w:rtl w:val="0"/>
          <w:lang w:val="en-US"/>
        </w:rPr>
        <w:t>Support Vector Machines</w:t>
      </w:r>
    </w:p>
    <w:p>
      <w:pPr>
        <w:pStyle w:val="Body 2"/>
        <w:numPr>
          <w:ilvl w:val="0"/>
          <w:numId w:val="2"/>
        </w:numPr>
        <w:rPr>
          <w:sz w:val="28"/>
          <w:szCs w:val="28"/>
          <w:lang w:val="en-US"/>
        </w:rPr>
      </w:pPr>
      <w:r>
        <w:rPr>
          <w:sz w:val="28"/>
          <w:szCs w:val="28"/>
          <w:rtl w:val="0"/>
          <w:lang w:val="en-US"/>
        </w:rPr>
        <w:t>Random Forest</w:t>
      </w:r>
    </w:p>
    <w:p>
      <w:pPr>
        <w:pStyle w:val="Body 2"/>
        <w:rPr>
          <w:sz w:val="28"/>
          <w:szCs w:val="28"/>
        </w:rPr>
      </w:pPr>
      <w:r>
        <w:rPr>
          <w:sz w:val="28"/>
          <w:szCs w:val="28"/>
          <w:rtl w:val="0"/>
          <w:lang w:val="en-US"/>
        </w:rPr>
        <w:t>Out of all these algorithms we applied Logistic Regression according to our dataset because it was given a better accuracy than others in the test case.</w:t>
      </w:r>
    </w:p>
    <w:p>
      <w:pPr>
        <w:pStyle w:val="Body 2"/>
        <w:rPr>
          <w:b w:val="1"/>
          <w:bCs w:val="1"/>
          <w:sz w:val="28"/>
          <w:szCs w:val="28"/>
        </w:rPr>
      </w:pPr>
      <w:r>
        <w:rPr>
          <w:b w:val="1"/>
          <w:bCs w:val="1"/>
          <w:sz w:val="28"/>
          <w:szCs w:val="28"/>
          <w:rtl w:val="0"/>
          <w:lang w:val="en-US"/>
        </w:rPr>
        <w:t>Why Logistic Regression?</w:t>
      </w:r>
    </w:p>
    <w:p>
      <w:pPr>
        <w:pStyle w:val="Body 2"/>
        <w:numPr>
          <w:ilvl w:val="0"/>
          <w:numId w:val="4"/>
        </w:numPr>
        <w:rPr>
          <w:sz w:val="28"/>
          <w:szCs w:val="28"/>
          <w:lang w:val="en-US"/>
        </w:rPr>
      </w:pPr>
      <w:r>
        <w:rPr>
          <w:sz w:val="28"/>
          <w:szCs w:val="28"/>
          <w:rtl w:val="0"/>
          <w:lang w:val="en-US"/>
        </w:rPr>
        <w:t>It is more robust: the independent variables don</w:t>
      </w:r>
      <w:r>
        <w:rPr>
          <w:sz w:val="28"/>
          <w:szCs w:val="28"/>
          <w:rtl w:val="0"/>
        </w:rPr>
        <w:t>’</w:t>
      </w:r>
      <w:r>
        <w:rPr>
          <w:sz w:val="28"/>
          <w:szCs w:val="28"/>
          <w:rtl w:val="0"/>
          <w:lang w:val="en-US"/>
        </w:rPr>
        <w:t>t have to be normally distributed, or have equal variance in each group</w:t>
      </w:r>
    </w:p>
    <w:p>
      <w:pPr>
        <w:pStyle w:val="Body 2"/>
        <w:numPr>
          <w:ilvl w:val="0"/>
          <w:numId w:val="4"/>
        </w:numPr>
        <w:rPr>
          <w:sz w:val="28"/>
          <w:szCs w:val="28"/>
          <w:lang w:val="en-US"/>
        </w:rPr>
      </w:pPr>
      <w:r>
        <w:rPr>
          <w:sz w:val="28"/>
          <w:szCs w:val="28"/>
          <w:rtl w:val="0"/>
          <w:lang w:val="en-US"/>
        </w:rPr>
        <w:t>It does not assume a linear relationship between the IV and DV</w:t>
      </w:r>
    </w:p>
    <w:p>
      <w:pPr>
        <w:pStyle w:val="Body 2"/>
        <w:numPr>
          <w:ilvl w:val="0"/>
          <w:numId w:val="4"/>
        </w:numPr>
        <w:rPr>
          <w:sz w:val="28"/>
          <w:szCs w:val="28"/>
          <w:lang w:val="en-US"/>
        </w:rPr>
      </w:pPr>
      <w:r>
        <w:rPr>
          <w:sz w:val="28"/>
          <w:szCs w:val="28"/>
          <w:rtl w:val="0"/>
          <w:lang w:val="en-US"/>
        </w:rPr>
        <w:t>It may handle nonlinear effects</w:t>
      </w:r>
    </w:p>
    <w:p>
      <w:pPr>
        <w:pStyle w:val="Body 2"/>
        <w:numPr>
          <w:ilvl w:val="0"/>
          <w:numId w:val="4"/>
        </w:numPr>
        <w:rPr>
          <w:sz w:val="28"/>
          <w:szCs w:val="28"/>
          <w:lang w:val="en-US"/>
        </w:rPr>
      </w:pPr>
      <w:r>
        <w:rPr>
          <w:sz w:val="28"/>
          <w:szCs w:val="28"/>
          <w:rtl w:val="0"/>
          <w:lang w:val="en-US"/>
        </w:rPr>
        <w:t>You can add explicit interaction and power terms</w:t>
      </w:r>
    </w:p>
    <w:p>
      <w:pPr>
        <w:pStyle w:val="Body 2"/>
        <w:numPr>
          <w:ilvl w:val="0"/>
          <w:numId w:val="4"/>
        </w:numPr>
        <w:rPr>
          <w:sz w:val="28"/>
          <w:szCs w:val="28"/>
          <w:lang w:val="en-US"/>
        </w:rPr>
      </w:pPr>
      <w:r>
        <w:rPr>
          <w:sz w:val="28"/>
          <w:szCs w:val="28"/>
          <w:rtl w:val="0"/>
          <w:lang w:val="en-US"/>
        </w:rPr>
        <w:t>The DV need not be normally distributed.</w:t>
      </w:r>
    </w:p>
    <w:p>
      <w:pPr>
        <w:pStyle w:val="Body 2"/>
        <w:numPr>
          <w:ilvl w:val="0"/>
          <w:numId w:val="4"/>
        </w:numPr>
        <w:rPr>
          <w:sz w:val="28"/>
          <w:szCs w:val="28"/>
          <w:lang w:val="en-US"/>
        </w:rPr>
      </w:pPr>
      <w:r>
        <w:rPr>
          <w:sz w:val="28"/>
          <w:szCs w:val="28"/>
          <w:rtl w:val="0"/>
          <w:lang w:val="en-US"/>
        </w:rPr>
        <w:t>There is no homogeneity of variance assumption.</w:t>
      </w:r>
    </w:p>
    <w:p>
      <w:pPr>
        <w:pStyle w:val="Body 2"/>
        <w:numPr>
          <w:ilvl w:val="0"/>
          <w:numId w:val="4"/>
        </w:numPr>
        <w:rPr>
          <w:sz w:val="28"/>
          <w:szCs w:val="28"/>
          <w:lang w:val="en-US"/>
        </w:rPr>
      </w:pPr>
      <w:r>
        <w:rPr>
          <w:sz w:val="28"/>
          <w:szCs w:val="28"/>
          <w:rtl w:val="0"/>
          <w:lang w:val="en-US"/>
        </w:rPr>
        <w:t>Normally distributed error terms are not assumed.</w:t>
      </w:r>
    </w:p>
    <w:p>
      <w:pPr>
        <w:pStyle w:val="Body 2"/>
        <w:numPr>
          <w:ilvl w:val="0"/>
          <w:numId w:val="4"/>
        </w:numPr>
        <w:rPr>
          <w:sz w:val="28"/>
          <w:szCs w:val="28"/>
          <w:lang w:val="en-US"/>
        </w:rPr>
      </w:pPr>
      <w:r>
        <w:rPr>
          <w:sz w:val="28"/>
          <w:szCs w:val="28"/>
          <w:rtl w:val="0"/>
          <w:lang w:val="en-US"/>
        </w:rPr>
        <w:t>It does not require that the independents be an interval.</w:t>
      </w:r>
    </w:p>
    <w:p>
      <w:pPr>
        <w:pStyle w:val="Body 2"/>
        <w:numPr>
          <w:ilvl w:val="0"/>
          <w:numId w:val="4"/>
        </w:numPr>
        <w:rPr>
          <w:sz w:val="28"/>
          <w:szCs w:val="28"/>
          <w:lang w:val="en-US"/>
        </w:rPr>
      </w:pPr>
      <w:r>
        <w:rPr>
          <w:sz w:val="28"/>
          <w:szCs w:val="28"/>
          <w:rtl w:val="0"/>
          <w:lang w:val="en-US"/>
        </w:rPr>
        <w:t>It does not require that the independents be unbounded.</w:t>
      </w:r>
    </w:p>
    <w:p>
      <w:pPr>
        <w:pStyle w:val="Body 2"/>
        <w:rPr>
          <w:sz w:val="28"/>
          <w:szCs w:val="28"/>
        </w:rPr>
      </w:pPr>
    </w:p>
    <w:p>
      <w:pPr>
        <w:pStyle w:val="Body 2"/>
        <w:rPr>
          <w:b w:val="1"/>
          <w:bCs w:val="1"/>
          <w:sz w:val="28"/>
          <w:szCs w:val="28"/>
        </w:rPr>
      </w:pPr>
      <w:r>
        <w:rPr>
          <w:b w:val="1"/>
          <w:bCs w:val="1"/>
          <w:sz w:val="28"/>
          <w:szCs w:val="28"/>
          <w:rtl w:val="0"/>
          <w:lang w:val="en-US"/>
        </w:rPr>
        <w:t>Prevention of overfitting:</w:t>
      </w:r>
    </w:p>
    <w:p>
      <w:pPr>
        <w:pStyle w:val="Body 2"/>
        <w:rPr>
          <w:sz w:val="28"/>
          <w:szCs w:val="28"/>
        </w:rPr>
      </w:pPr>
      <w:r>
        <w:rPr>
          <w:sz w:val="28"/>
          <w:szCs w:val="28"/>
          <w:rtl w:val="0"/>
          <w:lang w:val="en-US"/>
        </w:rPr>
        <w:t>We tested our dataset on different values of alpha i.e. regularisation coefficient, so we created our learning curve which gave us the different values of accuracy for different values of alpha and from that we defined the optimum value of alpha to prevent overfitting.</w:t>
      </w:r>
    </w:p>
    <w:p>
      <w:pPr>
        <w:pStyle w:val="Body 2"/>
        <w:rPr>
          <w:sz w:val="28"/>
          <w:szCs w:val="28"/>
        </w:rPr>
      </w:pPr>
    </w:p>
    <w:p>
      <w:pPr>
        <w:pStyle w:val="Body 2"/>
        <w:rPr>
          <w:sz w:val="28"/>
          <w:szCs w:val="28"/>
        </w:rPr>
      </w:pPr>
      <w:r>
        <w:rPr>
          <w:sz w:val="28"/>
          <w:szCs w:val="28"/>
          <w:rtl w:val="0"/>
          <w:lang w:val="en-US"/>
        </w:rPr>
        <w:t>Thanking You</w:t>
      </w:r>
    </w:p>
    <w:p>
      <w:pPr>
        <w:pStyle w:val="Body 2"/>
        <w:rPr>
          <w:sz w:val="28"/>
          <w:szCs w:val="28"/>
        </w:rPr>
      </w:pPr>
    </w:p>
    <w:p>
      <w:pPr>
        <w:pStyle w:val="Free Form"/>
        <w:tabs>
          <w:tab w:val="left" w:pos="220"/>
          <w:tab w:val="left" w:pos="720"/>
        </w:tabs>
        <w:bidi w:val="0"/>
        <w:spacing w:line="240" w:lineRule="auto"/>
        <w:ind w:left="720" w:right="0" w:hanging="720"/>
        <w:jc w:val="left"/>
        <w:rPr>
          <w:rtl w:val="0"/>
        </w:rPr>
      </w:pPr>
      <w:r>
        <w:rPr>
          <w:rFonts w:ascii="Helvetica" w:cs="Helvetica" w:hAnsi="Helvetica" w:eastAsia="Helvetica"/>
          <w:color w:val="333333"/>
          <w:sz w:val="32"/>
          <w:szCs w:val="32"/>
          <w:rtl w:val="0"/>
        </w:r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90" w:hanging="4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595" w:hanging="37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878" w:hanging="438"/>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098" w:hanging="438"/>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18" w:hanging="438"/>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538" w:hanging="438"/>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758" w:hanging="438"/>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1978" w:hanging="438"/>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198" w:hanging="438"/>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18" w:hanging="438"/>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numbering" w:styleId="Numbered">
    <w:name w:val="Numbered"/>
    <w:pPr>
      <w:numPr>
        <w:numId w:val="1"/>
      </w:numPr>
    </w:pPr>
  </w:style>
  <w:style w:type="numbering" w:styleId="Bullet">
    <w:name w:val="Bullet"/>
    <w:pPr>
      <w:numPr>
        <w:numId w:val="3"/>
      </w:numPr>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