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D820C" w14:textId="77777777" w:rsidR="00A10E76" w:rsidRPr="004F2321" w:rsidRDefault="00A10E76" w:rsidP="00A10E76">
      <w:pPr>
        <w:spacing w:before="240" w:after="240"/>
        <w:jc w:val="center"/>
        <w:rPr>
          <w:rFonts w:eastAsia="Times New Roman"/>
          <w:i/>
          <w:sz w:val="32"/>
          <w:szCs w:val="32"/>
          <w:u w:val="single"/>
        </w:rPr>
      </w:pPr>
      <w:r w:rsidRPr="004F2321">
        <w:rPr>
          <w:rFonts w:eastAsia="Times New Roman"/>
          <w:i/>
          <w:sz w:val="32"/>
          <w:szCs w:val="32"/>
          <w:u w:val="single"/>
        </w:rPr>
        <w:t>INSTITUTO POLITÉCNICO NACIONAL</w:t>
      </w:r>
    </w:p>
    <w:p w14:paraId="6642BF27" w14:textId="77777777" w:rsidR="00A10E76" w:rsidRPr="004F2321" w:rsidRDefault="00A10E76" w:rsidP="00A10E76">
      <w:pPr>
        <w:spacing w:before="240" w:after="240"/>
        <w:jc w:val="center"/>
        <w:rPr>
          <w:rFonts w:eastAsia="Times New Roman"/>
          <w:i/>
          <w:sz w:val="32"/>
          <w:szCs w:val="32"/>
          <w:u w:val="single"/>
        </w:rPr>
      </w:pPr>
      <w:r>
        <w:rPr>
          <w:rFonts w:eastAsia="Times New Roman"/>
          <w:i/>
          <w:sz w:val="32"/>
          <w:szCs w:val="32"/>
          <w:u w:val="single"/>
        </w:rPr>
        <w:t>ESCUELA SUPERIOR DE COMPUTO</w:t>
      </w:r>
    </w:p>
    <w:p w14:paraId="29AC2F3C" w14:textId="77777777" w:rsidR="00A10E76" w:rsidRPr="004F2321" w:rsidRDefault="00A10E76" w:rsidP="00A10E76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</w:rPr>
      </w:pPr>
      <w:r w:rsidRPr="004F2321">
        <w:rPr>
          <w:rFonts w:eastAsia="Times New Roman"/>
          <w:i/>
          <w:sz w:val="26"/>
          <w:szCs w:val="26"/>
          <w:u w:val="single"/>
        </w:rPr>
        <w:t xml:space="preserve"> </w:t>
      </w:r>
    </w:p>
    <w:p w14:paraId="4D9CD222" w14:textId="77777777" w:rsidR="00A10E76" w:rsidRPr="004F2321" w:rsidRDefault="00A10E76" w:rsidP="00A10E76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</w:rPr>
      </w:pPr>
      <w:r w:rsidRPr="004F2321">
        <w:rPr>
          <w:rFonts w:eastAsia="Times New Roman"/>
          <w:i/>
          <w:sz w:val="26"/>
          <w:szCs w:val="26"/>
          <w:u w:val="single"/>
        </w:rPr>
        <w:t xml:space="preserve"> </w:t>
      </w:r>
    </w:p>
    <w:p w14:paraId="14364B2E" w14:textId="77777777" w:rsidR="00A10E76" w:rsidRPr="004F2321" w:rsidRDefault="00A10E76" w:rsidP="00A10E76">
      <w:pPr>
        <w:spacing w:before="240" w:after="240"/>
        <w:jc w:val="center"/>
        <w:rPr>
          <w:rFonts w:eastAsia="Times New Roman"/>
          <w:sz w:val="26"/>
          <w:szCs w:val="26"/>
        </w:rPr>
      </w:pPr>
      <w:r w:rsidRPr="004F2321">
        <w:rPr>
          <w:rFonts w:eastAsia="Times New Roman"/>
          <w:sz w:val="26"/>
          <w:szCs w:val="26"/>
        </w:rPr>
        <w:tab/>
      </w:r>
    </w:p>
    <w:p w14:paraId="01EEDB9D" w14:textId="77777777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  <w:u w:val="single"/>
        </w:rPr>
      </w:pPr>
    </w:p>
    <w:p w14:paraId="436BB67B" w14:textId="77777777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  <w:u w:val="single"/>
        </w:rPr>
      </w:pPr>
      <w:r w:rsidRPr="00A10E76">
        <w:rPr>
          <w:rFonts w:ascii="Courier New" w:eastAsia="Times New Roman" w:hAnsi="Courier New" w:cs="Courier New"/>
          <w:i/>
          <w:u w:val="single"/>
        </w:rPr>
        <w:t>Estructuras de control</w:t>
      </w:r>
    </w:p>
    <w:p w14:paraId="1644591E" w14:textId="3F828B52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</w:rPr>
      </w:pPr>
      <w:r w:rsidRPr="00A10E76">
        <w:rPr>
          <w:rFonts w:ascii="Courier New" w:eastAsia="Times New Roman" w:hAnsi="Courier New" w:cs="Courier New"/>
          <w:i/>
        </w:rPr>
        <w:t>7</w:t>
      </w:r>
      <w:r w:rsidRPr="00A10E76">
        <w:rPr>
          <w:rFonts w:ascii="Courier New" w:eastAsia="Times New Roman" w:hAnsi="Courier New" w:cs="Courier New"/>
          <w:i/>
        </w:rPr>
        <w:t>/</w:t>
      </w:r>
      <w:r w:rsidRPr="00A10E76">
        <w:rPr>
          <w:rFonts w:ascii="Courier New" w:eastAsia="Times New Roman" w:hAnsi="Courier New" w:cs="Courier New"/>
          <w:i/>
        </w:rPr>
        <w:t>Octubre</w:t>
      </w:r>
      <w:r w:rsidRPr="00A10E76">
        <w:rPr>
          <w:rFonts w:ascii="Courier New" w:eastAsia="Times New Roman" w:hAnsi="Courier New" w:cs="Courier New"/>
          <w:i/>
        </w:rPr>
        <w:t>/2024</w:t>
      </w:r>
    </w:p>
    <w:p w14:paraId="571B8281" w14:textId="77FE664E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  <w:u w:val="single"/>
        </w:rPr>
      </w:pPr>
      <w:r w:rsidRPr="00A10E76">
        <w:rPr>
          <w:rFonts w:ascii="Courier New" w:eastAsia="Times New Roman" w:hAnsi="Courier New" w:cs="Courier New"/>
          <w:i/>
        </w:rPr>
        <w:t xml:space="preserve">Practica </w:t>
      </w:r>
      <w:r w:rsidRPr="00A10E76">
        <w:rPr>
          <w:rFonts w:ascii="Courier New" w:eastAsia="Times New Roman" w:hAnsi="Courier New" w:cs="Courier New"/>
          <w:i/>
        </w:rPr>
        <w:t>3</w:t>
      </w:r>
    </w:p>
    <w:p w14:paraId="556A67F4" w14:textId="77777777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</w:rPr>
      </w:pPr>
      <w:r w:rsidRPr="00A10E76">
        <w:rPr>
          <w:rFonts w:ascii="Courier New" w:eastAsia="Times New Roman" w:hAnsi="Courier New" w:cs="Courier New"/>
          <w:i/>
        </w:rPr>
        <w:t xml:space="preserve">Alumno: </w:t>
      </w:r>
    </w:p>
    <w:p w14:paraId="6E22D45A" w14:textId="77777777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</w:rPr>
      </w:pPr>
      <w:r w:rsidRPr="00A10E76">
        <w:rPr>
          <w:rFonts w:ascii="Courier New" w:eastAsia="Times New Roman" w:hAnsi="Courier New" w:cs="Courier New"/>
          <w:i/>
        </w:rPr>
        <w:t>Guzmán Celaya Fernando</w:t>
      </w:r>
    </w:p>
    <w:p w14:paraId="4939834C" w14:textId="77777777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</w:rPr>
      </w:pPr>
      <w:r w:rsidRPr="00A10E76">
        <w:rPr>
          <w:rFonts w:ascii="Courier New" w:eastAsia="Times New Roman" w:hAnsi="Courier New" w:cs="Courier New"/>
          <w:i/>
        </w:rPr>
        <w:t>Grupo: 1CV1</w:t>
      </w:r>
    </w:p>
    <w:p w14:paraId="3E6EC52A" w14:textId="77777777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</w:rPr>
      </w:pPr>
      <w:r w:rsidRPr="00A10E76">
        <w:rPr>
          <w:rFonts w:ascii="Courier New" w:eastAsia="Times New Roman" w:hAnsi="Courier New" w:cs="Courier New"/>
          <w:i/>
        </w:rPr>
        <w:t>Unidad de aprendizaje:</w:t>
      </w:r>
    </w:p>
    <w:p w14:paraId="3A8EABD5" w14:textId="77777777" w:rsidR="00A10E76" w:rsidRPr="00A10E76" w:rsidRDefault="00A10E76" w:rsidP="00A10E76">
      <w:pPr>
        <w:spacing w:before="240" w:after="240"/>
        <w:jc w:val="center"/>
        <w:rPr>
          <w:rFonts w:ascii="Courier New" w:eastAsia="Times New Roman" w:hAnsi="Courier New" w:cs="Courier New"/>
          <w:i/>
        </w:rPr>
      </w:pPr>
      <w:r w:rsidRPr="00A10E76">
        <w:rPr>
          <w:rFonts w:ascii="Courier New" w:eastAsia="Times New Roman" w:hAnsi="Courier New" w:cs="Courier New"/>
          <w:i/>
        </w:rPr>
        <w:t>Fundamentos De Programación</w:t>
      </w:r>
    </w:p>
    <w:p w14:paraId="3EDB2BDD" w14:textId="792E8FDA" w:rsidR="00A10E76" w:rsidRDefault="00A10E76">
      <w:r>
        <w:br w:type="page"/>
      </w:r>
    </w:p>
    <w:p w14:paraId="792DB5AD" w14:textId="23584421" w:rsidR="00A10E76" w:rsidRPr="00200DFE" w:rsidRDefault="00A10E76" w:rsidP="00200DFE">
      <w:pPr>
        <w:spacing w:line="360" w:lineRule="auto"/>
        <w:jc w:val="center"/>
        <w:rPr>
          <w:rFonts w:ascii="Bookman Old Style" w:hAnsi="Bookman Old Style"/>
          <w:sz w:val="32"/>
          <w:szCs w:val="32"/>
        </w:rPr>
      </w:pPr>
      <w:r w:rsidRPr="00200DFE">
        <w:rPr>
          <w:rFonts w:ascii="Bookman Old Style" w:hAnsi="Bookman Old Style"/>
          <w:sz w:val="32"/>
          <w:szCs w:val="32"/>
        </w:rPr>
        <w:lastRenderedPageBreak/>
        <w:t>Desarrollo</w:t>
      </w:r>
    </w:p>
    <w:p w14:paraId="35CED8AC" w14:textId="3034BD1C" w:rsidR="00A10E76" w:rsidRPr="000366EF" w:rsidRDefault="00A10E76" w:rsidP="000366EF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t xml:space="preserve">Se creo un archivo de cabecera donde se definieron las variables de colores del texto. A este archivo se le coloco la terminación .h y se le llamo </w:t>
      </w:r>
      <w:proofErr w:type="spellStart"/>
      <w:r w:rsidRPr="000366EF">
        <w:rPr>
          <w:rFonts w:ascii="Bookman Old Style" w:hAnsi="Bookman Old Style"/>
        </w:rPr>
        <w:t>colors</w:t>
      </w:r>
      <w:proofErr w:type="spellEnd"/>
      <w:r w:rsidRPr="000366EF">
        <w:rPr>
          <w:rFonts w:ascii="Bookman Old Style" w:hAnsi="Bookman Old Style"/>
        </w:rPr>
        <w:t>.</w:t>
      </w:r>
    </w:p>
    <w:p w14:paraId="1067A74C" w14:textId="7CD921D3" w:rsidR="00A10E76" w:rsidRPr="000366EF" w:rsidRDefault="00A10E76" w:rsidP="000366EF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30F390B1" wp14:editId="3F60819D">
            <wp:extent cx="5908953" cy="2047875"/>
            <wp:effectExtent l="0" t="0" r="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727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027E" w14:textId="257A5CEF" w:rsidR="00A10E76" w:rsidRPr="000366EF" w:rsidRDefault="00A10E76" w:rsidP="000366EF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t xml:space="preserve">Posteriormente se creo el archivo .c llamado </w:t>
      </w:r>
      <w:proofErr w:type="spellStart"/>
      <w:r w:rsidRPr="000366EF">
        <w:rPr>
          <w:rFonts w:ascii="Bookman Old Style" w:hAnsi="Bookman Old Style"/>
        </w:rPr>
        <w:t>colors</w:t>
      </w:r>
      <w:proofErr w:type="spellEnd"/>
      <w:r w:rsidRPr="000366EF">
        <w:rPr>
          <w:rFonts w:ascii="Bookman Old Style" w:hAnsi="Bookman Old Style"/>
        </w:rPr>
        <w:t xml:space="preserve"> que ejecutaba una función principal donde se llamaba la cabecera creada en el anterior paso, además se agrego el </w:t>
      </w:r>
      <w:proofErr w:type="spellStart"/>
      <w:r w:rsidRPr="000366EF">
        <w:rPr>
          <w:rFonts w:ascii="Bookman Old Style" w:hAnsi="Bookman Old Style"/>
        </w:rPr>
        <w:t>printf</w:t>
      </w:r>
      <w:proofErr w:type="spellEnd"/>
      <w:r w:rsidRPr="000366EF">
        <w:rPr>
          <w:rFonts w:ascii="Bookman Old Style" w:hAnsi="Bookman Old Style"/>
        </w:rPr>
        <w:t xml:space="preserve"> donde se llamaba cada color definido en la cabecera</w:t>
      </w:r>
      <w:r w:rsidR="000366EF" w:rsidRPr="000366EF">
        <w:rPr>
          <w:rFonts w:ascii="Bookman Old Style" w:hAnsi="Bookman Old Style"/>
        </w:rPr>
        <w:t xml:space="preserve"> con el fin de que al ejecutar el texto mostrado en la terminal tenga otro color distinto al que tiene por defecto.</w:t>
      </w:r>
    </w:p>
    <w:p w14:paraId="58327804" w14:textId="79E5A865" w:rsidR="000366EF" w:rsidRPr="000366EF" w:rsidRDefault="000366EF" w:rsidP="000366EF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7A7A1922" wp14:editId="3F73B09D">
            <wp:extent cx="5917276" cy="3238500"/>
            <wp:effectExtent l="0" t="0" r="762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543" cy="325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D6F3" w14:textId="77777777" w:rsidR="000366EF" w:rsidRDefault="00E84AE9" w:rsidP="000366EF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softHyphen/>
      </w:r>
      <w:r w:rsidRPr="000366EF">
        <w:rPr>
          <w:rFonts w:ascii="Bookman Old Style" w:hAnsi="Bookman Old Style"/>
        </w:rPr>
        <w:softHyphen/>
      </w:r>
      <w:r w:rsidRPr="000366EF">
        <w:rPr>
          <w:rFonts w:ascii="Bookman Old Style" w:hAnsi="Bookman Old Style"/>
        </w:rPr>
        <w:softHyphen/>
      </w:r>
      <w:r w:rsidRPr="000366EF">
        <w:rPr>
          <w:rFonts w:ascii="Bookman Old Style" w:hAnsi="Bookman Old Style"/>
        </w:rPr>
        <w:softHyphen/>
      </w:r>
      <w:r w:rsidRPr="000366EF">
        <w:rPr>
          <w:rFonts w:ascii="Bookman Old Style" w:hAnsi="Bookman Old Style"/>
        </w:rPr>
        <w:softHyphen/>
      </w:r>
      <w:r w:rsidRPr="000366EF">
        <w:rPr>
          <w:rFonts w:ascii="Bookman Old Style" w:hAnsi="Bookman Old Style"/>
        </w:rPr>
        <w:softHyphen/>
      </w:r>
      <w:r w:rsidRPr="000366EF">
        <w:rPr>
          <w:rFonts w:ascii="Bookman Old Style" w:hAnsi="Bookman Old Style"/>
        </w:rPr>
        <w:softHyphen/>
      </w:r>
    </w:p>
    <w:p w14:paraId="53D591C1" w14:textId="2571EFEB" w:rsidR="00E84AE9" w:rsidRPr="000366EF" w:rsidRDefault="000366EF" w:rsidP="000366EF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lastRenderedPageBreak/>
        <w:t>Después s</w:t>
      </w:r>
      <w:r w:rsidR="00E84AE9" w:rsidRPr="000366EF">
        <w:rPr>
          <w:rFonts w:ascii="Bookman Old Style" w:hAnsi="Bookman Old Style"/>
        </w:rPr>
        <w:t xml:space="preserve">e </w:t>
      </w:r>
      <w:r w:rsidRPr="000366EF">
        <w:rPr>
          <w:rFonts w:ascii="Bookman Old Style" w:hAnsi="Bookman Old Style"/>
        </w:rPr>
        <w:t>ejecutó</w:t>
      </w:r>
      <w:r w:rsidR="00E84AE9" w:rsidRPr="000366EF">
        <w:rPr>
          <w:rFonts w:ascii="Bookman Old Style" w:hAnsi="Bookman Old Style"/>
        </w:rPr>
        <w:t xml:space="preserve"> el programa de colores donde solo se cambia el color </w:t>
      </w:r>
      <w:r w:rsidRPr="000366EF">
        <w:rPr>
          <w:rFonts w:ascii="Bookman Old Style" w:hAnsi="Bookman Old Style"/>
        </w:rPr>
        <w:t>del</w:t>
      </w:r>
      <w:r w:rsidR="00E84AE9" w:rsidRPr="000366EF">
        <w:rPr>
          <w:rFonts w:ascii="Bookman Old Style" w:hAnsi="Bookman Old Style"/>
        </w:rPr>
        <w:t xml:space="preserve"> texto</w:t>
      </w:r>
    </w:p>
    <w:p w14:paraId="5AD37DC1" w14:textId="175411A4" w:rsidR="00E84AE9" w:rsidRPr="000366EF" w:rsidRDefault="000366EF" w:rsidP="000366EF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4AB11762" wp14:editId="63D69A87">
            <wp:extent cx="2466975" cy="2490322"/>
            <wp:effectExtent l="0" t="0" r="0" b="5715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070" cy="24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340B" w14:textId="3A2CDA8D" w:rsidR="00E84AE9" w:rsidRPr="000366EF" w:rsidRDefault="000366EF" w:rsidP="000366EF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t>Después se agregaron en la cabecera colores que cambian el fondo mostrado en la terminal</w:t>
      </w:r>
    </w:p>
    <w:p w14:paraId="63B58F84" w14:textId="77777777" w:rsidR="00E84AE9" w:rsidRPr="000366EF" w:rsidRDefault="00E84AE9" w:rsidP="000366EF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6C59AC58" wp14:editId="7BB2A374">
            <wp:extent cx="5257800" cy="21773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762"/>
                    <a:stretch/>
                  </pic:blipFill>
                  <pic:spPr bwMode="auto">
                    <a:xfrm>
                      <a:off x="0" y="0"/>
                      <a:ext cx="5261196" cy="2178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8B865" w14:textId="50CDABEA" w:rsidR="000366EF" w:rsidRPr="000366EF" w:rsidRDefault="000366EF" w:rsidP="000366EF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lastRenderedPageBreak/>
        <w:drawing>
          <wp:inline distT="0" distB="0" distL="0" distR="0" wp14:anchorId="7D4912D6" wp14:editId="2A70F90E">
            <wp:extent cx="5057775" cy="3017039"/>
            <wp:effectExtent l="0" t="0" r="0" b="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761" cy="303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1D78" w14:textId="7DFDB1D0" w:rsidR="000366EF" w:rsidRPr="000366EF" w:rsidRDefault="000366EF" w:rsidP="000366EF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t xml:space="preserve">Se actualizo el código en el archivo .c con el fin de agregar la función </w:t>
      </w:r>
      <w:proofErr w:type="spellStart"/>
      <w:r w:rsidRPr="000366EF">
        <w:rPr>
          <w:rFonts w:ascii="Bookman Old Style" w:hAnsi="Bookman Old Style"/>
        </w:rPr>
        <w:t>printf</w:t>
      </w:r>
      <w:proofErr w:type="spellEnd"/>
      <w:r w:rsidRPr="000366EF">
        <w:rPr>
          <w:rFonts w:ascii="Bookman Old Style" w:hAnsi="Bookman Old Style"/>
        </w:rPr>
        <w:t xml:space="preserve"> donde se muestre el funcionamiento de los colores definidos con el fin de cambiar el fondo mostrado en pantalla</w:t>
      </w:r>
    </w:p>
    <w:p w14:paraId="0C4C7D59" w14:textId="457356EA" w:rsidR="000366EF" w:rsidRPr="000366EF" w:rsidRDefault="000366EF" w:rsidP="000366EF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74DA326F" wp14:editId="561A4D77">
            <wp:extent cx="3762375" cy="2455880"/>
            <wp:effectExtent l="0" t="0" r="0" b="1905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113" cy="245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A45D" w14:textId="54A6B8DB" w:rsidR="000366EF" w:rsidRPr="000366EF" w:rsidRDefault="000366EF" w:rsidP="000366EF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lastRenderedPageBreak/>
        <w:drawing>
          <wp:inline distT="0" distB="0" distL="0" distR="0" wp14:anchorId="1B0E984E" wp14:editId="7E9F0431">
            <wp:extent cx="4419600" cy="3823518"/>
            <wp:effectExtent l="0" t="0" r="0" b="5715"/>
            <wp:docPr id="8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760" cy="383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2C62" w14:textId="1280A1C0" w:rsidR="000366EF" w:rsidRPr="000366EF" w:rsidRDefault="000366EF" w:rsidP="000366EF">
      <w:pPr>
        <w:spacing w:line="360" w:lineRule="auto"/>
        <w:rPr>
          <w:rFonts w:ascii="Bookman Old Style" w:hAnsi="Bookman Old Style"/>
        </w:rPr>
      </w:pPr>
    </w:p>
    <w:p w14:paraId="5C0A8D56" w14:textId="6A61C402" w:rsidR="000366EF" w:rsidRPr="000366EF" w:rsidRDefault="000366EF" w:rsidP="000366EF">
      <w:pPr>
        <w:spacing w:line="360" w:lineRule="auto"/>
        <w:jc w:val="center"/>
        <w:rPr>
          <w:rFonts w:ascii="Bookman Old Style" w:hAnsi="Bookman Old Style"/>
        </w:rPr>
      </w:pPr>
    </w:p>
    <w:p w14:paraId="1DF928C0" w14:textId="3D83AA2B" w:rsidR="00200DFE" w:rsidRDefault="00200DFE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65AD955E" w14:textId="03DDBC79" w:rsidR="00200DFE" w:rsidRDefault="00200DFE" w:rsidP="00200DFE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lastRenderedPageBreak/>
        <w:t xml:space="preserve">Finalmente se </w:t>
      </w:r>
      <w:r w:rsidRPr="000366EF">
        <w:rPr>
          <w:rFonts w:ascii="Bookman Old Style" w:hAnsi="Bookman Old Style"/>
        </w:rPr>
        <w:t>ejecutó</w:t>
      </w:r>
      <w:r w:rsidRPr="000366EF">
        <w:rPr>
          <w:rFonts w:ascii="Bookman Old Style" w:hAnsi="Bookman Old Style"/>
        </w:rPr>
        <w:t xml:space="preserve"> el programa mostrando los anteriores resultados y además el cambio del fondo</w:t>
      </w:r>
    </w:p>
    <w:p w14:paraId="512832EB" w14:textId="024AED07" w:rsidR="00200DFE" w:rsidRDefault="00200DFE" w:rsidP="00200DFE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0F73DEDE" wp14:editId="6B399C67">
            <wp:extent cx="2605053" cy="4114800"/>
            <wp:effectExtent l="0" t="0" r="5080" b="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943" cy="411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31D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54ED1BC4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1DBAE242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3C1BB7C3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65EB410F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622DB8D8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5308D08A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5355C398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7F449152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</w:p>
    <w:p w14:paraId="7062F146" w14:textId="77777777" w:rsidR="00200DFE" w:rsidRPr="000366EF" w:rsidRDefault="00200DFE" w:rsidP="00200DFE">
      <w:pPr>
        <w:spacing w:line="360" w:lineRule="auto"/>
        <w:rPr>
          <w:rFonts w:ascii="Bookman Old Style" w:hAnsi="Bookman Old Style"/>
        </w:rPr>
      </w:pPr>
    </w:p>
    <w:p w14:paraId="4F482AE9" w14:textId="77777777" w:rsidR="00200DFE" w:rsidRPr="000366EF" w:rsidRDefault="00200DFE" w:rsidP="00200DFE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lastRenderedPageBreak/>
        <w:t>Finalmente se realizó el siguiente problema:</w:t>
      </w:r>
    </w:p>
    <w:p w14:paraId="1EA31ED6" w14:textId="77777777" w:rsidR="00200DFE" w:rsidRDefault="00200DFE" w:rsidP="00200DFE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t>“Escriba un condicional que decida si el entero dado es un digito o no lo es”</w:t>
      </w:r>
    </w:p>
    <w:p w14:paraId="74D49946" w14:textId="5750D8E3" w:rsidR="00200DFE" w:rsidRDefault="00200DFE" w:rsidP="000366EF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Para realizar este problema se </w:t>
      </w:r>
      <w:r>
        <w:rPr>
          <w:rFonts w:ascii="Bookman Old Style" w:hAnsi="Bookman Old Style"/>
        </w:rPr>
        <w:t>planteó</w:t>
      </w:r>
      <w:r>
        <w:rPr>
          <w:rFonts w:ascii="Bookman Old Style" w:hAnsi="Bookman Old Style"/>
        </w:rPr>
        <w:t xml:space="preserve"> el problema y se pensó en que se necesitaba que se ingresara un </w:t>
      </w:r>
      <w:r>
        <w:rPr>
          <w:rFonts w:ascii="Bookman Old Style" w:hAnsi="Bookman Old Style"/>
        </w:rPr>
        <w:t>número</w:t>
      </w:r>
      <w:r>
        <w:rPr>
          <w:rFonts w:ascii="Bookman Old Style" w:hAnsi="Bookman Old Style"/>
        </w:rPr>
        <w:t xml:space="preserve"> y tras esto realizar un </w:t>
      </w:r>
      <w:proofErr w:type="spellStart"/>
      <w:r>
        <w:rPr>
          <w:rFonts w:ascii="Bookman Old Style" w:hAnsi="Bookman Old Style"/>
        </w:rPr>
        <w:t>if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statement</w:t>
      </w:r>
      <w:proofErr w:type="spellEnd"/>
      <w:r>
        <w:rPr>
          <w:rFonts w:ascii="Bookman Old Style" w:hAnsi="Bookman Old Style"/>
        </w:rPr>
        <w:t xml:space="preserve"> donde se planteaba si el numero era menor que 10 era un digito y si </w:t>
      </w:r>
      <w:r>
        <w:rPr>
          <w:rFonts w:ascii="Bookman Old Style" w:hAnsi="Bookman Old Style"/>
        </w:rPr>
        <w:t>no, no</w:t>
      </w:r>
      <w:r>
        <w:rPr>
          <w:rFonts w:ascii="Bookman Old Style" w:hAnsi="Bookman Old Style"/>
        </w:rPr>
        <w:t xml:space="preserve"> era un digito además se realizó una validación donde si se ingresaba un </w:t>
      </w:r>
      <w:r>
        <w:rPr>
          <w:rFonts w:ascii="Bookman Old Style" w:hAnsi="Bookman Old Style"/>
        </w:rPr>
        <w:t>número</w:t>
      </w:r>
      <w:r>
        <w:rPr>
          <w:rFonts w:ascii="Bookman Old Style" w:hAnsi="Bookman Old Style"/>
        </w:rPr>
        <w:t xml:space="preserve"> menor a cero se solicitaba de nuevo un numero con el fin de limitarlo a números positivos</w:t>
      </w:r>
    </w:p>
    <w:p w14:paraId="3DAAD514" w14:textId="7A9D04F8" w:rsidR="0058144E" w:rsidRDefault="0058144E" w:rsidP="00200DFE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63BF7BB9" wp14:editId="7D4EF568">
            <wp:extent cx="5172075" cy="381497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9687" cy="382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F5EB" w14:textId="78A478E2" w:rsidR="00200DFE" w:rsidRPr="000366EF" w:rsidRDefault="00200DFE" w:rsidP="00200DFE">
      <w:pPr>
        <w:spacing w:line="36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Se ejecuto el programa y se probaron tres casos donde uno era un digito, uno no y uno que era un numero negativo.</w:t>
      </w:r>
      <w:r w:rsidRPr="00200DFE">
        <w:rPr>
          <w:rFonts w:ascii="Bookman Old Style" w:hAnsi="Bookman Old Style"/>
          <w:noProof/>
        </w:rPr>
        <w:t xml:space="preserve"> </w:t>
      </w:r>
      <w:r w:rsidRPr="000366EF">
        <w:rPr>
          <w:rFonts w:ascii="Bookman Old Style" w:hAnsi="Bookman Old Style"/>
          <w:noProof/>
        </w:rPr>
        <w:drawing>
          <wp:inline distT="0" distB="0" distL="0" distR="0" wp14:anchorId="06E07416" wp14:editId="420247CA">
            <wp:extent cx="3333750" cy="2725459"/>
            <wp:effectExtent l="0" t="0" r="0" b="0"/>
            <wp:docPr id="10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6784" cy="27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2965" w14:textId="39628361" w:rsidR="0058144E" w:rsidRPr="000366EF" w:rsidRDefault="0058144E" w:rsidP="000366EF">
      <w:pPr>
        <w:spacing w:line="360" w:lineRule="auto"/>
        <w:rPr>
          <w:rFonts w:ascii="Bookman Old Style" w:hAnsi="Bookman Old Style"/>
        </w:rPr>
      </w:pPr>
    </w:p>
    <w:p w14:paraId="3CE9EC52" w14:textId="0D3A20AB" w:rsidR="009F79B5" w:rsidRDefault="009F79B5" w:rsidP="000366EF">
      <w:pPr>
        <w:spacing w:line="360" w:lineRule="auto"/>
        <w:rPr>
          <w:rFonts w:ascii="Bookman Old Style" w:hAnsi="Bookman Old Style"/>
        </w:rPr>
      </w:pPr>
      <w:r w:rsidRPr="000366EF">
        <w:rPr>
          <w:rFonts w:ascii="Bookman Old Style" w:hAnsi="Bookman Old Style"/>
        </w:rPr>
        <w:t xml:space="preserve">Tras esto se </w:t>
      </w:r>
      <w:r w:rsidR="00200DFE" w:rsidRPr="000366EF">
        <w:rPr>
          <w:rFonts w:ascii="Bookman Old Style" w:hAnsi="Bookman Old Style"/>
        </w:rPr>
        <w:t>creó</w:t>
      </w:r>
      <w:r w:rsidRPr="000366EF">
        <w:rPr>
          <w:rFonts w:ascii="Bookman Old Style" w:hAnsi="Bookman Old Style"/>
        </w:rPr>
        <w:t xml:space="preserve"> una función en el código que se encargara de la condicional </w:t>
      </w:r>
      <w:r w:rsidR="00200DFE">
        <w:rPr>
          <w:rFonts w:ascii="Bookman Old Style" w:hAnsi="Bookman Old Style"/>
        </w:rPr>
        <w:t>y se cambió la función principal para que solo se llamara la función creada</w:t>
      </w:r>
    </w:p>
    <w:p w14:paraId="3552B20F" w14:textId="294BA74F" w:rsidR="00200DFE" w:rsidRPr="000366EF" w:rsidRDefault="00200DFE" w:rsidP="00200DFE">
      <w:pPr>
        <w:spacing w:line="360" w:lineRule="auto"/>
        <w:jc w:val="center"/>
        <w:rPr>
          <w:rFonts w:ascii="Bookman Old Style" w:hAnsi="Bookman Old Style"/>
        </w:rPr>
      </w:pPr>
      <w:r w:rsidRPr="000366EF">
        <w:rPr>
          <w:rFonts w:ascii="Bookman Old Style" w:hAnsi="Bookman Old Style"/>
          <w:noProof/>
        </w:rPr>
        <w:drawing>
          <wp:inline distT="0" distB="0" distL="0" distR="0" wp14:anchorId="565E5205" wp14:editId="518DAE6D">
            <wp:extent cx="5612130" cy="2473960"/>
            <wp:effectExtent l="0" t="0" r="7620" b="2540"/>
            <wp:docPr id="13" name="Imagen 1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de computador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DD74" w14:textId="03297324" w:rsidR="009F79B5" w:rsidRDefault="009F79B5" w:rsidP="00200DFE">
      <w:pPr>
        <w:spacing w:line="360" w:lineRule="auto"/>
        <w:jc w:val="center"/>
        <w:rPr>
          <w:rFonts w:ascii="Bookman Old Style" w:hAnsi="Bookman Old Style"/>
          <w:noProof/>
          <w:lang w:eastAsia="es-MX"/>
        </w:rPr>
      </w:pPr>
      <w:r w:rsidRPr="000366EF">
        <w:rPr>
          <w:rFonts w:ascii="Bookman Old Style" w:hAnsi="Bookman Old Style"/>
          <w:noProof/>
        </w:rPr>
        <w:lastRenderedPageBreak/>
        <w:drawing>
          <wp:inline distT="0" distB="0" distL="0" distR="0" wp14:anchorId="0F13A384" wp14:editId="1642CF57">
            <wp:extent cx="4543425" cy="428638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8978" cy="429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8EEF" w14:textId="6CCACBE5" w:rsidR="00200DFE" w:rsidRPr="000366EF" w:rsidRDefault="00200DFE" w:rsidP="000366EF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  <w:lang w:eastAsia="es-MX"/>
        </w:rPr>
        <w:t>Se ejecuto el programa con la mismas cantidad de casos que la anterior vez viendo que los resultados eran los mismoas que los anteriores.</w:t>
      </w:r>
    </w:p>
    <w:p w14:paraId="490B98E9" w14:textId="77777777" w:rsidR="009F79B5" w:rsidRDefault="009F79B5" w:rsidP="00200DFE">
      <w:pPr>
        <w:jc w:val="center"/>
      </w:pPr>
      <w:r w:rsidRPr="009F79B5">
        <w:rPr>
          <w:noProof/>
        </w:rPr>
        <w:drawing>
          <wp:inline distT="0" distB="0" distL="0" distR="0" wp14:anchorId="6F6DA267" wp14:editId="22C88F2D">
            <wp:extent cx="2962275" cy="261817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4282" cy="261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9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F80"/>
    <w:rsid w:val="000366EF"/>
    <w:rsid w:val="001560DD"/>
    <w:rsid w:val="001E22D6"/>
    <w:rsid w:val="00200DFE"/>
    <w:rsid w:val="002D4F80"/>
    <w:rsid w:val="00570D53"/>
    <w:rsid w:val="0058144E"/>
    <w:rsid w:val="00835715"/>
    <w:rsid w:val="009F79B5"/>
    <w:rsid w:val="00A10E76"/>
    <w:rsid w:val="00E8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F627"/>
  <w15:chartTrackingRefBased/>
  <w15:docId w15:val="{308F473B-A4AF-44DE-854D-F7E106EB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ESCOM</dc:creator>
  <cp:keywords/>
  <dc:description/>
  <cp:lastModifiedBy>Fernando Guzman Celaya</cp:lastModifiedBy>
  <cp:revision>4</cp:revision>
  <cp:lastPrinted>2024-10-09T05:56:00Z</cp:lastPrinted>
  <dcterms:created xsi:type="dcterms:W3CDTF">2024-10-08T01:33:00Z</dcterms:created>
  <dcterms:modified xsi:type="dcterms:W3CDTF">2024-10-09T05:57:00Z</dcterms:modified>
</cp:coreProperties>
</file>