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10-MINUTE PRESENTATION  ·  SPEAKING SCRIPT</w:t>
      </w:r>
    </w:p>
    <w:p>
      <w:pPr>
        <w:spacing w:before="0" w:after="40" w:line="276" w:lineRule="auto"/>
      </w:pPr>
      <w:r>
        <w:rPr>
          <w:rFonts w:ascii="Georgia" w:hAnsi="Georgia" w:eastAsia="Georgia"/>
          <w:b/>
          <w:i w:val="0"/>
          <w:color w:val="12110F"/>
          <w:sz w:val="56"/>
        </w:rPr>
        <w:t>Thorn &amp; Furrow</w:t>
      </w:r>
    </w:p>
    <w:p>
      <w:pPr>
        <w:spacing w:before="0" w:after="200" w:line="276" w:lineRule="auto"/>
      </w:pPr>
      <w:r>
        <w:rPr>
          <w:rFonts w:ascii="Georgia" w:hAnsi="Georgia" w:eastAsia="Georgia"/>
          <w:b w:val="0"/>
          <w:i/>
          <w:color w:val="6B6560"/>
          <w:sz w:val="24"/>
        </w:rPr>
        <w:t>Read the SAY lines out loud. Follow DO. Stay on the clock. Ten minutes is slides 1–11. Slides 12–17 if they have time.</w:t>
      </w:r>
    </w:p>
    <w:p>
      <w:pPr>
        <w:spacing w:before="36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Before you start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Two windows: catalog at http://localhost:3000 and Studio at http://localhost:3000/studio (already logged in).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Hard-refresh the catalog once. Confirm packets and photos load.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Do not mention NDA, interview scaffolding, or the CMS on the public footer — the site is a live catalog.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If Studio fails: keep going on the public site. Say the seed fallback still renders the catalog.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2110F"/>
          <w:sz w:val="22"/>
        </w:rPr>
        <w:t>If you run long, skip slide 10 (decisions), close, and take questions. Slides 12–17 are extra if they ask about past work.</w:t>
      </w:r>
    </w:p>
    <w:p>
      <w:pPr>
        <w:spacing w:before="36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Clock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Slide</w:t>
            </w:r>
          </w:p>
        </w:tc>
        <w:tc>
          <w:tcPr>
            <w:tcW w:type="dxa" w:w="312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You are doing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0:00–0:25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 Title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Marketing site, not SaaS. This catalog I can open.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0:25–1:05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2 Not a SaaS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Login app vs public catalog. Lead, not signup.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1:05–1:50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3 The stack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Next.js = site. Sanity = CMS. Vercel = deploy.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1:50–2:25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4 The job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Editors vs engineering. Same contract as a marketing site.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2:25–3:00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5 Product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Four surfaces. No cart.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3:00–3:35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6 Why this shape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Documents, composition, fields, event IDs.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3:35–4:25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7 Architecture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Studio → GROQ → Next.js → ISR.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4:25–5:00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8 Content model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Five documents. One variety, many pages.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5:00–7:40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9 Live demo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Home, packet, publish, tracking. This is the talk.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7:40–8:20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10 Decisions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Five calls you would make again.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8:20–8:50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11 Close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One line. Stop here if they only have ten minutes.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8:50–9:05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12 NDA map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Jamb and Slingshot. Public only. No Studio.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9:05–9:40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13 Jamb business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Who buys, inventory, how a visit becomes a sale.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9:40–10:10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14 Jamb catalog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Fireplaces, lighting, furniture, journal.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10:10–10:45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15 Slingshot business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Problem, product, who pays, conversion.</w:t>
            </w:r>
          </w:p>
        </w:tc>
      </w:tr>
      <w:tr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10:45–11:15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16 Slingshot catalog</w:t>
            </w:r>
          </w:p>
        </w:tc>
        <w:tc>
          <w:tcPr>
            <w:tcW w:type="dxa" w:w="312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Home, how it works, shop, resources.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11:15–11:30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17 Stop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I cannot open those desks. Questions here.</w:t>
            </w:r>
          </w:p>
        </w:tc>
      </w:tr>
    </w:tbl>
    <w:p/>
    <w:p>
      <w:pPr>
        <w:spacing w:before="36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Speaking script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/>
          <w:color w:val="6B6560"/>
          <w:sz w:val="22"/>
        </w:rPr>
        <w:t>Read SAY. Do not improvise new features. If they interrupt, finish the sentence, then answer.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0:00–0:25    1 · Title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Deck on the projector. Catalog open at localhost:3000. Studio logged in on a second screen. Do not demo yet.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I am presenting a marketing website — not a SaaS product. Next.js is the site. Sanity is the CMS. Vercel is where it deploys. This catalog is Thorn and Furrow. I can open it. Two other live sites come after the close. I will not open their studios.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0:25–1:05    2 · Not a SaaS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Point at the two columns. SaaS on the left. This site on the right. Stay on the slide.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A normal SaaS is an app people log into. Dashboard, settings, roles, billing. The software is the product. This is not that. Nobody logs in. There is no account. This is a public marketing site for a real business — a farm that sells seed. The pages are the catalog: packets, stories, a letter to order. Marketers own the words and the stock. Engineering owns the types so those changes do not need a deploy. The conversion is a packet-list request — a lead — not a SaaS signup.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1:05–1:50    3 · The stack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Walk the three boxes: Next.js, then Sanity, then Vercel. Do not open code.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Three tools. Next.js is the website — React, App Router, what visitors see. Sanity is the CMS. Studio is the editor. Packets and homepage sections are documents, not a Word file. Vercel is the host. Git push, a live URL, CDN, ISR. That is production for a Next.js site. Editor publishes in Sanity. Next.js pulls the page. Vercel serves it. That loop is what I am here to show.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1:50–2:25    4 · The job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Stay on the pitch slide. Do not click the site yet.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The farm packs seed March through June. This season is Catalog Number 14. If a variety is listed, they grow it. Marketing does not wait on engineering for a new heading or a sold-out packet. Those are fields. I own the types. They own the weekly catalog. That is the same contract as any marketing site: structured content, page composition, caching, SEO, and analytics that survive a copy change.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2:25–3:00    5 · What visitors see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Point at the four cards, then glance at the live homepage if it is visible.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Visitors land on a homepage composed from Sanity sections — masthead, featured packet, sowing table, the spring list. Varieties is the catalog: seventeen packets grouped by family, the way a print catalog is grouped. Journal is the seasonal notebook. Mail order is a letter, not a cart: mark packets, tell us your zone, we write back. Studio exists at /studio for editors. It is not linked on the public site. The storefront should feel live, not like a CMS demo.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3:00–3:35    6 · Why this shape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I did not build a hero, a two-by-three feature grid, and a logo wall. That would look like homework. A catalog needs four things a marketing site actually needs. Documents: Icehouse Tomato is one record, reused on home, the index, the packet page, and the order form. Composition: the homepage is an ordered list of blocks. Editors reorder it without a deploy. Editor-safe fields: stock, packet price, sowing, isolation, photographs. Stable tracking: GTM keys off event IDs, not the words on the button.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3:35–4:25    7 · Architecture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Walk the five boxes left to right. Do not open code unless asked.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The path is simple. An editor publishes in Sanity Studio. Next.js pulls the page with GROQ through next-sanity. Pages are React Server Components in the App Router. Production uses ISR — pages revalidate about every sixty seconds — plus a signed revalidate API after publish, so we do not wait a full minute. If Sanity is down, a local seed still renders the catalog. That is resilience, and it is also how a demo does not die. Photographs come from Sanity assets, with a local file fallback per slug.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4:25–5:00    8 · Content model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Name the five documents. Mention the Studio desk is labeled The farm.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Five document types. Farm settings: name, nav, primary CTA, footer, default SEO. Catalog homepage: SEO plus an ordered section array. Variety: latin name, family, days, packet, stock, photo, story. That is the product object. Journal note and workshop are seasonal content. The Studio desk is labeled The farm so editors see a catalog, not a generic CMS. Change Icehouse Tomato once. Home, packet page, and order form all update, because they reference the same document.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5:00–7:40    9 · Live demo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Switch to the browser. (1) Homepage: masthead, Icehouse feature, sowing table, packet grid. (2) Click Icehouse Tomato. (3) Studio → Catalog homepage → masthead heading → Publish → reload /. (4) Hover Request a packet list and say the event ID.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This is the site. Catalog Number 14, Spring 2026. The masthead is a section. The featured packet is a document — latin name, story, maturity, stock — not a dashboard widget. The sowing table is editorial and dated for zone 6a. The spring list is seventeen references to variety documents. Marketing reorders this list. I own the types. Icehouse Tomato: same document you just saw featured. App Router, static params, ISR. In Studio, under Catalog homepage, I change the masthead heading and publish. Reload. The heading is live. That publish loop is the work. Request a packet list: the label is copy. The contract is eventId — hero_order, nav_order. Copy can change. GTM does not.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7:40–8:20    10 · What I would defend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Back to the deck. If Studio failed, say: seed fallback still rendered the catalog.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Five decisions I would make again. Server components and GROQ, not a client-side CMS fetch on every page. References over duplication. Event IDs on every CTA so measurement survives a rewrite. ISR plus a signed revalidate webhook. No cart. The conversion is a qualified packet-list request — closer to a real marketing funnel than a fake checkout.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8:20–8:50    11 · Close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One line. If they only have ten minutes, stop and take questions. Otherwise go to slide 12.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The catalog is the product. The CMS is how it changes without a deploy.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8:50–9:05    12 · NDA map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Point at both public homepages. Do not open Studio. Then Jamb, then Slingshot.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Same pattern as an ads business: who buys, what is inventory, how a visit becomes a sale. Then where the CMS sits. Jamb is a Pimlico dealer. Slingshot Bio sells reagents to flow cytometry labs. I will not open Studio, schemas, or fields. Public surfaces only.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9:05–9:40    13 · Jamb business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Walk who, inventory, sale. Screenshot is the public homepage. No Studio.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Jamb opened on Pimlico Road in 2001. The buyer is an interior designer, a collector, a country-house client — London, then Los Angeles, Chicago, Dallas, Atlanta, Palm Beach. Inventory is two things at once. Unique antiques: chimneypieces from the seventeenth century on, furniture, lighting. And handmade reproductions from the south London workshop, so a design stays available after the antique sells — that is the original business idea. The sale is high-ticket and consultative. A designer specs a piece from the catalog. The showroom closes it. Enquiry, not Amazon checkout. Sanity owns collections and journal stories. Next.js is the storefront.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9:40–10:10    14 · Jamb catalog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Name the four public collections. Do not invent schemas.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Four public surfaces, same contract as any marketing catalog. Fireplaces: antique chimneypieces and stone or marble reproductions, plus a bespoke service. Lighting: hanging globes, lanterns, wall lights — the Original Globe is the story that started the reproduction line. Furniture: English country-house seating and tables, antique and made. Journal: stories for architects and designers, not a blog calendar. Editors change stock and stories. Engineering owns the types.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10:10–10:45    15 · Slingshot business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Walk the problem, then the product, then who pays. Screenshot is How Mimics Work. No Studio.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Slingshot Bio sells to flow cytometry labs: biopharma, CROs, academic cores, cell therapy, instrument makers. The problem is the control. Donor cells expire and drift lot to lot. Polystyrene beads have the wrong scatter. They sell shelf-stable synthetic cell mimics — polymer particles engineered to scatter, fluoresce, and stain like real cells. Compensation, unmixing, viability, immunophenotyping, instrument setup. Catalog SKUs plus custom mimics on request. A scientist finds a control, reads a protocol, orders a reagent. Repeat purchases. Sanity owns product and resource documents. Next.js is the catalog and shop.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10:45–11:15    16 · Slingshot catalog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Home, how it works, shop. Name public surfaces only.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Three public surfaces. Homepage is the catalog of controls. How Mimics Work is the argument: not a biologic, not a bead. Shop is the conversion: SKUs grouped by purpose — unmixing, immunophenotyping, CAR-T, custom — then a cart. Resources sit beside the shop: application notes, data sheets, protocols. That is the education that sells a reagent. Same rule: I cannot open the desk.</w:t>
      </w:r>
    </w:p>
    <w:p>
      <w:pPr>
        <w:spacing w:before="280" w:after="80" w:line="276" w:lineRule="auto"/>
      </w:pPr>
      <w:r>
        <w:rPr>
          <w:rFonts w:ascii="Georgia" w:hAnsi="Georgia" w:eastAsia="Georgia"/>
          <w:b/>
          <w:i w:val="0"/>
          <w:color w:val="3A4A38"/>
          <w:sz w:val="26"/>
        </w:rPr>
        <w:t>11:15–11:30    17 · Stop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B6560"/>
          <w:sz w:val="20"/>
        </w:rPr>
        <w:t>DO  ·  Stop. Invite questions on Thorn and Furrow, not on those studios.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A4A38"/>
          <w:sz w:val="18"/>
        </w:rPr>
        <w:t>SAY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2110F"/>
          <w:sz w:val="24"/>
        </w:rPr>
        <w:t>I cannot open those desks. This catalog I can. Happy to go into schema, caching, or the order form — here.</w:t>
      </w:r>
    </w:p>
    <w:p>
      <w:pPr>
        <w:spacing w:before="36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If they 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3A4A3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Answer in one breath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Is this a SaaS?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No. Nobody logs in. It is a public marketing catalog. The conversion is a lead, not a subscription.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Can you show Jamb or Slingshot Studio?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No. NDA. I can name the business and which public surfaces Sanity feeds. Thorn &amp; Furrow is the walkthrough.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How does the homepage work?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An ordered Sanity array. The UI switches on section _type. Editors reorder blocks.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What is ISR?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Pages regenerate on a 60-second window, plus a signed revalidate call after publish.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How do you track CTAs?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data-event-id on the link. GTM listens for the ID, not the label.</w:t>
            </w:r>
          </w:p>
        </w:tc>
      </w:tr>
      <w:tr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What if Sanity is down?</w:t>
            </w:r>
          </w:p>
        </w:tc>
        <w:tc>
          <w:tcPr>
            <w:tcW w:type="dxa" w:w="4680"/>
            <w:shd w:fill="F6F4F0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Local seed still renders. The catalog does not go blank.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Is there a cart?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2110F"/>
                <w:sz w:val="20"/>
              </w:rPr>
              <w:t>No. Mail order is a qualified packet-list request — a marketing lead.</w:t>
            </w:r>
          </w:p>
        </w:tc>
      </w:tr>
    </w:tbl>
    <w:p/>
    <w:p>
      <w:pPr>
        <w:spacing w:before="360" w:after="160" w:line="276" w:lineRule="auto"/>
      </w:pPr>
      <w:r>
        <w:rPr>
          <w:rFonts w:ascii="Georgia" w:hAnsi="Georgia" w:eastAsia="Georgia"/>
          <w:b/>
          <w:i w:val="0"/>
          <w:color w:val="3A4A38"/>
          <w:sz w:val="36"/>
        </w:rPr>
        <w:t>Close line (memorize)</w:t>
      </w:r>
    </w:p>
    <w:p>
      <w:pPr>
        <w:spacing w:before="0" w:after="360" w:line="276" w:lineRule="auto"/>
      </w:pPr>
      <w:r>
        <w:rPr>
          <w:rFonts w:ascii="Georgia" w:hAnsi="Georgia" w:eastAsia="Georgia"/>
          <w:b w:val="0"/>
          <w:i/>
          <w:color w:val="12110F"/>
          <w:sz w:val="28"/>
        </w:rPr>
        <w:t>The catalog is the product. The CMS is how it changes without a deploy.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3A4A38"/>
          <w:sz w:val="20"/>
        </w:rPr>
        <w:t>Leave-behind  ·  one page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2110F"/>
          <w:sz w:val="22"/>
        </w:rPr>
        <w:t>Thorn &amp; Furrow is the walkable catalog: 17 varieties, journal, workshops, mail-order letter. Jamb (Pimlico dealer: antiques + reproductions; showroom sale) and Slingshot Bio (cell-mimic reagents for flow cytometry labs; catalog + shop) are live Next.js + Sanity sites under NDA — business and public CMS surfaces only. Homepage is an ordered section array. Varieties are documents referenced on home, index, packet page, and order form. Stack: TypeScript, Tailwind, ISR, GROQ, event IDs (nav_order, hero_order, footer_order, variety_order). Studio desk: The farm.</w:t>
      </w:r>
    </w:p>
    <w:p>
      <w:pPr>
        <w:spacing w:before="160" w:after="160" w:line="276" w:lineRule="auto"/>
      </w:pPr>
      <w:r>
        <w:rPr>
          <w:rFonts w:ascii="Calibri" w:hAnsi="Calibri" w:eastAsia="Calibri"/>
          <w:b w:val="0"/>
          <w:i w:val="0"/>
          <w:color w:val="6B6560"/>
          <w:sz w:val="18"/>
        </w:rPr>
        <w:t>Stack  ·  Next.js (App Router)  ·  Sanity  ·  TypeScript  ·  Tailwind CSS  ·  Vercel-ready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