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E7A9E" w14:textId="77777777" w:rsidR="00F44DD3" w:rsidRDefault="00000000">
      <w:pPr>
        <w:spacing w:before="240" w:after="24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Declaration of Original Work for SC2002/CE2002/CZ2002 Assignment </w:t>
      </w:r>
    </w:p>
    <w:p w14:paraId="0472E3BB"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attached group assignment has been researched, undertaken, completed, and submitted as a collective effort by the group members listed below. </w:t>
      </w:r>
    </w:p>
    <w:p w14:paraId="469738CD"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honored the principles of academic integrity and have upheld Student Code of Academic Conduct in the completion of this work. </w:t>
      </w:r>
    </w:p>
    <w:p w14:paraId="326AEF55"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that if plagiarism is found in the assignment, then lower marks or no marks will be awarded for the assessed work. In addition, disciplinary actions may be taken.</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1425"/>
        <w:gridCol w:w="1695"/>
        <w:gridCol w:w="1905"/>
      </w:tblGrid>
      <w:tr w:rsidR="00F44DD3" w14:paraId="138D23CD" w14:textId="77777777">
        <w:tc>
          <w:tcPr>
            <w:tcW w:w="3975" w:type="dxa"/>
            <w:shd w:val="clear" w:color="auto" w:fill="auto"/>
            <w:tcMar>
              <w:top w:w="100" w:type="dxa"/>
              <w:left w:w="100" w:type="dxa"/>
              <w:bottom w:w="100" w:type="dxa"/>
              <w:right w:w="100" w:type="dxa"/>
            </w:tcMar>
          </w:tcPr>
          <w:p w14:paraId="4B6C6812"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p>
        </w:tc>
        <w:tc>
          <w:tcPr>
            <w:tcW w:w="1425" w:type="dxa"/>
            <w:shd w:val="clear" w:color="auto" w:fill="auto"/>
            <w:tcMar>
              <w:top w:w="100" w:type="dxa"/>
              <w:left w:w="100" w:type="dxa"/>
              <w:bottom w:w="100" w:type="dxa"/>
              <w:right w:w="100" w:type="dxa"/>
            </w:tcMar>
          </w:tcPr>
          <w:p w14:paraId="18E14C5D"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w:t>
            </w:r>
          </w:p>
        </w:tc>
        <w:tc>
          <w:tcPr>
            <w:tcW w:w="1695" w:type="dxa"/>
            <w:shd w:val="clear" w:color="auto" w:fill="auto"/>
            <w:tcMar>
              <w:top w:w="100" w:type="dxa"/>
              <w:left w:w="100" w:type="dxa"/>
              <w:bottom w:w="100" w:type="dxa"/>
              <w:right w:w="100" w:type="dxa"/>
            </w:tcMar>
          </w:tcPr>
          <w:p w14:paraId="163B4CC0"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 Group</w:t>
            </w:r>
          </w:p>
        </w:tc>
        <w:tc>
          <w:tcPr>
            <w:tcW w:w="1905" w:type="dxa"/>
            <w:shd w:val="clear" w:color="auto" w:fill="auto"/>
            <w:tcMar>
              <w:top w:w="100" w:type="dxa"/>
              <w:left w:w="100" w:type="dxa"/>
              <w:bottom w:w="100" w:type="dxa"/>
              <w:right w:w="100" w:type="dxa"/>
            </w:tcMar>
          </w:tcPr>
          <w:p w14:paraId="7BFC27BB"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Signature/Date</w:t>
            </w:r>
          </w:p>
        </w:tc>
      </w:tr>
      <w:tr w:rsidR="00F44DD3" w14:paraId="6BB0EC13" w14:textId="77777777">
        <w:tc>
          <w:tcPr>
            <w:tcW w:w="3975" w:type="dxa"/>
            <w:shd w:val="clear" w:color="auto" w:fill="auto"/>
            <w:tcMar>
              <w:top w:w="100" w:type="dxa"/>
              <w:left w:w="100" w:type="dxa"/>
              <w:bottom w:w="100" w:type="dxa"/>
              <w:right w:w="100" w:type="dxa"/>
            </w:tcMar>
          </w:tcPr>
          <w:p w14:paraId="28A3347C"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Kang Yi, Zen</w:t>
            </w:r>
          </w:p>
        </w:tc>
        <w:tc>
          <w:tcPr>
            <w:tcW w:w="1425" w:type="dxa"/>
            <w:shd w:val="clear" w:color="auto" w:fill="auto"/>
            <w:tcMar>
              <w:top w:w="100" w:type="dxa"/>
              <w:left w:w="100" w:type="dxa"/>
              <w:bottom w:w="100" w:type="dxa"/>
              <w:right w:w="100" w:type="dxa"/>
            </w:tcMar>
          </w:tcPr>
          <w:p w14:paraId="182137B1"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695" w:type="dxa"/>
            <w:shd w:val="clear" w:color="auto" w:fill="auto"/>
            <w:tcMar>
              <w:top w:w="100" w:type="dxa"/>
              <w:left w:w="100" w:type="dxa"/>
              <w:bottom w:w="100" w:type="dxa"/>
              <w:right w:w="100" w:type="dxa"/>
            </w:tcMar>
          </w:tcPr>
          <w:p w14:paraId="4D622F15"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FCS5 Grp 2</w:t>
            </w:r>
          </w:p>
        </w:tc>
        <w:tc>
          <w:tcPr>
            <w:tcW w:w="1905" w:type="dxa"/>
            <w:shd w:val="clear" w:color="auto" w:fill="auto"/>
            <w:tcMar>
              <w:top w:w="100" w:type="dxa"/>
              <w:left w:w="100" w:type="dxa"/>
              <w:bottom w:w="100" w:type="dxa"/>
              <w:right w:w="100" w:type="dxa"/>
            </w:tcMar>
          </w:tcPr>
          <w:p w14:paraId="4AB511CB"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D1B6A1" wp14:editId="565814E1">
                  <wp:extent cx="519113" cy="23712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l="6194" t="7316"/>
                          <a:stretch>
                            <a:fillRect/>
                          </a:stretch>
                        </pic:blipFill>
                        <pic:spPr>
                          <a:xfrm>
                            <a:off x="0" y="0"/>
                            <a:ext cx="519113" cy="237125"/>
                          </a:xfrm>
                          <a:prstGeom prst="rect">
                            <a:avLst/>
                          </a:prstGeom>
                          <a:ln/>
                        </pic:spPr>
                      </pic:pic>
                    </a:graphicData>
                  </a:graphic>
                </wp:inline>
              </w:drawing>
            </w:r>
          </w:p>
          <w:p w14:paraId="1F78786F"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24/4/2025</w:t>
            </w:r>
          </w:p>
        </w:tc>
      </w:tr>
      <w:tr w:rsidR="00F44DD3" w14:paraId="1D835F0A" w14:textId="77777777">
        <w:tc>
          <w:tcPr>
            <w:tcW w:w="3975" w:type="dxa"/>
            <w:shd w:val="clear" w:color="auto" w:fill="auto"/>
            <w:tcMar>
              <w:top w:w="100" w:type="dxa"/>
              <w:left w:w="100" w:type="dxa"/>
              <w:bottom w:w="100" w:type="dxa"/>
              <w:right w:w="100" w:type="dxa"/>
            </w:tcMar>
          </w:tcPr>
          <w:p w14:paraId="7D5D861E"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Jarrel Ng Tze Xuan</w:t>
            </w:r>
          </w:p>
        </w:tc>
        <w:tc>
          <w:tcPr>
            <w:tcW w:w="1425" w:type="dxa"/>
            <w:shd w:val="clear" w:color="auto" w:fill="auto"/>
            <w:tcMar>
              <w:top w:w="100" w:type="dxa"/>
              <w:left w:w="100" w:type="dxa"/>
              <w:bottom w:w="100" w:type="dxa"/>
              <w:right w:w="100" w:type="dxa"/>
            </w:tcMar>
          </w:tcPr>
          <w:p w14:paraId="07EF186D"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695" w:type="dxa"/>
            <w:shd w:val="clear" w:color="auto" w:fill="auto"/>
            <w:tcMar>
              <w:top w:w="100" w:type="dxa"/>
              <w:left w:w="100" w:type="dxa"/>
              <w:bottom w:w="100" w:type="dxa"/>
              <w:right w:w="100" w:type="dxa"/>
            </w:tcMar>
          </w:tcPr>
          <w:p w14:paraId="7A88B3E2"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FCS5 Grp 2</w:t>
            </w:r>
          </w:p>
        </w:tc>
        <w:tc>
          <w:tcPr>
            <w:tcW w:w="1905" w:type="dxa"/>
            <w:shd w:val="clear" w:color="auto" w:fill="auto"/>
            <w:tcMar>
              <w:top w:w="100" w:type="dxa"/>
              <w:left w:w="100" w:type="dxa"/>
              <w:bottom w:w="100" w:type="dxa"/>
              <w:right w:w="100" w:type="dxa"/>
            </w:tcMar>
          </w:tcPr>
          <w:p w14:paraId="6969DE55"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0C25E624" wp14:editId="24FAA3DC">
                      <wp:extent cx="404813" cy="371767"/>
                      <wp:effectExtent l="0" t="0" r="0" b="0"/>
                      <wp:docPr id="1" name="Freeform 1"/>
                      <wp:cNvGraphicFramePr/>
                      <a:graphic xmlns:a="http://schemas.openxmlformats.org/drawingml/2006/main">
                        <a:graphicData uri="http://schemas.microsoft.com/office/word/2010/wordprocessingShape">
                          <wps:wsp>
                            <wps:cNvSpPr/>
                            <wps:spPr>
                              <a:xfrm>
                                <a:off x="2374400" y="769296"/>
                                <a:ext cx="2593500" cy="1825225"/>
                              </a:xfrm>
                              <a:custGeom>
                                <a:avLst/>
                                <a:gdLst/>
                                <a:ahLst/>
                                <a:cxnLst/>
                                <a:rect l="l" t="t" r="r" b="b"/>
                                <a:pathLst>
                                  <a:path w="103740" h="73009" extrusionOk="0">
                                    <a:moveTo>
                                      <a:pt x="0" y="13485"/>
                                    </a:moveTo>
                                    <a:cubicBezTo>
                                      <a:pt x="4143" y="26741"/>
                                      <a:pt x="5422" y="40803"/>
                                      <a:pt x="9816" y="53978"/>
                                    </a:cubicBezTo>
                                    <a:cubicBezTo>
                                      <a:pt x="11194" y="58111"/>
                                      <a:pt x="9959" y="66249"/>
                                      <a:pt x="14316" y="66249"/>
                                    </a:cubicBezTo>
                                    <a:cubicBezTo>
                                      <a:pt x="14326" y="66249"/>
                                      <a:pt x="14299" y="54401"/>
                                      <a:pt x="14316" y="53978"/>
                                    </a:cubicBezTo>
                                    <a:cubicBezTo>
                                      <a:pt x="14847" y="40707"/>
                                      <a:pt x="15261" y="27300"/>
                                      <a:pt x="17997" y="14303"/>
                                    </a:cubicBezTo>
                                    <a:cubicBezTo>
                                      <a:pt x="18292" y="12902"/>
                                      <a:pt x="17819" y="15746"/>
                                      <a:pt x="17997" y="17166"/>
                                    </a:cubicBezTo>
                                    <a:cubicBezTo>
                                      <a:pt x="18435" y="20669"/>
                                      <a:pt x="18497" y="20664"/>
                                      <a:pt x="19224" y="24119"/>
                                    </a:cubicBezTo>
                                    <a:cubicBezTo>
                                      <a:pt x="20348" y="29459"/>
                                      <a:pt x="22133" y="34669"/>
                                      <a:pt x="22905" y="40071"/>
                                    </a:cubicBezTo>
                                    <a:cubicBezTo>
                                      <a:pt x="23106" y="41480"/>
                                      <a:pt x="22708" y="44162"/>
                                      <a:pt x="24132" y="44162"/>
                                    </a:cubicBezTo>
                                    <a:cubicBezTo>
                                      <a:pt x="24176" y="44162"/>
                                      <a:pt x="23954" y="44155"/>
                                      <a:pt x="24132" y="40071"/>
                                    </a:cubicBezTo>
                                    <a:cubicBezTo>
                                      <a:pt x="24369" y="34616"/>
                                      <a:pt x="24762" y="29167"/>
                                      <a:pt x="24950" y="23710"/>
                                    </a:cubicBezTo>
                                    <a:cubicBezTo>
                                      <a:pt x="24978" y="22892"/>
                                      <a:pt x="24496" y="21393"/>
                                      <a:pt x="24950" y="22074"/>
                                    </a:cubicBezTo>
                                    <a:cubicBezTo>
                                      <a:pt x="31479" y="31868"/>
                                      <a:pt x="25466" y="50350"/>
                                      <a:pt x="35994" y="55614"/>
                                    </a:cubicBezTo>
                                    <a:cubicBezTo>
                                      <a:pt x="37536" y="56385"/>
                                      <a:pt x="35170" y="52228"/>
                                      <a:pt x="34358" y="50706"/>
                                    </a:cubicBezTo>
                                    <a:cubicBezTo>
                                      <a:pt x="32998" y="48157"/>
                                      <a:pt x="31833" y="45394"/>
                                      <a:pt x="31495" y="42525"/>
                                    </a:cubicBezTo>
                                    <a:cubicBezTo>
                                      <a:pt x="30589" y="34822"/>
                                      <a:pt x="29370" y="27123"/>
                                      <a:pt x="27405" y="19620"/>
                                    </a:cubicBezTo>
                                    <a:cubicBezTo>
                                      <a:pt x="26604" y="16561"/>
                                      <a:pt x="24641" y="12976"/>
                                      <a:pt x="26177" y="10212"/>
                                    </a:cubicBezTo>
                                    <a:cubicBezTo>
                                      <a:pt x="31016" y="1506"/>
                                      <a:pt x="44441" y="574"/>
                                      <a:pt x="54400" y="396"/>
                                    </a:cubicBezTo>
                                    <a:cubicBezTo>
                                      <a:pt x="60708" y="283"/>
                                      <a:pt x="67904" y="-963"/>
                                      <a:pt x="73215" y="2441"/>
                                    </a:cubicBezTo>
                                    <a:cubicBezTo>
                                      <a:pt x="82181" y="8188"/>
                                      <a:pt x="83441" y="22059"/>
                                      <a:pt x="83441" y="32709"/>
                                    </a:cubicBezTo>
                                    <a:cubicBezTo>
                                      <a:pt x="83441" y="44751"/>
                                      <a:pt x="81218" y="58130"/>
                                      <a:pt x="73624" y="67476"/>
                                    </a:cubicBezTo>
                                    <a:cubicBezTo>
                                      <a:pt x="66034" y="76817"/>
                                      <a:pt x="46141" y="73124"/>
                                      <a:pt x="37630" y="64613"/>
                                    </a:cubicBezTo>
                                    <a:cubicBezTo>
                                      <a:pt x="32114" y="59097"/>
                                      <a:pt x="32785" y="48580"/>
                                      <a:pt x="35585" y="41298"/>
                                    </a:cubicBezTo>
                                    <a:cubicBezTo>
                                      <a:pt x="36720" y="38346"/>
                                      <a:pt x="42463" y="40627"/>
                                      <a:pt x="44993" y="42525"/>
                                    </a:cubicBezTo>
                                    <a:cubicBezTo>
                                      <a:pt x="55691" y="50549"/>
                                      <a:pt x="70468" y="50735"/>
                                      <a:pt x="83441" y="53978"/>
                                    </a:cubicBezTo>
                                    <a:cubicBezTo>
                                      <a:pt x="89928" y="55600"/>
                                      <a:pt x="108942" y="60932"/>
                                      <a:pt x="102256" y="6093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4813" cy="371767"/>
                      <wp:effectExtent b="0" l="0" r="0" t="0"/>
                      <wp:docPr id="1" name="image59.png"/>
                      <a:graphic>
                        <a:graphicData uri="http://schemas.openxmlformats.org/drawingml/2006/picture">
                          <pic:pic>
                            <pic:nvPicPr>
                              <pic:cNvPr id="0" name="image59.png"/>
                              <pic:cNvPicPr preferRelativeResize="0"/>
                            </pic:nvPicPr>
                            <pic:blipFill>
                              <a:blip r:embed="rId7"/>
                              <a:srcRect/>
                              <a:stretch>
                                <a:fillRect/>
                              </a:stretch>
                            </pic:blipFill>
                            <pic:spPr>
                              <a:xfrm>
                                <a:off x="0" y="0"/>
                                <a:ext cx="404813" cy="371767"/>
                              </a:xfrm>
                              <a:prstGeom prst="rect"/>
                              <a:ln/>
                            </pic:spPr>
                          </pic:pic>
                        </a:graphicData>
                      </a:graphic>
                    </wp:inline>
                  </w:drawing>
                </mc:Fallback>
              </mc:AlternateContent>
            </w:r>
            <w:r>
              <w:rPr>
                <w:rFonts w:ascii="Times New Roman" w:eastAsia="Times New Roman" w:hAnsi="Times New Roman" w:cs="Times New Roman"/>
                <w:sz w:val="24"/>
                <w:szCs w:val="24"/>
              </w:rPr>
              <w:t>24/4/2025</w:t>
            </w:r>
          </w:p>
        </w:tc>
      </w:tr>
      <w:tr w:rsidR="00F44DD3" w14:paraId="0DB13CF6" w14:textId="77777777">
        <w:tc>
          <w:tcPr>
            <w:tcW w:w="3975" w:type="dxa"/>
            <w:shd w:val="clear" w:color="auto" w:fill="auto"/>
            <w:tcMar>
              <w:top w:w="100" w:type="dxa"/>
              <w:left w:w="100" w:type="dxa"/>
              <w:bottom w:w="100" w:type="dxa"/>
              <w:right w:w="100" w:type="dxa"/>
            </w:tcMar>
          </w:tcPr>
          <w:p w14:paraId="53E1B549" w14:textId="77777777" w:rsidR="00F44DD3" w:rsidRDefault="00000000">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Katta Rohita</w:t>
            </w:r>
          </w:p>
        </w:tc>
        <w:tc>
          <w:tcPr>
            <w:tcW w:w="1425" w:type="dxa"/>
            <w:shd w:val="clear" w:color="auto" w:fill="auto"/>
            <w:tcMar>
              <w:top w:w="100" w:type="dxa"/>
              <w:left w:w="100" w:type="dxa"/>
              <w:bottom w:w="100" w:type="dxa"/>
              <w:right w:w="100" w:type="dxa"/>
            </w:tcMar>
          </w:tcPr>
          <w:p w14:paraId="14F48345"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695" w:type="dxa"/>
            <w:shd w:val="clear" w:color="auto" w:fill="auto"/>
            <w:tcMar>
              <w:top w:w="100" w:type="dxa"/>
              <w:left w:w="100" w:type="dxa"/>
              <w:bottom w:w="100" w:type="dxa"/>
              <w:right w:w="100" w:type="dxa"/>
            </w:tcMar>
          </w:tcPr>
          <w:p w14:paraId="035CA811"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FCS5 Grp 2</w:t>
            </w:r>
          </w:p>
        </w:tc>
        <w:tc>
          <w:tcPr>
            <w:tcW w:w="1905" w:type="dxa"/>
            <w:shd w:val="clear" w:color="auto" w:fill="auto"/>
            <w:tcMar>
              <w:top w:w="100" w:type="dxa"/>
              <w:left w:w="100" w:type="dxa"/>
              <w:bottom w:w="100" w:type="dxa"/>
              <w:right w:w="100" w:type="dxa"/>
            </w:tcMar>
          </w:tcPr>
          <w:p w14:paraId="14A837EB"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6CEBEA" wp14:editId="73A3444D">
                  <wp:extent cx="509588" cy="225013"/>
                  <wp:effectExtent l="0" t="0" r="0" b="0"/>
                  <wp:docPr id="4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8"/>
                          <a:srcRect/>
                          <a:stretch>
                            <a:fillRect/>
                          </a:stretch>
                        </pic:blipFill>
                        <pic:spPr>
                          <a:xfrm>
                            <a:off x="0" y="0"/>
                            <a:ext cx="509588" cy="225013"/>
                          </a:xfrm>
                          <a:prstGeom prst="rect">
                            <a:avLst/>
                          </a:prstGeom>
                          <a:ln/>
                        </pic:spPr>
                      </pic:pic>
                    </a:graphicData>
                  </a:graphic>
                </wp:inline>
              </w:drawing>
            </w:r>
          </w:p>
          <w:p w14:paraId="1475FE80"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24/4/2025</w:t>
            </w:r>
          </w:p>
        </w:tc>
      </w:tr>
      <w:tr w:rsidR="00F44DD3" w14:paraId="0E2F3AE9" w14:textId="77777777">
        <w:tc>
          <w:tcPr>
            <w:tcW w:w="3975" w:type="dxa"/>
            <w:shd w:val="clear" w:color="auto" w:fill="auto"/>
            <w:tcMar>
              <w:top w:w="100" w:type="dxa"/>
              <w:left w:w="100" w:type="dxa"/>
              <w:bottom w:w="100" w:type="dxa"/>
              <w:right w:w="100" w:type="dxa"/>
            </w:tcMar>
          </w:tcPr>
          <w:p w14:paraId="637C4F47" w14:textId="77777777" w:rsidR="00F44DD3" w:rsidRDefault="00000000">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Leong Jun Rong</w:t>
            </w:r>
          </w:p>
        </w:tc>
        <w:tc>
          <w:tcPr>
            <w:tcW w:w="1425" w:type="dxa"/>
            <w:shd w:val="clear" w:color="auto" w:fill="auto"/>
            <w:tcMar>
              <w:top w:w="100" w:type="dxa"/>
              <w:left w:w="100" w:type="dxa"/>
              <w:bottom w:w="100" w:type="dxa"/>
              <w:right w:w="100" w:type="dxa"/>
            </w:tcMar>
          </w:tcPr>
          <w:p w14:paraId="32FA538D"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695" w:type="dxa"/>
            <w:shd w:val="clear" w:color="auto" w:fill="auto"/>
            <w:tcMar>
              <w:top w:w="100" w:type="dxa"/>
              <w:left w:w="100" w:type="dxa"/>
              <w:bottom w:w="100" w:type="dxa"/>
              <w:right w:w="100" w:type="dxa"/>
            </w:tcMar>
          </w:tcPr>
          <w:p w14:paraId="48640C42"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FCS5 Grp 2</w:t>
            </w:r>
          </w:p>
        </w:tc>
        <w:tc>
          <w:tcPr>
            <w:tcW w:w="1905" w:type="dxa"/>
            <w:shd w:val="clear" w:color="auto" w:fill="auto"/>
            <w:tcMar>
              <w:top w:w="100" w:type="dxa"/>
              <w:left w:w="100" w:type="dxa"/>
              <w:bottom w:w="100" w:type="dxa"/>
              <w:right w:w="100" w:type="dxa"/>
            </w:tcMar>
          </w:tcPr>
          <w:p w14:paraId="4137171E"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802513" wp14:editId="241B2158">
                  <wp:extent cx="728663" cy="364331"/>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728663" cy="364331"/>
                          </a:xfrm>
                          <a:prstGeom prst="rect">
                            <a:avLst/>
                          </a:prstGeom>
                          <a:ln/>
                        </pic:spPr>
                      </pic:pic>
                    </a:graphicData>
                  </a:graphic>
                </wp:inline>
              </w:drawing>
            </w:r>
          </w:p>
          <w:p w14:paraId="797EBD40"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24/4/2025</w:t>
            </w:r>
          </w:p>
        </w:tc>
      </w:tr>
      <w:tr w:rsidR="00F44DD3" w14:paraId="13794B21" w14:textId="77777777">
        <w:tc>
          <w:tcPr>
            <w:tcW w:w="3975" w:type="dxa"/>
            <w:shd w:val="clear" w:color="auto" w:fill="auto"/>
            <w:tcMar>
              <w:top w:w="100" w:type="dxa"/>
              <w:left w:w="100" w:type="dxa"/>
              <w:bottom w:w="100" w:type="dxa"/>
              <w:right w:w="100" w:type="dxa"/>
            </w:tcMar>
          </w:tcPr>
          <w:p w14:paraId="44F3BD75" w14:textId="77777777" w:rsidR="00F44DD3" w:rsidRDefault="00000000">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 xml:space="preserve">Lim Hwee </w:t>
            </w:r>
            <w:proofErr w:type="spellStart"/>
            <w:r>
              <w:rPr>
                <w:rFonts w:ascii="Times New Roman" w:eastAsia="Times New Roman" w:hAnsi="Times New Roman" w:cs="Times New Roman"/>
                <w:sz w:val="24"/>
                <w:szCs w:val="24"/>
                <w:highlight w:val="white"/>
              </w:rPr>
              <w:t>Jhee</w:t>
            </w:r>
            <w:proofErr w:type="spellEnd"/>
          </w:p>
        </w:tc>
        <w:tc>
          <w:tcPr>
            <w:tcW w:w="1425" w:type="dxa"/>
            <w:shd w:val="clear" w:color="auto" w:fill="auto"/>
            <w:tcMar>
              <w:top w:w="100" w:type="dxa"/>
              <w:left w:w="100" w:type="dxa"/>
              <w:bottom w:w="100" w:type="dxa"/>
              <w:right w:w="100" w:type="dxa"/>
            </w:tcMar>
          </w:tcPr>
          <w:p w14:paraId="55B80FEA"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695" w:type="dxa"/>
            <w:shd w:val="clear" w:color="auto" w:fill="auto"/>
            <w:tcMar>
              <w:top w:w="100" w:type="dxa"/>
              <w:left w:w="100" w:type="dxa"/>
              <w:bottom w:w="100" w:type="dxa"/>
              <w:right w:w="100" w:type="dxa"/>
            </w:tcMar>
          </w:tcPr>
          <w:p w14:paraId="114758C1"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FCS5 Grp 2</w:t>
            </w:r>
          </w:p>
        </w:tc>
        <w:tc>
          <w:tcPr>
            <w:tcW w:w="1905" w:type="dxa"/>
            <w:shd w:val="clear" w:color="auto" w:fill="auto"/>
            <w:tcMar>
              <w:top w:w="100" w:type="dxa"/>
              <w:left w:w="100" w:type="dxa"/>
              <w:bottom w:w="100" w:type="dxa"/>
              <w:right w:w="100" w:type="dxa"/>
            </w:tcMar>
          </w:tcPr>
          <w:p w14:paraId="7924A84B"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DB05D6" wp14:editId="507BA68D">
                  <wp:extent cx="347663" cy="285856"/>
                  <wp:effectExtent l="0" t="0" r="0" b="0"/>
                  <wp:docPr id="2"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0"/>
                          <a:srcRect/>
                          <a:stretch>
                            <a:fillRect/>
                          </a:stretch>
                        </pic:blipFill>
                        <pic:spPr>
                          <a:xfrm>
                            <a:off x="0" y="0"/>
                            <a:ext cx="347663" cy="285856"/>
                          </a:xfrm>
                          <a:prstGeom prst="rect">
                            <a:avLst/>
                          </a:prstGeom>
                          <a:ln/>
                        </pic:spPr>
                      </pic:pic>
                    </a:graphicData>
                  </a:graphic>
                </wp:inline>
              </w:drawing>
            </w:r>
          </w:p>
          <w:p w14:paraId="0E5950B1" w14:textId="77777777" w:rsidR="00F44DD3"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24/4/2025</w:t>
            </w:r>
          </w:p>
        </w:tc>
      </w:tr>
    </w:tbl>
    <w:p w14:paraId="2F43E6A3"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Important notes: </w:t>
      </w:r>
    </w:p>
    <w:p w14:paraId="5AF3D727"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Name must </w:t>
      </w:r>
      <w:r>
        <w:rPr>
          <w:rFonts w:ascii="Times New Roman" w:eastAsia="Times New Roman" w:hAnsi="Times New Roman" w:cs="Times New Roman"/>
          <w:b/>
          <w:sz w:val="24"/>
          <w:szCs w:val="24"/>
        </w:rPr>
        <w:t>EXACTLY MATCH</w:t>
      </w:r>
      <w:r>
        <w:rPr>
          <w:rFonts w:ascii="Times New Roman" w:eastAsia="Times New Roman" w:hAnsi="Times New Roman" w:cs="Times New Roman"/>
          <w:sz w:val="24"/>
          <w:szCs w:val="24"/>
        </w:rPr>
        <w:t xml:space="preserve"> the one printed on your Matriculation Card. </w:t>
      </w:r>
    </w:p>
    <w:p w14:paraId="5791C823" w14:textId="77777777" w:rsidR="00F44DD3"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Student Code of Academic Conduct includes the latest guidelines on the usage of Generative AI and any other guidelines as released by NTU. </w:t>
      </w:r>
      <w:r>
        <w:br w:type="page"/>
      </w:r>
    </w:p>
    <w:p w14:paraId="0EB7BFCF" w14:textId="77777777" w:rsidR="00F44DD3"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SC2002 Object-Oriented Design and Programming</w:t>
      </w:r>
    </w:p>
    <w:p w14:paraId="3A461A8D" w14:textId="77777777" w:rsidR="00F44DD3" w:rsidRDefault="00000000">
      <w:pPr>
        <w:pStyle w:val="Heading1"/>
        <w:spacing w:before="240" w:after="240" w:line="360" w:lineRule="auto"/>
        <w:jc w:val="both"/>
        <w:rPr>
          <w:rFonts w:ascii="Times New Roman" w:eastAsia="Times New Roman" w:hAnsi="Times New Roman" w:cs="Times New Roman"/>
          <w:sz w:val="24"/>
          <w:szCs w:val="24"/>
        </w:rPr>
      </w:pPr>
      <w:bookmarkStart w:id="0" w:name="_ix56qzdde4x5" w:colFirst="0" w:colLast="0"/>
      <w:bookmarkEnd w:id="0"/>
      <w:r>
        <w:rPr>
          <w:rFonts w:ascii="Times New Roman" w:eastAsia="Times New Roman" w:hAnsi="Times New Roman" w:cs="Times New Roman"/>
          <w:sz w:val="24"/>
          <w:szCs w:val="24"/>
        </w:rPr>
        <w:t>Project Title: Build-To-Order Management System</w:t>
      </w:r>
    </w:p>
    <w:p w14:paraId="2E756F76"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1" w:name="_qp25u2foejbl" w:colFirst="0" w:colLast="0"/>
      <w:bookmarkEnd w:id="1"/>
      <w:r>
        <w:rPr>
          <w:rFonts w:ascii="Times New Roman" w:eastAsia="Times New Roman" w:hAnsi="Times New Roman" w:cs="Times New Roman"/>
          <w:sz w:val="24"/>
          <w:szCs w:val="24"/>
        </w:rPr>
        <w:t>Chapter 1: Requirement Analysis &amp; Feature Selection</w:t>
      </w:r>
    </w:p>
    <w:p w14:paraId="6A41CC58"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2" w:name="_6mj4p86v81b9" w:colFirst="0" w:colLast="0"/>
      <w:bookmarkEnd w:id="2"/>
      <w:r>
        <w:rPr>
          <w:rFonts w:ascii="Times New Roman" w:eastAsia="Times New Roman" w:hAnsi="Times New Roman" w:cs="Times New Roman"/>
          <w:sz w:val="24"/>
          <w:szCs w:val="24"/>
        </w:rPr>
        <w:t>1.1 Understanding the Problem and Requirements</w:t>
      </w:r>
    </w:p>
    <w:p w14:paraId="79493AEF"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began by reading through the BTO document line by line, highlighting all use cases and system requirements. Based on this, we created a list of essential features and identified user roles and system entities. </w:t>
      </w:r>
    </w:p>
    <w:p w14:paraId="0966E368"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we needed to build was the Build-To-Order housing management platform. The platform was expected to simulate the real-world interactions between public members applying for flats and the HDB officers and managers managing these applications and projects.</w:t>
      </w:r>
    </w:p>
    <w:tbl>
      <w:tblPr>
        <w:tblStyle w:val="a0"/>
        <w:tblW w:w="1107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90"/>
        <w:gridCol w:w="5580"/>
      </w:tblGrid>
      <w:tr w:rsidR="00F44DD3" w14:paraId="69CFB3C0" w14:textId="77777777">
        <w:trPr>
          <w:trHeight w:val="698"/>
        </w:trPr>
        <w:tc>
          <w:tcPr>
            <w:tcW w:w="5490" w:type="dxa"/>
            <w:shd w:val="clear" w:color="auto" w:fill="auto"/>
            <w:tcMar>
              <w:top w:w="100" w:type="dxa"/>
              <w:left w:w="100" w:type="dxa"/>
              <w:bottom w:w="100" w:type="dxa"/>
              <w:right w:w="100" w:type="dxa"/>
            </w:tcMar>
          </w:tcPr>
          <w:p w14:paraId="4B2EB491"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Explicit Requirements</w:t>
            </w:r>
          </w:p>
        </w:tc>
        <w:tc>
          <w:tcPr>
            <w:tcW w:w="5580" w:type="dxa"/>
            <w:shd w:val="clear" w:color="auto" w:fill="auto"/>
            <w:tcMar>
              <w:top w:w="100" w:type="dxa"/>
              <w:left w:w="100" w:type="dxa"/>
              <w:bottom w:w="100" w:type="dxa"/>
              <w:right w:w="100" w:type="dxa"/>
            </w:tcMar>
          </w:tcPr>
          <w:p w14:paraId="59D209D2"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Implicit Requirements</w:t>
            </w:r>
          </w:p>
        </w:tc>
      </w:tr>
      <w:tr w:rsidR="00F44DD3" w14:paraId="40A3819D" w14:textId="77777777">
        <w:tc>
          <w:tcPr>
            <w:tcW w:w="5490" w:type="dxa"/>
            <w:shd w:val="clear" w:color="auto" w:fill="auto"/>
            <w:tcMar>
              <w:top w:w="100" w:type="dxa"/>
              <w:left w:w="100" w:type="dxa"/>
              <w:bottom w:w="100" w:type="dxa"/>
              <w:right w:w="100" w:type="dxa"/>
            </w:tcMar>
          </w:tcPr>
          <w:p w14:paraId="602FAD42" w14:textId="77777777" w:rsidR="00F44DD3"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Role-based user login using NRIC and password</w:t>
            </w:r>
          </w:p>
          <w:p w14:paraId="20169505" w14:textId="77777777" w:rsidR="00F44DD3"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for applicants to apply, view status, and withdraw applications</w:t>
            </w:r>
          </w:p>
          <w:p w14:paraId="1D5FA4B4" w14:textId="77777777" w:rsidR="00F44DD3"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HDB Officers can register to handle projects, assist with booking, and reply to enquiries</w:t>
            </w:r>
          </w:p>
          <w:p w14:paraId="793E5698" w14:textId="77777777" w:rsidR="00F44DD3"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HDB Managers can create/edit/delete projects, handle applications, and manage officers</w:t>
            </w:r>
          </w:p>
          <w:p w14:paraId="678CF0D0" w14:textId="77777777" w:rsidR="00F44DD3"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Receipt and report generation</w:t>
            </w:r>
          </w:p>
          <w:p w14:paraId="24FF5579" w14:textId="77777777" w:rsidR="00F44DD3"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CSV file-based data persistence</w:t>
            </w:r>
          </w:p>
          <w:p w14:paraId="727ECABC" w14:textId="77777777" w:rsidR="00F44DD3" w:rsidRDefault="0000000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CLI-based interface</w:t>
            </w:r>
          </w:p>
        </w:tc>
        <w:tc>
          <w:tcPr>
            <w:tcW w:w="5580" w:type="dxa"/>
            <w:shd w:val="clear" w:color="auto" w:fill="auto"/>
            <w:tcMar>
              <w:top w:w="100" w:type="dxa"/>
              <w:left w:w="100" w:type="dxa"/>
              <w:bottom w:w="100" w:type="dxa"/>
              <w:right w:w="100" w:type="dxa"/>
            </w:tcMar>
          </w:tcPr>
          <w:p w14:paraId="05348EF4" w14:textId="77777777" w:rsidR="00F44DD3"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Officers and Managers must be able to view filtered data, which is specific to their project</w:t>
            </w:r>
          </w:p>
          <w:p w14:paraId="4C5CD578" w14:textId="77777777" w:rsidR="00F44DD3"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flat can be booked per application</w:t>
            </w:r>
          </w:p>
          <w:p w14:paraId="20764A97" w14:textId="77777777" w:rsidR="00F44DD3"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user’s age and marital status, we need to validate whether they are eligible or not for the project.</w:t>
            </w:r>
          </w:p>
          <w:p w14:paraId="75184F34" w14:textId="77777777" w:rsidR="00F44DD3"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Role-based CLI navigation would need to be implemented to separate user experiences</w:t>
            </w:r>
          </w:p>
        </w:tc>
      </w:tr>
    </w:tbl>
    <w:p w14:paraId="5BB04A50" w14:textId="77777777" w:rsidR="00F44DD3"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Ambiguities and our interpretations</w:t>
      </w:r>
    </w:p>
    <w:tbl>
      <w:tblPr>
        <w:tblStyle w:val="a1"/>
        <w:tblW w:w="1099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670"/>
      </w:tblGrid>
      <w:tr w:rsidR="00F44DD3" w14:paraId="741172A2" w14:textId="77777777">
        <w:tc>
          <w:tcPr>
            <w:tcW w:w="5325" w:type="dxa"/>
            <w:shd w:val="clear" w:color="auto" w:fill="auto"/>
            <w:tcMar>
              <w:top w:w="100" w:type="dxa"/>
              <w:left w:w="100" w:type="dxa"/>
              <w:bottom w:w="100" w:type="dxa"/>
              <w:right w:w="100" w:type="dxa"/>
            </w:tcMar>
          </w:tcPr>
          <w:p w14:paraId="151FB695" w14:textId="77777777" w:rsidR="00F44DD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Ambiguity</w:t>
            </w:r>
          </w:p>
        </w:tc>
        <w:tc>
          <w:tcPr>
            <w:tcW w:w="5670" w:type="dxa"/>
            <w:shd w:val="clear" w:color="auto" w:fill="auto"/>
            <w:tcMar>
              <w:top w:w="100" w:type="dxa"/>
              <w:left w:w="100" w:type="dxa"/>
              <w:bottom w:w="100" w:type="dxa"/>
              <w:right w:w="100" w:type="dxa"/>
            </w:tcMar>
          </w:tcPr>
          <w:p w14:paraId="7CAC2B98" w14:textId="77777777" w:rsidR="00F44DD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tc>
      </w:tr>
      <w:tr w:rsidR="00F44DD3" w14:paraId="47268CA2" w14:textId="77777777">
        <w:tc>
          <w:tcPr>
            <w:tcW w:w="5325" w:type="dxa"/>
            <w:shd w:val="clear" w:color="auto" w:fill="auto"/>
            <w:tcMar>
              <w:top w:w="100" w:type="dxa"/>
              <w:left w:w="100" w:type="dxa"/>
              <w:bottom w:w="100" w:type="dxa"/>
              <w:right w:w="100" w:type="dxa"/>
            </w:tcMar>
          </w:tcPr>
          <w:p w14:paraId="5C6799D3"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Whether a manager can approve or reject BTO applications for projects they are not responsible for.</w:t>
            </w:r>
          </w:p>
        </w:tc>
        <w:tc>
          <w:tcPr>
            <w:tcW w:w="5670" w:type="dxa"/>
            <w:shd w:val="clear" w:color="auto" w:fill="auto"/>
            <w:tcMar>
              <w:top w:w="100" w:type="dxa"/>
              <w:left w:w="100" w:type="dxa"/>
              <w:bottom w:w="100" w:type="dxa"/>
              <w:right w:w="100" w:type="dxa"/>
            </w:tcMar>
          </w:tcPr>
          <w:p w14:paraId="0D851FE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managers only approve applications for their own projects.</w:t>
            </w:r>
          </w:p>
        </w:tc>
      </w:tr>
      <w:tr w:rsidR="00F44DD3" w14:paraId="4FB0F956" w14:textId="77777777">
        <w:tc>
          <w:tcPr>
            <w:tcW w:w="5325" w:type="dxa"/>
            <w:shd w:val="clear" w:color="auto" w:fill="auto"/>
            <w:tcMar>
              <w:top w:w="100" w:type="dxa"/>
              <w:left w:w="100" w:type="dxa"/>
              <w:bottom w:w="100" w:type="dxa"/>
              <w:right w:w="100" w:type="dxa"/>
            </w:tcMar>
          </w:tcPr>
          <w:p w14:paraId="2CEDEBE8"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to merge different user roles into a single CSV or keep them separate.</w:t>
            </w:r>
          </w:p>
        </w:tc>
        <w:tc>
          <w:tcPr>
            <w:tcW w:w="5670" w:type="dxa"/>
            <w:shd w:val="clear" w:color="auto" w:fill="auto"/>
            <w:tcMar>
              <w:top w:w="100" w:type="dxa"/>
              <w:left w:w="100" w:type="dxa"/>
              <w:bottom w:w="100" w:type="dxa"/>
              <w:right w:w="100" w:type="dxa"/>
            </w:tcMar>
          </w:tcPr>
          <w:p w14:paraId="3E8000F1"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separate CSVs for role abstraction and password security. Merging was considered but not used.</w:t>
            </w:r>
          </w:p>
        </w:tc>
      </w:tr>
      <w:tr w:rsidR="00F44DD3" w14:paraId="131455D4" w14:textId="77777777">
        <w:tc>
          <w:tcPr>
            <w:tcW w:w="5325" w:type="dxa"/>
            <w:shd w:val="clear" w:color="auto" w:fill="auto"/>
            <w:tcMar>
              <w:top w:w="100" w:type="dxa"/>
              <w:left w:w="100" w:type="dxa"/>
              <w:bottom w:w="100" w:type="dxa"/>
              <w:right w:w="100" w:type="dxa"/>
            </w:tcMar>
          </w:tcPr>
          <w:p w14:paraId="535A45A3"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Should filters apply differently for officers viewing projects vs applicants?</w:t>
            </w:r>
          </w:p>
        </w:tc>
        <w:tc>
          <w:tcPr>
            <w:tcW w:w="5670" w:type="dxa"/>
            <w:shd w:val="clear" w:color="auto" w:fill="auto"/>
            <w:tcMar>
              <w:top w:w="100" w:type="dxa"/>
              <w:left w:w="100" w:type="dxa"/>
              <w:bottom w:w="100" w:type="dxa"/>
              <w:right w:w="100" w:type="dxa"/>
            </w:tcMar>
          </w:tcPr>
          <w:p w14:paraId="492E5F8C"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Unified filter logic. Officers can't view/register for projects they manage or overlap with.</w:t>
            </w:r>
          </w:p>
        </w:tc>
      </w:tr>
      <w:tr w:rsidR="00F44DD3" w14:paraId="742BF506" w14:textId="77777777">
        <w:tc>
          <w:tcPr>
            <w:tcW w:w="5325" w:type="dxa"/>
            <w:shd w:val="clear" w:color="auto" w:fill="auto"/>
            <w:tcMar>
              <w:top w:w="100" w:type="dxa"/>
              <w:left w:w="100" w:type="dxa"/>
              <w:bottom w:w="100" w:type="dxa"/>
              <w:right w:w="100" w:type="dxa"/>
            </w:tcMar>
          </w:tcPr>
          <w:p w14:paraId="0E2D62F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officers start as applicants and transition roles?</w:t>
            </w:r>
          </w:p>
        </w:tc>
        <w:tc>
          <w:tcPr>
            <w:tcW w:w="5670" w:type="dxa"/>
            <w:shd w:val="clear" w:color="auto" w:fill="auto"/>
            <w:tcMar>
              <w:top w:w="100" w:type="dxa"/>
              <w:left w:w="100" w:type="dxa"/>
              <w:bottom w:w="100" w:type="dxa"/>
              <w:right w:w="100" w:type="dxa"/>
            </w:tcMar>
          </w:tcPr>
          <w:p w14:paraId="7E39382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Officers and Applicants are initialized with fixed roles and remain that way.</w:t>
            </w:r>
          </w:p>
        </w:tc>
      </w:tr>
    </w:tbl>
    <w:p w14:paraId="5563E4AF"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3" w:name="_8kfqglt0eeey" w:colFirst="0" w:colLast="0"/>
      <w:bookmarkEnd w:id="3"/>
      <w:r>
        <w:rPr>
          <w:rFonts w:ascii="Times New Roman" w:eastAsia="Times New Roman" w:hAnsi="Times New Roman" w:cs="Times New Roman"/>
          <w:sz w:val="24"/>
          <w:szCs w:val="24"/>
        </w:rPr>
        <w:t>1.2 Deciding on Features and Scope</w:t>
      </w:r>
    </w:p>
    <w:tbl>
      <w:tblPr>
        <w:tblStyle w:val="a2"/>
        <w:tblW w:w="11190" w:type="dxa"/>
        <w:tblInd w:w="-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3765"/>
        <w:gridCol w:w="3765"/>
      </w:tblGrid>
      <w:tr w:rsidR="00F44DD3" w14:paraId="6AEAAA9F" w14:textId="77777777">
        <w:tc>
          <w:tcPr>
            <w:tcW w:w="3660" w:type="dxa"/>
            <w:shd w:val="clear" w:color="auto" w:fill="auto"/>
            <w:tcMar>
              <w:top w:w="100" w:type="dxa"/>
              <w:left w:w="100" w:type="dxa"/>
              <w:bottom w:w="100" w:type="dxa"/>
              <w:right w:w="100" w:type="dxa"/>
            </w:tcMar>
          </w:tcPr>
          <w:p w14:paraId="7448F100"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Core features</w:t>
            </w:r>
          </w:p>
        </w:tc>
        <w:tc>
          <w:tcPr>
            <w:tcW w:w="3765" w:type="dxa"/>
            <w:shd w:val="clear" w:color="auto" w:fill="auto"/>
            <w:tcMar>
              <w:top w:w="100" w:type="dxa"/>
              <w:left w:w="100" w:type="dxa"/>
              <w:bottom w:w="100" w:type="dxa"/>
              <w:right w:w="100" w:type="dxa"/>
            </w:tcMar>
          </w:tcPr>
          <w:p w14:paraId="2D528EA1"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Additional features</w:t>
            </w:r>
          </w:p>
        </w:tc>
        <w:tc>
          <w:tcPr>
            <w:tcW w:w="3765" w:type="dxa"/>
            <w:shd w:val="clear" w:color="auto" w:fill="auto"/>
            <w:tcMar>
              <w:top w:w="100" w:type="dxa"/>
              <w:left w:w="100" w:type="dxa"/>
              <w:bottom w:w="100" w:type="dxa"/>
              <w:right w:w="100" w:type="dxa"/>
            </w:tcMar>
          </w:tcPr>
          <w:p w14:paraId="5336731B"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Excluded features</w:t>
            </w:r>
          </w:p>
        </w:tc>
      </w:tr>
      <w:tr w:rsidR="00F44DD3" w14:paraId="2C25166D" w14:textId="77777777">
        <w:tc>
          <w:tcPr>
            <w:tcW w:w="3660" w:type="dxa"/>
            <w:shd w:val="clear" w:color="auto" w:fill="auto"/>
            <w:tcMar>
              <w:top w:w="100" w:type="dxa"/>
              <w:left w:w="100" w:type="dxa"/>
              <w:bottom w:w="100" w:type="dxa"/>
              <w:right w:w="100" w:type="dxa"/>
            </w:tcMar>
          </w:tcPr>
          <w:p w14:paraId="47A09178" w14:textId="77777777" w:rsidR="00F44DD3"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Role-based access control</w:t>
            </w:r>
          </w:p>
          <w:p w14:paraId="75F97E3C" w14:textId="77777777" w:rsidR="00F44DD3"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registration, and withdrawal workflows</w:t>
            </w:r>
          </w:p>
          <w:p w14:paraId="7F6CB53C" w14:textId="77777777" w:rsidR="00F44DD3"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creation and visibility settings</w:t>
            </w:r>
          </w:p>
          <w:p w14:paraId="0871BF27" w14:textId="77777777" w:rsidR="00F44DD3"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Filtering projects </w:t>
            </w:r>
          </w:p>
          <w:p w14:paraId="0EBEF47E" w14:textId="77777777" w:rsidR="00F44DD3"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Enquiry submission and replies</w:t>
            </w:r>
          </w:p>
          <w:p w14:paraId="4EB63786" w14:textId="77777777" w:rsidR="00F44DD3"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Receipt generation for flat bookings</w:t>
            </w:r>
          </w:p>
        </w:tc>
        <w:tc>
          <w:tcPr>
            <w:tcW w:w="3765" w:type="dxa"/>
            <w:shd w:val="clear" w:color="auto" w:fill="auto"/>
            <w:tcMar>
              <w:top w:w="100" w:type="dxa"/>
              <w:left w:w="100" w:type="dxa"/>
              <w:bottom w:w="100" w:type="dxa"/>
              <w:right w:w="100" w:type="dxa"/>
            </w:tcMar>
          </w:tcPr>
          <w:p w14:paraId="3F7D00E6" w14:textId="77777777" w:rsidR="00F44DD3"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Formatted pretty print for details</w:t>
            </w:r>
          </w:p>
          <w:p w14:paraId="39983CA4" w14:textId="77777777" w:rsidR="00F44DD3"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Enforce strong Password when changing passwords</w:t>
            </w:r>
          </w:p>
          <w:p w14:paraId="205B2530" w14:textId="77777777" w:rsidR="00F44DD3"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Concatenated filtering and sorting, filters are updated and saved in each session as well </w:t>
            </w:r>
          </w:p>
          <w:p w14:paraId="63AE7276" w14:textId="77777777" w:rsidR="00F44DD3"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Hashing of password using SHA-256 to enhance security</w:t>
            </w:r>
          </w:p>
          <w:p w14:paraId="3669F268" w14:textId="77777777" w:rsidR="00F44DD3"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LRU Cache feature to speed up searching</w:t>
            </w:r>
          </w:p>
        </w:tc>
        <w:tc>
          <w:tcPr>
            <w:tcW w:w="3765" w:type="dxa"/>
            <w:shd w:val="clear" w:color="auto" w:fill="auto"/>
            <w:tcMar>
              <w:top w:w="100" w:type="dxa"/>
              <w:left w:w="100" w:type="dxa"/>
              <w:bottom w:w="100" w:type="dxa"/>
              <w:right w:w="100" w:type="dxa"/>
            </w:tcMar>
          </w:tcPr>
          <w:p w14:paraId="19855BF2" w14:textId="77777777" w:rsidR="00F44DD3" w:rsidRDefault="00000000">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Combining the different user roles CSVs into one for login. We didn’t implement it as we opted for focusing on the abstraction of user data for the password.</w:t>
            </w:r>
          </w:p>
        </w:tc>
      </w:tr>
    </w:tbl>
    <w:p w14:paraId="25DA2053"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4" w:name="_jpukical0w8r" w:colFirst="0" w:colLast="0"/>
      <w:bookmarkEnd w:id="4"/>
      <w:r>
        <w:rPr>
          <w:rFonts w:ascii="Times New Roman" w:eastAsia="Times New Roman" w:hAnsi="Times New Roman" w:cs="Times New Roman"/>
          <w:sz w:val="24"/>
          <w:szCs w:val="24"/>
        </w:rPr>
        <w:t>Chapter 2: System Architecture &amp; Structural Planning</w:t>
      </w:r>
    </w:p>
    <w:p w14:paraId="3C16E9FE"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5" w:name="_ch83z7cfttj5" w:colFirst="0" w:colLast="0"/>
      <w:bookmarkEnd w:id="5"/>
      <w:r>
        <w:rPr>
          <w:rFonts w:ascii="Times New Roman" w:eastAsia="Times New Roman" w:hAnsi="Times New Roman" w:cs="Times New Roman"/>
          <w:sz w:val="24"/>
          <w:szCs w:val="24"/>
        </w:rPr>
        <w:t>2.1 Planning the System Structure</w:t>
      </w:r>
    </w:p>
    <w:p w14:paraId="561B86F2"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an ECB Design pattern to make sure our codebase was modular and reusable. </w:t>
      </w:r>
    </w:p>
    <w:p w14:paraId="7914CB4D" w14:textId="77777777" w:rsidR="00F44DD3"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Entities: Applicant, Manager, User, Project, Enquiry, and </w:t>
      </w:r>
      <w:proofErr w:type="spellStart"/>
      <w:r>
        <w:rPr>
          <w:rFonts w:ascii="Times New Roman" w:eastAsia="Times New Roman" w:hAnsi="Times New Roman" w:cs="Times New Roman"/>
          <w:sz w:val="24"/>
          <w:szCs w:val="24"/>
        </w:rPr>
        <w:t>ProjectApplication</w:t>
      </w:r>
      <w:proofErr w:type="spellEnd"/>
      <w:r>
        <w:rPr>
          <w:rFonts w:ascii="Times New Roman" w:eastAsia="Times New Roman" w:hAnsi="Times New Roman" w:cs="Times New Roman"/>
          <w:sz w:val="24"/>
          <w:szCs w:val="24"/>
        </w:rPr>
        <w:t xml:space="preserve"> implement the </w:t>
      </w:r>
      <w:proofErr w:type="spellStart"/>
      <w:r>
        <w:rPr>
          <w:rFonts w:ascii="Times New Roman" w:eastAsia="Times New Roman" w:hAnsi="Times New Roman" w:cs="Times New Roman"/>
          <w:sz w:val="24"/>
          <w:szCs w:val="24"/>
        </w:rPr>
        <w:t>IEntity</w:t>
      </w:r>
      <w:proofErr w:type="spellEnd"/>
      <w:r>
        <w:rPr>
          <w:rFonts w:ascii="Times New Roman" w:eastAsia="Times New Roman" w:hAnsi="Times New Roman" w:cs="Times New Roman"/>
          <w:sz w:val="24"/>
          <w:szCs w:val="24"/>
        </w:rPr>
        <w:t xml:space="preserve"> interface and represent core data modules.</w:t>
      </w:r>
    </w:p>
    <w:p w14:paraId="2DC83D90" w14:textId="77777777" w:rsidR="00F44DD3"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Boundaries: </w:t>
      </w:r>
      <w:proofErr w:type="spellStart"/>
      <w:r>
        <w:rPr>
          <w:rFonts w:ascii="Times New Roman" w:eastAsia="Times New Roman" w:hAnsi="Times New Roman" w:cs="Times New Roman"/>
          <w:sz w:val="24"/>
          <w:szCs w:val="24"/>
        </w:rPr>
        <w:t>ApplicantBoundary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ManagerBoundary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LoginBoundary</w:t>
      </w:r>
      <w:proofErr w:type="spellEnd"/>
      <w:r>
        <w:rPr>
          <w:rFonts w:ascii="Times New Roman" w:eastAsia="Times New Roman" w:hAnsi="Times New Roman" w:cs="Times New Roman"/>
          <w:sz w:val="24"/>
          <w:szCs w:val="24"/>
        </w:rPr>
        <w:t xml:space="preserve"> handle CLI interactions and user flow, separating I/O from system logic.</w:t>
      </w:r>
    </w:p>
    <w:p w14:paraId="75EE8910" w14:textId="77777777" w:rsidR="00F44DD3"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Controllers: </w:t>
      </w:r>
      <w:proofErr w:type="spellStart"/>
      <w:r>
        <w:rPr>
          <w:rFonts w:ascii="Times New Roman" w:eastAsia="Times New Roman" w:hAnsi="Times New Roman" w:cs="Times New Roman"/>
          <w:sz w:val="24"/>
          <w:szCs w:val="24"/>
        </w:rPr>
        <w:t>ApplicantController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ManagerController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ProjectController</w:t>
      </w:r>
      <w:proofErr w:type="spellEnd"/>
      <w:r>
        <w:rPr>
          <w:rFonts w:ascii="Times New Roman" w:eastAsia="Times New Roman" w:hAnsi="Times New Roman" w:cs="Times New Roman"/>
          <w:sz w:val="24"/>
          <w:szCs w:val="24"/>
        </w:rPr>
        <w:t xml:space="preserve"> contain the main logic, validate input, and link boundaries to repositories.</w:t>
      </w:r>
    </w:p>
    <w:p w14:paraId="5B0D1D27" w14:textId="77777777" w:rsidR="00F44DD3"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Repositories: The abstract Repository&lt;T&gt; class handles CSV data access. Specific repositories like </w:t>
      </w:r>
      <w:proofErr w:type="spellStart"/>
      <w:r>
        <w:rPr>
          <w:rFonts w:ascii="Times New Roman" w:eastAsia="Times New Roman" w:hAnsi="Times New Roman" w:cs="Times New Roman"/>
          <w:sz w:val="24"/>
          <w:szCs w:val="24"/>
        </w:rPr>
        <w:t>ApplicantRepository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ProjectRepository</w:t>
      </w:r>
      <w:proofErr w:type="spellEnd"/>
      <w:r>
        <w:rPr>
          <w:rFonts w:ascii="Times New Roman" w:eastAsia="Times New Roman" w:hAnsi="Times New Roman" w:cs="Times New Roman"/>
          <w:sz w:val="24"/>
          <w:szCs w:val="24"/>
        </w:rPr>
        <w:t xml:space="preserve"> manage entity-specific data operations.</w:t>
      </w:r>
    </w:p>
    <w:p w14:paraId="2124420D" w14:textId="77777777" w:rsidR="00F44DD3"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Utilities: </w:t>
      </w:r>
      <w:proofErr w:type="spellStart"/>
      <w:r>
        <w:rPr>
          <w:rFonts w:ascii="Times New Roman" w:eastAsia="Times New Roman" w:hAnsi="Times New Roman" w:cs="Times New Roman"/>
          <w:sz w:val="24"/>
          <w:szCs w:val="24"/>
        </w:rPr>
        <w:t>SafeScanner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PrettyPrint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CsvUtils</w:t>
      </w:r>
      <w:proofErr w:type="spellEnd"/>
      <w:r>
        <w:rPr>
          <w:rFonts w:ascii="Times New Roman" w:eastAsia="Times New Roman" w:hAnsi="Times New Roman" w:cs="Times New Roman"/>
          <w:sz w:val="24"/>
          <w:szCs w:val="24"/>
        </w:rPr>
        <w:t xml:space="preserve"> enhance input validation and output formatting.</w:t>
      </w:r>
    </w:p>
    <w:p w14:paraId="0706C13F" w14:textId="77777777" w:rsidR="00F44DD3"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incorporated design patterns like Singleton pattern, Factory method and strategy pattern </w:t>
      </w:r>
    </w:p>
    <w:p w14:paraId="29303D2B"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6" w:name="_joh1mak7s1e4" w:colFirst="0" w:colLast="0"/>
      <w:bookmarkEnd w:id="6"/>
      <w:r>
        <w:rPr>
          <w:rFonts w:ascii="Times New Roman" w:eastAsia="Times New Roman" w:hAnsi="Times New Roman" w:cs="Times New Roman"/>
          <w:sz w:val="24"/>
          <w:szCs w:val="24"/>
        </w:rPr>
        <w:t>2.2 Reflection of Design Trade-offs</w:t>
      </w:r>
    </w:p>
    <w:p w14:paraId="3AA765B3"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initially hesitant to have controller and repository layers separately. However, we did not merge them to promote reusability, allow for better testing, and reduce coupling. We chose interfaces and abstract classes early so that our system could be easily extendable in the future. As a group, we had many debates, especially when we each understood the roles of the users differently, but as we started to discuss why each of us thinks that way, we concluded it. </w:t>
      </w:r>
    </w:p>
    <w:p w14:paraId="42F55E04"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7" w:name="_64m3px2c77jn" w:colFirst="0" w:colLast="0"/>
      <w:bookmarkEnd w:id="7"/>
      <w:r>
        <w:rPr>
          <w:rFonts w:ascii="Times New Roman" w:eastAsia="Times New Roman" w:hAnsi="Times New Roman" w:cs="Times New Roman"/>
          <w:sz w:val="24"/>
          <w:szCs w:val="24"/>
        </w:rPr>
        <w:t xml:space="preserve">Chapter 3: Object-Oriented Design </w:t>
      </w:r>
    </w:p>
    <w:p w14:paraId="5A249F0F" w14:textId="77777777" w:rsidR="00F44DD3" w:rsidRDefault="00000000">
      <w:pPr>
        <w:pStyle w:val="Subtitle"/>
        <w:spacing w:before="240" w:after="240" w:line="360" w:lineRule="auto"/>
        <w:jc w:val="both"/>
        <w:rPr>
          <w:rFonts w:ascii="Times New Roman" w:eastAsia="Times New Roman" w:hAnsi="Times New Roman" w:cs="Times New Roman"/>
          <w:b/>
          <w:sz w:val="24"/>
          <w:szCs w:val="24"/>
        </w:rPr>
      </w:pPr>
      <w:bookmarkStart w:id="8" w:name="_oxgrc6kmmylm" w:colFirst="0" w:colLast="0"/>
      <w:bookmarkEnd w:id="8"/>
      <w:r>
        <w:rPr>
          <w:rFonts w:ascii="Times New Roman" w:eastAsia="Times New Roman" w:hAnsi="Times New Roman" w:cs="Times New Roman"/>
          <w:sz w:val="24"/>
          <w:szCs w:val="24"/>
        </w:rPr>
        <w:t>3.1 UML Class Diagram</w:t>
      </w:r>
    </w:p>
    <w:p w14:paraId="49F6F9F6"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creating our UML diagram, we had many meetings to discuss to ensure that our class structure would adhere to the BTO system specifications</w:t>
      </w:r>
    </w:p>
    <w:p w14:paraId="22E02158" w14:textId="77777777" w:rsidR="00F44DD3"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Identifying main classes: </w:t>
      </w:r>
    </w:p>
    <w:p w14:paraId="0B6BF1AE" w14:textId="77777777" w:rsidR="00F44DD3"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roles like Applicant, Officer, and Manager extend User, while core entities include Project, Application, Registration, etc. Enums were used for and statuses.</w:t>
      </w:r>
    </w:p>
    <w:p w14:paraId="47236957" w14:textId="77777777" w:rsidR="00F44DD3"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evaluated relationships as attributes vs classes and mapped associations like </w:t>
      </w:r>
      <w:proofErr w:type="spellStart"/>
      <w:proofErr w:type="gramStart"/>
      <w:r>
        <w:rPr>
          <w:rFonts w:ascii="Times New Roman" w:eastAsia="Times New Roman" w:hAnsi="Times New Roman" w:cs="Times New Roman"/>
          <w:sz w:val="24"/>
          <w:szCs w:val="24"/>
        </w:rPr>
        <w:t>ProjectApplication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ApplicantID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ProjectID</w:t>
      </w:r>
      <w:proofErr w:type="spellEnd"/>
      <w:r>
        <w:rPr>
          <w:rFonts w:ascii="Times New Roman" w:eastAsia="Times New Roman" w:hAnsi="Times New Roman" w:cs="Times New Roman"/>
          <w:sz w:val="24"/>
          <w:szCs w:val="24"/>
        </w:rPr>
        <w:t xml:space="preserve">). </w:t>
      </w:r>
    </w:p>
    <w:p w14:paraId="348D133C" w14:textId="77777777" w:rsidR="00F44DD3"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 control over projects is handled via controller logic.</w:t>
      </w:r>
    </w:p>
    <w:p w14:paraId="2327BC77" w14:textId="77777777" w:rsidR="00F44DD3"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generic Repository&lt;T&gt; with CRUD operations was used, with entity-specific subclasses (e.g., </w:t>
      </w:r>
      <w:proofErr w:type="spellStart"/>
      <w:r>
        <w:rPr>
          <w:rFonts w:ascii="Times New Roman" w:eastAsia="Times New Roman" w:hAnsi="Times New Roman" w:cs="Times New Roman"/>
          <w:sz w:val="24"/>
          <w:szCs w:val="24"/>
        </w:rPr>
        <w:t>ApplicantRepository</w:t>
      </w:r>
      <w:proofErr w:type="spellEnd"/>
      <w:r>
        <w:rPr>
          <w:rFonts w:ascii="Times New Roman" w:eastAsia="Times New Roman" w:hAnsi="Times New Roman" w:cs="Times New Roman"/>
          <w:sz w:val="24"/>
          <w:szCs w:val="24"/>
        </w:rPr>
        <w:t xml:space="preserve">). </w:t>
      </w:r>
    </w:p>
    <w:p w14:paraId="4675E8A3" w14:textId="77777777" w:rsidR="00F44DD3"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prioritized composition and controller delegation for flexibility.</w:t>
      </w:r>
    </w:p>
    <w:p w14:paraId="346A9307" w14:textId="77777777" w:rsidR="00F44DD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Some tradeoffs that we had to consider include:</w:t>
      </w:r>
    </w:p>
    <w:p w14:paraId="779736E7" w14:textId="77777777" w:rsidR="00F44DD3"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better user interaction control, we have simplified UP logic via the Boundary class, even though it duplicated some controller logic</w:t>
      </w:r>
    </w:p>
    <w:p w14:paraId="7F222111" w14:textId="77777777" w:rsidR="00F44DD3"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avoided direct inheritance between Applicant, Officer, and Manager to keep user-role management modular, however they all implement </w:t>
      </w:r>
      <w:proofErr w:type="spellStart"/>
      <w:r>
        <w:rPr>
          <w:rFonts w:ascii="Times New Roman" w:eastAsia="Times New Roman" w:hAnsi="Times New Roman" w:cs="Times New Roman"/>
          <w:sz w:val="24"/>
          <w:szCs w:val="24"/>
        </w:rPr>
        <w:t>IUserProfile</w:t>
      </w:r>
      <w:proofErr w:type="spellEnd"/>
      <w:r>
        <w:rPr>
          <w:rFonts w:ascii="Times New Roman" w:eastAsia="Times New Roman" w:hAnsi="Times New Roman" w:cs="Times New Roman"/>
          <w:sz w:val="24"/>
          <w:szCs w:val="24"/>
        </w:rPr>
        <w:t xml:space="preserve"> interface.</w:t>
      </w:r>
    </w:p>
    <w:p w14:paraId="5B5B919E" w14:textId="77777777" w:rsidR="00F44DD3" w:rsidRDefault="00F44DD3">
      <w:pPr>
        <w:spacing w:line="360" w:lineRule="auto"/>
        <w:jc w:val="both"/>
        <w:rPr>
          <w:rFonts w:ascii="Times New Roman" w:eastAsia="Times New Roman" w:hAnsi="Times New Roman" w:cs="Times New Roman"/>
          <w:b/>
          <w:sz w:val="24"/>
          <w:szCs w:val="24"/>
        </w:rPr>
      </w:pPr>
    </w:p>
    <w:p w14:paraId="62EE51C2" w14:textId="77777777" w:rsidR="00F44DD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Some highlights include:</w:t>
      </w:r>
    </w:p>
    <w:p w14:paraId="6BC366E0" w14:textId="77777777" w:rsidR="00F44DD3"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used enumerations for </w:t>
      </w:r>
      <w:proofErr w:type="spellStart"/>
      <w:r>
        <w:rPr>
          <w:rFonts w:ascii="Times New Roman" w:eastAsia="Times New Roman" w:hAnsi="Times New Roman" w:cs="Times New Roman"/>
          <w:sz w:val="24"/>
          <w:szCs w:val="24"/>
        </w:rPr>
        <w:t>ApplicationStatus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RegistrationStatus</w:t>
      </w:r>
      <w:proofErr w:type="spellEnd"/>
      <w:r>
        <w:rPr>
          <w:rFonts w:ascii="Times New Roman" w:eastAsia="Times New Roman" w:hAnsi="Times New Roman" w:cs="Times New Roman"/>
          <w:sz w:val="24"/>
          <w:szCs w:val="24"/>
        </w:rPr>
        <w:t xml:space="preserve">, Role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to enforce valid values</w:t>
      </w:r>
    </w:p>
    <w:p w14:paraId="424E92B1" w14:textId="77777777" w:rsidR="00F44DD3"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system, Controllers manage interaction logic, Repositories persist data to CSV, and Boundaries manage the CLI</w:t>
      </w:r>
    </w:p>
    <w:p w14:paraId="5B5E58C1"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B157D3" wp14:editId="58830302">
            <wp:extent cx="5731200" cy="3098800"/>
            <wp:effectExtent l="0" t="0" r="0" b="0"/>
            <wp:docPr id="4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11"/>
                    <a:srcRect/>
                    <a:stretch>
                      <a:fillRect/>
                    </a:stretch>
                  </pic:blipFill>
                  <pic:spPr>
                    <a:xfrm>
                      <a:off x="0" y="0"/>
                      <a:ext cx="5731200" cy="3098800"/>
                    </a:xfrm>
                    <a:prstGeom prst="rect">
                      <a:avLst/>
                    </a:prstGeom>
                    <a:ln/>
                  </pic:spPr>
                </pic:pic>
              </a:graphicData>
            </a:graphic>
          </wp:inline>
        </w:drawing>
      </w:r>
    </w:p>
    <w:p w14:paraId="4D7FD6C1"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9" w:name="_92zv7rkq15j4" w:colFirst="0" w:colLast="0"/>
      <w:bookmarkEnd w:id="9"/>
      <w:r>
        <w:rPr>
          <w:rFonts w:ascii="Times New Roman" w:eastAsia="Times New Roman" w:hAnsi="Times New Roman" w:cs="Times New Roman"/>
          <w:sz w:val="24"/>
          <w:szCs w:val="24"/>
        </w:rPr>
        <w:t>3.2 Sequence Diagrams</w:t>
      </w:r>
    </w:p>
    <w:p w14:paraId="3C5E8082" w14:textId="77777777" w:rsidR="00F44DD3" w:rsidRDefault="00000000">
      <w:pPr>
        <w:pStyle w:val="Heading4"/>
        <w:keepNext w:val="0"/>
        <w:keepLines w:val="0"/>
        <w:spacing w:before="240" w:after="40" w:line="360" w:lineRule="auto"/>
        <w:jc w:val="both"/>
        <w:rPr>
          <w:rFonts w:ascii="Times New Roman" w:eastAsia="Times New Roman" w:hAnsi="Times New Roman" w:cs="Times New Roman"/>
          <w:color w:val="000000"/>
        </w:rPr>
      </w:pPr>
      <w:bookmarkStart w:id="10" w:name="_o3i2nujoyisk" w:colFirst="0" w:colLast="0"/>
      <w:bookmarkEnd w:id="10"/>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i</w:t>
      </w:r>
      <w:proofErr w:type="spellEnd"/>
      <w:r>
        <w:rPr>
          <w:rFonts w:ascii="Times New Roman" w:eastAsia="Times New Roman" w:hAnsi="Times New Roman" w:cs="Times New Roman"/>
          <w:b/>
          <w:color w:val="000000"/>
        </w:rPr>
        <w:t xml:space="preserve">) Officer Registers to Handle a Project </w:t>
      </w:r>
      <w:r>
        <w:rPr>
          <w:rFonts w:ascii="Times New Roman" w:eastAsia="Times New Roman" w:hAnsi="Times New Roman" w:cs="Times New Roman"/>
          <w:color w:val="000000"/>
        </w:rPr>
        <w:t>(the sequence diagram is in the folder)</w:t>
      </w:r>
    </w:p>
    <w:p w14:paraId="1074BF44"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scenario showcases a key role-specific action involving input, controller logic, and repository updates. It includes eligibility checks (e.g., overlapping projects) and role-based access, reinforcing ECB structure and the Single Responsibility Principle.</w:t>
      </w:r>
    </w:p>
    <w:p w14:paraId="69DA447B" w14:textId="77777777" w:rsidR="00F44DD3" w:rsidRDefault="00000000">
      <w:pPr>
        <w:pStyle w:val="Heading4"/>
        <w:keepNext w:val="0"/>
        <w:keepLines w:val="0"/>
        <w:spacing w:before="240" w:after="40" w:line="360" w:lineRule="auto"/>
        <w:jc w:val="both"/>
        <w:rPr>
          <w:rFonts w:ascii="Times New Roman" w:eastAsia="Times New Roman" w:hAnsi="Times New Roman" w:cs="Times New Roman"/>
          <w:b/>
          <w:color w:val="000000"/>
        </w:rPr>
      </w:pPr>
      <w:bookmarkStart w:id="11" w:name="_366dh5g2jjyb" w:colFirst="0" w:colLast="0"/>
      <w:bookmarkEnd w:id="11"/>
      <w:r>
        <w:rPr>
          <w:rFonts w:ascii="Times New Roman" w:eastAsia="Times New Roman" w:hAnsi="Times New Roman" w:cs="Times New Roman"/>
          <w:b/>
          <w:color w:val="000000"/>
        </w:rPr>
        <w:t xml:space="preserve">(ii) Officer applies for a project </w:t>
      </w:r>
      <w:r>
        <w:rPr>
          <w:rFonts w:ascii="Times New Roman" w:eastAsia="Times New Roman" w:hAnsi="Times New Roman" w:cs="Times New Roman"/>
          <w:color w:val="000000"/>
        </w:rPr>
        <w:t>(the sequence diagram is in the folder)</w:t>
      </w:r>
    </w:p>
    <w:p w14:paraId="75820609" w14:textId="77777777" w:rsidR="00F44DD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scenario demonstrates polymorphic role behavior—letting Officers access applicant features via shared interfaces. It highlights clear role delegation, controller-boundary collaboration, and enforcement of rules (e.g., officers can't apply to their own projects).</w:t>
      </w:r>
    </w:p>
    <w:p w14:paraId="182E81EE"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12" w:name="_53t5ll6gkotc" w:colFirst="0" w:colLast="0"/>
      <w:bookmarkEnd w:id="12"/>
      <w:r>
        <w:rPr>
          <w:rFonts w:ascii="Times New Roman" w:eastAsia="Times New Roman" w:hAnsi="Times New Roman" w:cs="Times New Roman"/>
          <w:sz w:val="24"/>
          <w:szCs w:val="24"/>
        </w:rPr>
        <w:t xml:space="preserve">3.3 Application of SOLID principles </w:t>
      </w:r>
    </w:p>
    <w:tbl>
      <w:tblPr>
        <w:tblStyle w:val="a3"/>
        <w:tblW w:w="11280"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5640"/>
      </w:tblGrid>
      <w:tr w:rsidR="00F44DD3" w14:paraId="7EC0F532" w14:textId="77777777">
        <w:tc>
          <w:tcPr>
            <w:tcW w:w="5640" w:type="dxa"/>
            <w:shd w:val="clear" w:color="auto" w:fill="auto"/>
            <w:tcMar>
              <w:top w:w="100" w:type="dxa"/>
              <w:left w:w="100" w:type="dxa"/>
              <w:bottom w:w="100" w:type="dxa"/>
              <w:right w:w="100" w:type="dxa"/>
            </w:tcMar>
          </w:tcPr>
          <w:p w14:paraId="4B3B4846"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Single Responsibility Principle</w:t>
            </w:r>
          </w:p>
          <w:p w14:paraId="3C5083D7"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7DEA3D9"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class has a single, well-defined responsibility, </w:t>
            </w:r>
            <w:r>
              <w:rPr>
                <w:rFonts w:ascii="Times New Roman" w:eastAsia="Times New Roman" w:hAnsi="Times New Roman" w:cs="Times New Roman"/>
                <w:sz w:val="24"/>
                <w:szCs w:val="24"/>
              </w:rPr>
              <w:lastRenderedPageBreak/>
              <w:t xml:space="preserve">which makes the codebase modular and easier to maintain. </w:t>
            </w:r>
          </w:p>
          <w:p w14:paraId="3340A662"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23BBC51"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Reasoning:</w:t>
            </w:r>
            <w:r>
              <w:rPr>
                <w:rFonts w:ascii="Times New Roman" w:eastAsia="Times New Roman" w:hAnsi="Times New Roman" w:cs="Times New Roman"/>
                <w:sz w:val="24"/>
                <w:szCs w:val="24"/>
              </w:rPr>
              <w:t xml:space="preserve"> Separating storage logic (Repository), </w:t>
            </w:r>
            <w:proofErr w:type="gramStart"/>
            <w:r>
              <w:rPr>
                <w:rFonts w:ascii="Times New Roman" w:eastAsia="Times New Roman" w:hAnsi="Times New Roman" w:cs="Times New Roman"/>
                <w:sz w:val="24"/>
                <w:szCs w:val="24"/>
              </w:rPr>
              <w:t>logic(</w:t>
            </w:r>
            <w:proofErr w:type="gramEnd"/>
            <w:r>
              <w:rPr>
                <w:rFonts w:ascii="Times New Roman" w:eastAsia="Times New Roman" w:hAnsi="Times New Roman" w:cs="Times New Roman"/>
                <w:sz w:val="24"/>
                <w:szCs w:val="24"/>
              </w:rPr>
              <w:t xml:space="preserve">Controller), and user </w:t>
            </w:r>
            <w:proofErr w:type="gramStart"/>
            <w:r>
              <w:rPr>
                <w:rFonts w:ascii="Times New Roman" w:eastAsia="Times New Roman" w:hAnsi="Times New Roman" w:cs="Times New Roman"/>
                <w:sz w:val="24"/>
                <w:szCs w:val="24"/>
              </w:rPr>
              <w:t>interactions(</w:t>
            </w:r>
            <w:proofErr w:type="gramEnd"/>
            <w:r>
              <w:rPr>
                <w:rFonts w:ascii="Times New Roman" w:eastAsia="Times New Roman" w:hAnsi="Times New Roman" w:cs="Times New Roman"/>
                <w:sz w:val="24"/>
                <w:szCs w:val="24"/>
              </w:rPr>
              <w:t>Boundary), made the system more testable and allowed us to debug components independently</w:t>
            </w:r>
          </w:p>
        </w:tc>
        <w:tc>
          <w:tcPr>
            <w:tcW w:w="5640" w:type="dxa"/>
            <w:shd w:val="clear" w:color="auto" w:fill="auto"/>
            <w:tcMar>
              <w:top w:w="100" w:type="dxa"/>
              <w:left w:w="100" w:type="dxa"/>
              <w:bottom w:w="100" w:type="dxa"/>
              <w:right w:w="100" w:type="dxa"/>
            </w:tcMar>
          </w:tcPr>
          <w:p w14:paraId="58B44A8A"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ProjectRepository</w:t>
            </w:r>
            <w:proofErr w:type="spellEnd"/>
            <w:r>
              <w:rPr>
                <w:rFonts w:ascii="Times New Roman" w:eastAsia="Times New Roman" w:hAnsi="Times New Roman" w:cs="Times New Roman"/>
                <w:b/>
                <w:sz w:val="24"/>
                <w:szCs w:val="24"/>
              </w:rPr>
              <w:t>:</w:t>
            </w:r>
          </w:p>
          <w:p w14:paraId="179C652E"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Handles the persistence logic for Project</w:t>
            </w:r>
          </w:p>
          <w:p w14:paraId="65E24F67"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entities, such as </w:t>
            </w:r>
            <w:r>
              <w:rPr>
                <w:rFonts w:ascii="Times New Roman" w:eastAsia="Times New Roman" w:hAnsi="Times New Roman" w:cs="Times New Roman"/>
                <w:b/>
                <w:sz w:val="24"/>
                <w:szCs w:val="24"/>
              </w:rPr>
              <w:t>CRUD</w:t>
            </w:r>
            <w:r>
              <w:rPr>
                <w:rFonts w:ascii="Times New Roman" w:eastAsia="Times New Roman" w:hAnsi="Times New Roman" w:cs="Times New Roman"/>
                <w:sz w:val="24"/>
                <w:szCs w:val="24"/>
              </w:rPr>
              <w:t xml:space="preserve"> operations (create, read, update,</w:t>
            </w:r>
          </w:p>
          <w:p w14:paraId="360D1D60" w14:textId="77777777" w:rsidR="00F44DD3" w:rsidRDefault="00000000">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24"/>
                <w:szCs w:val="24"/>
              </w:rPr>
              <w:t>delete).</w:t>
            </w:r>
          </w:p>
          <w:p w14:paraId="302CC87D"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1142A5E"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1736E6" wp14:editId="56A1E0DB">
                  <wp:extent cx="2724150" cy="406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724150" cy="406400"/>
                          </a:xfrm>
                          <a:prstGeom prst="rect">
                            <a:avLst/>
                          </a:prstGeom>
                          <a:ln/>
                        </pic:spPr>
                      </pic:pic>
                    </a:graphicData>
                  </a:graphic>
                </wp:inline>
              </w:drawing>
            </w:r>
          </w:p>
          <w:p w14:paraId="3DAA3283"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ProjectController</w:t>
            </w:r>
            <w:proofErr w:type="spellEnd"/>
            <w:r>
              <w:rPr>
                <w:rFonts w:ascii="Times New Roman" w:eastAsia="Times New Roman" w:hAnsi="Times New Roman" w:cs="Times New Roman"/>
                <w:b/>
                <w:sz w:val="24"/>
                <w:szCs w:val="24"/>
              </w:rPr>
              <w:t>:</w:t>
            </w:r>
          </w:p>
          <w:p w14:paraId="4560A7AD"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Implements logic like retrieving by visibility, managing bookings etc.</w:t>
            </w:r>
          </w:p>
          <w:p w14:paraId="280D7AC1"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3C2074" wp14:editId="6CB5D562">
                  <wp:extent cx="2724150" cy="52070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2724150" cy="520700"/>
                          </a:xfrm>
                          <a:prstGeom prst="rect">
                            <a:avLst/>
                          </a:prstGeom>
                          <a:ln/>
                        </pic:spPr>
                      </pic:pic>
                    </a:graphicData>
                  </a:graphic>
                </wp:inline>
              </w:drawing>
            </w:r>
          </w:p>
          <w:p w14:paraId="282B0EF6"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SafeScanner</w:t>
            </w:r>
            <w:proofErr w:type="spellEnd"/>
            <w:r>
              <w:rPr>
                <w:rFonts w:ascii="Times New Roman" w:eastAsia="Times New Roman" w:hAnsi="Times New Roman" w:cs="Times New Roman"/>
                <w:b/>
                <w:sz w:val="24"/>
                <w:szCs w:val="24"/>
              </w:rPr>
              <w:t>:</w:t>
            </w:r>
          </w:p>
          <w:p w14:paraId="16E9CCD6"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input validation for various types of inputs.</w:t>
            </w:r>
          </w:p>
          <w:p w14:paraId="2263DC93"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C8093D" wp14:editId="13172D93">
                  <wp:extent cx="2724150" cy="7239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724150" cy="723900"/>
                          </a:xfrm>
                          <a:prstGeom prst="rect">
                            <a:avLst/>
                          </a:prstGeom>
                          <a:ln/>
                        </pic:spPr>
                      </pic:pic>
                    </a:graphicData>
                  </a:graphic>
                </wp:inline>
              </w:drawing>
            </w:r>
          </w:p>
          <w:p w14:paraId="6C11BB08" w14:textId="77777777" w:rsidR="00F44DD3" w:rsidRDefault="00000000">
            <w:pPr>
              <w:widowControl w:v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PasswordHasher</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Provides hashing functionality, adhering to the principle of a utility class having a singular focus</w:t>
            </w:r>
          </w:p>
          <w:p w14:paraId="7F41149E"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3C0DA8" wp14:editId="49E4DB25">
                  <wp:extent cx="3448050" cy="698500"/>
                  <wp:effectExtent l="0" t="0" r="0"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5"/>
                          <a:srcRect/>
                          <a:stretch>
                            <a:fillRect/>
                          </a:stretch>
                        </pic:blipFill>
                        <pic:spPr>
                          <a:xfrm>
                            <a:off x="0" y="0"/>
                            <a:ext cx="3448050" cy="698500"/>
                          </a:xfrm>
                          <a:prstGeom prst="rect">
                            <a:avLst/>
                          </a:prstGeom>
                          <a:ln/>
                        </pic:spPr>
                      </pic:pic>
                    </a:graphicData>
                  </a:graphic>
                </wp:inline>
              </w:drawing>
            </w:r>
          </w:p>
        </w:tc>
      </w:tr>
      <w:tr w:rsidR="00F44DD3" w14:paraId="4ED177C5" w14:textId="77777777">
        <w:tc>
          <w:tcPr>
            <w:tcW w:w="5640" w:type="dxa"/>
            <w:shd w:val="clear" w:color="auto" w:fill="auto"/>
            <w:tcMar>
              <w:top w:w="100" w:type="dxa"/>
              <w:left w:w="100" w:type="dxa"/>
              <w:bottom w:w="100" w:type="dxa"/>
              <w:right w:w="100" w:type="dxa"/>
            </w:tcMar>
          </w:tcPr>
          <w:p w14:paraId="4B8B6C7C"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Open/Closed Principle</w:t>
            </w:r>
          </w:p>
          <w:p w14:paraId="3ECDAB7C"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3389719"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codebase is open for extension but closed for modification</w:t>
            </w:r>
          </w:p>
          <w:p w14:paraId="5D099F3A"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52E6BBB"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Reasoning: </w:t>
            </w:r>
            <w:r>
              <w:rPr>
                <w:rFonts w:ascii="Times New Roman" w:eastAsia="Times New Roman" w:hAnsi="Times New Roman" w:cs="Times New Roman"/>
                <w:sz w:val="24"/>
                <w:szCs w:val="24"/>
              </w:rPr>
              <w:t>We could easily add new entity types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Receipt, Reply) without modifying the existing logic. This helped in preserving compatibility and reducing bugs when adding features without modifying existing code.</w:t>
            </w:r>
          </w:p>
        </w:tc>
        <w:tc>
          <w:tcPr>
            <w:tcW w:w="5640" w:type="dxa"/>
            <w:shd w:val="clear" w:color="auto" w:fill="auto"/>
            <w:tcMar>
              <w:top w:w="100" w:type="dxa"/>
              <w:left w:w="100" w:type="dxa"/>
              <w:bottom w:w="100" w:type="dxa"/>
              <w:right w:w="100" w:type="dxa"/>
            </w:tcMar>
          </w:tcPr>
          <w:p w14:paraId="70E7C1D8"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Repository&lt;T&gt;:</w:t>
            </w:r>
          </w:p>
          <w:p w14:paraId="06045E4E"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abstract base repository class provides a foundation for specific repositories like </w:t>
            </w:r>
          </w:p>
          <w:p w14:paraId="70A279ED"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UserRepository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ApplicantRepository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ProjectRepository</w:t>
            </w:r>
            <w:proofErr w:type="spellEnd"/>
            <w:r>
              <w:rPr>
                <w:rFonts w:ascii="Times New Roman" w:eastAsia="Times New Roman" w:hAnsi="Times New Roman" w:cs="Times New Roman"/>
                <w:sz w:val="24"/>
                <w:szCs w:val="24"/>
              </w:rPr>
              <w:t>. New repositories can be added by extending Repository without modifying its base logic</w:t>
            </w:r>
          </w:p>
          <w:p w14:paraId="242C5DA7"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B7F0AE" wp14:editId="0A99460A">
                  <wp:extent cx="2724150" cy="1041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24150" cy="1041400"/>
                          </a:xfrm>
                          <a:prstGeom prst="rect">
                            <a:avLst/>
                          </a:prstGeom>
                          <a:ln/>
                        </pic:spPr>
                      </pic:pic>
                    </a:graphicData>
                  </a:graphic>
                </wp:inline>
              </w:drawing>
            </w:r>
          </w:p>
          <w:p w14:paraId="5511A05D"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20A6A7" wp14:editId="40A63746">
                  <wp:extent cx="2724150" cy="800100"/>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2724150" cy="800100"/>
                          </a:xfrm>
                          <a:prstGeom prst="rect">
                            <a:avLst/>
                          </a:prstGeom>
                          <a:ln/>
                        </pic:spPr>
                      </pic:pic>
                    </a:graphicData>
                  </a:graphic>
                </wp:inline>
              </w:drawing>
            </w:r>
          </w:p>
          <w:p w14:paraId="204201AE"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ApplicantRepository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ReplyRepository</w:t>
            </w:r>
            <w:proofErr w:type="spellEnd"/>
            <w:r>
              <w:rPr>
                <w:rFonts w:ascii="Times New Roman" w:eastAsia="Times New Roman" w:hAnsi="Times New Roman" w:cs="Times New Roman"/>
                <w:sz w:val="24"/>
                <w:szCs w:val="24"/>
              </w:rPr>
              <w:t>:</w:t>
            </w:r>
          </w:p>
          <w:p w14:paraId="1F472749"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Extend Repository&lt;T&gt; and override when individual logic is needed.</w:t>
            </w:r>
          </w:p>
          <w:p w14:paraId="07BAE268"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A353C4" wp14:editId="6BD17026">
                  <wp:extent cx="2724150" cy="17780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724150" cy="1778000"/>
                          </a:xfrm>
                          <a:prstGeom prst="rect">
                            <a:avLst/>
                          </a:prstGeom>
                          <a:ln/>
                        </pic:spPr>
                      </pic:pic>
                    </a:graphicData>
                  </a:graphic>
                </wp:inline>
              </w:drawing>
            </w:r>
          </w:p>
          <w:p w14:paraId="278C5CD1"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C85BDD" wp14:editId="0D790315">
                  <wp:extent cx="2724150" cy="12192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724150" cy="1219200"/>
                          </a:xfrm>
                          <a:prstGeom prst="rect">
                            <a:avLst/>
                          </a:prstGeom>
                          <a:ln/>
                        </pic:spPr>
                      </pic:pic>
                    </a:graphicData>
                  </a:graphic>
                </wp:inline>
              </w:drawing>
            </w:r>
          </w:p>
        </w:tc>
      </w:tr>
      <w:tr w:rsidR="00F44DD3" w14:paraId="6746F557" w14:textId="77777777">
        <w:tc>
          <w:tcPr>
            <w:tcW w:w="5640" w:type="dxa"/>
            <w:shd w:val="clear" w:color="auto" w:fill="auto"/>
            <w:tcMar>
              <w:top w:w="100" w:type="dxa"/>
              <w:left w:w="100" w:type="dxa"/>
              <w:bottom w:w="100" w:type="dxa"/>
              <w:right w:w="100" w:type="dxa"/>
            </w:tcMar>
          </w:tcPr>
          <w:p w14:paraId="54ECA319"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Liskov</w:t>
            </w:r>
            <w:proofErr w:type="spellEnd"/>
            <w:r>
              <w:rPr>
                <w:rFonts w:ascii="Times New Roman" w:eastAsia="Times New Roman" w:hAnsi="Times New Roman" w:cs="Times New Roman"/>
                <w:b/>
                <w:sz w:val="24"/>
                <w:szCs w:val="24"/>
              </w:rPr>
              <w:t xml:space="preserve"> Substitution Principle</w:t>
            </w:r>
          </w:p>
          <w:p w14:paraId="1539CA74"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Subtypes should be able to replace base types without altering the program.</w:t>
            </w:r>
          </w:p>
          <w:p w14:paraId="65188BD8"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9B9D726"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Reasoning: </w:t>
            </w:r>
            <w:r>
              <w:rPr>
                <w:rFonts w:ascii="Times New Roman" w:eastAsia="Times New Roman" w:hAnsi="Times New Roman" w:cs="Times New Roman"/>
                <w:sz w:val="24"/>
                <w:szCs w:val="24"/>
              </w:rPr>
              <w:t xml:space="preserve">Code that interacts with entities via Repository&lt;T extends </w:t>
            </w:r>
            <w:proofErr w:type="spellStart"/>
            <w:r>
              <w:rPr>
                <w:rFonts w:ascii="Times New Roman" w:eastAsia="Times New Roman" w:hAnsi="Times New Roman" w:cs="Times New Roman"/>
                <w:sz w:val="24"/>
                <w:szCs w:val="24"/>
              </w:rPr>
              <w:t>IEntity</w:t>
            </w:r>
            <w:proofErr w:type="spellEnd"/>
            <w:r>
              <w:rPr>
                <w:rFonts w:ascii="Times New Roman" w:eastAsia="Times New Roman" w:hAnsi="Times New Roman" w:cs="Times New Roman"/>
                <w:sz w:val="24"/>
                <w:szCs w:val="24"/>
              </w:rPr>
              <w:t>&gt;</w:t>
            </w:r>
          </w:p>
          <w:p w14:paraId="697FCC68" w14:textId="77777777" w:rsidR="00F44DD3" w:rsidRDefault="00000000">
            <w:pPr>
              <w:widowControl w:val="0"/>
              <w:jc w:val="both"/>
              <w:rPr>
                <w:rFonts w:ascii="Times New Roman" w:eastAsia="Times New Roman" w:hAnsi="Times New Roman" w:cs="Times New Roman"/>
                <w:b/>
                <w:sz w:val="18"/>
                <w:szCs w:val="18"/>
              </w:rPr>
            </w:pPr>
            <w:r>
              <w:rPr>
                <w:rFonts w:ascii="Times New Roman" w:eastAsia="Times New Roman" w:hAnsi="Times New Roman" w:cs="Times New Roman"/>
                <w:sz w:val="24"/>
                <w:szCs w:val="24"/>
              </w:rPr>
              <w:t xml:space="preserve">works seamlessly regardless of the specific entity type (e.g., </w:t>
            </w:r>
            <w:proofErr w:type="spellStart"/>
            <w:r>
              <w:rPr>
                <w:rFonts w:ascii="Times New Roman" w:eastAsia="Times New Roman" w:hAnsi="Times New Roman" w:cs="Times New Roman"/>
                <w:sz w:val="24"/>
                <w:szCs w:val="24"/>
              </w:rPr>
              <w:t>ProjectApplication</w:t>
            </w:r>
            <w:proofErr w:type="spellEnd"/>
            <w:r>
              <w:rPr>
                <w:rFonts w:ascii="Times New Roman" w:eastAsia="Times New Roman" w:hAnsi="Times New Roman" w:cs="Times New Roman"/>
                <w:sz w:val="24"/>
                <w:szCs w:val="24"/>
              </w:rPr>
              <w:t>, Officer, or Reply).</w:t>
            </w:r>
          </w:p>
          <w:p w14:paraId="66D19882"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5640" w:type="dxa"/>
            <w:shd w:val="clear" w:color="auto" w:fill="auto"/>
            <w:tcMar>
              <w:top w:w="100" w:type="dxa"/>
              <w:left w:w="100" w:type="dxa"/>
              <w:bottom w:w="100" w:type="dxa"/>
              <w:right w:w="100" w:type="dxa"/>
            </w:tcMar>
          </w:tcPr>
          <w:p w14:paraId="11D48E31"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IEntity</w:t>
            </w:r>
            <w:proofErr w:type="spellEnd"/>
            <w:r>
              <w:rPr>
                <w:rFonts w:ascii="Times New Roman" w:eastAsia="Times New Roman" w:hAnsi="Times New Roman" w:cs="Times New Roman"/>
                <w:b/>
                <w:sz w:val="24"/>
                <w:szCs w:val="24"/>
              </w:rPr>
              <w:t xml:space="preserve"> Interface:</w:t>
            </w:r>
          </w:p>
          <w:p w14:paraId="225FB4E9"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models (e.g., Applicant, Project, Reply) implement the </w:t>
            </w:r>
            <w:proofErr w:type="spellStart"/>
            <w:r>
              <w:rPr>
                <w:rFonts w:ascii="Times New Roman" w:eastAsia="Times New Roman" w:hAnsi="Times New Roman" w:cs="Times New Roman"/>
                <w:sz w:val="24"/>
                <w:szCs w:val="24"/>
              </w:rPr>
              <w:t>IEntity</w:t>
            </w:r>
            <w:proofErr w:type="spellEnd"/>
            <w:r>
              <w:rPr>
                <w:rFonts w:ascii="Times New Roman" w:eastAsia="Times New Roman" w:hAnsi="Times New Roman" w:cs="Times New Roman"/>
                <w:sz w:val="24"/>
                <w:szCs w:val="24"/>
              </w:rPr>
              <w:t xml:space="preserve"> interface,</w:t>
            </w:r>
          </w:p>
          <w:p w14:paraId="4CAC1095" w14:textId="77777777" w:rsidR="00F44DD3" w:rsidRDefault="00000000">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ensuring they provide </w:t>
            </w:r>
            <w:proofErr w:type="spellStart"/>
            <w:proofErr w:type="gramStart"/>
            <w:r>
              <w:rPr>
                <w:rFonts w:ascii="Times New Roman" w:eastAsia="Times New Roman" w:hAnsi="Times New Roman" w:cs="Times New Roman"/>
                <w:sz w:val="24"/>
                <w:szCs w:val="24"/>
              </w:rPr>
              <w:t>getID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toCSVRow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fromCSVRow</w:t>
            </w:r>
            <w:proofErr w:type="spellEnd"/>
            <w:r>
              <w:rPr>
                <w:rFonts w:ascii="Times New Roman" w:eastAsia="Times New Roman" w:hAnsi="Times New Roman" w:cs="Times New Roman"/>
                <w:sz w:val="24"/>
                <w:szCs w:val="24"/>
              </w:rPr>
              <w:t>()  methods</w:t>
            </w:r>
            <w:proofErr w:type="gramEnd"/>
            <w:r>
              <w:rPr>
                <w:rFonts w:ascii="Times New Roman" w:eastAsia="Times New Roman" w:hAnsi="Times New Roman" w:cs="Times New Roman"/>
                <w:sz w:val="24"/>
                <w:szCs w:val="24"/>
              </w:rPr>
              <w:t>.</w:t>
            </w:r>
          </w:p>
          <w:p w14:paraId="0004F7FA"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9A9EF1C"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77EF47" wp14:editId="72236EE6">
                  <wp:extent cx="1557338" cy="900336"/>
                  <wp:effectExtent l="0" t="0" r="0" b="0"/>
                  <wp:docPr id="45"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0"/>
                          <a:srcRect/>
                          <a:stretch>
                            <a:fillRect/>
                          </a:stretch>
                        </pic:blipFill>
                        <pic:spPr>
                          <a:xfrm>
                            <a:off x="0" y="0"/>
                            <a:ext cx="1557338" cy="90033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62745A" wp14:editId="601671D7">
                  <wp:extent cx="1809750" cy="1414463"/>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809750" cy="1414463"/>
                          </a:xfrm>
                          <a:prstGeom prst="rect">
                            <a:avLst/>
                          </a:prstGeom>
                          <a:ln/>
                        </pic:spPr>
                      </pic:pic>
                    </a:graphicData>
                  </a:graphic>
                </wp:inline>
              </w:drawing>
            </w:r>
          </w:p>
        </w:tc>
      </w:tr>
      <w:tr w:rsidR="00F44DD3" w14:paraId="739A79A2" w14:textId="77777777">
        <w:tc>
          <w:tcPr>
            <w:tcW w:w="5640" w:type="dxa"/>
            <w:shd w:val="clear" w:color="auto" w:fill="auto"/>
            <w:tcMar>
              <w:top w:w="100" w:type="dxa"/>
              <w:left w:w="100" w:type="dxa"/>
              <w:bottom w:w="100" w:type="dxa"/>
              <w:right w:w="100" w:type="dxa"/>
            </w:tcMar>
          </w:tcPr>
          <w:p w14:paraId="283EEF16"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Segregation Principle</w:t>
            </w:r>
          </w:p>
          <w:p w14:paraId="1166E8BA"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should provide only the methods relevant to the implementing class.</w:t>
            </w:r>
          </w:p>
          <w:p w14:paraId="33FAD0DB"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82B3E9F"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Reasoning:</w:t>
            </w:r>
            <w:r>
              <w:rPr>
                <w:rFonts w:ascii="Times New Roman" w:eastAsia="Times New Roman" w:hAnsi="Times New Roman" w:cs="Times New Roman"/>
                <w:sz w:val="24"/>
                <w:szCs w:val="24"/>
              </w:rPr>
              <w:t xml:space="preserve"> Preventing classes from being forced to implement unused methods. For example, Reply does not </w:t>
            </w:r>
            <w:r>
              <w:rPr>
                <w:rFonts w:ascii="Times New Roman" w:eastAsia="Times New Roman" w:hAnsi="Times New Roman" w:cs="Times New Roman"/>
                <w:sz w:val="24"/>
                <w:szCs w:val="24"/>
              </w:rPr>
              <w:lastRenderedPageBreak/>
              <w:t xml:space="preserve">need the </w:t>
            </w: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w:t>
            </w:r>
          </w:p>
        </w:tc>
        <w:tc>
          <w:tcPr>
            <w:tcW w:w="5640" w:type="dxa"/>
            <w:shd w:val="clear" w:color="auto" w:fill="auto"/>
            <w:tcMar>
              <w:top w:w="100" w:type="dxa"/>
              <w:left w:w="100" w:type="dxa"/>
              <w:bottom w:w="100" w:type="dxa"/>
              <w:right w:w="100" w:type="dxa"/>
            </w:tcMar>
          </w:tcPr>
          <w:p w14:paraId="6E0E242A"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IUserProfile</w:t>
            </w:r>
            <w:proofErr w:type="spellEnd"/>
            <w:r>
              <w:rPr>
                <w:rFonts w:ascii="Times New Roman" w:eastAsia="Times New Roman" w:hAnsi="Times New Roman" w:cs="Times New Roman"/>
                <w:b/>
                <w:sz w:val="24"/>
                <w:szCs w:val="24"/>
              </w:rPr>
              <w:t xml:space="preserve">: </w:t>
            </w:r>
          </w:p>
          <w:p w14:paraId="2F8E4742"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Segregated from </w:t>
            </w:r>
            <w:proofErr w:type="spellStart"/>
            <w:r>
              <w:rPr>
                <w:rFonts w:ascii="Times New Roman" w:eastAsia="Times New Roman" w:hAnsi="Times New Roman" w:cs="Times New Roman"/>
                <w:sz w:val="24"/>
                <w:szCs w:val="24"/>
              </w:rPr>
              <w:t>IEntity</w:t>
            </w:r>
            <w:proofErr w:type="spellEnd"/>
            <w:r>
              <w:rPr>
                <w:rFonts w:ascii="Times New Roman" w:eastAsia="Times New Roman" w:hAnsi="Times New Roman" w:cs="Times New Roman"/>
                <w:sz w:val="24"/>
                <w:szCs w:val="24"/>
              </w:rPr>
              <w:t xml:space="preserve"> for user-specific attributes.</w:t>
            </w:r>
          </w:p>
          <w:p w14:paraId="00508D51"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1A3A71" wp14:editId="0140EC21">
                  <wp:extent cx="1893193" cy="766986"/>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893193" cy="766986"/>
                          </a:xfrm>
                          <a:prstGeom prst="rect">
                            <a:avLst/>
                          </a:prstGeom>
                          <a:ln/>
                        </pic:spPr>
                      </pic:pic>
                    </a:graphicData>
                  </a:graphic>
                </wp:inline>
              </w:drawing>
            </w:r>
          </w:p>
          <w:p w14:paraId="2D4A03D7"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Used by Applicant, Officer, Manager:</w:t>
            </w:r>
          </w:p>
          <w:p w14:paraId="0B82176B"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roles only implement what they need.</w:t>
            </w:r>
          </w:p>
          <w:p w14:paraId="18C90A3D"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AF50C2" wp14:editId="0AB9E0BF">
                  <wp:extent cx="2340386" cy="72170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340386" cy="721705"/>
                          </a:xfrm>
                          <a:prstGeom prst="rect">
                            <a:avLst/>
                          </a:prstGeom>
                          <a:ln/>
                        </pic:spPr>
                      </pic:pic>
                    </a:graphicData>
                  </a:graphic>
                </wp:inline>
              </w:drawing>
            </w:r>
          </w:p>
        </w:tc>
      </w:tr>
      <w:tr w:rsidR="00F44DD3" w14:paraId="6BD05773" w14:textId="77777777">
        <w:tc>
          <w:tcPr>
            <w:tcW w:w="5640" w:type="dxa"/>
            <w:shd w:val="clear" w:color="auto" w:fill="auto"/>
            <w:tcMar>
              <w:top w:w="100" w:type="dxa"/>
              <w:left w:w="100" w:type="dxa"/>
              <w:bottom w:w="100" w:type="dxa"/>
              <w:right w:w="100" w:type="dxa"/>
            </w:tcMar>
          </w:tcPr>
          <w:p w14:paraId="083933E4"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Dependency Inversion Principle</w:t>
            </w:r>
          </w:p>
          <w:p w14:paraId="158864DB"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High-level modules should not depend on low-level modules but instead on abstraction. </w:t>
            </w:r>
          </w:p>
          <w:p w14:paraId="2C91F3C9" w14:textId="77777777" w:rsidR="00F44DD3" w:rsidRDefault="00F44DD3">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64231C5"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Reasoning: </w:t>
            </w:r>
            <w:r>
              <w:rPr>
                <w:rFonts w:ascii="Times New Roman" w:eastAsia="Times New Roman" w:hAnsi="Times New Roman" w:cs="Times New Roman"/>
                <w:sz w:val="24"/>
                <w:szCs w:val="24"/>
              </w:rPr>
              <w:t>By decoupling repository creation from controller logic, we were able to allow for better testing and future migrations.</w:t>
            </w:r>
          </w:p>
        </w:tc>
        <w:tc>
          <w:tcPr>
            <w:tcW w:w="5640" w:type="dxa"/>
            <w:shd w:val="clear" w:color="auto" w:fill="auto"/>
            <w:tcMar>
              <w:top w:w="100" w:type="dxa"/>
              <w:left w:w="100" w:type="dxa"/>
              <w:bottom w:w="100" w:type="dxa"/>
              <w:right w:w="100" w:type="dxa"/>
            </w:tcMar>
          </w:tcPr>
          <w:p w14:paraId="647C44E8" w14:textId="77777777" w:rsidR="00F44DD3" w:rsidRDefault="00000000">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Repository Abstractions:</w:t>
            </w:r>
          </w:p>
          <w:p w14:paraId="0E6C592B"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interacts with entities through abstract repositories (e.g., Repository&lt;T&gt;),</w:t>
            </w:r>
          </w:p>
          <w:p w14:paraId="6DA574C6"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rather than concrete storage implementations.</w:t>
            </w:r>
          </w:p>
          <w:p w14:paraId="7F7DCBEF"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instance, the </w:t>
            </w:r>
            <w:proofErr w:type="spellStart"/>
            <w:r>
              <w:rPr>
                <w:rFonts w:ascii="Times New Roman" w:eastAsia="Times New Roman" w:hAnsi="Times New Roman" w:cs="Times New Roman"/>
                <w:sz w:val="24"/>
                <w:szCs w:val="24"/>
              </w:rPr>
              <w:t>ProjectController</w:t>
            </w:r>
            <w:proofErr w:type="spellEnd"/>
            <w:r>
              <w:rPr>
                <w:rFonts w:ascii="Times New Roman" w:eastAsia="Times New Roman" w:hAnsi="Times New Roman" w:cs="Times New Roman"/>
                <w:sz w:val="24"/>
                <w:szCs w:val="24"/>
              </w:rPr>
              <w:t xml:space="preserve"> depends on the </w:t>
            </w:r>
            <w:proofErr w:type="spellStart"/>
            <w:r>
              <w:rPr>
                <w:rFonts w:ascii="Times New Roman" w:eastAsia="Times New Roman" w:hAnsi="Times New Roman" w:cs="Times New Roman"/>
                <w:sz w:val="24"/>
                <w:szCs w:val="24"/>
              </w:rPr>
              <w:t>ProjectRepository</w:t>
            </w:r>
            <w:proofErr w:type="spellEnd"/>
            <w:r>
              <w:rPr>
                <w:rFonts w:ascii="Times New Roman" w:eastAsia="Times New Roman" w:hAnsi="Times New Roman" w:cs="Times New Roman"/>
                <w:sz w:val="24"/>
                <w:szCs w:val="24"/>
              </w:rPr>
              <w:t xml:space="preserve"> abstraction,</w:t>
            </w:r>
          </w:p>
          <w:p w14:paraId="18058158"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can be replaced without altering the controller.</w:t>
            </w:r>
          </w:p>
          <w:p w14:paraId="263FC7A4"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EFBC32" wp14:editId="631379DB">
                  <wp:extent cx="2724150" cy="406400"/>
                  <wp:effectExtent l="0" t="0" r="0"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724150" cy="406400"/>
                          </a:xfrm>
                          <a:prstGeom prst="rect">
                            <a:avLst/>
                          </a:prstGeom>
                          <a:ln/>
                        </pic:spPr>
                      </pic:pic>
                    </a:graphicData>
                  </a:graphic>
                </wp:inline>
              </w:drawing>
            </w:r>
          </w:p>
          <w:p w14:paraId="77DA9AAB"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RepositoryGetter</w:t>
            </w:r>
            <w:proofErr w:type="spellEnd"/>
            <w:r>
              <w:rPr>
                <w:rFonts w:ascii="Times New Roman" w:eastAsia="Times New Roman" w:hAnsi="Times New Roman" w:cs="Times New Roman"/>
                <w:b/>
                <w:sz w:val="24"/>
                <w:szCs w:val="24"/>
              </w:rPr>
              <w:t xml:space="preserve"> Utility:</w:t>
            </w:r>
          </w:p>
          <w:p w14:paraId="186C85E3" w14:textId="77777777" w:rsidR="00F44DD3" w:rsidRDefault="00000000">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Provides centralized access to repository instances, allowing higher-level</w:t>
            </w:r>
          </w:p>
          <w:p w14:paraId="1659215F" w14:textId="77777777" w:rsidR="00F44DD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18"/>
                <w:szCs w:val="18"/>
              </w:rPr>
              <w:t>modules to remain decoupled from how repositories are instantiated.</w:t>
            </w:r>
          </w:p>
          <w:p w14:paraId="7461ED0F" w14:textId="77777777" w:rsidR="00F44DD3"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36A4C7" wp14:editId="345C6333">
                  <wp:extent cx="2724150" cy="5715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724150" cy="571500"/>
                          </a:xfrm>
                          <a:prstGeom prst="rect">
                            <a:avLst/>
                          </a:prstGeom>
                          <a:ln/>
                        </pic:spPr>
                      </pic:pic>
                    </a:graphicData>
                  </a:graphic>
                </wp:inline>
              </w:drawing>
            </w:r>
          </w:p>
        </w:tc>
      </w:tr>
    </w:tbl>
    <w:p w14:paraId="32B7D27C"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13" w:name="_a92a0fmzikyc" w:colFirst="0" w:colLast="0"/>
      <w:bookmarkEnd w:id="13"/>
      <w:r>
        <w:rPr>
          <w:rFonts w:ascii="Times New Roman" w:eastAsia="Times New Roman" w:hAnsi="Times New Roman" w:cs="Times New Roman"/>
          <w:sz w:val="24"/>
          <w:szCs w:val="24"/>
        </w:rPr>
        <w:t>Chapter 4: Implementations (JAVA)</w:t>
      </w:r>
      <w:r>
        <w:rPr>
          <w:rFonts w:ascii="Times New Roman" w:eastAsia="Times New Roman" w:hAnsi="Times New Roman" w:cs="Times New Roman"/>
          <w:sz w:val="24"/>
          <w:szCs w:val="24"/>
        </w:rPr>
        <w:tab/>
      </w:r>
    </w:p>
    <w:p w14:paraId="5112B4B0"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14" w:name="_btfchueiq84f" w:colFirst="0" w:colLast="0"/>
      <w:bookmarkEnd w:id="14"/>
      <w:r>
        <w:rPr>
          <w:rFonts w:ascii="Times New Roman" w:eastAsia="Times New Roman" w:hAnsi="Times New Roman" w:cs="Times New Roman"/>
          <w:sz w:val="24"/>
          <w:szCs w:val="24"/>
        </w:rPr>
        <w:t>4.1 Tools used</w:t>
      </w:r>
    </w:p>
    <w:p w14:paraId="55AAB561" w14:textId="77777777" w:rsidR="00F44DD3" w:rsidRDefault="00000000">
      <w:pPr>
        <w:numPr>
          <w:ilvl w:val="0"/>
          <w:numId w:val="1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23</w:t>
      </w:r>
    </w:p>
    <w:p w14:paraId="10FD243B" w14:textId="77777777" w:rsidR="00F44DD3"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IntelliJ IDE</w:t>
      </w:r>
    </w:p>
    <w:p w14:paraId="5A63A4AD" w14:textId="77777777" w:rsidR="00F44DD3" w:rsidRDefault="00000000">
      <w:pPr>
        <w:numPr>
          <w:ilvl w:val="0"/>
          <w:numId w:val="1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GitHub</w:t>
      </w:r>
    </w:p>
    <w:p w14:paraId="3BB1785C" w14:textId="77777777" w:rsidR="00F44DD3" w:rsidRDefault="00F44DD3">
      <w:pPr>
        <w:spacing w:before="240" w:after="240" w:line="360" w:lineRule="auto"/>
        <w:jc w:val="both"/>
        <w:rPr>
          <w:rFonts w:ascii="Times New Roman" w:eastAsia="Times New Roman" w:hAnsi="Times New Roman" w:cs="Times New Roman"/>
          <w:sz w:val="24"/>
          <w:szCs w:val="24"/>
        </w:rPr>
      </w:pPr>
    </w:p>
    <w:p w14:paraId="36BFD531" w14:textId="77777777" w:rsidR="00A03DF8" w:rsidRDefault="00A03DF8">
      <w:pPr>
        <w:spacing w:before="240" w:after="240" w:line="360" w:lineRule="auto"/>
        <w:jc w:val="both"/>
        <w:rPr>
          <w:rFonts w:ascii="Times New Roman" w:eastAsia="Times New Roman" w:hAnsi="Times New Roman" w:cs="Times New Roman"/>
          <w:sz w:val="24"/>
          <w:szCs w:val="24"/>
        </w:rPr>
      </w:pPr>
    </w:p>
    <w:p w14:paraId="7684078F" w14:textId="77777777" w:rsidR="00A03DF8" w:rsidRDefault="00A03DF8">
      <w:pPr>
        <w:spacing w:before="240" w:after="240" w:line="360" w:lineRule="auto"/>
        <w:jc w:val="both"/>
        <w:rPr>
          <w:rFonts w:ascii="Times New Roman" w:eastAsia="Times New Roman" w:hAnsi="Times New Roman" w:cs="Times New Roman"/>
          <w:sz w:val="24"/>
          <w:szCs w:val="24"/>
        </w:rPr>
      </w:pPr>
    </w:p>
    <w:p w14:paraId="53CB52C2" w14:textId="77777777" w:rsidR="00A03DF8" w:rsidRDefault="00A03DF8">
      <w:pPr>
        <w:spacing w:before="240" w:after="240" w:line="360" w:lineRule="auto"/>
        <w:jc w:val="both"/>
        <w:rPr>
          <w:rFonts w:ascii="Times New Roman" w:eastAsia="Times New Roman" w:hAnsi="Times New Roman" w:cs="Times New Roman"/>
          <w:sz w:val="24"/>
          <w:szCs w:val="24"/>
        </w:rPr>
      </w:pPr>
    </w:p>
    <w:p w14:paraId="22633066" w14:textId="77777777" w:rsidR="00F44DD3" w:rsidRDefault="00000000">
      <w:pPr>
        <w:pStyle w:val="Subtitle"/>
        <w:spacing w:before="240" w:after="240" w:line="360" w:lineRule="auto"/>
        <w:jc w:val="both"/>
      </w:pPr>
      <w:bookmarkStart w:id="15" w:name="_jkzwnzbvrpss" w:colFirst="0" w:colLast="0"/>
      <w:bookmarkEnd w:id="15"/>
      <w:r>
        <w:rPr>
          <w:rFonts w:ascii="Times New Roman" w:eastAsia="Times New Roman" w:hAnsi="Times New Roman" w:cs="Times New Roman"/>
          <w:sz w:val="24"/>
          <w:szCs w:val="24"/>
        </w:rPr>
        <w:lastRenderedPageBreak/>
        <w:t>4.2 Sample code snippets:</w:t>
      </w:r>
    </w:p>
    <w:tbl>
      <w:tblPr>
        <w:tblStyle w:val="a4"/>
        <w:tblW w:w="11250"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750"/>
        <w:gridCol w:w="3750"/>
      </w:tblGrid>
      <w:tr w:rsidR="00F44DD3" w14:paraId="30F5A8E5" w14:textId="77777777">
        <w:tc>
          <w:tcPr>
            <w:tcW w:w="3750" w:type="dxa"/>
            <w:shd w:val="clear" w:color="auto" w:fill="auto"/>
            <w:tcMar>
              <w:top w:w="100" w:type="dxa"/>
              <w:left w:w="100" w:type="dxa"/>
              <w:bottom w:w="100" w:type="dxa"/>
              <w:right w:w="100" w:type="dxa"/>
            </w:tcMar>
          </w:tcPr>
          <w:p w14:paraId="52447DC3" w14:textId="77777777" w:rsidR="00F44DD3" w:rsidRDefault="00000000">
            <w:pPr>
              <w:spacing w:line="360" w:lineRule="auto"/>
              <w:jc w:val="both"/>
            </w:pPr>
            <w:r>
              <w:rPr>
                <w:rFonts w:ascii="Times New Roman" w:eastAsia="Times New Roman" w:hAnsi="Times New Roman" w:cs="Times New Roman"/>
                <w:b/>
                <w:sz w:val="24"/>
                <w:szCs w:val="24"/>
              </w:rPr>
              <w:t>Encapsulation</w:t>
            </w:r>
          </w:p>
        </w:tc>
        <w:tc>
          <w:tcPr>
            <w:tcW w:w="3750" w:type="dxa"/>
            <w:shd w:val="clear" w:color="auto" w:fill="auto"/>
            <w:tcMar>
              <w:top w:w="100" w:type="dxa"/>
              <w:left w:w="100" w:type="dxa"/>
              <w:bottom w:w="100" w:type="dxa"/>
              <w:right w:w="100" w:type="dxa"/>
            </w:tcMar>
          </w:tcPr>
          <w:p w14:paraId="28999156" w14:textId="77777777" w:rsidR="00F44DD3" w:rsidRDefault="00000000">
            <w:pPr>
              <w:spacing w:line="360" w:lineRule="auto"/>
              <w:jc w:val="both"/>
            </w:pPr>
            <w:r>
              <w:rPr>
                <w:rFonts w:ascii="Times New Roman" w:eastAsia="Times New Roman" w:hAnsi="Times New Roman" w:cs="Times New Roman"/>
                <w:b/>
                <w:sz w:val="24"/>
                <w:szCs w:val="24"/>
              </w:rPr>
              <w:t>Inheritance</w:t>
            </w:r>
          </w:p>
        </w:tc>
        <w:tc>
          <w:tcPr>
            <w:tcW w:w="3750" w:type="dxa"/>
            <w:shd w:val="clear" w:color="auto" w:fill="auto"/>
            <w:tcMar>
              <w:top w:w="100" w:type="dxa"/>
              <w:left w:w="100" w:type="dxa"/>
              <w:bottom w:w="100" w:type="dxa"/>
              <w:right w:w="100" w:type="dxa"/>
            </w:tcMar>
          </w:tcPr>
          <w:p w14:paraId="26694E82" w14:textId="77777777" w:rsidR="00F44DD3" w:rsidRDefault="00000000">
            <w:pPr>
              <w:spacing w:line="360" w:lineRule="auto"/>
              <w:jc w:val="both"/>
            </w:pPr>
            <w:r>
              <w:rPr>
                <w:rFonts w:ascii="Times New Roman" w:eastAsia="Times New Roman" w:hAnsi="Times New Roman" w:cs="Times New Roman"/>
                <w:b/>
                <w:sz w:val="24"/>
                <w:szCs w:val="24"/>
              </w:rPr>
              <w:t>Polymorphism</w:t>
            </w:r>
          </w:p>
        </w:tc>
      </w:tr>
      <w:tr w:rsidR="00F44DD3" w14:paraId="0949C86E" w14:textId="77777777">
        <w:tc>
          <w:tcPr>
            <w:tcW w:w="3750" w:type="dxa"/>
            <w:shd w:val="clear" w:color="auto" w:fill="auto"/>
            <w:tcMar>
              <w:top w:w="100" w:type="dxa"/>
              <w:left w:w="100" w:type="dxa"/>
              <w:bottom w:w="100" w:type="dxa"/>
              <w:right w:w="100" w:type="dxa"/>
            </w:tcMar>
          </w:tcPr>
          <w:p w14:paraId="5B5D2099" w14:textId="77777777" w:rsidR="00F44DD3" w:rsidRDefault="00000000">
            <w:pPr>
              <w:spacing w:line="360" w:lineRule="auto"/>
              <w:jc w:val="both"/>
            </w:pPr>
            <w:r>
              <w:rPr>
                <w:rFonts w:ascii="Times New Roman" w:eastAsia="Times New Roman" w:hAnsi="Times New Roman" w:cs="Times New Roman"/>
                <w:noProof/>
                <w:sz w:val="24"/>
                <w:szCs w:val="24"/>
              </w:rPr>
              <w:drawing>
                <wp:inline distT="114300" distB="114300" distL="114300" distR="114300" wp14:anchorId="57566D93" wp14:editId="29B67646">
                  <wp:extent cx="1005108" cy="116025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l="6990"/>
                          <a:stretch>
                            <a:fillRect/>
                          </a:stretch>
                        </pic:blipFill>
                        <pic:spPr>
                          <a:xfrm>
                            <a:off x="0" y="0"/>
                            <a:ext cx="1005108" cy="116025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7E4150C" wp14:editId="64086159">
                  <wp:extent cx="1511538" cy="1011096"/>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1511538" cy="1011096"/>
                          </a:xfrm>
                          <a:prstGeom prst="rect">
                            <a:avLst/>
                          </a:prstGeom>
                          <a:ln/>
                        </pic:spPr>
                      </pic:pic>
                    </a:graphicData>
                  </a:graphic>
                </wp:inline>
              </w:drawing>
            </w:r>
          </w:p>
        </w:tc>
        <w:tc>
          <w:tcPr>
            <w:tcW w:w="3750" w:type="dxa"/>
            <w:shd w:val="clear" w:color="auto" w:fill="auto"/>
            <w:tcMar>
              <w:top w:w="100" w:type="dxa"/>
              <w:left w:w="100" w:type="dxa"/>
              <w:bottom w:w="100" w:type="dxa"/>
              <w:right w:w="100" w:type="dxa"/>
            </w:tcMar>
          </w:tcPr>
          <w:p w14:paraId="1EB86B65"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8B7411" wp14:editId="70F076C1">
                  <wp:extent cx="2181797" cy="436359"/>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181797" cy="436359"/>
                          </a:xfrm>
                          <a:prstGeom prst="rect">
                            <a:avLst/>
                          </a:prstGeom>
                          <a:ln/>
                        </pic:spPr>
                      </pic:pic>
                    </a:graphicData>
                  </a:graphic>
                </wp:inline>
              </w:drawing>
            </w:r>
          </w:p>
          <w:p w14:paraId="23FCC50E"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08CE5C" wp14:editId="70E19030">
                  <wp:extent cx="2177355" cy="1030146"/>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2177355" cy="1030146"/>
                          </a:xfrm>
                          <a:prstGeom prst="rect">
                            <a:avLst/>
                          </a:prstGeom>
                          <a:ln/>
                        </pic:spPr>
                      </pic:pic>
                    </a:graphicData>
                  </a:graphic>
                </wp:inline>
              </w:drawing>
            </w:r>
          </w:p>
        </w:tc>
        <w:tc>
          <w:tcPr>
            <w:tcW w:w="3750" w:type="dxa"/>
            <w:shd w:val="clear" w:color="auto" w:fill="auto"/>
            <w:tcMar>
              <w:top w:w="100" w:type="dxa"/>
              <w:left w:w="100" w:type="dxa"/>
              <w:bottom w:w="100" w:type="dxa"/>
              <w:right w:w="100" w:type="dxa"/>
            </w:tcMar>
          </w:tcPr>
          <w:p w14:paraId="332068E1"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656971" wp14:editId="058ACC07">
                  <wp:extent cx="1404938" cy="542257"/>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1404938" cy="542257"/>
                          </a:xfrm>
                          <a:prstGeom prst="rect">
                            <a:avLst/>
                          </a:prstGeom>
                          <a:ln/>
                        </pic:spPr>
                      </pic:pic>
                    </a:graphicData>
                  </a:graphic>
                </wp:inline>
              </w:drawing>
            </w:r>
          </w:p>
          <w:p w14:paraId="7D643B74"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C1CFF5" wp14:editId="7E53B24E">
                  <wp:extent cx="2247900" cy="508000"/>
                  <wp:effectExtent l="0" t="0" r="0" b="0"/>
                  <wp:docPr id="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2247900" cy="508000"/>
                          </a:xfrm>
                          <a:prstGeom prst="rect">
                            <a:avLst/>
                          </a:prstGeom>
                          <a:ln/>
                        </pic:spPr>
                      </pic:pic>
                    </a:graphicData>
                  </a:graphic>
                </wp:inline>
              </w:drawing>
            </w:r>
          </w:p>
        </w:tc>
      </w:tr>
      <w:tr w:rsidR="00F44DD3" w14:paraId="6B0E82A1" w14:textId="77777777">
        <w:tc>
          <w:tcPr>
            <w:tcW w:w="3750" w:type="dxa"/>
            <w:shd w:val="clear" w:color="auto" w:fill="auto"/>
            <w:tcMar>
              <w:top w:w="100" w:type="dxa"/>
              <w:left w:w="100" w:type="dxa"/>
              <w:bottom w:w="100" w:type="dxa"/>
              <w:right w:w="100" w:type="dxa"/>
            </w:tcMar>
          </w:tcPr>
          <w:p w14:paraId="6E9ADE07"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Interface use</w:t>
            </w:r>
          </w:p>
        </w:tc>
        <w:tc>
          <w:tcPr>
            <w:tcW w:w="3750" w:type="dxa"/>
            <w:shd w:val="clear" w:color="auto" w:fill="auto"/>
            <w:tcMar>
              <w:top w:w="100" w:type="dxa"/>
              <w:left w:w="100" w:type="dxa"/>
              <w:bottom w:w="100" w:type="dxa"/>
              <w:right w:w="100" w:type="dxa"/>
            </w:tcMar>
          </w:tcPr>
          <w:p w14:paraId="4644A9FB" w14:textId="77777777" w:rsidR="00F44DD3" w:rsidRDefault="00F44DD3">
            <w:pPr>
              <w:spacing w:line="360" w:lineRule="auto"/>
              <w:jc w:val="both"/>
              <w:rPr>
                <w:rFonts w:ascii="Times New Roman" w:eastAsia="Times New Roman" w:hAnsi="Times New Roman" w:cs="Times New Roman"/>
                <w:sz w:val="24"/>
                <w:szCs w:val="24"/>
              </w:rPr>
            </w:pPr>
          </w:p>
        </w:tc>
        <w:tc>
          <w:tcPr>
            <w:tcW w:w="3750" w:type="dxa"/>
            <w:shd w:val="clear" w:color="auto" w:fill="auto"/>
            <w:tcMar>
              <w:top w:w="100" w:type="dxa"/>
              <w:left w:w="100" w:type="dxa"/>
              <w:bottom w:w="100" w:type="dxa"/>
              <w:right w:w="100" w:type="dxa"/>
            </w:tcMar>
          </w:tcPr>
          <w:p w14:paraId="5339CA30"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Handling</w:t>
            </w:r>
          </w:p>
        </w:tc>
      </w:tr>
      <w:tr w:rsidR="00F44DD3" w14:paraId="18C944B8" w14:textId="77777777">
        <w:trPr>
          <w:trHeight w:val="440"/>
        </w:trPr>
        <w:tc>
          <w:tcPr>
            <w:tcW w:w="7500" w:type="dxa"/>
            <w:gridSpan w:val="2"/>
            <w:shd w:val="clear" w:color="auto" w:fill="auto"/>
            <w:tcMar>
              <w:top w:w="100" w:type="dxa"/>
              <w:left w:w="100" w:type="dxa"/>
              <w:bottom w:w="100" w:type="dxa"/>
              <w:right w:w="100" w:type="dxa"/>
            </w:tcMar>
          </w:tcPr>
          <w:p w14:paraId="26B6499C"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EC6567" wp14:editId="66FAFF0D">
                  <wp:extent cx="2247900" cy="7874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2247900" cy="787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6177F72" wp14:editId="0E811D92">
                  <wp:extent cx="2247900" cy="9779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2247900" cy="977900"/>
                          </a:xfrm>
                          <a:prstGeom prst="rect">
                            <a:avLst/>
                          </a:prstGeom>
                          <a:ln/>
                        </pic:spPr>
                      </pic:pic>
                    </a:graphicData>
                  </a:graphic>
                </wp:inline>
              </w:drawing>
            </w:r>
          </w:p>
          <w:p w14:paraId="3A32A789" w14:textId="77777777" w:rsidR="00F44DD3" w:rsidRDefault="00F44DD3">
            <w:pPr>
              <w:spacing w:line="360" w:lineRule="auto"/>
              <w:jc w:val="both"/>
              <w:rPr>
                <w:rFonts w:ascii="Times New Roman" w:eastAsia="Times New Roman" w:hAnsi="Times New Roman" w:cs="Times New Roman"/>
                <w:sz w:val="24"/>
                <w:szCs w:val="24"/>
              </w:rPr>
            </w:pPr>
          </w:p>
        </w:tc>
        <w:tc>
          <w:tcPr>
            <w:tcW w:w="3750" w:type="dxa"/>
            <w:shd w:val="clear" w:color="auto" w:fill="auto"/>
            <w:tcMar>
              <w:top w:w="100" w:type="dxa"/>
              <w:left w:w="100" w:type="dxa"/>
              <w:bottom w:w="100" w:type="dxa"/>
              <w:right w:w="100" w:type="dxa"/>
            </w:tcMar>
          </w:tcPr>
          <w:p w14:paraId="4451FFA5"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5825C3" wp14:editId="72AD5465">
                  <wp:extent cx="2247900" cy="1892300"/>
                  <wp:effectExtent l="0" t="0" r="0" b="0"/>
                  <wp:docPr id="3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2247900" cy="1892300"/>
                          </a:xfrm>
                          <a:prstGeom prst="rect">
                            <a:avLst/>
                          </a:prstGeom>
                          <a:ln/>
                        </pic:spPr>
                      </pic:pic>
                    </a:graphicData>
                  </a:graphic>
                </wp:inline>
              </w:drawing>
            </w:r>
          </w:p>
        </w:tc>
      </w:tr>
    </w:tbl>
    <w:p w14:paraId="7C5E1045" w14:textId="77777777" w:rsidR="00F44DD3" w:rsidRDefault="00F44DD3">
      <w:pPr>
        <w:spacing w:line="360" w:lineRule="auto"/>
        <w:jc w:val="both"/>
        <w:rPr>
          <w:rFonts w:ascii="Times New Roman" w:eastAsia="Times New Roman" w:hAnsi="Times New Roman" w:cs="Times New Roman"/>
          <w:sz w:val="24"/>
          <w:szCs w:val="24"/>
        </w:rPr>
      </w:pPr>
    </w:p>
    <w:p w14:paraId="3FA32792"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16" w:name="_utb0vjlgf8ux" w:colFirst="0" w:colLast="0"/>
      <w:bookmarkEnd w:id="16"/>
      <w:r>
        <w:rPr>
          <w:rFonts w:ascii="Times New Roman" w:eastAsia="Times New Roman" w:hAnsi="Times New Roman" w:cs="Times New Roman"/>
          <w:sz w:val="24"/>
          <w:szCs w:val="24"/>
        </w:rPr>
        <w:t xml:space="preserve">Chapter 5: Testing </w:t>
      </w:r>
    </w:p>
    <w:p w14:paraId="7131D34B"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17" w:name="_7qqxfuy14d6l" w:colFirst="0" w:colLast="0"/>
      <w:bookmarkEnd w:id="17"/>
      <w:r>
        <w:rPr>
          <w:rFonts w:ascii="Times New Roman" w:eastAsia="Times New Roman" w:hAnsi="Times New Roman" w:cs="Times New Roman"/>
          <w:sz w:val="24"/>
          <w:szCs w:val="24"/>
        </w:rPr>
        <w:t xml:space="preserve">5.1 Test Strategy: </w:t>
      </w:r>
    </w:p>
    <w:p w14:paraId="1F83DA7C"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Manual Testing Strategy: </w:t>
      </w:r>
      <w:r>
        <w:rPr>
          <w:rFonts w:ascii="Times New Roman" w:eastAsia="Times New Roman" w:hAnsi="Times New Roman" w:cs="Times New Roman"/>
          <w:sz w:val="24"/>
          <w:szCs w:val="24"/>
        </w:rPr>
        <w:t xml:space="preserve">We did the testing using CLI by creating realistic accounts and projects. </w:t>
      </w:r>
    </w:p>
    <w:p w14:paraId="206192A7" w14:textId="77777777" w:rsidR="00F44DD3" w:rsidRDefault="00F44DD3">
      <w:pPr>
        <w:pStyle w:val="Subtitle"/>
        <w:spacing w:before="240" w:after="240" w:line="360" w:lineRule="auto"/>
        <w:jc w:val="both"/>
        <w:rPr>
          <w:rFonts w:ascii="Times New Roman" w:eastAsia="Times New Roman" w:hAnsi="Times New Roman" w:cs="Times New Roman"/>
          <w:sz w:val="24"/>
          <w:szCs w:val="24"/>
        </w:rPr>
      </w:pPr>
      <w:bookmarkStart w:id="18" w:name="_diyeej3kglfh" w:colFirst="0" w:colLast="0"/>
      <w:bookmarkEnd w:id="18"/>
    </w:p>
    <w:p w14:paraId="49A8D177" w14:textId="77777777" w:rsidR="00A03DF8" w:rsidRDefault="00A03DF8" w:rsidP="00A03DF8"/>
    <w:p w14:paraId="69FCB0BA" w14:textId="77777777" w:rsidR="00A03DF8" w:rsidRDefault="00A03DF8" w:rsidP="00A03DF8"/>
    <w:p w14:paraId="1C1B1725" w14:textId="77777777" w:rsidR="00A03DF8" w:rsidRDefault="00A03DF8" w:rsidP="00A03DF8"/>
    <w:p w14:paraId="60449E0B" w14:textId="77777777" w:rsidR="00A03DF8" w:rsidRPr="00A03DF8" w:rsidRDefault="00A03DF8" w:rsidP="00A03DF8"/>
    <w:p w14:paraId="5A43CEB5"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19" w:name="_48dqy2u232mh" w:colFirst="0" w:colLast="0"/>
      <w:bookmarkEnd w:id="19"/>
      <w:r>
        <w:rPr>
          <w:rFonts w:ascii="Times New Roman" w:eastAsia="Times New Roman" w:hAnsi="Times New Roman" w:cs="Times New Roman"/>
          <w:sz w:val="24"/>
          <w:szCs w:val="24"/>
        </w:rPr>
        <w:t>5.2 Test Case Table: (please zoom in all 23 test cases are there)</w:t>
      </w:r>
    </w:p>
    <w:tbl>
      <w:tblPr>
        <w:tblStyle w:val="a5"/>
        <w:tblW w:w="11400" w:type="dxa"/>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2280"/>
        <w:gridCol w:w="2295"/>
        <w:gridCol w:w="2265"/>
        <w:gridCol w:w="2295"/>
      </w:tblGrid>
      <w:tr w:rsidR="00F44DD3" w14:paraId="4DF92708" w14:textId="77777777">
        <w:tc>
          <w:tcPr>
            <w:tcW w:w="2265" w:type="dxa"/>
            <w:shd w:val="clear" w:color="auto" w:fill="auto"/>
            <w:tcMar>
              <w:top w:w="100" w:type="dxa"/>
              <w:left w:w="100" w:type="dxa"/>
              <w:bottom w:w="100" w:type="dxa"/>
              <w:right w:w="100" w:type="dxa"/>
            </w:tcMar>
          </w:tcPr>
          <w:p w14:paraId="765DDEE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w:t>
            </w:r>
          </w:p>
          <w:p w14:paraId="0A3C3183"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user login</w:t>
            </w:r>
          </w:p>
          <w:p w14:paraId="424424EA"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8BAD7C" wp14:editId="4F8B658F">
                  <wp:extent cx="1009650" cy="1155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1009650" cy="1155700"/>
                          </a:xfrm>
                          <a:prstGeom prst="rect">
                            <a:avLst/>
                          </a:prstGeom>
                          <a:ln/>
                        </pic:spPr>
                      </pic:pic>
                    </a:graphicData>
                  </a:graphic>
                </wp:inline>
              </w:drawing>
            </w:r>
          </w:p>
        </w:tc>
        <w:tc>
          <w:tcPr>
            <w:tcW w:w="2280" w:type="dxa"/>
            <w:shd w:val="clear" w:color="auto" w:fill="auto"/>
            <w:tcMar>
              <w:top w:w="100" w:type="dxa"/>
              <w:left w:w="100" w:type="dxa"/>
              <w:bottom w:w="100" w:type="dxa"/>
              <w:right w:w="100" w:type="dxa"/>
            </w:tcMar>
          </w:tcPr>
          <w:p w14:paraId="4B48F2EF"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2: </w:t>
            </w:r>
          </w:p>
          <w:p w14:paraId="489C9111"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NRIC format</w:t>
            </w:r>
          </w:p>
          <w:p w14:paraId="397615A3"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C3EE00" wp14:editId="448E41AD">
                  <wp:extent cx="1009650" cy="10541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1009650" cy="1054100"/>
                          </a:xfrm>
                          <a:prstGeom prst="rect">
                            <a:avLst/>
                          </a:prstGeom>
                          <a:ln/>
                        </pic:spPr>
                      </pic:pic>
                    </a:graphicData>
                  </a:graphic>
                </wp:inline>
              </w:drawing>
            </w:r>
          </w:p>
        </w:tc>
        <w:tc>
          <w:tcPr>
            <w:tcW w:w="2295" w:type="dxa"/>
            <w:shd w:val="clear" w:color="auto" w:fill="auto"/>
            <w:tcMar>
              <w:top w:w="100" w:type="dxa"/>
              <w:left w:w="100" w:type="dxa"/>
              <w:bottom w:w="100" w:type="dxa"/>
              <w:right w:w="100" w:type="dxa"/>
            </w:tcMar>
          </w:tcPr>
          <w:p w14:paraId="0228ED9A"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3:</w:t>
            </w:r>
          </w:p>
          <w:p w14:paraId="772FE92F"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Incorrect Password</w:t>
            </w:r>
          </w:p>
          <w:p w14:paraId="0411B1C8"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7A7539" wp14:editId="14EFCA5A">
                  <wp:extent cx="1009650" cy="1092200"/>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1009650" cy="1092200"/>
                          </a:xfrm>
                          <a:prstGeom prst="rect">
                            <a:avLst/>
                          </a:prstGeom>
                          <a:ln/>
                        </pic:spPr>
                      </pic:pic>
                    </a:graphicData>
                  </a:graphic>
                </wp:inline>
              </w:drawing>
            </w:r>
          </w:p>
        </w:tc>
        <w:tc>
          <w:tcPr>
            <w:tcW w:w="2265" w:type="dxa"/>
            <w:shd w:val="clear" w:color="auto" w:fill="auto"/>
            <w:tcMar>
              <w:top w:w="100" w:type="dxa"/>
              <w:left w:w="100" w:type="dxa"/>
              <w:bottom w:w="100" w:type="dxa"/>
              <w:right w:w="100" w:type="dxa"/>
            </w:tcMar>
          </w:tcPr>
          <w:p w14:paraId="35DDF9E2"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4:</w:t>
            </w:r>
          </w:p>
          <w:p w14:paraId="1FC81DBC"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Functionality</w:t>
            </w:r>
          </w:p>
          <w:p w14:paraId="5B296579"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28C7A" wp14:editId="0443FD7D">
                  <wp:extent cx="1009650" cy="16256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1009650" cy="1625600"/>
                          </a:xfrm>
                          <a:prstGeom prst="rect">
                            <a:avLst/>
                          </a:prstGeom>
                          <a:ln/>
                        </pic:spPr>
                      </pic:pic>
                    </a:graphicData>
                  </a:graphic>
                </wp:inline>
              </w:drawing>
            </w:r>
          </w:p>
        </w:tc>
        <w:tc>
          <w:tcPr>
            <w:tcW w:w="2295" w:type="dxa"/>
            <w:shd w:val="clear" w:color="auto" w:fill="auto"/>
            <w:tcMar>
              <w:top w:w="100" w:type="dxa"/>
              <w:left w:w="100" w:type="dxa"/>
              <w:bottom w:w="100" w:type="dxa"/>
              <w:right w:w="100" w:type="dxa"/>
            </w:tcMar>
          </w:tcPr>
          <w:p w14:paraId="5E26CB4A"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5:</w:t>
            </w:r>
          </w:p>
          <w:p w14:paraId="1151CB2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Visibility Based on User Group and Toggle</w:t>
            </w:r>
          </w:p>
          <w:p w14:paraId="09EB2E8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605DBB" wp14:editId="6EF8A70C">
                  <wp:extent cx="738188" cy="93468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738188" cy="934683"/>
                          </a:xfrm>
                          <a:prstGeom prst="rect">
                            <a:avLst/>
                          </a:prstGeom>
                          <a:ln/>
                        </pic:spPr>
                      </pic:pic>
                    </a:graphicData>
                  </a:graphic>
                </wp:inline>
              </w:drawing>
            </w:r>
          </w:p>
          <w:p w14:paraId="1E657E1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single aged 35 these are projects visible</w:t>
            </w:r>
          </w:p>
          <w:p w14:paraId="36A3DC6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D6893" wp14:editId="6D11BAEC">
                  <wp:extent cx="622252" cy="808927"/>
                  <wp:effectExtent l="0" t="0" r="0" b="0"/>
                  <wp:docPr id="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622252" cy="808927"/>
                          </a:xfrm>
                          <a:prstGeom prst="rect">
                            <a:avLst/>
                          </a:prstGeom>
                          <a:ln/>
                        </pic:spPr>
                      </pic:pic>
                    </a:graphicData>
                  </a:graphic>
                </wp:inline>
              </w:drawing>
            </w:r>
          </w:p>
          <w:p w14:paraId="474C1CC9"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singles aged 26 this is what they can see.</w:t>
            </w:r>
          </w:p>
        </w:tc>
      </w:tr>
    </w:tbl>
    <w:p w14:paraId="6A5B39D7" w14:textId="77777777" w:rsidR="00F44DD3" w:rsidRDefault="00F44DD3">
      <w:pPr>
        <w:rPr>
          <w:rFonts w:ascii="Times New Roman" w:eastAsia="Times New Roman" w:hAnsi="Times New Roman" w:cs="Times New Roman"/>
          <w:sz w:val="24"/>
          <w:szCs w:val="24"/>
        </w:rPr>
      </w:pPr>
    </w:p>
    <w:tbl>
      <w:tblPr>
        <w:tblStyle w:val="a6"/>
        <w:tblW w:w="11490" w:type="dxa"/>
        <w:tblInd w:w="-1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8"/>
        <w:gridCol w:w="2298"/>
        <w:gridCol w:w="2298"/>
        <w:gridCol w:w="2298"/>
        <w:gridCol w:w="2298"/>
      </w:tblGrid>
      <w:tr w:rsidR="00F44DD3" w14:paraId="721C22E8" w14:textId="77777777">
        <w:tc>
          <w:tcPr>
            <w:tcW w:w="2298" w:type="dxa"/>
            <w:shd w:val="clear" w:color="auto" w:fill="auto"/>
            <w:tcMar>
              <w:top w:w="100" w:type="dxa"/>
              <w:left w:w="100" w:type="dxa"/>
              <w:bottom w:w="100" w:type="dxa"/>
              <w:right w:w="100" w:type="dxa"/>
            </w:tcMar>
          </w:tcPr>
          <w:p w14:paraId="48C6E87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6:</w:t>
            </w:r>
          </w:p>
          <w:p w14:paraId="11CFE9C8"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Application</w:t>
            </w:r>
          </w:p>
          <w:p w14:paraId="70485001"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3CE2AC" wp14:editId="26D0D2C0">
                  <wp:extent cx="808867" cy="671513"/>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808867" cy="671513"/>
                          </a:xfrm>
                          <a:prstGeom prst="rect">
                            <a:avLst/>
                          </a:prstGeom>
                          <a:ln/>
                        </pic:spPr>
                      </pic:pic>
                    </a:graphicData>
                  </a:graphic>
                </wp:inline>
              </w:drawing>
            </w:r>
          </w:p>
          <w:p w14:paraId="213238F7"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35 and single)</w:t>
            </w:r>
          </w:p>
          <w:p w14:paraId="1EC02649"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31E9AA" wp14:editId="79DDF765">
                  <wp:extent cx="823913" cy="1163171"/>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823913" cy="1163171"/>
                          </a:xfrm>
                          <a:prstGeom prst="rect">
                            <a:avLst/>
                          </a:prstGeom>
                          <a:ln/>
                        </pic:spPr>
                      </pic:pic>
                    </a:graphicData>
                  </a:graphic>
                </wp:inline>
              </w:drawing>
            </w:r>
          </w:p>
          <w:p w14:paraId="4C898E18"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(married)</w:t>
            </w:r>
          </w:p>
        </w:tc>
        <w:tc>
          <w:tcPr>
            <w:tcW w:w="2298" w:type="dxa"/>
            <w:shd w:val="clear" w:color="auto" w:fill="auto"/>
            <w:tcMar>
              <w:top w:w="100" w:type="dxa"/>
              <w:left w:w="100" w:type="dxa"/>
              <w:bottom w:w="100" w:type="dxa"/>
              <w:right w:w="100" w:type="dxa"/>
            </w:tcMar>
          </w:tcPr>
          <w:p w14:paraId="541D04CF"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7:</w:t>
            </w:r>
          </w:p>
          <w:p w14:paraId="784E6E1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Viewing Application Status after Visibility Toggle Off</w:t>
            </w:r>
          </w:p>
          <w:p w14:paraId="73E2299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68D952" wp14:editId="786613C0">
                  <wp:extent cx="1009650" cy="635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009650" cy="63500"/>
                          </a:xfrm>
                          <a:prstGeom prst="rect">
                            <a:avLst/>
                          </a:prstGeom>
                          <a:ln/>
                        </pic:spPr>
                      </pic:pic>
                    </a:graphicData>
                  </a:graphic>
                </wp:inline>
              </w:drawing>
            </w:r>
          </w:p>
          <w:p w14:paraId="46637454"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109B57" wp14:editId="3B245CB4">
                  <wp:extent cx="1045074" cy="109018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1045074" cy="1090185"/>
                          </a:xfrm>
                          <a:prstGeom prst="rect">
                            <a:avLst/>
                          </a:prstGeom>
                          <a:ln/>
                        </pic:spPr>
                      </pic:pic>
                    </a:graphicData>
                  </a:graphic>
                </wp:inline>
              </w:drawing>
            </w:r>
          </w:p>
        </w:tc>
        <w:tc>
          <w:tcPr>
            <w:tcW w:w="2298" w:type="dxa"/>
            <w:shd w:val="clear" w:color="auto" w:fill="auto"/>
            <w:tcMar>
              <w:top w:w="100" w:type="dxa"/>
              <w:left w:w="100" w:type="dxa"/>
              <w:bottom w:w="100" w:type="dxa"/>
              <w:right w:w="100" w:type="dxa"/>
            </w:tcMar>
          </w:tcPr>
          <w:p w14:paraId="7072A3F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8: Single Flat Booking per Successful Application</w:t>
            </w:r>
          </w:p>
          <w:p w14:paraId="79081DD4"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054838" wp14:editId="4EB07C96">
                  <wp:extent cx="1009650" cy="368300"/>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1009650" cy="368300"/>
                          </a:xfrm>
                          <a:prstGeom prst="rect">
                            <a:avLst/>
                          </a:prstGeom>
                          <a:ln/>
                        </pic:spPr>
                      </pic:pic>
                    </a:graphicData>
                  </a:graphic>
                </wp:inline>
              </w:drawing>
            </w:r>
          </w:p>
          <w:p w14:paraId="476D4095"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A86413" wp14:editId="4E142815">
                  <wp:extent cx="1009650" cy="2286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1009650" cy="228600"/>
                          </a:xfrm>
                          <a:prstGeom prst="rect">
                            <a:avLst/>
                          </a:prstGeom>
                          <a:ln/>
                        </pic:spPr>
                      </pic:pic>
                    </a:graphicData>
                  </a:graphic>
                </wp:inline>
              </w:drawing>
            </w:r>
          </w:p>
        </w:tc>
        <w:tc>
          <w:tcPr>
            <w:tcW w:w="2298" w:type="dxa"/>
            <w:shd w:val="clear" w:color="auto" w:fill="auto"/>
            <w:tcMar>
              <w:top w:w="100" w:type="dxa"/>
              <w:left w:w="100" w:type="dxa"/>
              <w:bottom w:w="100" w:type="dxa"/>
              <w:right w:w="100" w:type="dxa"/>
            </w:tcMar>
          </w:tcPr>
          <w:p w14:paraId="455363A1"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9: Applicant’s enquiries management</w:t>
            </w:r>
          </w:p>
          <w:p w14:paraId="2B21E69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529F24" wp14:editId="5AB02F66">
                  <wp:extent cx="753354" cy="461963"/>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753354" cy="461963"/>
                          </a:xfrm>
                          <a:prstGeom prst="rect">
                            <a:avLst/>
                          </a:prstGeom>
                          <a:ln/>
                        </pic:spPr>
                      </pic:pic>
                    </a:graphicData>
                  </a:graphic>
                </wp:inline>
              </w:drawing>
            </w:r>
          </w:p>
          <w:p w14:paraId="4E98E7AE"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17378B" wp14:editId="79BAA104">
                  <wp:extent cx="770327" cy="668586"/>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8"/>
                          <a:srcRect/>
                          <a:stretch>
                            <a:fillRect/>
                          </a:stretch>
                        </pic:blipFill>
                        <pic:spPr>
                          <a:xfrm>
                            <a:off x="0" y="0"/>
                            <a:ext cx="770327" cy="668586"/>
                          </a:xfrm>
                          <a:prstGeom prst="rect">
                            <a:avLst/>
                          </a:prstGeom>
                          <a:ln/>
                        </pic:spPr>
                      </pic:pic>
                    </a:graphicData>
                  </a:graphic>
                </wp:inline>
              </w:drawing>
            </w:r>
          </w:p>
          <w:p w14:paraId="5AFCE57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C00846" wp14:editId="6D0A159B">
                  <wp:extent cx="1023938" cy="1430887"/>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1023938" cy="1430887"/>
                          </a:xfrm>
                          <a:prstGeom prst="rect">
                            <a:avLst/>
                          </a:prstGeom>
                          <a:ln/>
                        </pic:spPr>
                      </pic:pic>
                    </a:graphicData>
                  </a:graphic>
                </wp:inline>
              </w:drawing>
            </w:r>
          </w:p>
        </w:tc>
        <w:tc>
          <w:tcPr>
            <w:tcW w:w="2298" w:type="dxa"/>
            <w:shd w:val="clear" w:color="auto" w:fill="auto"/>
            <w:tcMar>
              <w:top w:w="100" w:type="dxa"/>
              <w:left w:w="100" w:type="dxa"/>
              <w:bottom w:w="100" w:type="dxa"/>
              <w:right w:w="100" w:type="dxa"/>
            </w:tcMar>
          </w:tcPr>
          <w:p w14:paraId="32FBC53F"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10:</w:t>
            </w:r>
          </w:p>
          <w:p w14:paraId="7FCAD282"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HDB Officer Registration Eligibility</w:t>
            </w:r>
          </w:p>
          <w:p w14:paraId="22FAB027"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EBD3A5" wp14:editId="10232FD8">
                  <wp:extent cx="925629" cy="951105"/>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0"/>
                          <a:srcRect/>
                          <a:stretch>
                            <a:fillRect/>
                          </a:stretch>
                        </pic:blipFill>
                        <pic:spPr>
                          <a:xfrm>
                            <a:off x="0" y="0"/>
                            <a:ext cx="925629" cy="951105"/>
                          </a:xfrm>
                          <a:prstGeom prst="rect">
                            <a:avLst/>
                          </a:prstGeom>
                          <a:ln/>
                        </pic:spPr>
                      </pic:pic>
                    </a:graphicData>
                  </a:graphic>
                </wp:inline>
              </w:drawing>
            </w:r>
          </w:p>
          <w:p w14:paraId="06448371"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EF2F36" wp14:editId="62F2F7DE">
                  <wp:extent cx="783757" cy="687636"/>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783757" cy="687636"/>
                          </a:xfrm>
                          <a:prstGeom prst="rect">
                            <a:avLst/>
                          </a:prstGeom>
                          <a:ln/>
                        </pic:spPr>
                      </pic:pic>
                    </a:graphicData>
                  </a:graphic>
                </wp:inline>
              </w:drawing>
            </w:r>
          </w:p>
          <w:p w14:paraId="0D732D2B"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apply as the dates of the project handled by the officer collide with the dates of the project that she wants to apply to.</w:t>
            </w:r>
          </w:p>
          <w:p w14:paraId="1698770E" w14:textId="77777777" w:rsidR="00F44DD3" w:rsidRDefault="00F44DD3">
            <w:pPr>
              <w:spacing w:line="240" w:lineRule="auto"/>
              <w:rPr>
                <w:rFonts w:ascii="Times New Roman" w:eastAsia="Times New Roman" w:hAnsi="Times New Roman" w:cs="Times New Roman"/>
                <w:sz w:val="24"/>
                <w:szCs w:val="24"/>
              </w:rPr>
            </w:pPr>
          </w:p>
        </w:tc>
      </w:tr>
    </w:tbl>
    <w:p w14:paraId="3C7421C8" w14:textId="77777777" w:rsidR="00F44DD3" w:rsidRDefault="00F44DD3">
      <w:pPr>
        <w:rPr>
          <w:rFonts w:ascii="Times New Roman" w:eastAsia="Times New Roman" w:hAnsi="Times New Roman" w:cs="Times New Roman"/>
          <w:sz w:val="24"/>
          <w:szCs w:val="24"/>
        </w:rPr>
      </w:pPr>
    </w:p>
    <w:tbl>
      <w:tblPr>
        <w:tblStyle w:val="a7"/>
        <w:tblW w:w="11460" w:type="dxa"/>
        <w:tblInd w:w="-1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800"/>
        <w:gridCol w:w="1800"/>
        <w:gridCol w:w="1800"/>
        <w:gridCol w:w="3045"/>
      </w:tblGrid>
      <w:tr w:rsidR="00F44DD3" w14:paraId="5D307A0A" w14:textId="77777777">
        <w:tc>
          <w:tcPr>
            <w:tcW w:w="3015" w:type="dxa"/>
            <w:shd w:val="clear" w:color="auto" w:fill="auto"/>
            <w:tcMar>
              <w:top w:w="100" w:type="dxa"/>
              <w:left w:w="100" w:type="dxa"/>
              <w:bottom w:w="100" w:type="dxa"/>
              <w:right w:w="100" w:type="dxa"/>
            </w:tcMar>
          </w:tcPr>
          <w:p w14:paraId="4E40C71A"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Case 11</w:t>
            </w:r>
          </w:p>
          <w:p w14:paraId="26231B4C"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HDB Officer Registration Status</w:t>
            </w:r>
          </w:p>
          <w:p w14:paraId="2BDAE6D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1BE3E8" wp14:editId="2F02F01B">
                  <wp:extent cx="1009650" cy="60960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1009650" cy="609600"/>
                          </a:xfrm>
                          <a:prstGeom prst="rect">
                            <a:avLst/>
                          </a:prstGeom>
                          <a:ln/>
                        </pic:spPr>
                      </pic:pic>
                    </a:graphicData>
                  </a:graphic>
                </wp:inline>
              </w:drawing>
            </w:r>
            <w:r>
              <w:rPr>
                <w:rFonts w:ascii="Times New Roman" w:eastAsia="Times New Roman" w:hAnsi="Times New Roman" w:cs="Times New Roman"/>
                <w:sz w:val="24"/>
                <w:szCs w:val="24"/>
              </w:rPr>
              <w:t>:</w:t>
            </w:r>
          </w:p>
        </w:tc>
        <w:tc>
          <w:tcPr>
            <w:tcW w:w="1800" w:type="dxa"/>
            <w:shd w:val="clear" w:color="auto" w:fill="auto"/>
            <w:tcMar>
              <w:top w:w="100" w:type="dxa"/>
              <w:left w:w="100" w:type="dxa"/>
              <w:bottom w:w="100" w:type="dxa"/>
              <w:right w:w="100" w:type="dxa"/>
            </w:tcMar>
          </w:tcPr>
          <w:p w14:paraId="07D66A6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12:</w:t>
            </w:r>
          </w:p>
          <w:p w14:paraId="47BB950E"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Detail Access for HDB Officer</w:t>
            </w:r>
          </w:p>
          <w:p w14:paraId="02520C1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C217D3" wp14:editId="1718AF3B">
                  <wp:extent cx="1009650" cy="7112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1009650" cy="711200"/>
                          </a:xfrm>
                          <a:prstGeom prst="rect">
                            <a:avLst/>
                          </a:prstGeom>
                          <a:ln/>
                        </pic:spPr>
                      </pic:pic>
                    </a:graphicData>
                  </a:graphic>
                </wp:inline>
              </w:drawing>
            </w:r>
          </w:p>
        </w:tc>
        <w:tc>
          <w:tcPr>
            <w:tcW w:w="1800" w:type="dxa"/>
            <w:shd w:val="clear" w:color="auto" w:fill="auto"/>
            <w:tcMar>
              <w:top w:w="100" w:type="dxa"/>
              <w:left w:w="100" w:type="dxa"/>
              <w:bottom w:w="100" w:type="dxa"/>
              <w:right w:w="100" w:type="dxa"/>
            </w:tcMar>
          </w:tcPr>
          <w:p w14:paraId="20A56A5A"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13:</w:t>
            </w:r>
          </w:p>
          <w:p w14:paraId="04EDBC71"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Restriction on Editing Project Details</w:t>
            </w:r>
          </w:p>
          <w:p w14:paraId="2F62F8F1"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07190A" wp14:editId="10586DBA">
                  <wp:extent cx="1009650" cy="5842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4"/>
                          <a:srcRect/>
                          <a:stretch>
                            <a:fillRect/>
                          </a:stretch>
                        </pic:blipFill>
                        <pic:spPr>
                          <a:xfrm>
                            <a:off x="0" y="0"/>
                            <a:ext cx="1009650" cy="584200"/>
                          </a:xfrm>
                          <a:prstGeom prst="rect">
                            <a:avLst/>
                          </a:prstGeom>
                          <a:ln/>
                        </pic:spPr>
                      </pic:pic>
                    </a:graphicData>
                  </a:graphic>
                </wp:inline>
              </w:drawing>
            </w:r>
          </w:p>
        </w:tc>
        <w:tc>
          <w:tcPr>
            <w:tcW w:w="1800" w:type="dxa"/>
            <w:shd w:val="clear" w:color="auto" w:fill="auto"/>
            <w:tcMar>
              <w:top w:w="100" w:type="dxa"/>
              <w:left w:w="100" w:type="dxa"/>
              <w:bottom w:w="100" w:type="dxa"/>
              <w:right w:w="100" w:type="dxa"/>
            </w:tcMar>
          </w:tcPr>
          <w:p w14:paraId="02F510BE"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14:</w:t>
            </w:r>
          </w:p>
          <w:p w14:paraId="0E8FFEA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to Project Enquiries</w:t>
            </w:r>
          </w:p>
          <w:p w14:paraId="4529E86C"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762AEC" wp14:editId="6F597BF8">
                  <wp:extent cx="802980" cy="690563"/>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802980" cy="690563"/>
                          </a:xfrm>
                          <a:prstGeom prst="rect">
                            <a:avLst/>
                          </a:prstGeom>
                          <a:ln/>
                        </pic:spPr>
                      </pic:pic>
                    </a:graphicData>
                  </a:graphic>
                </wp:inline>
              </w:drawing>
            </w:r>
          </w:p>
        </w:tc>
        <w:tc>
          <w:tcPr>
            <w:tcW w:w="3045" w:type="dxa"/>
            <w:shd w:val="clear" w:color="auto" w:fill="auto"/>
            <w:tcMar>
              <w:top w:w="100" w:type="dxa"/>
              <w:left w:w="100" w:type="dxa"/>
              <w:bottom w:w="100" w:type="dxa"/>
              <w:right w:w="100" w:type="dxa"/>
            </w:tcMar>
          </w:tcPr>
          <w:p w14:paraId="73C66334"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15:</w:t>
            </w:r>
          </w:p>
          <w:p w14:paraId="1CD8B848"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Flat Selection and Booking Management</w:t>
            </w:r>
          </w:p>
          <w:p w14:paraId="41225555"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F5C9EF" wp14:editId="2E50C4CB">
                  <wp:extent cx="1009650" cy="558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1009650" cy="558800"/>
                          </a:xfrm>
                          <a:prstGeom prst="rect">
                            <a:avLst/>
                          </a:prstGeom>
                          <a:ln/>
                        </pic:spPr>
                      </pic:pic>
                    </a:graphicData>
                  </a:graphic>
                </wp:inline>
              </w:drawing>
            </w:r>
          </w:p>
        </w:tc>
      </w:tr>
    </w:tbl>
    <w:p w14:paraId="27C6BB82" w14:textId="77777777" w:rsidR="00F44DD3" w:rsidRDefault="00F44DD3">
      <w:pPr>
        <w:rPr>
          <w:rFonts w:ascii="Times New Roman" w:eastAsia="Times New Roman" w:hAnsi="Times New Roman" w:cs="Times New Roman"/>
          <w:sz w:val="24"/>
          <w:szCs w:val="24"/>
        </w:rPr>
      </w:pPr>
    </w:p>
    <w:tbl>
      <w:tblPr>
        <w:tblStyle w:val="a8"/>
        <w:tblW w:w="11415"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3"/>
        <w:gridCol w:w="2283"/>
        <w:gridCol w:w="2283"/>
        <w:gridCol w:w="2283"/>
        <w:gridCol w:w="2283"/>
      </w:tblGrid>
      <w:tr w:rsidR="00F44DD3" w14:paraId="02D1D7EC" w14:textId="77777777">
        <w:tc>
          <w:tcPr>
            <w:tcW w:w="2283" w:type="dxa"/>
            <w:shd w:val="clear" w:color="auto" w:fill="auto"/>
            <w:tcMar>
              <w:top w:w="100" w:type="dxa"/>
              <w:left w:w="100" w:type="dxa"/>
              <w:bottom w:w="100" w:type="dxa"/>
              <w:right w:w="100" w:type="dxa"/>
            </w:tcMar>
          </w:tcPr>
          <w:p w14:paraId="0E1436F5"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16:</w:t>
            </w:r>
          </w:p>
          <w:p w14:paraId="388D087B"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Receipt Generation for Flat Booking</w:t>
            </w:r>
          </w:p>
          <w:p w14:paraId="158B285C"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9A79F5" wp14:editId="2045A085">
                  <wp:extent cx="1009650" cy="381000"/>
                  <wp:effectExtent l="0" t="0" r="0" b="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1009650" cy="381000"/>
                          </a:xfrm>
                          <a:prstGeom prst="rect">
                            <a:avLst/>
                          </a:prstGeom>
                          <a:ln/>
                        </pic:spPr>
                      </pic:pic>
                    </a:graphicData>
                  </a:graphic>
                </wp:inline>
              </w:drawing>
            </w:r>
          </w:p>
        </w:tc>
        <w:tc>
          <w:tcPr>
            <w:tcW w:w="2283" w:type="dxa"/>
            <w:shd w:val="clear" w:color="auto" w:fill="auto"/>
            <w:tcMar>
              <w:top w:w="100" w:type="dxa"/>
              <w:left w:w="100" w:type="dxa"/>
              <w:bottom w:w="100" w:type="dxa"/>
              <w:right w:w="100" w:type="dxa"/>
            </w:tcMar>
          </w:tcPr>
          <w:p w14:paraId="16980473"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17:</w:t>
            </w:r>
          </w:p>
          <w:p w14:paraId="60EF7E0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Edit, and Delete BTO Project Listings</w:t>
            </w:r>
          </w:p>
          <w:p w14:paraId="5EC1B81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2BD32D" wp14:editId="6E513C69">
                  <wp:extent cx="856303" cy="122790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856303" cy="1227906"/>
                          </a:xfrm>
                          <a:prstGeom prst="rect">
                            <a:avLst/>
                          </a:prstGeom>
                          <a:ln/>
                        </pic:spPr>
                      </pic:pic>
                    </a:graphicData>
                  </a:graphic>
                </wp:inline>
              </w:drawing>
            </w:r>
          </w:p>
        </w:tc>
        <w:tc>
          <w:tcPr>
            <w:tcW w:w="2283" w:type="dxa"/>
            <w:shd w:val="clear" w:color="auto" w:fill="auto"/>
            <w:tcMar>
              <w:top w:w="100" w:type="dxa"/>
              <w:left w:w="100" w:type="dxa"/>
              <w:bottom w:w="100" w:type="dxa"/>
              <w:right w:w="100" w:type="dxa"/>
            </w:tcMar>
          </w:tcPr>
          <w:p w14:paraId="48C122E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18:</w:t>
            </w:r>
          </w:p>
          <w:p w14:paraId="3463CC42"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Project Management per Application Period</w:t>
            </w:r>
          </w:p>
          <w:p w14:paraId="739FD47E"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878AE5" wp14:editId="13E84BAF">
                  <wp:extent cx="1009650" cy="9017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1009650" cy="901700"/>
                          </a:xfrm>
                          <a:prstGeom prst="rect">
                            <a:avLst/>
                          </a:prstGeom>
                          <a:ln/>
                        </pic:spPr>
                      </pic:pic>
                    </a:graphicData>
                  </a:graphic>
                </wp:inline>
              </w:drawing>
            </w:r>
          </w:p>
        </w:tc>
        <w:tc>
          <w:tcPr>
            <w:tcW w:w="2283" w:type="dxa"/>
            <w:shd w:val="clear" w:color="auto" w:fill="auto"/>
            <w:tcMar>
              <w:top w:w="100" w:type="dxa"/>
              <w:left w:w="100" w:type="dxa"/>
              <w:bottom w:w="100" w:type="dxa"/>
              <w:right w:w="100" w:type="dxa"/>
            </w:tcMar>
          </w:tcPr>
          <w:p w14:paraId="55A7E1C7"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19:</w:t>
            </w:r>
          </w:p>
          <w:p w14:paraId="248D80D0"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Toggle Project Visibility</w:t>
            </w:r>
          </w:p>
          <w:p w14:paraId="63936628"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AC3FE8" wp14:editId="581C7E1F">
                  <wp:extent cx="1009650" cy="787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1009650" cy="787400"/>
                          </a:xfrm>
                          <a:prstGeom prst="rect">
                            <a:avLst/>
                          </a:prstGeom>
                          <a:ln/>
                        </pic:spPr>
                      </pic:pic>
                    </a:graphicData>
                  </a:graphic>
                </wp:inline>
              </w:drawing>
            </w:r>
          </w:p>
        </w:tc>
        <w:tc>
          <w:tcPr>
            <w:tcW w:w="2283" w:type="dxa"/>
            <w:shd w:val="clear" w:color="auto" w:fill="auto"/>
            <w:tcMar>
              <w:top w:w="100" w:type="dxa"/>
              <w:left w:w="100" w:type="dxa"/>
              <w:bottom w:w="100" w:type="dxa"/>
              <w:right w:w="100" w:type="dxa"/>
            </w:tcMar>
          </w:tcPr>
          <w:p w14:paraId="28C2E805"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20:</w:t>
            </w:r>
          </w:p>
          <w:p w14:paraId="584BD95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and Filtered Project Listings</w:t>
            </w:r>
          </w:p>
          <w:p w14:paraId="70DDAA0E"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1F591B" wp14:editId="45AA4596">
                  <wp:extent cx="1009650" cy="6096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1009650" cy="609600"/>
                          </a:xfrm>
                          <a:prstGeom prst="rect">
                            <a:avLst/>
                          </a:prstGeom>
                          <a:ln/>
                        </pic:spPr>
                      </pic:pic>
                    </a:graphicData>
                  </a:graphic>
                </wp:inline>
              </w:drawing>
            </w:r>
          </w:p>
        </w:tc>
      </w:tr>
    </w:tbl>
    <w:p w14:paraId="47551D60" w14:textId="77777777" w:rsidR="00F44DD3" w:rsidRDefault="00F44DD3">
      <w:pPr>
        <w:rPr>
          <w:rFonts w:ascii="Times New Roman" w:eastAsia="Times New Roman" w:hAnsi="Times New Roman" w:cs="Times New Roman"/>
          <w:sz w:val="24"/>
          <w:szCs w:val="24"/>
        </w:rPr>
      </w:pPr>
    </w:p>
    <w:tbl>
      <w:tblPr>
        <w:tblStyle w:val="a9"/>
        <w:tblW w:w="11400"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00"/>
        <w:gridCol w:w="3800"/>
        <w:gridCol w:w="3800"/>
      </w:tblGrid>
      <w:tr w:rsidR="00F44DD3" w14:paraId="325F2BDC" w14:textId="77777777">
        <w:tc>
          <w:tcPr>
            <w:tcW w:w="3800" w:type="dxa"/>
            <w:shd w:val="clear" w:color="auto" w:fill="auto"/>
            <w:tcMar>
              <w:top w:w="100" w:type="dxa"/>
              <w:left w:w="100" w:type="dxa"/>
              <w:bottom w:w="100" w:type="dxa"/>
              <w:right w:w="100" w:type="dxa"/>
            </w:tcMar>
          </w:tcPr>
          <w:p w14:paraId="2754BEE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21:</w:t>
            </w:r>
          </w:p>
          <w:p w14:paraId="792C51EC"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HDB Officer Registrations</w:t>
            </w:r>
          </w:p>
          <w:p w14:paraId="344FB8CE"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3C7119" wp14:editId="19CB8B40">
                  <wp:extent cx="1014413" cy="10286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2"/>
                          <a:srcRect/>
                          <a:stretch>
                            <a:fillRect/>
                          </a:stretch>
                        </pic:blipFill>
                        <pic:spPr>
                          <a:xfrm>
                            <a:off x="0" y="0"/>
                            <a:ext cx="1014413" cy="1028600"/>
                          </a:xfrm>
                          <a:prstGeom prst="rect">
                            <a:avLst/>
                          </a:prstGeom>
                          <a:ln/>
                        </pic:spPr>
                      </pic:pic>
                    </a:graphicData>
                  </a:graphic>
                </wp:inline>
              </w:drawing>
            </w:r>
          </w:p>
        </w:tc>
        <w:tc>
          <w:tcPr>
            <w:tcW w:w="3800" w:type="dxa"/>
            <w:shd w:val="clear" w:color="auto" w:fill="auto"/>
            <w:tcMar>
              <w:top w:w="100" w:type="dxa"/>
              <w:left w:w="100" w:type="dxa"/>
              <w:bottom w:w="100" w:type="dxa"/>
              <w:right w:w="100" w:type="dxa"/>
            </w:tcMar>
          </w:tcPr>
          <w:p w14:paraId="71718A3A"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22:</w:t>
            </w:r>
          </w:p>
          <w:p w14:paraId="2BD0D9A5"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Approve or Reject BTO Applications and Withdrawals</w:t>
            </w:r>
          </w:p>
          <w:p w14:paraId="063A4B1D"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A9CE73" wp14:editId="7D61CE17">
                  <wp:extent cx="1433513" cy="762999"/>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a:stretch>
                            <a:fillRect/>
                          </a:stretch>
                        </pic:blipFill>
                        <pic:spPr>
                          <a:xfrm>
                            <a:off x="0" y="0"/>
                            <a:ext cx="1433513" cy="762999"/>
                          </a:xfrm>
                          <a:prstGeom prst="rect">
                            <a:avLst/>
                          </a:prstGeom>
                          <a:ln/>
                        </pic:spPr>
                      </pic:pic>
                    </a:graphicData>
                  </a:graphic>
                </wp:inline>
              </w:drawing>
            </w:r>
          </w:p>
        </w:tc>
        <w:tc>
          <w:tcPr>
            <w:tcW w:w="3800" w:type="dxa"/>
            <w:shd w:val="clear" w:color="auto" w:fill="auto"/>
            <w:tcMar>
              <w:top w:w="100" w:type="dxa"/>
              <w:left w:w="100" w:type="dxa"/>
              <w:bottom w:w="100" w:type="dxa"/>
              <w:right w:w="100" w:type="dxa"/>
            </w:tcMar>
          </w:tcPr>
          <w:p w14:paraId="0560458C"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23:</w:t>
            </w:r>
          </w:p>
          <w:p w14:paraId="5958AD34"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and Filter Reports</w:t>
            </w:r>
          </w:p>
          <w:p w14:paraId="39F97736" w14:textId="77777777" w:rsidR="00F44DD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2C5107" wp14:editId="3B2D3902">
                  <wp:extent cx="900113" cy="907313"/>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4"/>
                          <a:srcRect/>
                          <a:stretch>
                            <a:fillRect/>
                          </a:stretch>
                        </pic:blipFill>
                        <pic:spPr>
                          <a:xfrm>
                            <a:off x="0" y="0"/>
                            <a:ext cx="900113" cy="907313"/>
                          </a:xfrm>
                          <a:prstGeom prst="rect">
                            <a:avLst/>
                          </a:prstGeom>
                          <a:ln/>
                        </pic:spPr>
                      </pic:pic>
                    </a:graphicData>
                  </a:graphic>
                </wp:inline>
              </w:drawing>
            </w:r>
          </w:p>
        </w:tc>
      </w:tr>
    </w:tbl>
    <w:p w14:paraId="08225737" w14:textId="77777777" w:rsidR="00F44DD3" w:rsidRDefault="00F44DD3">
      <w:pPr>
        <w:spacing w:line="360" w:lineRule="auto"/>
        <w:jc w:val="both"/>
        <w:rPr>
          <w:rFonts w:ascii="Times New Roman" w:eastAsia="Times New Roman" w:hAnsi="Times New Roman" w:cs="Times New Roman"/>
          <w:sz w:val="24"/>
          <w:szCs w:val="24"/>
        </w:rPr>
      </w:pPr>
    </w:p>
    <w:p w14:paraId="2878869D"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20" w:name="_j74qbouff9j6" w:colFirst="0" w:colLast="0"/>
      <w:bookmarkEnd w:id="20"/>
      <w:r>
        <w:rPr>
          <w:rFonts w:ascii="Times New Roman" w:eastAsia="Times New Roman" w:hAnsi="Times New Roman" w:cs="Times New Roman"/>
          <w:sz w:val="24"/>
          <w:szCs w:val="24"/>
        </w:rPr>
        <w:t>Chapter 6: Documentation</w:t>
      </w:r>
    </w:p>
    <w:p w14:paraId="32D10044"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21" w:name="_rkk7fj5rv8q8" w:colFirst="0" w:colLast="0"/>
      <w:bookmarkEnd w:id="21"/>
      <w:r>
        <w:rPr>
          <w:rFonts w:ascii="Times New Roman" w:eastAsia="Times New Roman" w:hAnsi="Times New Roman" w:cs="Times New Roman"/>
          <w:sz w:val="24"/>
          <w:szCs w:val="24"/>
        </w:rPr>
        <w:t>6.1 Javadoc:</w:t>
      </w:r>
    </w:p>
    <w:p w14:paraId="1703F245" w14:textId="77777777" w:rsidR="00F44D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Javadoc was generated for all public methods and classes. The </w:t>
      </w:r>
      <w:proofErr w:type="spellStart"/>
      <w:r>
        <w:rPr>
          <w:rFonts w:ascii="Times New Roman" w:eastAsia="Times New Roman" w:hAnsi="Times New Roman" w:cs="Times New Roman"/>
          <w:sz w:val="24"/>
          <w:szCs w:val="24"/>
        </w:rPr>
        <w:t>javadoc</w:t>
      </w:r>
      <w:proofErr w:type="spellEnd"/>
      <w:r>
        <w:rPr>
          <w:rFonts w:ascii="Times New Roman" w:eastAsia="Times New Roman" w:hAnsi="Times New Roman" w:cs="Times New Roman"/>
          <w:sz w:val="24"/>
          <w:szCs w:val="24"/>
        </w:rPr>
        <w:t xml:space="preserve"> is present in the GitHub Repository. </w:t>
      </w:r>
    </w:p>
    <w:p w14:paraId="0D71F213" w14:textId="77777777" w:rsidR="00F44DD3" w:rsidRDefault="00000000">
      <w:pPr>
        <w:pStyle w:val="Subtitle"/>
        <w:spacing w:before="240" w:after="240" w:line="360" w:lineRule="auto"/>
        <w:jc w:val="both"/>
        <w:rPr>
          <w:rFonts w:ascii="Times New Roman" w:eastAsia="Times New Roman" w:hAnsi="Times New Roman" w:cs="Times New Roman"/>
          <w:sz w:val="24"/>
          <w:szCs w:val="24"/>
        </w:rPr>
      </w:pPr>
      <w:bookmarkStart w:id="22" w:name="_6h4osaoof3i" w:colFirst="0" w:colLast="0"/>
      <w:bookmarkEnd w:id="22"/>
      <w:r>
        <w:rPr>
          <w:rFonts w:ascii="Times New Roman" w:eastAsia="Times New Roman" w:hAnsi="Times New Roman" w:cs="Times New Roman"/>
          <w:sz w:val="24"/>
          <w:szCs w:val="24"/>
        </w:rPr>
        <w:t>6.2 Developer guide:</w:t>
      </w:r>
    </w:p>
    <w:p w14:paraId="67606E6F"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Clone the repository from GitHub</w:t>
      </w:r>
    </w:p>
    <w:p w14:paraId="7979869E"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Open with IntelliJ or your preferred IDE</w:t>
      </w:r>
    </w:p>
    <w:p w14:paraId="462E43A0" w14:textId="77777777" w:rsidR="00F44D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Run Main.java</w:t>
      </w:r>
    </w:p>
    <w:p w14:paraId="77E51E13"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23" w:name="_vi3l4i8m5bn2" w:colFirst="0" w:colLast="0"/>
      <w:bookmarkEnd w:id="23"/>
      <w:r>
        <w:rPr>
          <w:rFonts w:ascii="Times New Roman" w:eastAsia="Times New Roman" w:hAnsi="Times New Roman" w:cs="Times New Roman"/>
          <w:sz w:val="24"/>
          <w:szCs w:val="24"/>
        </w:rPr>
        <w:lastRenderedPageBreak/>
        <w:t>Chapter 7: Documentation</w:t>
      </w:r>
    </w:p>
    <w:p w14:paraId="2BBFADA6" w14:textId="77777777" w:rsidR="00F44DD3"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24" w:name="_b1p6gy2vyvc3" w:colFirst="0" w:colLast="0"/>
      <w:bookmarkEnd w:id="24"/>
      <w:r>
        <w:rPr>
          <w:rFonts w:ascii="Times New Roman" w:eastAsia="Times New Roman" w:hAnsi="Times New Roman" w:cs="Times New Roman"/>
          <w:b/>
          <w:color w:val="000000"/>
          <w:sz w:val="24"/>
          <w:szCs w:val="24"/>
        </w:rPr>
        <w:t>What Went Well</w:t>
      </w:r>
    </w:p>
    <w:p w14:paraId="73757E9C" w14:textId="77777777" w:rsidR="00F44DD3" w:rsidRDefault="000000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Applied SOLID design principles across modules like Repository&lt;T&gt;, </w:t>
      </w:r>
      <w:proofErr w:type="spellStart"/>
      <w:r>
        <w:rPr>
          <w:rFonts w:ascii="Times New Roman" w:eastAsia="Times New Roman" w:hAnsi="Times New Roman" w:cs="Times New Roman"/>
          <w:sz w:val="24"/>
          <w:szCs w:val="24"/>
        </w:rPr>
        <w:t>RepositoryGetter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SafeScanner</w:t>
      </w:r>
      <w:proofErr w:type="spellEnd"/>
      <w:r>
        <w:rPr>
          <w:rFonts w:ascii="Times New Roman" w:eastAsia="Times New Roman" w:hAnsi="Times New Roman" w:cs="Times New Roman"/>
          <w:sz w:val="24"/>
          <w:szCs w:val="24"/>
        </w:rPr>
        <w:t>, and user creation.</w:t>
      </w:r>
    </w:p>
    <w:p w14:paraId="7D87278C" w14:textId="77777777" w:rsidR="00F44DD3" w:rsidRDefault="000000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 features—login, application, registration, status updates, and filtering—were fully implemented, tested, and integrated.</w:t>
      </w:r>
    </w:p>
    <w:p w14:paraId="45050FE2" w14:textId="77777777" w:rsidR="00F44DD3" w:rsidRDefault="00000000">
      <w:pPr>
        <w:pStyle w:val="Heading3"/>
        <w:keepNext w:val="0"/>
        <w:keepLines w:val="0"/>
        <w:spacing w:before="280" w:line="360" w:lineRule="auto"/>
        <w:jc w:val="both"/>
        <w:rPr>
          <w:rFonts w:ascii="Times New Roman" w:eastAsia="Times New Roman" w:hAnsi="Times New Roman" w:cs="Times New Roman"/>
          <w:sz w:val="24"/>
          <w:szCs w:val="24"/>
        </w:rPr>
      </w:pPr>
      <w:bookmarkStart w:id="25" w:name="_h9yu7of4df0d" w:colFirst="0" w:colLast="0"/>
      <w:bookmarkEnd w:id="25"/>
      <w:r>
        <w:rPr>
          <w:rFonts w:ascii="Times New Roman" w:eastAsia="Times New Roman" w:hAnsi="Times New Roman" w:cs="Times New Roman"/>
          <w:b/>
          <w:color w:val="000000"/>
          <w:sz w:val="24"/>
          <w:szCs w:val="24"/>
        </w:rPr>
        <w:t>What Could Be Improved</w:t>
      </w:r>
    </w:p>
    <w:p w14:paraId="6E3F2BD6" w14:textId="77777777" w:rsidR="00F44DD3"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Late feature completion left little time for documentation and polish.</w:t>
      </w:r>
    </w:p>
    <w:p w14:paraId="0881AFAD" w14:textId="77777777" w:rsidR="00F44DD3"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26" w:name="_jk645ru0n6n5" w:colFirst="0" w:colLast="0"/>
      <w:bookmarkEnd w:id="26"/>
      <w:r>
        <w:rPr>
          <w:rFonts w:ascii="Times New Roman" w:eastAsia="Times New Roman" w:hAnsi="Times New Roman" w:cs="Times New Roman"/>
          <w:b/>
          <w:color w:val="000000"/>
          <w:sz w:val="24"/>
          <w:szCs w:val="24"/>
        </w:rPr>
        <w:t>Lessons Learned</w:t>
      </w:r>
    </w:p>
    <w:p w14:paraId="723D27C8" w14:textId="77777777" w:rsidR="00F44DD3"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Finalize architecture early to avoid rework.</w:t>
      </w:r>
    </w:p>
    <w:p w14:paraId="2F2C1CBE" w14:textId="77777777" w:rsidR="00F44DD3"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alongside development to reduce pressure and increase collaboration.</w:t>
      </w:r>
    </w:p>
    <w:p w14:paraId="4A576CE1" w14:textId="77777777" w:rsidR="00F44DD3"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comments consistently for clarity and team coordination.</w:t>
      </w:r>
    </w:p>
    <w:p w14:paraId="16F8D4FF" w14:textId="77777777" w:rsidR="00F44DD3" w:rsidRDefault="00000000">
      <w:pPr>
        <w:pStyle w:val="Heading2"/>
        <w:spacing w:before="240" w:after="240" w:line="360" w:lineRule="auto"/>
        <w:jc w:val="both"/>
        <w:rPr>
          <w:rFonts w:ascii="Times New Roman" w:eastAsia="Times New Roman" w:hAnsi="Times New Roman" w:cs="Times New Roman"/>
          <w:sz w:val="24"/>
          <w:szCs w:val="24"/>
        </w:rPr>
      </w:pPr>
      <w:bookmarkStart w:id="27" w:name="_dftw15h6fw44" w:colFirst="0" w:colLast="0"/>
      <w:bookmarkEnd w:id="27"/>
      <w:r>
        <w:rPr>
          <w:rFonts w:ascii="Times New Roman" w:eastAsia="Times New Roman" w:hAnsi="Times New Roman" w:cs="Times New Roman"/>
          <w:sz w:val="24"/>
          <w:szCs w:val="24"/>
        </w:rPr>
        <w:t>Chapter 8: Appendix</w:t>
      </w:r>
    </w:p>
    <w:p w14:paraId="63100BA2" w14:textId="77777777" w:rsidR="00F44DD3"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repository link: </w:t>
      </w:r>
      <w:hyperlink r:id="rId65">
        <w:r>
          <w:rPr>
            <w:rFonts w:ascii="Times New Roman" w:eastAsia="Times New Roman" w:hAnsi="Times New Roman" w:cs="Times New Roman"/>
            <w:color w:val="1155CC"/>
            <w:sz w:val="24"/>
            <w:szCs w:val="24"/>
            <w:u w:val="single"/>
          </w:rPr>
          <w:t>https://github.com/zenkang/BTOproject</w:t>
        </w:r>
      </w:hyperlink>
    </w:p>
    <w:p w14:paraId="799B2D40" w14:textId="77777777" w:rsidR="00F44DD3"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functionalities were implemented using Java’s standard libraries and custom-written utility classes. </w:t>
      </w:r>
    </w:p>
    <w:p w14:paraId="5123E390" w14:textId="77777777" w:rsidR="00F44DD3"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Class diagram, as well as the sequence diagram, are present in the folder</w:t>
      </w:r>
    </w:p>
    <w:p w14:paraId="68DDFA21" w14:textId="77777777" w:rsidR="00F44DD3"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code </w:t>
      </w:r>
    </w:p>
    <w:sectPr w:rsidR="00F44DD3">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3EC8"/>
    <w:multiLevelType w:val="multilevel"/>
    <w:tmpl w:val="91388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6808AA"/>
    <w:multiLevelType w:val="multilevel"/>
    <w:tmpl w:val="0B88E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A52838"/>
    <w:multiLevelType w:val="multilevel"/>
    <w:tmpl w:val="54CC7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F86FC5"/>
    <w:multiLevelType w:val="multilevel"/>
    <w:tmpl w:val="3CCCF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460BC"/>
    <w:multiLevelType w:val="multilevel"/>
    <w:tmpl w:val="A6908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6A6F37"/>
    <w:multiLevelType w:val="multilevel"/>
    <w:tmpl w:val="B3F09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E546C4"/>
    <w:multiLevelType w:val="multilevel"/>
    <w:tmpl w:val="FBF0B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F61B5F"/>
    <w:multiLevelType w:val="multilevel"/>
    <w:tmpl w:val="7EFE5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83444F"/>
    <w:multiLevelType w:val="multilevel"/>
    <w:tmpl w:val="7FB00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45770C"/>
    <w:multiLevelType w:val="multilevel"/>
    <w:tmpl w:val="B310F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17150B"/>
    <w:multiLevelType w:val="multilevel"/>
    <w:tmpl w:val="FDBE1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870487"/>
    <w:multiLevelType w:val="multilevel"/>
    <w:tmpl w:val="D5BC1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AE3445"/>
    <w:multiLevelType w:val="multilevel"/>
    <w:tmpl w:val="DD7A1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267844"/>
    <w:multiLevelType w:val="multilevel"/>
    <w:tmpl w:val="251C2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9351987">
    <w:abstractNumId w:val="3"/>
  </w:num>
  <w:num w:numId="2" w16cid:durableId="1476145181">
    <w:abstractNumId w:val="7"/>
  </w:num>
  <w:num w:numId="3" w16cid:durableId="421219601">
    <w:abstractNumId w:val="6"/>
  </w:num>
  <w:num w:numId="4" w16cid:durableId="270749272">
    <w:abstractNumId w:val="8"/>
  </w:num>
  <w:num w:numId="5" w16cid:durableId="1944681267">
    <w:abstractNumId w:val="12"/>
  </w:num>
  <w:num w:numId="6" w16cid:durableId="1609238688">
    <w:abstractNumId w:val="10"/>
  </w:num>
  <w:num w:numId="7" w16cid:durableId="583953676">
    <w:abstractNumId w:val="1"/>
  </w:num>
  <w:num w:numId="8" w16cid:durableId="165168193">
    <w:abstractNumId w:val="0"/>
  </w:num>
  <w:num w:numId="9" w16cid:durableId="555776482">
    <w:abstractNumId w:val="5"/>
  </w:num>
  <w:num w:numId="10" w16cid:durableId="787578098">
    <w:abstractNumId w:val="2"/>
  </w:num>
  <w:num w:numId="11" w16cid:durableId="465972864">
    <w:abstractNumId w:val="9"/>
  </w:num>
  <w:num w:numId="12" w16cid:durableId="49234949">
    <w:abstractNumId w:val="13"/>
  </w:num>
  <w:num w:numId="13" w16cid:durableId="710114698">
    <w:abstractNumId w:val="4"/>
  </w:num>
  <w:num w:numId="14" w16cid:durableId="3283625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DD3"/>
    <w:rsid w:val="00A03DF8"/>
    <w:rsid w:val="00F44DD3"/>
    <w:rsid w:val="00FE33C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CF9ADD1"/>
  <w15:docId w15:val="{297C4AC5-CE45-F144-A68E-442FDB4D4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github.com/zenkang/BTOproject"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2023</Words>
  <Characters>11536</Characters>
  <Application>Microsoft Office Word</Application>
  <DocSecurity>0</DocSecurity>
  <Lines>96</Lines>
  <Paragraphs>27</Paragraphs>
  <ScaleCrop>false</ScaleCrop>
  <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#KANG YI, ZEN#</cp:lastModifiedBy>
  <cp:revision>2</cp:revision>
  <dcterms:created xsi:type="dcterms:W3CDTF">2025-04-24T15:44:00Z</dcterms:created>
  <dcterms:modified xsi:type="dcterms:W3CDTF">2025-04-24T15:45:00Z</dcterms:modified>
</cp:coreProperties>
</file>