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shd w:val="clear" w:color="auto" w:fill="FFFFFF"/>
          <w:lang w:eastAsia="en-US"/>
        </w:rPr>
        <w:id w:val="1613086813"/>
        <w:docPartObj>
          <w:docPartGallery w:val="Table of Contents"/>
          <w:docPartUnique/>
        </w:docPartObj>
      </w:sdtPr>
      <w:sdtEndPr/>
      <w:sdtContent>
        <w:p w:rsidR="00675E14" w:rsidRPr="00675E14" w:rsidRDefault="00675E14">
          <w:pPr>
            <w:pStyle w:val="a7"/>
            <w:rPr>
              <w:color w:val="auto"/>
            </w:rPr>
          </w:pPr>
          <w:r w:rsidRPr="00675E14">
            <w:rPr>
              <w:color w:val="auto"/>
            </w:rPr>
            <w:t>Оглавление</w:t>
          </w:r>
        </w:p>
        <w:p w:rsidR="00CB46E0" w:rsidRDefault="00675E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34637" w:history="1">
            <w:r w:rsidR="00CB46E0" w:rsidRPr="00DF1E91">
              <w:rPr>
                <w:rStyle w:val="a8"/>
                <w:noProof/>
              </w:rPr>
              <w:t>Требования к программному продукту</w:t>
            </w:r>
            <w:r w:rsidR="00CB46E0">
              <w:rPr>
                <w:noProof/>
                <w:webHidden/>
              </w:rPr>
              <w:tab/>
            </w:r>
            <w:r w:rsidR="00CB46E0">
              <w:rPr>
                <w:noProof/>
                <w:webHidden/>
              </w:rPr>
              <w:fldChar w:fldCharType="begin"/>
            </w:r>
            <w:r w:rsidR="00CB46E0">
              <w:rPr>
                <w:noProof/>
                <w:webHidden/>
              </w:rPr>
              <w:instrText xml:space="preserve"> PAGEREF _Toc71534637 \h </w:instrText>
            </w:r>
            <w:r w:rsidR="00CB46E0">
              <w:rPr>
                <w:noProof/>
                <w:webHidden/>
              </w:rPr>
            </w:r>
            <w:r w:rsidR="00CB46E0">
              <w:rPr>
                <w:noProof/>
                <w:webHidden/>
              </w:rPr>
              <w:fldChar w:fldCharType="separate"/>
            </w:r>
            <w:r w:rsidR="00CB46E0">
              <w:rPr>
                <w:noProof/>
                <w:webHidden/>
              </w:rPr>
              <w:t>2</w:t>
            </w:r>
            <w:r w:rsidR="00CB46E0">
              <w:rPr>
                <w:noProof/>
                <w:webHidden/>
              </w:rPr>
              <w:fldChar w:fldCharType="end"/>
            </w:r>
          </w:hyperlink>
        </w:p>
        <w:p w:rsidR="00CB46E0" w:rsidRDefault="00B267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1534638" w:history="1">
            <w:r w:rsidR="00CB46E0" w:rsidRPr="00DF1E91">
              <w:rPr>
                <w:rStyle w:val="a8"/>
                <w:noProof/>
              </w:rPr>
              <w:t>Анализ аналогов</w:t>
            </w:r>
            <w:r w:rsidR="00CB46E0">
              <w:rPr>
                <w:noProof/>
                <w:webHidden/>
              </w:rPr>
              <w:tab/>
            </w:r>
            <w:r w:rsidR="00CB46E0">
              <w:rPr>
                <w:noProof/>
                <w:webHidden/>
              </w:rPr>
              <w:fldChar w:fldCharType="begin"/>
            </w:r>
            <w:r w:rsidR="00CB46E0">
              <w:rPr>
                <w:noProof/>
                <w:webHidden/>
              </w:rPr>
              <w:instrText xml:space="preserve"> PAGEREF _Toc71534638 \h </w:instrText>
            </w:r>
            <w:r w:rsidR="00CB46E0">
              <w:rPr>
                <w:noProof/>
                <w:webHidden/>
              </w:rPr>
            </w:r>
            <w:r w:rsidR="00CB46E0">
              <w:rPr>
                <w:noProof/>
                <w:webHidden/>
              </w:rPr>
              <w:fldChar w:fldCharType="separate"/>
            </w:r>
            <w:r w:rsidR="00CB46E0">
              <w:rPr>
                <w:noProof/>
                <w:webHidden/>
              </w:rPr>
              <w:t>2</w:t>
            </w:r>
            <w:r w:rsidR="00CB46E0">
              <w:rPr>
                <w:noProof/>
                <w:webHidden/>
              </w:rPr>
              <w:fldChar w:fldCharType="end"/>
            </w:r>
          </w:hyperlink>
        </w:p>
        <w:p w:rsidR="00CB46E0" w:rsidRDefault="00B26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1534639" w:history="1">
            <w:r w:rsidR="00CB46E0" w:rsidRPr="00DF1E91">
              <w:rPr>
                <w:rStyle w:val="a8"/>
                <w:noProof/>
              </w:rPr>
              <w:t>Аппаратно-программный комплекс ViPNet Custom</w:t>
            </w:r>
            <w:r w:rsidR="00CB46E0">
              <w:rPr>
                <w:noProof/>
                <w:webHidden/>
              </w:rPr>
              <w:tab/>
            </w:r>
            <w:r w:rsidR="00CB46E0">
              <w:rPr>
                <w:noProof/>
                <w:webHidden/>
              </w:rPr>
              <w:fldChar w:fldCharType="begin"/>
            </w:r>
            <w:r w:rsidR="00CB46E0">
              <w:rPr>
                <w:noProof/>
                <w:webHidden/>
              </w:rPr>
              <w:instrText xml:space="preserve"> PAGEREF _Toc71534639 \h </w:instrText>
            </w:r>
            <w:r w:rsidR="00CB46E0">
              <w:rPr>
                <w:noProof/>
                <w:webHidden/>
              </w:rPr>
            </w:r>
            <w:r w:rsidR="00CB46E0">
              <w:rPr>
                <w:noProof/>
                <w:webHidden/>
              </w:rPr>
              <w:fldChar w:fldCharType="separate"/>
            </w:r>
            <w:r w:rsidR="00CB46E0">
              <w:rPr>
                <w:noProof/>
                <w:webHidden/>
              </w:rPr>
              <w:t>2</w:t>
            </w:r>
            <w:r w:rsidR="00CB46E0">
              <w:rPr>
                <w:noProof/>
                <w:webHidden/>
              </w:rPr>
              <w:fldChar w:fldCharType="end"/>
            </w:r>
          </w:hyperlink>
        </w:p>
        <w:p w:rsidR="00CB46E0" w:rsidRDefault="00B26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1534640" w:history="1">
            <w:r w:rsidR="00CB46E0" w:rsidRPr="00DF1E91">
              <w:rPr>
                <w:rStyle w:val="a8"/>
                <w:noProof/>
              </w:rPr>
              <w:t xml:space="preserve">Корпоративный мессенджер </w:t>
            </w:r>
            <w:r w:rsidR="00CB46E0" w:rsidRPr="00DF1E91">
              <w:rPr>
                <w:rStyle w:val="a8"/>
                <w:noProof/>
                <w:lang w:val="en-US"/>
              </w:rPr>
              <w:t>eXpress</w:t>
            </w:r>
            <w:r w:rsidR="00CB46E0">
              <w:rPr>
                <w:noProof/>
                <w:webHidden/>
              </w:rPr>
              <w:tab/>
            </w:r>
            <w:r w:rsidR="00CB46E0">
              <w:rPr>
                <w:noProof/>
                <w:webHidden/>
              </w:rPr>
              <w:fldChar w:fldCharType="begin"/>
            </w:r>
            <w:r w:rsidR="00CB46E0">
              <w:rPr>
                <w:noProof/>
                <w:webHidden/>
              </w:rPr>
              <w:instrText xml:space="preserve"> PAGEREF _Toc71534640 \h </w:instrText>
            </w:r>
            <w:r w:rsidR="00CB46E0">
              <w:rPr>
                <w:noProof/>
                <w:webHidden/>
              </w:rPr>
            </w:r>
            <w:r w:rsidR="00CB46E0">
              <w:rPr>
                <w:noProof/>
                <w:webHidden/>
              </w:rPr>
              <w:fldChar w:fldCharType="separate"/>
            </w:r>
            <w:r w:rsidR="00CB46E0">
              <w:rPr>
                <w:noProof/>
                <w:webHidden/>
              </w:rPr>
              <w:t>2</w:t>
            </w:r>
            <w:r w:rsidR="00CB46E0">
              <w:rPr>
                <w:noProof/>
                <w:webHidden/>
              </w:rPr>
              <w:fldChar w:fldCharType="end"/>
            </w:r>
          </w:hyperlink>
        </w:p>
        <w:p w:rsidR="00CB46E0" w:rsidRDefault="00B26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1534641" w:history="1">
            <w:r w:rsidR="00CB46E0" w:rsidRPr="00DF1E91">
              <w:rPr>
                <w:rStyle w:val="a8"/>
                <w:noProof/>
              </w:rPr>
              <w:t>Омниканальный сервис рассылок SMS-Uslugi</w:t>
            </w:r>
            <w:r w:rsidR="00CB46E0">
              <w:rPr>
                <w:noProof/>
                <w:webHidden/>
              </w:rPr>
              <w:tab/>
            </w:r>
            <w:r w:rsidR="00CB46E0">
              <w:rPr>
                <w:noProof/>
                <w:webHidden/>
              </w:rPr>
              <w:fldChar w:fldCharType="begin"/>
            </w:r>
            <w:r w:rsidR="00CB46E0">
              <w:rPr>
                <w:noProof/>
                <w:webHidden/>
              </w:rPr>
              <w:instrText xml:space="preserve"> PAGEREF _Toc71534641 \h </w:instrText>
            </w:r>
            <w:r w:rsidR="00CB46E0">
              <w:rPr>
                <w:noProof/>
                <w:webHidden/>
              </w:rPr>
            </w:r>
            <w:r w:rsidR="00CB46E0">
              <w:rPr>
                <w:noProof/>
                <w:webHidden/>
              </w:rPr>
              <w:fldChar w:fldCharType="separate"/>
            </w:r>
            <w:r w:rsidR="00CB46E0">
              <w:rPr>
                <w:noProof/>
                <w:webHidden/>
              </w:rPr>
              <w:t>3</w:t>
            </w:r>
            <w:r w:rsidR="00CB46E0">
              <w:rPr>
                <w:noProof/>
                <w:webHidden/>
              </w:rPr>
              <w:fldChar w:fldCharType="end"/>
            </w:r>
          </w:hyperlink>
        </w:p>
        <w:p w:rsidR="00CB46E0" w:rsidRDefault="00B267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1534642" w:history="1">
            <w:r w:rsidR="00CB46E0" w:rsidRPr="00DF1E91">
              <w:rPr>
                <w:rStyle w:val="a8"/>
                <w:noProof/>
              </w:rPr>
              <w:t>Результаты анализа</w:t>
            </w:r>
            <w:r w:rsidR="00CB46E0">
              <w:rPr>
                <w:noProof/>
                <w:webHidden/>
              </w:rPr>
              <w:tab/>
            </w:r>
            <w:r w:rsidR="00CB46E0">
              <w:rPr>
                <w:noProof/>
                <w:webHidden/>
              </w:rPr>
              <w:fldChar w:fldCharType="begin"/>
            </w:r>
            <w:r w:rsidR="00CB46E0">
              <w:rPr>
                <w:noProof/>
                <w:webHidden/>
              </w:rPr>
              <w:instrText xml:space="preserve"> PAGEREF _Toc71534642 \h </w:instrText>
            </w:r>
            <w:r w:rsidR="00CB46E0">
              <w:rPr>
                <w:noProof/>
                <w:webHidden/>
              </w:rPr>
            </w:r>
            <w:r w:rsidR="00CB46E0">
              <w:rPr>
                <w:noProof/>
                <w:webHidden/>
              </w:rPr>
              <w:fldChar w:fldCharType="separate"/>
            </w:r>
            <w:r w:rsidR="00CB46E0">
              <w:rPr>
                <w:noProof/>
                <w:webHidden/>
              </w:rPr>
              <w:t>3</w:t>
            </w:r>
            <w:r w:rsidR="00CB46E0">
              <w:rPr>
                <w:noProof/>
                <w:webHidden/>
              </w:rPr>
              <w:fldChar w:fldCharType="end"/>
            </w:r>
          </w:hyperlink>
        </w:p>
        <w:p w:rsidR="00675E14" w:rsidRDefault="00675E14">
          <w:r>
            <w:rPr>
              <w:b/>
              <w:bCs/>
            </w:rPr>
            <w:fldChar w:fldCharType="end"/>
          </w:r>
        </w:p>
      </w:sdtContent>
    </w:sdt>
    <w:p w:rsidR="00675E14" w:rsidRDefault="00675E14">
      <w:pPr>
        <w:widowControl/>
        <w:spacing w:after="160" w:line="259" w:lineRule="auto"/>
        <w:ind w:firstLine="0"/>
        <w:jc w:val="left"/>
        <w:rPr>
          <w:b/>
          <w:sz w:val="32"/>
          <w:szCs w:val="32"/>
        </w:rPr>
      </w:pPr>
      <w:r>
        <w:br w:type="page"/>
      </w:r>
    </w:p>
    <w:p w:rsidR="00CB46E0" w:rsidRDefault="00CB46E0" w:rsidP="00BD1748">
      <w:pPr>
        <w:pStyle w:val="1"/>
      </w:pPr>
      <w:bookmarkStart w:id="0" w:name="_Toc71534637"/>
      <w:r>
        <w:lastRenderedPageBreak/>
        <w:t>Требования к программному продукту</w:t>
      </w:r>
      <w:bookmarkEnd w:id="0"/>
    </w:p>
    <w:p w:rsidR="009627C1" w:rsidRPr="00A95ADD" w:rsidRDefault="00A95ADD" w:rsidP="009627C1">
      <w:r w:rsidRPr="00B2674F">
        <w:t>????</w:t>
      </w:r>
    </w:p>
    <w:p w:rsidR="009627C1" w:rsidRPr="009627C1" w:rsidRDefault="009627C1" w:rsidP="009627C1"/>
    <w:p w:rsidR="0033024D" w:rsidRDefault="0033024D" w:rsidP="00BD1748">
      <w:pPr>
        <w:pStyle w:val="1"/>
      </w:pPr>
      <w:bookmarkStart w:id="1" w:name="_Toc71534638"/>
      <w:r w:rsidRPr="0033024D">
        <w:t>Анализ аналогов</w:t>
      </w:r>
      <w:bookmarkEnd w:id="1"/>
    </w:p>
    <w:p w:rsidR="000B5AAE" w:rsidRPr="000B5AAE" w:rsidRDefault="000B5AAE" w:rsidP="000B5AAE">
      <w:r>
        <w:t>Для решения поставленной задачи был изучен рынок сервисов</w:t>
      </w:r>
      <w:r w:rsidRPr="000B5AAE">
        <w:t>,</w:t>
      </w:r>
      <w:r>
        <w:t xml:space="preserve"> которые могли бы отвечать требованиям технического задания</w:t>
      </w:r>
      <w:r w:rsidRPr="000B5AAE">
        <w:t xml:space="preserve">. </w:t>
      </w:r>
      <w:r>
        <w:t>Далее будут рассмотрены и проанализированы  некоторые из представленных на рынке решений.</w:t>
      </w:r>
    </w:p>
    <w:p w:rsidR="007E386A" w:rsidRDefault="007E386A" w:rsidP="00BD1748">
      <w:pPr>
        <w:pStyle w:val="2"/>
        <w:rPr>
          <w:rStyle w:val="ae"/>
          <w:b/>
          <w:bCs w:val="0"/>
        </w:rPr>
      </w:pPr>
      <w:bookmarkStart w:id="2" w:name="_Toc71534639"/>
      <w:commentRangeStart w:id="3"/>
      <w:r w:rsidRPr="007E386A">
        <w:rPr>
          <w:rStyle w:val="ae"/>
          <w:b/>
          <w:bCs w:val="0"/>
        </w:rPr>
        <w:t>Аппаратно-программный комплекс ViPNet Custom</w:t>
      </w:r>
      <w:bookmarkEnd w:id="2"/>
      <w:commentRangeEnd w:id="3"/>
      <w:r w:rsidR="00B2674F">
        <w:rPr>
          <w:rStyle w:val="a9"/>
          <w:b w:val="0"/>
        </w:rPr>
        <w:commentReference w:id="3"/>
      </w:r>
    </w:p>
    <w:p w:rsidR="008A0A77" w:rsidRDefault="00B2674F" w:rsidP="008A0A77">
      <w:hyperlink r:id="rId8" w:history="1">
        <w:r w:rsidR="008A0A77" w:rsidRPr="00830A3D">
          <w:rPr>
            <w:rStyle w:val="a8"/>
          </w:rPr>
          <w:t>https://www.astral-rd.ru/pir/produkty-vipnet-custom/kompleks-vipnet-custom</w:t>
        </w:r>
      </w:hyperlink>
    </w:p>
    <w:p w:rsidR="007E386A" w:rsidRDefault="007E386A" w:rsidP="000F6B46">
      <w:pPr>
        <w:rPr>
          <w:shd w:val="clear" w:color="auto" w:fill="auto"/>
          <w:lang w:eastAsia="ru-RU"/>
        </w:rPr>
      </w:pPr>
      <w:bookmarkStart w:id="4" w:name="_GoBack"/>
      <w:r w:rsidRPr="007E386A">
        <w:rPr>
          <w:shd w:val="clear" w:color="auto" w:fill="auto"/>
          <w:lang w:eastAsia="ru-RU"/>
        </w:rPr>
        <w:t xml:space="preserve">ViPNet </w:t>
      </w:r>
      <w:r w:rsidR="008A0A77" w:rsidRPr="007E386A">
        <w:rPr>
          <w:rStyle w:val="ae"/>
          <w:b w:val="0"/>
          <w:bCs w:val="0"/>
        </w:rPr>
        <w:t>Custom</w:t>
      </w:r>
      <w:r w:rsidR="008A0A77">
        <w:rPr>
          <w:shd w:val="clear" w:color="auto" w:fill="auto"/>
          <w:lang w:eastAsia="ru-RU"/>
        </w:rPr>
        <w:t xml:space="preserve"> </w:t>
      </w:r>
      <w:r w:rsidR="000F6B46">
        <w:rPr>
          <w:shd w:val="clear" w:color="auto" w:fill="auto"/>
          <w:lang w:eastAsia="ru-RU"/>
        </w:rPr>
        <w:t>– это средство, которое</w:t>
      </w:r>
      <w:r w:rsidRPr="007E386A">
        <w:rPr>
          <w:shd w:val="clear" w:color="auto" w:fill="auto"/>
          <w:lang w:eastAsia="ru-RU"/>
        </w:rPr>
        <w:t xml:space="preserve"> позволяет организовывать защиту информации в крупных сетях (от нескольких десятков до десятков тысяч сетевых узлов — рабочих станций, серверов и мобильных компьютеров) и нацелен</w:t>
      </w:r>
      <w:r w:rsidR="000F6B46">
        <w:rPr>
          <w:shd w:val="clear" w:color="auto" w:fill="auto"/>
          <w:lang w:eastAsia="ru-RU"/>
        </w:rPr>
        <w:t>о</w:t>
      </w:r>
      <w:r w:rsidRPr="007E386A">
        <w:rPr>
          <w:shd w:val="clear" w:color="auto" w:fill="auto"/>
          <w:lang w:eastAsia="ru-RU"/>
        </w:rPr>
        <w:t xml:space="preserve"> на решение</w:t>
      </w:r>
      <w:r w:rsidR="000F6B46">
        <w:rPr>
          <w:shd w:val="clear" w:color="auto" w:fill="auto"/>
          <w:lang w:eastAsia="ru-RU"/>
        </w:rPr>
        <w:t xml:space="preserve"> различных</w:t>
      </w:r>
      <w:r w:rsidRPr="007E386A">
        <w:rPr>
          <w:shd w:val="clear" w:color="auto" w:fill="auto"/>
          <w:lang w:eastAsia="ru-RU"/>
        </w:rPr>
        <w:t xml:space="preserve"> задач информационной </w:t>
      </w:r>
      <w:r w:rsidR="000F6B46">
        <w:rPr>
          <w:shd w:val="clear" w:color="auto" w:fill="auto"/>
          <w:lang w:eastAsia="ru-RU"/>
        </w:rPr>
        <w:t>безопасности. Наиболее интересующей нас в этом случае задачей является с</w:t>
      </w:r>
      <w:r w:rsidRPr="007E386A">
        <w:rPr>
          <w:shd w:val="clear" w:color="auto" w:fill="auto"/>
          <w:lang w:eastAsia="ru-RU"/>
        </w:rPr>
        <w:t>оздание защищенной, доверенной среды передачи информации ограниченного доступа с использованием публичных и выделенных каналов связи (Интернет, телефонные и беспроводные линии связи) путем организации виртуальной частной сети (VPN) с одним или несколькими центрами управления.</w:t>
      </w:r>
    </w:p>
    <w:bookmarkEnd w:id="4"/>
    <w:p w:rsidR="000F6B46" w:rsidRPr="000F6B46" w:rsidRDefault="000F6B46" w:rsidP="000F6B46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7E386A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</w:t>
      </w:r>
      <w:r w:rsidR="007E386A" w:rsidRPr="000F6B46">
        <w:rPr>
          <w:shd w:val="clear" w:color="auto" w:fill="auto"/>
          <w:lang w:eastAsia="ru-RU"/>
        </w:rPr>
        <w:t xml:space="preserve"> сертификаты ФСТЭК России на соответствие необходимым классам защищенности и уровням доверия, сертификаты ФСБ России на средство криптографической защиты информации</w:t>
      </w:r>
      <w:r w:rsidRPr="000F6B46">
        <w:rPr>
          <w:shd w:val="clear" w:color="auto" w:fill="auto"/>
          <w:lang w:eastAsia="ru-RU"/>
        </w:rPr>
        <w:t>;</w:t>
      </w:r>
    </w:p>
    <w:p w:rsidR="000F6B46" w:rsidRPr="000F6B46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широко известно в сфере информационной безопасности, имеет большую базу пользователей.</w:t>
      </w:r>
    </w:p>
    <w:p w:rsidR="000F6B46" w:rsidRDefault="000F6B46" w:rsidP="000F6B46">
      <w:pPr>
        <w:rPr>
          <w:b/>
          <w:shd w:val="clear" w:color="auto" w:fill="auto"/>
          <w:lang w:val="en-US" w:eastAsia="ru-RU"/>
        </w:rPr>
      </w:pPr>
      <w:r w:rsidRPr="000F6B46">
        <w:rPr>
          <w:b/>
          <w:shd w:val="clear" w:color="auto" w:fill="auto"/>
          <w:lang w:eastAsia="ru-RU"/>
        </w:rPr>
        <w:t>Минусы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0F6B46" w:rsidRPr="000F6B46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commentRangeStart w:id="5"/>
      <w:r>
        <w:rPr>
          <w:shd w:val="clear" w:color="auto" w:fill="auto"/>
          <w:lang w:eastAsia="ru-RU"/>
        </w:rPr>
        <w:t>не имеет встроенного средства передачи информации</w:t>
      </w:r>
      <w:r w:rsidRPr="000F6B46">
        <w:rPr>
          <w:shd w:val="clear" w:color="auto" w:fill="auto"/>
          <w:lang w:eastAsia="ru-RU"/>
        </w:rPr>
        <w:t>;</w:t>
      </w:r>
      <w:commentRangeEnd w:id="5"/>
      <w:r w:rsidR="00B2674F">
        <w:rPr>
          <w:rStyle w:val="a9"/>
        </w:rPr>
        <w:commentReference w:id="5"/>
      </w:r>
    </w:p>
    <w:p w:rsidR="00BD1748" w:rsidRDefault="000F6B46" w:rsidP="003876DD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требует большую</w:t>
      </w:r>
      <w:r w:rsidR="009E7224">
        <w:rPr>
          <w:shd w:val="clear" w:color="auto" w:fill="auto"/>
          <w:lang w:eastAsia="ru-RU"/>
        </w:rPr>
        <w:t xml:space="preserve"> высококвалифицированную</w:t>
      </w:r>
      <w:r>
        <w:rPr>
          <w:shd w:val="clear" w:color="auto" w:fill="auto"/>
          <w:lang w:eastAsia="ru-RU"/>
        </w:rPr>
        <w:t xml:space="preserve"> команду сопровождения</w:t>
      </w:r>
      <w:r w:rsidR="003876DD">
        <w:rPr>
          <w:shd w:val="clear" w:color="auto" w:fill="auto"/>
          <w:lang w:eastAsia="ru-RU"/>
        </w:rPr>
        <w:t>.</w:t>
      </w:r>
    </w:p>
    <w:p w:rsidR="00B2674F" w:rsidRPr="003876DD" w:rsidRDefault="00B2674F" w:rsidP="003876DD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\\\\\\\\\\\\дорого</w:t>
      </w:r>
    </w:p>
    <w:p w:rsidR="003876DD" w:rsidRPr="003876DD" w:rsidRDefault="003876DD" w:rsidP="003876DD">
      <w:pPr>
        <w:ind w:left="360" w:firstLine="0"/>
        <w:rPr>
          <w:shd w:val="clear" w:color="auto" w:fill="auto"/>
          <w:lang w:eastAsia="ru-RU"/>
        </w:rPr>
      </w:pPr>
    </w:p>
    <w:p w:rsidR="00BD1748" w:rsidRDefault="00BD1748" w:rsidP="00BD1748">
      <w:pPr>
        <w:pStyle w:val="2"/>
      </w:pPr>
      <w:bookmarkStart w:id="6" w:name="_Toc71534640"/>
      <w:r>
        <w:t xml:space="preserve">Корпоративный мессенджер </w:t>
      </w:r>
      <w:r>
        <w:rPr>
          <w:lang w:val="en-US"/>
        </w:rPr>
        <w:t>eXpress</w:t>
      </w:r>
      <w:bookmarkEnd w:id="6"/>
    </w:p>
    <w:p w:rsidR="008A0A77" w:rsidRDefault="00B2674F" w:rsidP="008A0A77">
      <w:hyperlink r:id="rId9" w:history="1">
        <w:r w:rsidR="008A0A77" w:rsidRPr="00830A3D">
          <w:rPr>
            <w:rStyle w:val="a8"/>
          </w:rPr>
          <w:t>https://www.express.ms/</w:t>
        </w:r>
      </w:hyperlink>
    </w:p>
    <w:p w:rsidR="0033024D" w:rsidRPr="009E7224" w:rsidRDefault="009E7224" w:rsidP="008A0A77">
      <w:pPr>
        <w:rPr>
          <w:shd w:val="clear" w:color="auto" w:fill="auto"/>
          <w:lang w:eastAsia="ru-RU"/>
        </w:rPr>
      </w:pPr>
      <w:r>
        <w:t xml:space="preserve">Мессенджер </w:t>
      </w:r>
      <w:r>
        <w:rPr>
          <w:lang w:val="en-US"/>
        </w:rPr>
        <w:t>eXpress</w:t>
      </w:r>
      <w:r>
        <w:rPr>
          <w:shd w:val="clear" w:color="auto" w:fill="auto"/>
          <w:lang w:eastAsia="ru-RU"/>
        </w:rPr>
        <w:t xml:space="preserve"> – это средство для безопасного</w:t>
      </w:r>
      <w:r w:rsidRPr="009E7224">
        <w:rPr>
          <w:shd w:val="clear" w:color="auto" w:fill="auto"/>
          <w:lang w:eastAsia="ru-RU"/>
        </w:rPr>
        <w:t xml:space="preserve"> корпоративн</w:t>
      </w:r>
      <w:r>
        <w:rPr>
          <w:shd w:val="clear" w:color="auto" w:fill="auto"/>
          <w:lang w:eastAsia="ru-RU"/>
        </w:rPr>
        <w:t>ого</w:t>
      </w:r>
      <w:r w:rsidR="00BD1748" w:rsidRPr="00BD1748">
        <w:rPr>
          <w:shd w:val="clear" w:color="auto" w:fill="auto"/>
          <w:lang w:eastAsia="ru-RU"/>
        </w:rPr>
        <w:t xml:space="preserve"> общения внутри компании, </w:t>
      </w:r>
      <w:r>
        <w:rPr>
          <w:shd w:val="clear" w:color="auto" w:fill="auto"/>
          <w:lang w:eastAsia="ru-RU"/>
        </w:rPr>
        <w:t xml:space="preserve">а также для коммуникации </w:t>
      </w:r>
      <w:r w:rsidR="00BD1748" w:rsidRPr="00BD1748">
        <w:rPr>
          <w:shd w:val="clear" w:color="auto" w:fill="auto"/>
          <w:lang w:eastAsia="ru-RU"/>
        </w:rPr>
        <w:t xml:space="preserve">с </w:t>
      </w:r>
      <w:proofErr w:type="gramStart"/>
      <w:r w:rsidR="00BD1748" w:rsidRPr="00BD1748">
        <w:rPr>
          <w:shd w:val="clear" w:color="auto" w:fill="auto"/>
          <w:lang w:eastAsia="ru-RU"/>
        </w:rPr>
        <w:t>бизнес-партнерами</w:t>
      </w:r>
      <w:proofErr w:type="gramEnd"/>
      <w:r w:rsidR="00BD1748" w:rsidRPr="00BD1748">
        <w:rPr>
          <w:shd w:val="clear" w:color="auto" w:fill="auto"/>
          <w:lang w:eastAsia="ru-RU"/>
        </w:rPr>
        <w:t xml:space="preserve"> и внешними пользователями. </w:t>
      </w:r>
      <w:r>
        <w:rPr>
          <w:shd w:val="clear" w:color="auto" w:fill="auto"/>
          <w:lang w:eastAsia="ru-RU"/>
        </w:rPr>
        <w:t>Его основная функция – организация</w:t>
      </w:r>
      <w:r w:rsidR="00BD1748" w:rsidRPr="00BD1748">
        <w:rPr>
          <w:shd w:val="clear" w:color="auto" w:fill="auto"/>
          <w:lang w:eastAsia="ru-RU"/>
        </w:rPr>
        <w:t xml:space="preserve"> быстрой корпоративной коммуникации без рисков.</w:t>
      </w:r>
      <w:r>
        <w:rPr>
          <w:shd w:val="clear" w:color="auto" w:fill="auto"/>
          <w:lang w:eastAsia="ru-RU"/>
        </w:rPr>
        <w:t xml:space="preserve"> </w:t>
      </w:r>
      <w:r>
        <w:t>Организованная</w:t>
      </w:r>
      <w:r w:rsidR="00BD1748">
        <w:t xml:space="preserve"> </w:t>
      </w:r>
      <w:r>
        <w:t>инфраструктура</w:t>
      </w:r>
      <w:r w:rsidR="00BD1748">
        <w:t xml:space="preserve"> позволяет совершать </w:t>
      </w:r>
      <w:r>
        <w:lastRenderedPageBreak/>
        <w:t>защищенную</w:t>
      </w:r>
      <w:r w:rsidR="00BD1748">
        <w:t xml:space="preserve"> коммуникацию между серверами и </w:t>
      </w:r>
      <w:r>
        <w:t>работниками</w:t>
      </w:r>
      <w:r w:rsidR="00BD1748">
        <w:t xml:space="preserve"> разных компаний.</w:t>
      </w:r>
    </w:p>
    <w:p w:rsidR="001521AC" w:rsidRDefault="009E7224" w:rsidP="001521AC">
      <w:pPr>
        <w:rPr>
          <w:b/>
          <w:shd w:val="clear" w:color="auto" w:fill="auto"/>
          <w:lang w:eastAsia="ru-RU"/>
        </w:rPr>
      </w:pPr>
      <w:r w:rsidRPr="009E7224">
        <w:rPr>
          <w:b/>
          <w:shd w:val="clear" w:color="auto" w:fill="auto"/>
          <w:lang w:eastAsia="ru-RU"/>
        </w:rPr>
        <w:t>Плюсы:</w:t>
      </w:r>
    </w:p>
    <w:p w:rsid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1521AC">
        <w:rPr>
          <w:shd w:val="clear" w:color="auto" w:fill="auto"/>
          <w:lang w:eastAsia="ru-RU"/>
        </w:rPr>
        <w:t xml:space="preserve">включен в Единый реестр российских программ для </w:t>
      </w:r>
      <w:r>
        <w:rPr>
          <w:shd w:val="clear" w:color="auto" w:fill="auto"/>
          <w:lang w:eastAsia="ru-RU"/>
        </w:rPr>
        <w:t>ЭВМ и баз данных Минкомсвязи РФ</w:t>
      </w:r>
      <w:r w:rsidRPr="001521AC">
        <w:rPr>
          <w:shd w:val="clear" w:color="auto" w:fill="auto"/>
          <w:lang w:eastAsia="ru-RU"/>
        </w:rPr>
        <w:t>;</w:t>
      </w:r>
    </w:p>
    <w:p w:rsidR="009E7224" w:rsidRP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1521AC">
        <w:rPr>
          <w:shd w:val="clear" w:color="auto" w:fill="auto"/>
          <w:lang w:eastAsia="ru-RU"/>
        </w:rPr>
        <w:t>имеет возможность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>размещения выделенных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 xml:space="preserve">серверов </w:t>
      </w:r>
      <w:r w:rsidR="009E7224" w:rsidRPr="001521AC">
        <w:rPr>
          <w:shd w:val="clear" w:color="auto" w:fill="auto"/>
          <w:lang w:eastAsia="ru-RU"/>
        </w:rPr>
        <w:t>в</w:t>
      </w:r>
      <w:r w:rsidRPr="001521AC">
        <w:rPr>
          <w:shd w:val="clear" w:color="auto" w:fill="auto"/>
          <w:lang w:eastAsia="ru-RU"/>
        </w:rPr>
        <w:t>о внутренней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>сети</w:t>
      </w:r>
      <w:r w:rsidR="009E7224" w:rsidRPr="001521AC">
        <w:rPr>
          <w:shd w:val="clear" w:color="auto" w:fill="auto"/>
          <w:lang w:eastAsia="ru-RU"/>
        </w:rPr>
        <w:t>;</w:t>
      </w:r>
    </w:p>
    <w:p w:rsidR="009E7224" w:rsidRPr="008A0A77" w:rsidRDefault="008A0A77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 решения, как для мобильных устройств, так и для персональных компьютеров</w:t>
      </w:r>
      <w:r w:rsidRPr="008A0A77">
        <w:rPr>
          <w:shd w:val="clear" w:color="auto" w:fill="auto"/>
          <w:lang w:eastAsia="ru-RU"/>
        </w:rPr>
        <w:t>;</w:t>
      </w:r>
    </w:p>
    <w:p w:rsidR="008A0A77" w:rsidRPr="008A0A77" w:rsidRDefault="008A0A77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8A0A77">
        <w:rPr>
          <w:shd w:val="clear" w:color="auto" w:fill="auto"/>
          <w:lang w:eastAsia="ru-RU"/>
        </w:rPr>
        <w:t xml:space="preserve">содержит </w:t>
      </w:r>
      <w:r>
        <w:rPr>
          <w:shd w:val="clear" w:color="auto" w:fill="auto"/>
          <w:lang w:eastAsia="ru-RU"/>
        </w:rPr>
        <w:t>к</w:t>
      </w:r>
      <w:r w:rsidRPr="008A0A77">
        <w:rPr>
          <w:shd w:val="clear" w:color="auto" w:fill="auto"/>
          <w:lang w:eastAsia="ru-RU"/>
        </w:rPr>
        <w:t>омплексное шифрование</w:t>
      </w:r>
      <w:r>
        <w:rPr>
          <w:shd w:val="clear" w:color="auto" w:fill="auto"/>
          <w:lang w:eastAsia="ru-RU"/>
        </w:rPr>
        <w:t>, а также имеет возможность управления</w:t>
      </w:r>
      <w:r w:rsidRPr="008A0A77">
        <w:rPr>
          <w:shd w:val="clear" w:color="auto" w:fill="auto"/>
          <w:lang w:eastAsia="ru-RU"/>
        </w:rPr>
        <w:t xml:space="preserve"> ключами шифрования</w:t>
      </w:r>
      <w:r>
        <w:rPr>
          <w:shd w:val="clear" w:color="auto" w:fill="auto"/>
          <w:lang w:eastAsia="ru-RU"/>
        </w:rPr>
        <w:t>.</w:t>
      </w:r>
    </w:p>
    <w:p w:rsidR="008A0A77" w:rsidRPr="008A0A77" w:rsidRDefault="008A0A77" w:rsidP="008A0A77">
      <w:pPr>
        <w:pStyle w:val="a4"/>
        <w:ind w:firstLine="0"/>
        <w:rPr>
          <w:b/>
          <w:shd w:val="clear" w:color="auto" w:fill="auto"/>
          <w:lang w:eastAsia="ru-RU"/>
        </w:rPr>
      </w:pPr>
      <w:r w:rsidRPr="008A0A77">
        <w:rPr>
          <w:b/>
          <w:shd w:val="clear" w:color="auto" w:fill="auto"/>
          <w:lang w:eastAsia="ru-RU"/>
        </w:rPr>
        <w:t>Минусы</w:t>
      </w:r>
      <w:r w:rsidRPr="008A0A77">
        <w:rPr>
          <w:b/>
          <w:shd w:val="clear" w:color="auto" w:fill="auto"/>
          <w:lang w:val="en-US" w:eastAsia="ru-RU"/>
        </w:rPr>
        <w:t>:</w:t>
      </w:r>
    </w:p>
    <w:p w:rsidR="008A0A77" w:rsidRP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с</w:t>
      </w:r>
      <w:r w:rsidR="008A0A77">
        <w:rPr>
          <w:shd w:val="clear" w:color="auto" w:fill="auto"/>
          <w:lang w:eastAsia="ru-RU"/>
        </w:rPr>
        <w:t xml:space="preserve">одержит большое количество </w:t>
      </w:r>
      <w:r>
        <w:rPr>
          <w:shd w:val="clear" w:color="auto" w:fill="auto"/>
          <w:lang w:eastAsia="ru-RU"/>
        </w:rPr>
        <w:t>перегружающего</w:t>
      </w:r>
      <w:r w:rsidR="008A0A77">
        <w:rPr>
          <w:shd w:val="clear" w:color="auto" w:fill="auto"/>
          <w:lang w:eastAsia="ru-RU"/>
        </w:rPr>
        <w:t xml:space="preserve"> функционала</w:t>
      </w:r>
      <w:r>
        <w:rPr>
          <w:shd w:val="clear" w:color="auto" w:fill="auto"/>
          <w:lang w:eastAsia="ru-RU"/>
        </w:rPr>
        <w:t>, выходящего за рамки технического задания (поддержка видеоконференций</w:t>
      </w:r>
      <w:r w:rsidRPr="001521AC">
        <w:rPr>
          <w:shd w:val="clear" w:color="auto" w:fill="auto"/>
          <w:lang w:eastAsia="ru-RU"/>
        </w:rPr>
        <w:t xml:space="preserve">, </w:t>
      </w:r>
      <w:r>
        <w:rPr>
          <w:shd w:val="clear" w:color="auto" w:fill="auto"/>
          <w:lang w:eastAsia="ru-RU"/>
        </w:rPr>
        <w:t>агрегации справочников и контактов и др.)</w:t>
      </w:r>
      <w:r w:rsidRPr="001521AC">
        <w:rPr>
          <w:shd w:val="clear" w:color="auto" w:fill="auto"/>
          <w:lang w:eastAsia="ru-RU"/>
        </w:rPr>
        <w:t>;</w:t>
      </w:r>
    </w:p>
    <w:p w:rsidR="001521AC" w:rsidRPr="003876DD" w:rsidRDefault="001521AC" w:rsidP="001521AC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отсутствуют инструменты управления возможностями сервиса</w:t>
      </w:r>
      <w:r w:rsidR="003876DD">
        <w:rPr>
          <w:shd w:val="clear" w:color="auto" w:fill="auto"/>
          <w:lang w:eastAsia="ru-RU"/>
        </w:rPr>
        <w:t>.</w:t>
      </w:r>
    </w:p>
    <w:p w:rsidR="003876DD" w:rsidRPr="003876DD" w:rsidRDefault="003876DD" w:rsidP="003876DD">
      <w:pPr>
        <w:rPr>
          <w:shd w:val="clear" w:color="auto" w:fill="auto"/>
          <w:lang w:eastAsia="ru-RU"/>
        </w:rPr>
      </w:pPr>
    </w:p>
    <w:p w:rsidR="006533EA" w:rsidRPr="003876DD" w:rsidRDefault="006533EA" w:rsidP="006533EA">
      <w:pPr>
        <w:pStyle w:val="2"/>
      </w:pPr>
      <w:bookmarkStart w:id="7" w:name="_Toc71534641"/>
      <w:r w:rsidRPr="006533EA">
        <w:t>Омниканальный сервис рассылок SMS-Uslugi</w:t>
      </w:r>
      <w:bookmarkEnd w:id="7"/>
    </w:p>
    <w:p w:rsidR="001521AC" w:rsidRPr="003876DD" w:rsidRDefault="00B2674F" w:rsidP="001521AC">
      <w:hyperlink r:id="rId10" w:history="1">
        <w:r w:rsidR="001521AC" w:rsidRPr="00830A3D">
          <w:rPr>
            <w:rStyle w:val="a8"/>
            <w:lang w:val="en-US"/>
          </w:rPr>
          <w:t>https</w:t>
        </w:r>
        <w:r w:rsidR="001521AC" w:rsidRPr="003876DD">
          <w:rPr>
            <w:rStyle w:val="a8"/>
          </w:rPr>
          <w:t>://</w:t>
        </w:r>
        <w:proofErr w:type="spellStart"/>
        <w:r w:rsidR="001521AC" w:rsidRPr="00830A3D">
          <w:rPr>
            <w:rStyle w:val="a8"/>
            <w:lang w:val="en-US"/>
          </w:rPr>
          <w:t>sms</w:t>
        </w:r>
        <w:proofErr w:type="spellEnd"/>
        <w:r w:rsidR="001521AC" w:rsidRPr="003876DD">
          <w:rPr>
            <w:rStyle w:val="a8"/>
          </w:rPr>
          <w:t>-</w:t>
        </w:r>
        <w:proofErr w:type="spellStart"/>
        <w:r w:rsidR="001521AC" w:rsidRPr="00830A3D">
          <w:rPr>
            <w:rStyle w:val="a8"/>
            <w:lang w:val="en-US"/>
          </w:rPr>
          <w:t>uslugi</w:t>
        </w:r>
        <w:proofErr w:type="spellEnd"/>
        <w:r w:rsidR="001521AC" w:rsidRPr="003876DD">
          <w:rPr>
            <w:rStyle w:val="a8"/>
          </w:rPr>
          <w:t>.</w:t>
        </w:r>
        <w:proofErr w:type="spellStart"/>
        <w:r w:rsidR="001521AC" w:rsidRPr="00830A3D">
          <w:rPr>
            <w:rStyle w:val="a8"/>
            <w:lang w:val="en-US"/>
          </w:rPr>
          <w:t>ru</w:t>
        </w:r>
        <w:proofErr w:type="spellEnd"/>
        <w:r w:rsidR="001521AC" w:rsidRPr="003876DD">
          <w:rPr>
            <w:rStyle w:val="a8"/>
          </w:rPr>
          <w:t>/</w:t>
        </w:r>
      </w:hyperlink>
    </w:p>
    <w:p w:rsidR="006533EA" w:rsidRDefault="006533EA" w:rsidP="006533EA">
      <w:r>
        <w:t xml:space="preserve">SMS-Uslugi — онлайн-сервис, </w:t>
      </w:r>
      <w:proofErr w:type="gramStart"/>
      <w:r>
        <w:t>который</w:t>
      </w:r>
      <w:proofErr w:type="gramEnd"/>
      <w:r>
        <w:t xml:space="preserve"> позволяет настроить персональную массовую рассылку в различных каналах — SMS, Viber, Вконтакте, Одноклассниках и Голосовые рассылки.</w:t>
      </w:r>
    </w:p>
    <w:p w:rsidR="003876DD" w:rsidRPr="003876DD" w:rsidRDefault="003876DD" w:rsidP="003876DD">
      <w:pPr>
        <w:pStyle w:val="a4"/>
        <w:ind w:firstLine="0"/>
        <w:rPr>
          <w:b/>
          <w:shd w:val="clear" w:color="auto" w:fill="auto"/>
          <w:lang w:eastAsia="ru-RU"/>
        </w:rPr>
      </w:pPr>
      <w:r w:rsidRPr="003876DD">
        <w:rPr>
          <w:b/>
          <w:shd w:val="clear" w:color="auto" w:fill="auto"/>
          <w:lang w:eastAsia="ru-RU"/>
        </w:rPr>
        <w:t>Плюсы:</w:t>
      </w:r>
    </w:p>
    <w:p w:rsidR="003876DD" w:rsidRPr="003876DD" w:rsidRDefault="003876DD" w:rsidP="003876DD">
      <w:pPr>
        <w:pStyle w:val="a4"/>
        <w:numPr>
          <w:ilvl w:val="0"/>
          <w:numId w:val="29"/>
        </w:numPr>
      </w:pPr>
      <w:r>
        <w:t>имеет удобные механизмы взаимодействия и управления возможностями сервиса</w:t>
      </w:r>
      <w:r w:rsidRPr="003876DD">
        <w:t>;</w:t>
      </w:r>
    </w:p>
    <w:p w:rsidR="006533EA" w:rsidRPr="006533EA" w:rsidRDefault="003876DD" w:rsidP="003876DD">
      <w:pPr>
        <w:pStyle w:val="a4"/>
        <w:numPr>
          <w:ilvl w:val="0"/>
          <w:numId w:val="29"/>
        </w:numPr>
      </w:pPr>
      <w:r>
        <w:rPr>
          <w:shd w:val="clear" w:color="auto" w:fill="auto"/>
          <w:lang w:eastAsia="ru-RU"/>
        </w:rPr>
        <w:t>соответствует федеральным законам</w:t>
      </w:r>
      <w:r w:rsidR="006533EA" w:rsidRPr="003876DD">
        <w:rPr>
          <w:shd w:val="clear" w:color="auto" w:fill="auto"/>
          <w:lang w:eastAsia="ru-RU"/>
        </w:rPr>
        <w:t> № 152-ФЗ</w:t>
      </w:r>
      <w:r>
        <w:t xml:space="preserve"> и </w:t>
      </w:r>
      <w:r w:rsidR="006533EA">
        <w:t>№ 242-ФЗ</w:t>
      </w:r>
      <w:r>
        <w:t>.</w:t>
      </w:r>
    </w:p>
    <w:p w:rsidR="003876DD" w:rsidRDefault="003876DD" w:rsidP="006533EA">
      <w:pPr>
        <w:ind w:firstLine="0"/>
      </w:pPr>
    </w:p>
    <w:p w:rsidR="003876DD" w:rsidRPr="003876DD" w:rsidRDefault="003876DD" w:rsidP="003876DD">
      <w:pPr>
        <w:pStyle w:val="a4"/>
        <w:ind w:firstLine="0"/>
        <w:rPr>
          <w:b/>
          <w:shd w:val="clear" w:color="auto" w:fill="auto"/>
          <w:lang w:eastAsia="ru-RU"/>
        </w:rPr>
      </w:pPr>
      <w:r w:rsidRPr="003876DD">
        <w:rPr>
          <w:b/>
          <w:shd w:val="clear" w:color="auto" w:fill="auto"/>
          <w:lang w:eastAsia="ru-RU"/>
        </w:rPr>
        <w:t>Минусы:</w:t>
      </w:r>
    </w:p>
    <w:p w:rsidR="006533EA" w:rsidRDefault="003876DD" w:rsidP="003876DD">
      <w:pPr>
        <w:pStyle w:val="a4"/>
        <w:numPr>
          <w:ilvl w:val="0"/>
          <w:numId w:val="29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н</w:t>
      </w:r>
      <w:r w:rsidR="006533EA" w:rsidRPr="003876DD">
        <w:rPr>
          <w:shd w:val="clear" w:color="auto" w:fill="auto"/>
          <w:lang w:eastAsia="ru-RU"/>
        </w:rPr>
        <w:t xml:space="preserve">е </w:t>
      </w:r>
      <w:r>
        <w:rPr>
          <w:shd w:val="clear" w:color="auto" w:fill="auto"/>
          <w:lang w:eastAsia="ru-RU"/>
        </w:rPr>
        <w:t>в</w:t>
      </w:r>
      <w:r w:rsidR="006533EA" w:rsidRPr="003876DD">
        <w:rPr>
          <w:shd w:val="clear" w:color="auto" w:fill="auto"/>
          <w:lang w:eastAsia="ru-RU"/>
        </w:rPr>
        <w:t>ходит в Единый реестр российских программ</w:t>
      </w:r>
      <w:r w:rsidRPr="003876DD">
        <w:rPr>
          <w:shd w:val="clear" w:color="auto" w:fill="auto"/>
          <w:lang w:eastAsia="ru-RU"/>
        </w:rPr>
        <w:t>;</w:t>
      </w:r>
    </w:p>
    <w:p w:rsidR="003876DD" w:rsidRPr="003876DD" w:rsidRDefault="003876DD" w:rsidP="003876DD">
      <w:pPr>
        <w:pStyle w:val="a4"/>
        <w:numPr>
          <w:ilvl w:val="0"/>
          <w:numId w:val="29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использует только сторонние сервисы для передачи сообщений, не давая получить гарантию полной конфиденциальности передаваемых сообщений.</w:t>
      </w:r>
    </w:p>
    <w:p w:rsidR="003876DD" w:rsidRDefault="003876DD" w:rsidP="006533EA"/>
    <w:p w:rsidR="006533EA" w:rsidRDefault="003876DD" w:rsidP="003876DD">
      <w:pPr>
        <w:pStyle w:val="1"/>
      </w:pPr>
      <w:bookmarkStart w:id="8" w:name="_Toc71534642"/>
      <w:r>
        <w:t>Результаты анализа</w:t>
      </w:r>
      <w:bookmarkEnd w:id="8"/>
    </w:p>
    <w:p w:rsidR="003876DD" w:rsidRPr="000B5AAE" w:rsidRDefault="003876DD" w:rsidP="003876DD">
      <w:r>
        <w:t>В ходе анализа существующих</w:t>
      </w:r>
      <w:r w:rsidR="000B5AAE">
        <w:t xml:space="preserve"> </w:t>
      </w:r>
      <w:r>
        <w:t xml:space="preserve">для </w:t>
      </w:r>
      <w:r w:rsidR="000B5AAE">
        <w:t>решения поставленной задачи средств была выявлена необходимость в разработке узконаправленного продукта</w:t>
      </w:r>
      <w:r w:rsidR="000B5AAE" w:rsidRPr="000B5AAE">
        <w:t>,</w:t>
      </w:r>
      <w:r w:rsidR="000B5AAE">
        <w:t xml:space="preserve"> отвечающего всем требованиям технического задания, так как ни одно из рассмотренных средств не отвечает в полной мере заявленным требованиям.</w:t>
      </w:r>
    </w:p>
    <w:sectPr w:rsidR="003876DD" w:rsidRPr="000B5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Пользователь Windows" w:date="2021-05-12T13:55:00Z" w:initials="ПW">
    <w:p w:rsidR="00B2674F" w:rsidRDefault="00B2674F">
      <w:pPr>
        <w:pStyle w:val="aa"/>
      </w:pPr>
      <w:r>
        <w:rPr>
          <w:rStyle w:val="a9"/>
        </w:rPr>
        <w:annotationRef/>
      </w:r>
      <w:r>
        <w:t xml:space="preserve">Добавить решение </w:t>
      </w:r>
      <w:proofErr w:type="spellStart"/>
      <w:r>
        <w:t>апкш</w:t>
      </w:r>
      <w:proofErr w:type="spellEnd"/>
      <w:r>
        <w:t xml:space="preserve"> континент, </w:t>
      </w:r>
      <w:proofErr w:type="spellStart"/>
      <w:r>
        <w:t>впн</w:t>
      </w:r>
      <w:proofErr w:type="spellEnd"/>
      <w:r>
        <w:t xml:space="preserve"> на основе </w:t>
      </w:r>
      <w:proofErr w:type="gramStart"/>
      <w:r>
        <w:t>общедоступного</w:t>
      </w:r>
      <w:proofErr w:type="gramEnd"/>
      <w:r>
        <w:t xml:space="preserve"> (</w:t>
      </w:r>
      <w:r>
        <w:rPr>
          <w:lang w:val="en-US"/>
        </w:rPr>
        <w:t>open</w:t>
      </w:r>
      <w:r w:rsidRPr="00B2674F">
        <w:t xml:space="preserve"> </w:t>
      </w:r>
      <w:proofErr w:type="spellStart"/>
      <w:r>
        <w:rPr>
          <w:lang w:val="en-US"/>
        </w:rPr>
        <w:t>vpn</w:t>
      </w:r>
      <w:proofErr w:type="spellEnd"/>
      <w:r>
        <w:t xml:space="preserve">) </w:t>
      </w:r>
    </w:p>
  </w:comment>
  <w:comment w:id="5" w:author="Пользователь Windows" w:date="2021-05-12T13:51:00Z" w:initials="ПW">
    <w:p w:rsidR="00B2674F" w:rsidRDefault="00B2674F">
      <w:pPr>
        <w:pStyle w:val="aa"/>
      </w:pPr>
      <w:r>
        <w:rPr>
          <w:rStyle w:val="a9"/>
        </w:rPr>
        <w:annotationRef/>
      </w:r>
      <w:r>
        <w:t xml:space="preserve">Деловая </w:t>
      </w:r>
      <w:proofErr w:type="spellStart"/>
      <w:r>
        <w:t>аочта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E36"/>
    <w:multiLevelType w:val="hybridMultilevel"/>
    <w:tmpl w:val="77F431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C44F21"/>
    <w:multiLevelType w:val="hybridMultilevel"/>
    <w:tmpl w:val="4A502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95551"/>
    <w:multiLevelType w:val="hybridMultilevel"/>
    <w:tmpl w:val="FF2E1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A2BF3"/>
    <w:multiLevelType w:val="hybridMultilevel"/>
    <w:tmpl w:val="78026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C7376"/>
    <w:multiLevelType w:val="hybridMultilevel"/>
    <w:tmpl w:val="936E4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73B1A"/>
    <w:multiLevelType w:val="multilevel"/>
    <w:tmpl w:val="2738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0E74B6"/>
    <w:multiLevelType w:val="hybridMultilevel"/>
    <w:tmpl w:val="6896DB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2DD42A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56D0A59"/>
    <w:multiLevelType w:val="hybridMultilevel"/>
    <w:tmpl w:val="3936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C0227"/>
    <w:multiLevelType w:val="hybridMultilevel"/>
    <w:tmpl w:val="CFB25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B2AE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0EF0B18"/>
    <w:multiLevelType w:val="hybridMultilevel"/>
    <w:tmpl w:val="A86CC5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1233951"/>
    <w:multiLevelType w:val="hybridMultilevel"/>
    <w:tmpl w:val="1C02C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C5972AE"/>
    <w:multiLevelType w:val="multilevel"/>
    <w:tmpl w:val="A10A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B2386C"/>
    <w:multiLevelType w:val="hybridMultilevel"/>
    <w:tmpl w:val="5F92E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1900B6"/>
    <w:multiLevelType w:val="hybridMultilevel"/>
    <w:tmpl w:val="BECC13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D091F66"/>
    <w:multiLevelType w:val="hybridMultilevel"/>
    <w:tmpl w:val="3C9EE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1D4AC0"/>
    <w:multiLevelType w:val="hybridMultilevel"/>
    <w:tmpl w:val="050E6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EC2B5B"/>
    <w:multiLevelType w:val="multilevel"/>
    <w:tmpl w:val="F4F8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DF4FEB"/>
    <w:multiLevelType w:val="hybridMultilevel"/>
    <w:tmpl w:val="322AF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F96E20"/>
    <w:multiLevelType w:val="hybridMultilevel"/>
    <w:tmpl w:val="476ED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A73D36"/>
    <w:multiLevelType w:val="hybridMultilevel"/>
    <w:tmpl w:val="B672C0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D035512"/>
    <w:multiLevelType w:val="hybridMultilevel"/>
    <w:tmpl w:val="9E5CB3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7A04CA"/>
    <w:multiLevelType w:val="hybridMultilevel"/>
    <w:tmpl w:val="ECCE4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4D26EE"/>
    <w:multiLevelType w:val="multilevel"/>
    <w:tmpl w:val="4ABE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207CF7"/>
    <w:multiLevelType w:val="hybridMultilevel"/>
    <w:tmpl w:val="F53A5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475C24"/>
    <w:multiLevelType w:val="hybridMultilevel"/>
    <w:tmpl w:val="40E4F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7832AE"/>
    <w:multiLevelType w:val="hybridMultilevel"/>
    <w:tmpl w:val="D764C63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>
    <w:nsid w:val="7C19213C"/>
    <w:multiLevelType w:val="multilevel"/>
    <w:tmpl w:val="402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6"/>
  </w:num>
  <w:num w:numId="4">
    <w:abstractNumId w:val="9"/>
  </w:num>
  <w:num w:numId="5">
    <w:abstractNumId w:val="22"/>
  </w:num>
  <w:num w:numId="6">
    <w:abstractNumId w:val="17"/>
  </w:num>
  <w:num w:numId="7">
    <w:abstractNumId w:val="20"/>
  </w:num>
  <w:num w:numId="8">
    <w:abstractNumId w:val="16"/>
  </w:num>
  <w:num w:numId="9">
    <w:abstractNumId w:val="13"/>
  </w:num>
  <w:num w:numId="10">
    <w:abstractNumId w:val="5"/>
  </w:num>
  <w:num w:numId="11">
    <w:abstractNumId w:val="8"/>
  </w:num>
  <w:num w:numId="12">
    <w:abstractNumId w:val="1"/>
  </w:num>
  <w:num w:numId="13">
    <w:abstractNumId w:val="10"/>
  </w:num>
  <w:num w:numId="14">
    <w:abstractNumId w:val="7"/>
  </w:num>
  <w:num w:numId="15">
    <w:abstractNumId w:val="0"/>
  </w:num>
  <w:num w:numId="16">
    <w:abstractNumId w:val="2"/>
  </w:num>
  <w:num w:numId="17">
    <w:abstractNumId w:val="14"/>
  </w:num>
  <w:num w:numId="18">
    <w:abstractNumId w:val="19"/>
  </w:num>
  <w:num w:numId="19">
    <w:abstractNumId w:val="28"/>
  </w:num>
  <w:num w:numId="20">
    <w:abstractNumId w:val="21"/>
  </w:num>
  <w:num w:numId="21">
    <w:abstractNumId w:val="24"/>
  </w:num>
  <w:num w:numId="22">
    <w:abstractNumId w:val="15"/>
  </w:num>
  <w:num w:numId="23">
    <w:abstractNumId w:val="27"/>
  </w:num>
  <w:num w:numId="24">
    <w:abstractNumId w:val="23"/>
  </w:num>
  <w:num w:numId="25">
    <w:abstractNumId w:val="11"/>
  </w:num>
  <w:num w:numId="26">
    <w:abstractNumId w:val="12"/>
  </w:num>
  <w:num w:numId="27">
    <w:abstractNumId w:val="18"/>
  </w:num>
  <w:num w:numId="28">
    <w:abstractNumId w:val="2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93"/>
    <w:rsid w:val="00026B93"/>
    <w:rsid w:val="000B5AAE"/>
    <w:rsid w:val="000F1CB0"/>
    <w:rsid w:val="000F6B46"/>
    <w:rsid w:val="001521AC"/>
    <w:rsid w:val="002B5EC3"/>
    <w:rsid w:val="0033024D"/>
    <w:rsid w:val="003876DD"/>
    <w:rsid w:val="00530148"/>
    <w:rsid w:val="005F10E9"/>
    <w:rsid w:val="006533EA"/>
    <w:rsid w:val="00675E14"/>
    <w:rsid w:val="007E386A"/>
    <w:rsid w:val="00840B0C"/>
    <w:rsid w:val="008A0A77"/>
    <w:rsid w:val="008D0802"/>
    <w:rsid w:val="009627C1"/>
    <w:rsid w:val="009A0422"/>
    <w:rsid w:val="009E7224"/>
    <w:rsid w:val="00A4089C"/>
    <w:rsid w:val="00A95ADD"/>
    <w:rsid w:val="00B2674F"/>
    <w:rsid w:val="00BD1748"/>
    <w:rsid w:val="00C21926"/>
    <w:rsid w:val="00CB46E0"/>
    <w:rsid w:val="00DD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C3"/>
    <w:pPr>
      <w:widowControl w:val="0"/>
      <w:spacing w:after="0" w:line="360" w:lineRule="auto"/>
      <w:ind w:firstLine="708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2B5EC3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EC3"/>
    <w:pPr>
      <w:outlineLvl w:val="1"/>
    </w:pPr>
    <w:rPr>
      <w:b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2B5EC3"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EC3"/>
    <w:rPr>
      <w:rFonts w:ascii="Times New Roman" w:hAnsi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EC3"/>
    <w:rPr>
      <w:rFonts w:ascii="Times New Roman" w:hAnsi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5EC3"/>
    <w:rPr>
      <w:rFonts w:ascii="Times New Roman" w:hAnsi="Times New Roman"/>
      <w:b/>
      <w:sz w:val="24"/>
      <w:szCs w:val="24"/>
    </w:rPr>
  </w:style>
  <w:style w:type="paragraph" w:styleId="a3">
    <w:name w:val="Normal (Web)"/>
    <w:basedOn w:val="a"/>
    <w:uiPriority w:val="99"/>
    <w:unhideWhenUsed/>
    <w:rsid w:val="00C21926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219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D08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080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675E14"/>
    <w:pPr>
      <w:keepNext/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75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675E1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675E14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675E14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840B0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40B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40B0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40B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40B0C"/>
    <w:rPr>
      <w:rFonts w:ascii="Times New Roman" w:hAnsi="Times New Roman"/>
      <w:b/>
      <w:bCs/>
      <w:sz w:val="20"/>
      <w:szCs w:val="20"/>
    </w:rPr>
  </w:style>
  <w:style w:type="character" w:styleId="ae">
    <w:name w:val="Strong"/>
    <w:basedOn w:val="a0"/>
    <w:uiPriority w:val="22"/>
    <w:qFormat/>
    <w:rsid w:val="0033024D"/>
    <w:rPr>
      <w:b/>
      <w:bCs/>
    </w:rPr>
  </w:style>
  <w:style w:type="paragraph" w:customStyle="1" w:styleId="af">
    <w:name w:val="a"/>
    <w:basedOn w:val="a"/>
    <w:rsid w:val="0033024D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styleId="af0">
    <w:name w:val="Emphasis"/>
    <w:basedOn w:val="a0"/>
    <w:uiPriority w:val="20"/>
    <w:qFormat/>
    <w:rsid w:val="0033024D"/>
    <w:rPr>
      <w:i/>
      <w:iCs/>
    </w:rPr>
  </w:style>
  <w:style w:type="paragraph" w:customStyle="1" w:styleId="sectiondesc">
    <w:name w:val="section__desc"/>
    <w:basedOn w:val="a"/>
    <w:rsid w:val="006533EA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customStyle="1" w:styleId="app-feature-name">
    <w:name w:val="app-feature-name"/>
    <w:basedOn w:val="a0"/>
    <w:rsid w:val="006533EA"/>
  </w:style>
  <w:style w:type="character" w:styleId="HTML">
    <w:name w:val="HTML Definition"/>
    <w:basedOn w:val="a0"/>
    <w:uiPriority w:val="99"/>
    <w:semiHidden/>
    <w:unhideWhenUsed/>
    <w:rsid w:val="006533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C3"/>
    <w:pPr>
      <w:widowControl w:val="0"/>
      <w:spacing w:after="0" w:line="360" w:lineRule="auto"/>
      <w:ind w:firstLine="708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2B5EC3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EC3"/>
    <w:pPr>
      <w:outlineLvl w:val="1"/>
    </w:pPr>
    <w:rPr>
      <w:b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2B5EC3"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EC3"/>
    <w:rPr>
      <w:rFonts w:ascii="Times New Roman" w:hAnsi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EC3"/>
    <w:rPr>
      <w:rFonts w:ascii="Times New Roman" w:hAnsi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5EC3"/>
    <w:rPr>
      <w:rFonts w:ascii="Times New Roman" w:hAnsi="Times New Roman"/>
      <w:b/>
      <w:sz w:val="24"/>
      <w:szCs w:val="24"/>
    </w:rPr>
  </w:style>
  <w:style w:type="paragraph" w:styleId="a3">
    <w:name w:val="Normal (Web)"/>
    <w:basedOn w:val="a"/>
    <w:uiPriority w:val="99"/>
    <w:unhideWhenUsed/>
    <w:rsid w:val="00C21926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219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D08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080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675E14"/>
    <w:pPr>
      <w:keepNext/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75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675E1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675E14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675E14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840B0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40B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40B0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40B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40B0C"/>
    <w:rPr>
      <w:rFonts w:ascii="Times New Roman" w:hAnsi="Times New Roman"/>
      <w:b/>
      <w:bCs/>
      <w:sz w:val="20"/>
      <w:szCs w:val="20"/>
    </w:rPr>
  </w:style>
  <w:style w:type="character" w:styleId="ae">
    <w:name w:val="Strong"/>
    <w:basedOn w:val="a0"/>
    <w:uiPriority w:val="22"/>
    <w:qFormat/>
    <w:rsid w:val="0033024D"/>
    <w:rPr>
      <w:b/>
      <w:bCs/>
    </w:rPr>
  </w:style>
  <w:style w:type="paragraph" w:customStyle="1" w:styleId="af">
    <w:name w:val="a"/>
    <w:basedOn w:val="a"/>
    <w:rsid w:val="0033024D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styleId="af0">
    <w:name w:val="Emphasis"/>
    <w:basedOn w:val="a0"/>
    <w:uiPriority w:val="20"/>
    <w:qFormat/>
    <w:rsid w:val="0033024D"/>
    <w:rPr>
      <w:i/>
      <w:iCs/>
    </w:rPr>
  </w:style>
  <w:style w:type="paragraph" w:customStyle="1" w:styleId="sectiondesc">
    <w:name w:val="section__desc"/>
    <w:basedOn w:val="a"/>
    <w:rsid w:val="006533EA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customStyle="1" w:styleId="app-feature-name">
    <w:name w:val="app-feature-name"/>
    <w:basedOn w:val="a0"/>
    <w:rsid w:val="006533EA"/>
  </w:style>
  <w:style w:type="character" w:styleId="HTML">
    <w:name w:val="HTML Definition"/>
    <w:basedOn w:val="a0"/>
    <w:uiPriority w:val="99"/>
    <w:semiHidden/>
    <w:unhideWhenUsed/>
    <w:rsid w:val="006533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tral-rd.ru/pir/produkty-vipnet-custom/kompleks-vipnet-custom" TargetMode="Externa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sms-uslugi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express.m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793D4-6767-4AF6-B849-40A3BE942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Пользователь Windows</cp:lastModifiedBy>
  <cp:revision>10</cp:revision>
  <dcterms:created xsi:type="dcterms:W3CDTF">2021-04-29T09:34:00Z</dcterms:created>
  <dcterms:modified xsi:type="dcterms:W3CDTF">2021-05-12T11:01:00Z</dcterms:modified>
</cp:coreProperties>
</file>