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Министерство транспорта Российской Федерации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Федеральное агентство железнодорожного транспорта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ФГБОУ ВО “ДАЛЬНЕВОСТОЧНЫЙ ГОСУДАРСТВЕННЫЙ 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УНИВЕРСТИТЕТ ПУТЕЙ И СООБЩЕНИЯ”</w:t>
      </w: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  <w:noProof/>
          <w:lang w:eastAsia="ru-RU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Кафедра: ”Информационные технологии </w:t>
      </w: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и системы”</w:t>
      </w: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ОТЧЕТ</w:t>
      </w:r>
    </w:p>
    <w:p w:rsidR="001C7287" w:rsidRDefault="001C7287" w:rsidP="001C72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производственной практике </w:t>
      </w:r>
    </w:p>
    <w:p w:rsidR="001C7287" w:rsidRDefault="001C7287" w:rsidP="001C7287">
      <w:pPr>
        <w:jc w:val="center"/>
        <w:rPr>
          <w:rFonts w:ascii="Times New Roman" w:hAnsi="Times New Roman" w:cs="Times New Roman"/>
        </w:rPr>
      </w:pPr>
      <w:r w:rsidRPr="00121CD9">
        <w:rPr>
          <w:rFonts w:ascii="Times New Roman" w:eastAsia="Times New Roman" w:hAnsi="Times New Roman" w:cs="Times New Roman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Cs w:val="24"/>
          <w:lang w:eastAsia="ru-RU"/>
        </w:rPr>
        <w:t>научно-исследовательской работе</w:t>
      </w:r>
      <w:r w:rsidRPr="00121CD9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2132C3" w:rsidRDefault="002132C3" w:rsidP="002132C3">
      <w:pPr>
        <w:jc w:val="center"/>
        <w:rPr>
          <w:rFonts w:ascii="Times New Roman" w:hAnsi="Times New Roman" w:cs="Times New Roman"/>
        </w:rPr>
      </w:pPr>
    </w:p>
    <w:p w:rsidR="001C7287" w:rsidRPr="00A30B31" w:rsidRDefault="001C7287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rPr>
          <w:rFonts w:ascii="Times New Roman" w:hAnsi="Times New Roman" w:cs="Times New Roman"/>
          <w:lang w:eastAsia="ja-JP"/>
        </w:rPr>
      </w:pPr>
      <w:r w:rsidRPr="00A30B31">
        <w:rPr>
          <w:rFonts w:ascii="Times New Roman" w:hAnsi="Times New Roman" w:cs="Times New Roman"/>
        </w:rPr>
        <w:t xml:space="preserve">Студент гр. </w:t>
      </w:r>
      <w:r w:rsidR="00742031">
        <w:rPr>
          <w:rFonts w:ascii="Times New Roman" w:hAnsi="Times New Roman" w:cs="Times New Roman"/>
        </w:rPr>
        <w:t xml:space="preserve">СО251КОБ   </w:t>
      </w:r>
      <w:r w:rsidRPr="00A30B31">
        <w:rPr>
          <w:rFonts w:ascii="Times New Roman" w:hAnsi="Times New Roman" w:cs="Times New Roman"/>
        </w:rPr>
        <w:t xml:space="preserve">                       </w:t>
      </w:r>
      <w:r w:rsidR="00B77795">
        <w:rPr>
          <w:rFonts w:ascii="Times New Roman" w:hAnsi="Times New Roman" w:cs="Times New Roman"/>
        </w:rPr>
        <w:t xml:space="preserve">                               </w:t>
      </w:r>
      <w:r w:rsidR="00B77795">
        <w:rPr>
          <w:rFonts w:ascii="Times New Roman" w:hAnsi="Times New Roman" w:cs="Times New Roman"/>
          <w:lang w:eastAsia="ja-JP"/>
        </w:rPr>
        <w:t>Ильченко М.А</w:t>
      </w:r>
      <w:r w:rsidRPr="00A30B31">
        <w:rPr>
          <w:rFonts w:ascii="Times New Roman" w:hAnsi="Times New Roman" w:cs="Times New Roman"/>
          <w:lang w:eastAsia="ja-JP"/>
        </w:rPr>
        <w:t>.</w:t>
      </w: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Руководитель</w:t>
      </w:r>
    </w:p>
    <w:p w:rsidR="002132C3" w:rsidRPr="00A30B31" w:rsidRDefault="00B77795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Д</w:t>
      </w:r>
      <w:r w:rsidR="002132C3" w:rsidRPr="00A30B31">
        <w:rPr>
          <w:rFonts w:ascii="Times New Roman" w:hAnsi="Times New Roman" w:cs="Times New Roman"/>
        </w:rPr>
        <w:t>оцент</w:t>
      </w:r>
      <w:r>
        <w:rPr>
          <w:rFonts w:ascii="Times New Roman" w:hAnsi="Times New Roman" w:cs="Times New Roman"/>
        </w:rPr>
        <w:t xml:space="preserve"> кафедры </w:t>
      </w:r>
      <w:proofErr w:type="spellStart"/>
      <w:r>
        <w:rPr>
          <w:rFonts w:ascii="Times New Roman" w:hAnsi="Times New Roman" w:cs="Times New Roman"/>
        </w:rPr>
        <w:t>ИТиС</w:t>
      </w:r>
      <w:proofErr w:type="spellEnd"/>
      <w:r w:rsidR="002132C3" w:rsidRPr="00A30B31">
        <w:rPr>
          <w:rFonts w:ascii="Times New Roman" w:hAnsi="Times New Roman" w:cs="Times New Roman"/>
        </w:rPr>
        <w:t>, к.т.н.</w:t>
      </w:r>
      <w:r w:rsidR="002132C3" w:rsidRPr="00A30B31">
        <w:rPr>
          <w:rFonts w:ascii="Times New Roman" w:hAnsi="Times New Roman" w:cs="Times New Roman"/>
        </w:rPr>
        <w:tab/>
      </w:r>
      <w:r w:rsidR="002132C3" w:rsidRPr="00A30B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Антонов Р.А.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:rsidR="002132C3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Pr="00A30B31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Хабаровск</w:t>
      </w:r>
    </w:p>
    <w:p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2021</w:t>
      </w:r>
    </w:p>
    <w:p w:rsidR="009A5FC2" w:rsidRPr="00AF0E97" w:rsidRDefault="00A30B31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lang w:eastAsia="en-US"/>
        </w:rPr>
        <w:id w:val="-663629283"/>
        <w:docPartObj>
          <w:docPartGallery w:val="Table of Contents"/>
          <w:docPartUnique/>
        </w:docPartObj>
      </w:sdtPr>
      <w:sdtEndPr/>
      <w:sdtContent>
        <w:p w:rsidR="009A5FC2" w:rsidRPr="009A5FC2" w:rsidRDefault="009A5FC2" w:rsidP="009A5FC2">
          <w:pPr>
            <w:pStyle w:val="ae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9A5FC2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8E55C2" w:rsidRDefault="009A5F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74505" w:history="1">
            <w:r w:rsidR="008E55C2" w:rsidRPr="00972D6F">
              <w:rPr>
                <w:rStyle w:val="af"/>
                <w:noProof/>
              </w:rPr>
              <w:t>ЗАДАНИЕ</w:t>
            </w:r>
            <w:r w:rsidR="008E55C2">
              <w:rPr>
                <w:noProof/>
                <w:webHidden/>
              </w:rPr>
              <w:tab/>
            </w:r>
            <w:r w:rsidR="008E55C2">
              <w:rPr>
                <w:noProof/>
                <w:webHidden/>
              </w:rPr>
              <w:fldChar w:fldCharType="begin"/>
            </w:r>
            <w:r w:rsidR="008E55C2">
              <w:rPr>
                <w:noProof/>
                <w:webHidden/>
              </w:rPr>
              <w:instrText xml:space="preserve"> PAGEREF _Toc70574505 \h </w:instrText>
            </w:r>
            <w:r w:rsidR="008E55C2">
              <w:rPr>
                <w:noProof/>
                <w:webHidden/>
              </w:rPr>
            </w:r>
            <w:r w:rsidR="008E55C2">
              <w:rPr>
                <w:noProof/>
                <w:webHidden/>
              </w:rPr>
              <w:fldChar w:fldCharType="separate"/>
            </w:r>
            <w:r w:rsidR="008E55C2">
              <w:rPr>
                <w:noProof/>
                <w:webHidden/>
              </w:rPr>
              <w:t>3</w:t>
            </w:r>
            <w:r w:rsidR="008E55C2">
              <w:rPr>
                <w:noProof/>
                <w:webHidden/>
              </w:rPr>
              <w:fldChar w:fldCharType="end"/>
            </w:r>
          </w:hyperlink>
        </w:p>
        <w:p w:rsidR="008E55C2" w:rsidRDefault="008E55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06" w:history="1">
            <w:r w:rsidRPr="00972D6F">
              <w:rPr>
                <w:rStyle w:val="af"/>
                <w:noProof/>
              </w:rPr>
              <w:t>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5C2" w:rsidRDefault="008E55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07" w:history="1">
            <w:r w:rsidRPr="00972D6F">
              <w:rPr>
                <w:rStyle w:val="af"/>
                <w:noProof/>
              </w:rPr>
              <w:t>ПОЯСНИТЕЛЬНАЯ 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5C2" w:rsidRDefault="008E55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08" w:history="1">
            <w:r w:rsidRPr="00972D6F">
              <w:rPr>
                <w:rStyle w:val="af"/>
                <w:rFonts w:eastAsia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5C2" w:rsidRDefault="008E55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09" w:history="1">
            <w:r w:rsidRPr="00972D6F">
              <w:rPr>
                <w:rStyle w:val="af"/>
                <w:rFonts w:eastAsia="Times New Roman"/>
                <w:noProof/>
              </w:rPr>
              <w:t>ПОНЯТИЕ ИНФОРМАЦИИ И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5C2" w:rsidRDefault="008E55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10" w:history="1">
            <w:r w:rsidRPr="00972D6F">
              <w:rPr>
                <w:rStyle w:val="af"/>
                <w:noProof/>
              </w:rPr>
              <w:t>ОСНОВНЫЕ ХАРАКТЕРИСТИКИ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5C2" w:rsidRDefault="008E55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11" w:history="1">
            <w:r w:rsidRPr="00972D6F">
              <w:rPr>
                <w:rStyle w:val="af"/>
                <w:noProof/>
              </w:rPr>
              <w:t>ПРОГРАММА ДЛЯ БЕЗОПАСНОЙ ПЕРЕДАЧИ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E55C2" w:rsidRDefault="008E55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12" w:history="1">
            <w:r w:rsidRPr="00972D6F">
              <w:rPr>
                <w:rStyle w:val="af"/>
                <w:noProof/>
              </w:rPr>
              <w:t>ДНЕВНИК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5C2" w:rsidRDefault="008E55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13" w:history="1">
            <w:r w:rsidRPr="00972D6F">
              <w:rPr>
                <w:rStyle w:val="af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5C2" w:rsidRDefault="008E55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70574514" w:history="1">
            <w:r w:rsidRPr="00972D6F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_Toc70574514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FC2" w:rsidRDefault="009A5FC2">
          <w:r>
            <w:rPr>
              <w:b/>
              <w:bCs/>
            </w:rPr>
            <w:fldChar w:fldCharType="end"/>
          </w:r>
        </w:p>
      </w:sdtContent>
    </w:sdt>
    <w:p w:rsidR="00806A74" w:rsidRDefault="009A5FC2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E65D9" w:rsidRDefault="00A30B31" w:rsidP="00814E63">
      <w:pPr>
        <w:pStyle w:val="10"/>
      </w:pPr>
      <w:bookmarkStart w:id="1" w:name="_Toc70574505"/>
      <w:r>
        <w:lastRenderedPageBreak/>
        <w:t>ЗАДАНИЕ</w:t>
      </w:r>
      <w:bookmarkEnd w:id="1"/>
    </w:p>
    <w:p w:rsidR="00A30B31" w:rsidRDefault="00A30B31" w:rsidP="006E65D9">
      <w:pPr>
        <w:ind w:firstLine="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на производственную </w:t>
      </w:r>
      <w:r w:rsidR="001C7287">
        <w:rPr>
          <w:rFonts w:ascii="Times New Roman" w:eastAsia="Times New Roman" w:hAnsi="Times New Roman" w:cs="Times New Roman"/>
          <w:szCs w:val="24"/>
          <w:lang w:eastAsia="ru-RU"/>
        </w:rPr>
        <w:t xml:space="preserve">практику </w:t>
      </w:r>
      <w:r>
        <w:rPr>
          <w:rFonts w:ascii="Times New Roman" w:eastAsia="Times New Roman" w:hAnsi="Times New Roman" w:cs="Times New Roman"/>
          <w:szCs w:val="24"/>
          <w:lang w:eastAsia="ru-RU"/>
        </w:rPr>
        <w:t>(</w:t>
      </w:r>
      <w:r w:rsidR="001C7287">
        <w:rPr>
          <w:rFonts w:ascii="Times New Roman" w:eastAsia="Times New Roman" w:hAnsi="Times New Roman" w:cs="Times New Roman"/>
          <w:szCs w:val="24"/>
          <w:lang w:eastAsia="ru-RU"/>
        </w:rPr>
        <w:t>научно-исследовательскую работу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) для 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студента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специальности 10.05.03 «Информационная безопасность автоматизированных систем»</w:t>
      </w:r>
    </w:p>
    <w:p w:rsidR="006E65D9" w:rsidRPr="006E65D9" w:rsidRDefault="006E65D9" w:rsidP="006E65D9">
      <w:pPr>
        <w:ind w:firstLine="0"/>
        <w:jc w:val="center"/>
        <w:rPr>
          <w:rFonts w:ascii="Times New Roman" w:hAnsi="Times New Roman" w:cs="Times New Roman"/>
        </w:rPr>
      </w:pPr>
    </w:p>
    <w:p w:rsidR="00A30B31" w:rsidRDefault="00A30B31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Цель практики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: </w:t>
      </w:r>
      <w:r w:rsidR="001C7287">
        <w:rPr>
          <w:rFonts w:ascii="Times New Roman" w:eastAsia="Times New Roman" w:hAnsi="Times New Roman" w:cs="Times New Roman"/>
          <w:szCs w:val="24"/>
          <w:lang w:eastAsia="ru-RU"/>
        </w:rPr>
        <w:t>Выбор темы и подбор материала для ВКР</w:t>
      </w:r>
    </w:p>
    <w:p w:rsidR="006E65D9" w:rsidRDefault="006E65D9" w:rsidP="006E65D9">
      <w:pPr>
        <w:spacing w:line="360" w:lineRule="auto"/>
        <w:ind w:firstLine="360"/>
        <w:rPr>
          <w:rFonts w:ascii="Times New Roman" w:eastAsia="Times New Roman" w:hAnsi="Times New Roman" w:cs="Times New Roman"/>
          <w:b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Содержание практики:</w:t>
      </w:r>
    </w:p>
    <w:p w:rsidR="006E65D9" w:rsidRDefault="00955A45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Определение понятий информации и</w:t>
      </w:r>
      <w:r w:rsidR="001C7287">
        <w:rPr>
          <w:rFonts w:ascii="Times New Roman" w:eastAsia="Times New Roman" w:hAnsi="Times New Roman" w:cs="Times New Roman"/>
        </w:rPr>
        <w:t xml:space="preserve"> информационной безопасности</w:t>
      </w:r>
      <w:r w:rsidR="006E65D9">
        <w:rPr>
          <w:rFonts w:ascii="Times New Roman" w:eastAsia="Times New Roman" w:hAnsi="Times New Roman" w:cs="Times New Roman"/>
        </w:rPr>
        <w:t>;</w:t>
      </w:r>
    </w:p>
    <w:p w:rsidR="001C7287" w:rsidRPr="00955A45" w:rsidRDefault="00955A45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основными документами, используемыми</w:t>
      </w:r>
      <w:r w:rsidR="001C7287">
        <w:rPr>
          <w:rFonts w:ascii="Times New Roman" w:eastAsia="Times New Roman" w:hAnsi="Times New Roman" w:cs="Times New Roman"/>
        </w:rPr>
        <w:t xml:space="preserve"> при работе в области информацио</w:t>
      </w:r>
      <w:r>
        <w:rPr>
          <w:rFonts w:ascii="Times New Roman" w:eastAsia="Times New Roman" w:hAnsi="Times New Roman" w:cs="Times New Roman"/>
        </w:rPr>
        <w:t xml:space="preserve">нной </w:t>
      </w:r>
      <w:r w:rsidR="001C7287" w:rsidRPr="00955A45">
        <w:rPr>
          <w:rFonts w:ascii="Times New Roman" w:eastAsia="Times New Roman" w:hAnsi="Times New Roman" w:cs="Times New Roman"/>
        </w:rPr>
        <w:t>безопасности;</w:t>
      </w:r>
    </w:p>
    <w:p w:rsidR="001C7287" w:rsidRPr="001C7287" w:rsidRDefault="001C7287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Анализ алгоритма по выбору мер и средств защиты информации в информационных системах</w:t>
      </w:r>
      <w:r w:rsidRPr="001C7287">
        <w:rPr>
          <w:rFonts w:ascii="Times New Roman" w:eastAsia="Times New Roman" w:hAnsi="Times New Roman" w:cs="Times New Roman"/>
        </w:rPr>
        <w:t>;</w:t>
      </w:r>
    </w:p>
    <w:p w:rsidR="001C7287" w:rsidRPr="001C7287" w:rsidRDefault="001C7287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Выбор темы ВКР и изучение соответствующего теоретического материала</w:t>
      </w:r>
      <w:r w:rsidRPr="001C7287">
        <w:rPr>
          <w:rFonts w:ascii="Times New Roman" w:eastAsia="Times New Roman" w:hAnsi="Times New Roman" w:cs="Times New Roman"/>
        </w:rPr>
        <w:t>;</w:t>
      </w:r>
    </w:p>
    <w:p w:rsidR="006E65D9" w:rsidRDefault="001C7287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</w:t>
      </w:r>
      <w:r w:rsidR="006E65D9">
        <w:rPr>
          <w:rFonts w:ascii="Times New Roman" w:eastAsia="Times New Roman" w:hAnsi="Times New Roman" w:cs="Times New Roman"/>
        </w:rPr>
        <w:t>формление отчета.</w:t>
      </w:r>
    </w:p>
    <w:p w:rsidR="00955A45" w:rsidRDefault="00955A45" w:rsidP="00923C54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Примерное содержание отчета по производственной практике (НИР):</w:t>
      </w:r>
    </w:p>
    <w:p w:rsidR="00955A45" w:rsidRPr="00955A45" w:rsidRDefault="00955A45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 w:rsidRPr="00955A45">
        <w:rPr>
          <w:rFonts w:eastAsia="Times New Roman"/>
        </w:rPr>
        <w:t>Определение понятий информации и информационной безопасности;</w:t>
      </w:r>
    </w:p>
    <w:p w:rsidR="00955A45" w:rsidRPr="00955A45" w:rsidRDefault="00955A45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Основные документы, используемые при работе в области информационной безопасности</w:t>
      </w:r>
      <w:r w:rsidRPr="00955A45">
        <w:rPr>
          <w:rFonts w:eastAsia="Times New Roman"/>
        </w:rPr>
        <w:t>;</w:t>
      </w:r>
    </w:p>
    <w:p w:rsidR="00955A45" w:rsidRDefault="008C0F8E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Основные характеристики информационных систем</w:t>
      </w:r>
      <w:r w:rsidR="00955A45" w:rsidRPr="00955A45">
        <w:rPr>
          <w:rFonts w:eastAsia="Times New Roman"/>
        </w:rPr>
        <w:t>;</w:t>
      </w:r>
    </w:p>
    <w:p w:rsidR="00955A45" w:rsidRDefault="0068244F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Реализация программы </w:t>
      </w:r>
      <w:r w:rsidR="00B77795">
        <w:rPr>
          <w:rFonts w:eastAsia="Times New Roman"/>
        </w:rPr>
        <w:t>для передачи информации в зашифрованном виде</w:t>
      </w:r>
      <w:r w:rsidR="009A362E" w:rsidRPr="009A362E">
        <w:rPr>
          <w:rFonts w:eastAsia="Times New Roman"/>
        </w:rPr>
        <w:t>;</w:t>
      </w:r>
    </w:p>
    <w:p w:rsidR="00955A45" w:rsidRDefault="00955A45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Дневник практики</w:t>
      </w:r>
      <w:r>
        <w:rPr>
          <w:rFonts w:eastAsia="Times New Roman"/>
          <w:lang w:val="en-US"/>
        </w:rPr>
        <w:t>;</w:t>
      </w:r>
    </w:p>
    <w:p w:rsidR="006E65D9" w:rsidRPr="00955A45" w:rsidRDefault="00955A45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Список литературы.</w:t>
      </w:r>
    </w:p>
    <w:tbl>
      <w:tblPr>
        <w:tblStyle w:val="1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4565"/>
        <w:gridCol w:w="2587"/>
      </w:tblGrid>
      <w:tr w:rsidR="006E65D9" w:rsidTr="006E65D9">
        <w:tc>
          <w:tcPr>
            <w:tcW w:w="2204" w:type="dxa"/>
            <w:hideMark/>
          </w:tcPr>
          <w:p w:rsidR="006E65D9" w:rsidRDefault="006E65D9" w:rsidP="00604E3E">
            <w:pPr>
              <w:spacing w:after="200" w:line="276" w:lineRule="auto"/>
              <w:ind w:right="-313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выдано студенту</w:t>
            </w:r>
          </w:p>
        </w:tc>
        <w:tc>
          <w:tcPr>
            <w:tcW w:w="4565" w:type="dxa"/>
            <w:hideMark/>
          </w:tcPr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             </w:t>
            </w:r>
            <w:r w:rsidR="00B77795">
              <w:rPr>
                <w:rFonts w:ascii="Times New Roman" w:hAnsi="Times New Roman" w:cs="Times New Roman"/>
                <w:u w:val="single"/>
              </w:rPr>
              <w:t>Ильченко М.А.</w:t>
            </w:r>
            <w:r w:rsidR="00B77795">
              <w:rPr>
                <w:rFonts w:ascii="Times New Roman" w:hAnsi="Times New Roman" w:cs="Times New Roman"/>
              </w:rPr>
              <w:t>__</w:t>
            </w:r>
            <w:r>
              <w:rPr>
                <w:rFonts w:ascii="Times New Roman" w:hAnsi="Times New Roman" w:cs="Times New Roman"/>
              </w:rPr>
              <w:t>___</w:t>
            </w:r>
          </w:p>
          <w:p w:rsidR="006E65D9" w:rsidRDefault="006E65D9">
            <w:pPr>
              <w:spacing w:after="200" w:line="276" w:lineRule="auto"/>
              <w:ind w:firstLine="13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(Фамилия И.О.)</w:t>
            </w:r>
          </w:p>
        </w:tc>
        <w:tc>
          <w:tcPr>
            <w:tcW w:w="2587" w:type="dxa"/>
            <w:hideMark/>
          </w:tcPr>
          <w:p w:rsidR="006E65D9" w:rsidRDefault="006E65D9" w:rsidP="00742031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Группы </w:t>
            </w:r>
            <w:r w:rsidR="00742031">
              <w:rPr>
                <w:rFonts w:ascii="Times New Roman" w:hAnsi="Times New Roman" w:cs="Times New Roman"/>
                <w:u w:val="single"/>
              </w:rPr>
              <w:t>СО251КОБ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</w:p>
        </w:tc>
      </w:tr>
      <w:tr w:rsidR="006E65D9" w:rsidTr="006E65D9">
        <w:tc>
          <w:tcPr>
            <w:tcW w:w="2204" w:type="dxa"/>
          </w:tcPr>
          <w:p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практики</w:t>
            </w:r>
          </w:p>
        </w:tc>
        <w:tc>
          <w:tcPr>
            <w:tcW w:w="4565" w:type="dxa"/>
            <w:hideMark/>
          </w:tcPr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</w:p>
          <w:p w:rsidR="006E65D9" w:rsidRDefault="00B77795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  <w:r w:rsidR="006E65D9">
              <w:rPr>
                <w:rFonts w:ascii="Times New Roman" w:hAnsi="Times New Roman" w:cs="Times New Roman"/>
              </w:rPr>
              <w:t>___</w:t>
            </w:r>
          </w:p>
          <w:p w:rsidR="006E65D9" w:rsidRDefault="006E65D9">
            <w:pPr>
              <w:spacing w:after="200" w:line="276" w:lineRule="auto"/>
              <w:ind w:firstLine="19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87" w:type="dxa"/>
          </w:tcPr>
          <w:p w:rsidR="006E65D9" w:rsidRDefault="006E65D9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</w:p>
          <w:p w:rsidR="006E65D9" w:rsidRDefault="00B77795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Р.А.</w:t>
            </w:r>
            <w:r w:rsidR="001C31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Антонов</w:t>
            </w:r>
          </w:p>
        </w:tc>
      </w:tr>
    </w:tbl>
    <w:p w:rsidR="001C7287" w:rsidRDefault="001C7287" w:rsidP="009A5FC2">
      <w:pPr>
        <w:spacing w:after="200" w:line="276" w:lineRule="auto"/>
        <w:ind w:firstLine="0"/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:rsidR="008E0D84" w:rsidRPr="00E74DAC" w:rsidRDefault="00D34511" w:rsidP="00E74DAC">
      <w:pPr>
        <w:spacing w:after="200" w:line="276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val="en-US" w:eastAsia="ru-RU"/>
        </w:rPr>
        <w:br w:type="page"/>
      </w:r>
      <w:r w:rsidR="00E74DAC">
        <w:rPr>
          <w:rFonts w:ascii="Times New Roman" w:eastAsia="Times New Roman" w:hAnsi="Times New Roman" w:cs="Times New Roman"/>
          <w:noProof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pt;height:750.15pt">
            <v:imagedata r:id="rId9" o:title="Хабактеристика 2 практика-page0001"/>
          </v:shape>
        </w:pict>
      </w:r>
    </w:p>
    <w:p w:rsidR="008E0D84" w:rsidRPr="00CA1601" w:rsidRDefault="008E0D84" w:rsidP="008E0D84">
      <w:pPr>
        <w:pStyle w:val="10"/>
      </w:pPr>
      <w:bookmarkStart w:id="2" w:name="_Toc70574506"/>
      <w:r>
        <w:lastRenderedPageBreak/>
        <w:t>ХАРАКТЕРИСТИКА</w:t>
      </w:r>
      <w:bookmarkEnd w:id="2"/>
    </w:p>
    <w:p w:rsidR="007D316F" w:rsidRDefault="008E0D84" w:rsidP="00923C54">
      <w:pPr>
        <w:ind w:firstLine="567"/>
        <w:rPr>
          <w:rFonts w:ascii="Times New Roman" w:hAnsi="Times New Roman" w:cs="Times New Roman"/>
        </w:rPr>
      </w:pPr>
      <w:r w:rsidRPr="008E0D84">
        <w:rPr>
          <w:rFonts w:ascii="Times New Roman" w:hAnsi="Times New Roman" w:cs="Times New Roman"/>
        </w:rPr>
        <w:t xml:space="preserve">Выдана студенту 5-го курса Дальневосточного государственного университета путей сообщения института «Управления, автоматизации и телекоммуникаций» по направлению </w:t>
      </w:r>
      <w:r w:rsidRPr="00DB173D">
        <w:rPr>
          <w:rFonts w:ascii="Times New Roman" w:hAnsi="Times New Roman" w:cs="Times New Roman"/>
        </w:rPr>
        <w:t xml:space="preserve">подготовки «Информационная безопасность автоматизированных систем» </w:t>
      </w:r>
      <w:r w:rsidR="00FB69D4" w:rsidRPr="00DB173D">
        <w:rPr>
          <w:rFonts w:ascii="Times New Roman" w:hAnsi="Times New Roman" w:cs="Times New Roman"/>
        </w:rPr>
        <w:t>Ильченко Михаилу Александровичу</w:t>
      </w:r>
      <w:r w:rsidRPr="00DB173D">
        <w:rPr>
          <w:rFonts w:ascii="Times New Roman" w:hAnsi="Times New Roman" w:cs="Times New Roman"/>
        </w:rPr>
        <w:t>,</w:t>
      </w:r>
      <w:r w:rsidRPr="008E0D84">
        <w:rPr>
          <w:rFonts w:ascii="Times New Roman" w:hAnsi="Times New Roman" w:cs="Times New Roman"/>
        </w:rPr>
        <w:t xml:space="preserve"> проходившем</w:t>
      </w:r>
      <w:r w:rsidR="007D316F">
        <w:rPr>
          <w:rFonts w:ascii="Times New Roman" w:hAnsi="Times New Roman" w:cs="Times New Roman"/>
        </w:rPr>
        <w:t>у производственную практику (НИР) с 09.03.2021  по 06.04</w:t>
      </w:r>
      <w:r w:rsidRPr="008E0D84">
        <w:rPr>
          <w:rFonts w:ascii="Times New Roman" w:hAnsi="Times New Roman" w:cs="Times New Roman"/>
        </w:rPr>
        <w:t>.2021.</w:t>
      </w:r>
    </w:p>
    <w:p w:rsidR="008E0D84" w:rsidRPr="007D316F" w:rsidRDefault="007D316F" w:rsidP="00923C54">
      <w:pPr>
        <w:ind w:firstLine="567"/>
        <w:rPr>
          <w:rFonts w:ascii="Times New Roman" w:hAnsi="Times New Roman" w:cs="Times New Roman"/>
        </w:rPr>
      </w:pPr>
      <w:r w:rsidRPr="00DB173D">
        <w:rPr>
          <w:rFonts w:ascii="Times New Roman" w:hAnsi="Times New Roman" w:cs="Times New Roman"/>
        </w:rPr>
        <w:t>Во время прохождения практики (НИР) изучал нормативно-правовую базу в сфере информационной безопасности, проанализировал</w:t>
      </w:r>
      <w:r>
        <w:rPr>
          <w:rFonts w:ascii="Times New Roman" w:eastAsia="Calibri" w:hAnsi="Times New Roman" w:cs="Times New Roman"/>
        </w:rPr>
        <w:t xml:space="preserve"> алгоритм по выбору мер и средств защиты информации в информационных системах</w:t>
      </w:r>
      <w:r w:rsidR="008E0D84" w:rsidRPr="007D316F">
        <w:rPr>
          <w:rFonts w:ascii="Times New Roman" w:eastAsia="Times New Roman" w:hAnsi="Times New Roman" w:cs="Times New Roman"/>
        </w:rPr>
        <w:t>;</w:t>
      </w:r>
    </w:p>
    <w:p w:rsidR="008E0D84" w:rsidRPr="00DB173D" w:rsidRDefault="007D316F" w:rsidP="00923C54">
      <w:pPr>
        <w:ind w:firstLine="567"/>
        <w:rPr>
          <w:rFonts w:ascii="Times New Roman" w:hAnsi="Times New Roman" w:cs="Times New Roman"/>
        </w:rPr>
      </w:pPr>
      <w:r w:rsidRPr="007D316F">
        <w:rPr>
          <w:rFonts w:ascii="Times New Roman" w:eastAsia="Calibri" w:hAnsi="Times New Roman" w:cs="Times New Roman"/>
        </w:rPr>
        <w:t>Все рекомендуемые нотации, наставления принимал и выполнял на должном уровне, относился к работе добросовестно.</w:t>
      </w:r>
      <w:r>
        <w:rPr>
          <w:rFonts w:eastAsia="Calibri" w:cs="Times New Roman"/>
        </w:rPr>
        <w:t xml:space="preserve"> </w:t>
      </w:r>
      <w:r w:rsidR="008E0D84" w:rsidRPr="008E0D84">
        <w:rPr>
          <w:rFonts w:ascii="Times New Roman" w:hAnsi="Times New Roman" w:cs="Times New Roman"/>
        </w:rPr>
        <w:t>Студент показал</w:t>
      </w:r>
      <w:r w:rsidR="00483DD5">
        <w:rPr>
          <w:rFonts w:ascii="Times New Roman" w:hAnsi="Times New Roman" w:cs="Times New Roman"/>
        </w:rPr>
        <w:t xml:space="preserve"> умение проявлять</w:t>
      </w:r>
      <w:r w:rsidR="008E0D84" w:rsidRPr="008E0D84">
        <w:rPr>
          <w:rFonts w:ascii="Times New Roman" w:hAnsi="Times New Roman" w:cs="Times New Roman"/>
        </w:rPr>
        <w:t xml:space="preserve"> инициатив</w:t>
      </w:r>
      <w:r w:rsidR="00483DD5">
        <w:rPr>
          <w:rFonts w:ascii="Times New Roman" w:hAnsi="Times New Roman" w:cs="Times New Roman"/>
        </w:rPr>
        <w:t>у, а также доказал свою</w:t>
      </w:r>
      <w:r w:rsidR="008E0D84" w:rsidRPr="008E0D84">
        <w:rPr>
          <w:rFonts w:ascii="Times New Roman" w:hAnsi="Times New Roman" w:cs="Times New Roman"/>
        </w:rPr>
        <w:t xml:space="preserve"> способн</w:t>
      </w:r>
      <w:r w:rsidR="00483DD5">
        <w:rPr>
          <w:rFonts w:ascii="Times New Roman" w:hAnsi="Times New Roman" w:cs="Times New Roman"/>
        </w:rPr>
        <w:t>ость</w:t>
      </w:r>
      <w:r w:rsidR="008E0D84" w:rsidRPr="008E0D84">
        <w:rPr>
          <w:rFonts w:ascii="Times New Roman" w:hAnsi="Times New Roman" w:cs="Times New Roman"/>
        </w:rPr>
        <w:t xml:space="preserve"> действовать самостоятельно, продемонстрировал высокий уровень исполнительной дисциплины. За время практики </w:t>
      </w:r>
      <w:r w:rsidR="00BB58A5">
        <w:rPr>
          <w:rFonts w:ascii="Times New Roman" w:hAnsi="Times New Roman" w:cs="Times New Roman"/>
        </w:rPr>
        <w:t>Ильченко М.А.</w:t>
      </w:r>
      <w:r w:rsidR="00BB58A5" w:rsidRPr="008E0D84">
        <w:rPr>
          <w:rFonts w:ascii="Times New Roman" w:hAnsi="Times New Roman" w:cs="Times New Roman"/>
        </w:rPr>
        <w:t xml:space="preserve"> </w:t>
      </w:r>
      <w:r w:rsidR="008E0D84" w:rsidRPr="008E0D84">
        <w:rPr>
          <w:rFonts w:ascii="Times New Roman" w:hAnsi="Times New Roman" w:cs="Times New Roman"/>
        </w:rPr>
        <w:t>освоил все необходимые для работы теор</w:t>
      </w:r>
      <w:r w:rsidR="00DB173D">
        <w:rPr>
          <w:rFonts w:ascii="Times New Roman" w:hAnsi="Times New Roman" w:cs="Times New Roman"/>
        </w:rPr>
        <w:t xml:space="preserve">етические и практические навыки, </w:t>
      </w:r>
      <w:r w:rsidR="00DB173D" w:rsidRPr="00965605">
        <w:rPr>
          <w:rFonts w:ascii="Times New Roman" w:hAnsi="Times New Roman" w:cs="Times New Roman"/>
        </w:rPr>
        <w:t>продемонстрировал глубокие теоретические познания и умение использовать их на практике.</w:t>
      </w:r>
    </w:p>
    <w:p w:rsidR="008E0D84" w:rsidRPr="00692248" w:rsidRDefault="00DB173D" w:rsidP="00923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окончанию</w:t>
      </w:r>
      <w:r w:rsidRPr="00DB173D">
        <w:rPr>
          <w:rFonts w:ascii="Times New Roman" w:hAnsi="Times New Roman" w:cs="Times New Roman"/>
        </w:rPr>
        <w:t xml:space="preserve"> прохождения практики (НИР)</w:t>
      </w:r>
      <w:r>
        <w:rPr>
          <w:rFonts w:ascii="Times New Roman" w:hAnsi="Times New Roman" w:cs="Times New Roman"/>
        </w:rPr>
        <w:t xml:space="preserve"> Ильченко</w:t>
      </w:r>
      <w:r w:rsidRPr="00965605">
        <w:rPr>
          <w:rFonts w:ascii="Times New Roman" w:hAnsi="Times New Roman" w:cs="Times New Roman"/>
        </w:rPr>
        <w:t xml:space="preserve"> М. </w:t>
      </w:r>
      <w:r>
        <w:rPr>
          <w:rFonts w:ascii="Times New Roman" w:hAnsi="Times New Roman" w:cs="Times New Roman"/>
        </w:rPr>
        <w:t>А</w:t>
      </w:r>
      <w:r w:rsidRPr="00965605">
        <w:rPr>
          <w:rFonts w:ascii="Times New Roman" w:hAnsi="Times New Roman" w:cs="Times New Roman"/>
        </w:rPr>
        <w:t xml:space="preserve">. справился со всеми возложенными на него обязанностями и полностью выполнил программу практики, </w:t>
      </w:r>
      <w:r>
        <w:rPr>
          <w:rFonts w:ascii="Times New Roman" w:hAnsi="Times New Roman" w:cs="Times New Roman"/>
        </w:rPr>
        <w:t>показав себя</w:t>
      </w:r>
      <w:r w:rsidRPr="00965605">
        <w:rPr>
          <w:rFonts w:ascii="Times New Roman" w:hAnsi="Times New Roman" w:cs="Times New Roman"/>
        </w:rPr>
        <w:t xml:space="preserve"> самостоятельн</w:t>
      </w:r>
      <w:r>
        <w:rPr>
          <w:rFonts w:ascii="Times New Roman" w:hAnsi="Times New Roman" w:cs="Times New Roman"/>
        </w:rPr>
        <w:t>ым</w:t>
      </w:r>
      <w:r w:rsidRPr="00965605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проявив свои </w:t>
      </w:r>
      <w:r w:rsidRPr="00965605">
        <w:rPr>
          <w:rFonts w:ascii="Times New Roman" w:hAnsi="Times New Roman" w:cs="Times New Roman"/>
        </w:rPr>
        <w:t>исследовательские способности</w:t>
      </w:r>
      <w:r>
        <w:rPr>
          <w:rFonts w:ascii="Times New Roman" w:hAnsi="Times New Roman" w:cs="Times New Roman"/>
        </w:rPr>
        <w:t xml:space="preserve"> и навыки</w:t>
      </w:r>
      <w:r w:rsidRPr="00965605">
        <w:rPr>
          <w:rFonts w:ascii="Times New Roman" w:hAnsi="Times New Roman" w:cs="Times New Roman"/>
        </w:rPr>
        <w:t>.</w:t>
      </w:r>
    </w:p>
    <w:p w:rsidR="00692248" w:rsidRDefault="00692248" w:rsidP="00923C54">
      <w:pPr>
        <w:rPr>
          <w:rFonts w:ascii="Times New Roman" w:hAnsi="Times New Roman" w:cs="Times New Roman"/>
        </w:rPr>
      </w:pPr>
    </w:p>
    <w:p w:rsidR="00DB173D" w:rsidRDefault="00DB173D" w:rsidP="00923C54">
      <w:pPr>
        <w:rPr>
          <w:rFonts w:ascii="Times New Roman" w:hAnsi="Times New Roman" w:cs="Times New Roman"/>
        </w:rPr>
      </w:pPr>
    </w:p>
    <w:p w:rsidR="00DB173D" w:rsidRPr="00DB173D" w:rsidRDefault="00DB173D" w:rsidP="00923C54">
      <w:pPr>
        <w:rPr>
          <w:rFonts w:ascii="Times New Roman" w:hAnsi="Times New Roman" w:cs="Times New Roman"/>
        </w:rPr>
      </w:pPr>
    </w:p>
    <w:p w:rsidR="00692248" w:rsidRPr="00DB173D" w:rsidRDefault="00692248" w:rsidP="00923C54">
      <w:pPr>
        <w:rPr>
          <w:rFonts w:ascii="Times New Roman" w:hAnsi="Times New Roman" w:cs="Times New Roman"/>
        </w:rPr>
      </w:pPr>
    </w:p>
    <w:p w:rsidR="008E0D84" w:rsidRDefault="008E0D84" w:rsidP="00923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практики,</w:t>
      </w:r>
    </w:p>
    <w:p w:rsidR="008E0D84" w:rsidRDefault="00FB69D4" w:rsidP="00923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к.т.н., доцент</w:t>
      </w:r>
      <w:r w:rsidR="007C4F03">
        <w:rPr>
          <w:rFonts w:ascii="Times New Roman" w:hAnsi="Times New Roman" w:cs="Times New Roman"/>
        </w:rPr>
        <w:t xml:space="preserve"> кафедры </w:t>
      </w:r>
      <w:proofErr w:type="spellStart"/>
      <w:r w:rsidR="007C4F03">
        <w:rPr>
          <w:rFonts w:ascii="Times New Roman" w:hAnsi="Times New Roman" w:cs="Times New Roman"/>
        </w:rPr>
        <w:t>ИТиС</w:t>
      </w:r>
      <w:proofErr w:type="spellEnd"/>
      <w:r w:rsidR="007C4F03">
        <w:rPr>
          <w:rFonts w:ascii="Times New Roman" w:hAnsi="Times New Roman" w:cs="Times New Roman"/>
        </w:rPr>
        <w:tab/>
      </w:r>
      <w:r w:rsidR="007C4F03">
        <w:rPr>
          <w:rFonts w:ascii="Times New Roman" w:hAnsi="Times New Roman" w:cs="Times New Roman"/>
        </w:rPr>
        <w:tab/>
      </w:r>
      <w:r w:rsidR="007C4F03">
        <w:rPr>
          <w:rFonts w:ascii="Times New Roman" w:hAnsi="Times New Roman" w:cs="Times New Roman"/>
        </w:rPr>
        <w:tab/>
      </w:r>
      <w:r w:rsidR="007C4F03">
        <w:rPr>
          <w:rFonts w:ascii="Times New Roman" w:hAnsi="Times New Roman" w:cs="Times New Roman"/>
        </w:rPr>
        <w:tab/>
      </w:r>
      <w:r w:rsidR="007C4F03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>Антонов Р.А</w:t>
      </w:r>
      <w:r w:rsidR="008E0D84">
        <w:rPr>
          <w:rFonts w:ascii="Times New Roman" w:hAnsi="Times New Roman" w:cs="Times New Roman"/>
        </w:rPr>
        <w:t>.</w:t>
      </w:r>
    </w:p>
    <w:p w:rsidR="006E65D9" w:rsidRPr="008E0D84" w:rsidRDefault="008E0D84" w:rsidP="00DB173D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br w:type="page"/>
      </w:r>
    </w:p>
    <w:p w:rsidR="00742031" w:rsidRDefault="00742031" w:rsidP="00742031">
      <w:pPr>
        <w:pStyle w:val="10"/>
      </w:pPr>
      <w:bookmarkStart w:id="3" w:name="_Toc70574507"/>
      <w:r>
        <w:lastRenderedPageBreak/>
        <w:t>ПОЯСНИТЕЛЬНАЯ ЗАПИСКА</w:t>
      </w:r>
      <w:bookmarkEnd w:id="3"/>
    </w:p>
    <w:p w:rsidR="00900F15" w:rsidRDefault="00742031" w:rsidP="00923C54">
      <w:pPr>
        <w:spacing w:line="360" w:lineRule="auto"/>
        <w:rPr>
          <w:rFonts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814E63">
        <w:rPr>
          <w:rFonts w:ascii="Times New Roman" w:hAnsi="Times New Roman" w:cs="Times New Roman"/>
        </w:rPr>
        <w:t>Ильченко Михаил Александрович</w:t>
      </w:r>
      <w:r>
        <w:rPr>
          <w:rFonts w:ascii="Times New Roman" w:hAnsi="Times New Roman" w:cs="Times New Roman"/>
        </w:rPr>
        <w:t>, студент 5 курса специальности «Информационная безопасность автоматизированных систем» Дальневосточного государственного у</w:t>
      </w:r>
      <w:r w:rsidR="00AB4E1C">
        <w:rPr>
          <w:rFonts w:ascii="Times New Roman" w:hAnsi="Times New Roman" w:cs="Times New Roman"/>
        </w:rPr>
        <w:t>ниверситета пут</w:t>
      </w:r>
      <w:r w:rsidR="00900F15">
        <w:rPr>
          <w:rFonts w:ascii="Times New Roman" w:hAnsi="Times New Roman" w:cs="Times New Roman"/>
        </w:rPr>
        <w:t>ей сообщения группы СО51КОБ с 09.03.21 по 06.04</w:t>
      </w:r>
      <w:r w:rsidR="00AB4E1C">
        <w:rPr>
          <w:rFonts w:ascii="Times New Roman" w:hAnsi="Times New Roman" w:cs="Times New Roman"/>
        </w:rPr>
        <w:t>.21</w:t>
      </w:r>
      <w:r>
        <w:rPr>
          <w:rFonts w:ascii="Times New Roman" w:hAnsi="Times New Roman" w:cs="Times New Roman"/>
        </w:rPr>
        <w:t xml:space="preserve">, </w:t>
      </w:r>
      <w:r w:rsidR="003F1D8E">
        <w:rPr>
          <w:rFonts w:ascii="Times New Roman" w:hAnsi="Times New Roman" w:cs="Times New Roman"/>
        </w:rPr>
        <w:t xml:space="preserve">проходил производственную практику в 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 xml:space="preserve">ПАО Сбербанк (ЦА), блок </w:t>
      </w:r>
      <w:r w:rsidR="003F1D8E"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="003F1D8E"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3F1D8E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3F1D8E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3F1D8E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3F1D8E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3F1D8E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3F1D8E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>.</w:t>
      </w:r>
    </w:p>
    <w:p w:rsidR="00900F15" w:rsidRPr="00CD4377" w:rsidRDefault="00900F15" w:rsidP="00923C54">
      <w:pPr>
        <w:rPr>
          <w:rFonts w:ascii="Times New Roman" w:hAnsi="Times New Roman" w:cs="Times New Roman"/>
        </w:rPr>
      </w:pPr>
      <w:r w:rsidRPr="00CD4377">
        <w:rPr>
          <w:rFonts w:ascii="Times New Roman" w:hAnsi="Times New Roman" w:cs="Times New Roman"/>
        </w:rPr>
        <w:t>На время прохождения практики основной задачей являлся сбор теоретической информации для написания дипломной работы.</w:t>
      </w:r>
    </w:p>
    <w:p w:rsidR="00900F15" w:rsidRDefault="00900F15" w:rsidP="00923C54">
      <w:pPr>
        <w:spacing w:line="360" w:lineRule="auto"/>
        <w:rPr>
          <w:rFonts w:ascii="Times New Roman" w:hAnsi="Times New Roman" w:cs="Times New Roman"/>
        </w:rPr>
      </w:pPr>
    </w:p>
    <w:p w:rsidR="00742031" w:rsidRDefault="00814E63" w:rsidP="00923C5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прохождения </w:t>
      </w:r>
      <w:r w:rsidR="00742031">
        <w:rPr>
          <w:rFonts w:ascii="Times New Roman" w:hAnsi="Times New Roman" w:cs="Times New Roman"/>
        </w:rPr>
        <w:t>практики:</w:t>
      </w:r>
    </w:p>
    <w:p w:rsidR="006F5AA4" w:rsidRDefault="006F5AA4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Определил понятия информации и информационной безопасности;</w:t>
      </w:r>
    </w:p>
    <w:p w:rsidR="006F5AA4" w:rsidRPr="00955A45" w:rsidRDefault="006F5AA4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Ознакомился с основными документами, используемыми при работе в области информационной </w:t>
      </w:r>
      <w:r w:rsidRPr="00955A45">
        <w:rPr>
          <w:rFonts w:ascii="Times New Roman" w:eastAsia="Times New Roman" w:hAnsi="Times New Roman" w:cs="Times New Roman"/>
        </w:rPr>
        <w:t>безопасности;</w:t>
      </w:r>
    </w:p>
    <w:p w:rsidR="006F5AA4" w:rsidRPr="001C7287" w:rsidRDefault="006F5AA4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Провел анализ </w:t>
      </w:r>
      <w:r w:rsidR="008C0F8E">
        <w:rPr>
          <w:rFonts w:ascii="Times New Roman" w:eastAsia="Times New Roman" w:hAnsi="Times New Roman" w:cs="Times New Roman"/>
        </w:rPr>
        <w:t>основных характеристик информационных систем</w:t>
      </w:r>
      <w:r w:rsidR="008C0F8E" w:rsidRPr="008C0F8E">
        <w:rPr>
          <w:rFonts w:ascii="Times New Roman" w:eastAsia="Times New Roman" w:hAnsi="Times New Roman" w:cs="Times New Roman"/>
        </w:rPr>
        <w:t>;</w:t>
      </w:r>
    </w:p>
    <w:p w:rsidR="006E65D9" w:rsidRPr="00814E63" w:rsidRDefault="00814E63" w:rsidP="00814E63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Разработал и написал </w:t>
      </w:r>
      <w:r w:rsidRPr="00814E63">
        <w:rPr>
          <w:rFonts w:ascii="Times New Roman" w:eastAsia="Times New Roman" w:hAnsi="Times New Roman" w:cs="Times New Roman"/>
        </w:rPr>
        <w:t>программ</w:t>
      </w:r>
      <w:r>
        <w:rPr>
          <w:rFonts w:ascii="Times New Roman" w:eastAsia="Times New Roman" w:hAnsi="Times New Roman" w:cs="Times New Roman"/>
        </w:rPr>
        <w:t>у</w:t>
      </w:r>
      <w:r w:rsidRPr="00814E63">
        <w:rPr>
          <w:rFonts w:ascii="Times New Roman" w:eastAsia="Times New Roman" w:hAnsi="Times New Roman" w:cs="Times New Roman"/>
        </w:rPr>
        <w:t xml:space="preserve"> для передачи информации в зашифрованном виде</w:t>
      </w:r>
      <w:r>
        <w:rPr>
          <w:rFonts w:ascii="Times New Roman" w:eastAsia="Times New Roman" w:hAnsi="Times New Roman" w:cs="Times New Roman"/>
        </w:rPr>
        <w:t>.</w:t>
      </w:r>
    </w:p>
    <w:p w:rsidR="00A30B31" w:rsidRPr="00A30B31" w:rsidRDefault="00A30B31" w:rsidP="00A30B31">
      <w:pPr>
        <w:ind w:firstLine="0"/>
        <w:jc w:val="center"/>
        <w:rPr>
          <w:rFonts w:ascii="Times New Roman" w:hAnsi="Times New Roman" w:cs="Times New Roman"/>
        </w:rPr>
      </w:pPr>
    </w:p>
    <w:p w:rsidR="00AB4E1C" w:rsidRDefault="00A30B31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</w:p>
    <w:p w:rsidR="00CA1601" w:rsidRPr="00B77795" w:rsidRDefault="008B3DFD" w:rsidP="00F6466B">
      <w:pPr>
        <w:pStyle w:val="10"/>
        <w:rPr>
          <w:rFonts w:eastAsia="Times New Roman"/>
        </w:rPr>
      </w:pPr>
      <w:bookmarkStart w:id="4" w:name="_Toc70574508"/>
      <w:r>
        <w:rPr>
          <w:rFonts w:eastAsia="Times New Roman"/>
        </w:rPr>
        <w:lastRenderedPageBreak/>
        <w:t>ВВЕДЕНИЕ</w:t>
      </w:r>
      <w:bookmarkEnd w:id="4"/>
    </w:p>
    <w:p w:rsidR="00027282" w:rsidRPr="00AF0E97" w:rsidRDefault="00027282" w:rsidP="00923C54">
      <w:pPr>
        <w:ind w:firstLine="708"/>
        <w:rPr>
          <w:rFonts w:ascii="Times New Roman" w:hAnsi="Times New Roman" w:cs="Times New Roman"/>
          <w:shd w:val="clear" w:color="auto" w:fill="FFFFFF"/>
        </w:rPr>
      </w:pPr>
      <w:r w:rsidRPr="00AF0E97">
        <w:rPr>
          <w:rFonts w:ascii="Times New Roman" w:hAnsi="Times New Roman" w:cs="Times New Roman"/>
          <w:shd w:val="clear" w:color="auto" w:fill="FFFFFF"/>
        </w:rPr>
        <w:t>Информационная безопасность предназначена для обеспечения</w:t>
      </w:r>
      <w:r w:rsidR="00333F49" w:rsidRPr="00AF0E97">
        <w:rPr>
          <w:rFonts w:ascii="Times New Roman" w:hAnsi="Times New Roman" w:cs="Times New Roman"/>
          <w:shd w:val="clear" w:color="auto" w:fill="FFFFFF"/>
        </w:rPr>
        <w:t xml:space="preserve"> конфиденциальности и целостности информации, недопущение несанкционированных действий с ней, в частности, ее использования, раскрытия, искажения, изменения, исследования и уничтожения. Положения информационной безопасности одинаковы для всех форм хранения информации: физических, цифровых или любых других. С появлением компьютеризированных информационных систем безопасность данных вышла на первый план.</w:t>
      </w:r>
    </w:p>
    <w:p w:rsidR="00027282" w:rsidRPr="00AF0E97" w:rsidRDefault="00027282" w:rsidP="00923C54">
      <w:pPr>
        <w:ind w:firstLine="708"/>
        <w:rPr>
          <w:rFonts w:ascii="Times New Roman" w:hAnsi="Times New Roman" w:cs="Times New Roman"/>
          <w:shd w:val="clear" w:color="auto" w:fill="FFFFFF"/>
        </w:rPr>
      </w:pPr>
    </w:p>
    <w:p w:rsidR="00027282" w:rsidRPr="00AF0E97" w:rsidRDefault="00AF0E97" w:rsidP="00923C54">
      <w:pPr>
        <w:shd w:val="clear" w:color="auto" w:fill="FFFFFF"/>
        <w:spacing w:after="12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027282" w:rsidRPr="00AF0E97">
        <w:rPr>
          <w:rFonts w:ascii="Times New Roman" w:eastAsia="Times New Roman" w:hAnsi="Times New Roman" w:cs="Times New Roman"/>
          <w:lang w:eastAsia="ru-RU"/>
        </w:rPr>
        <w:t>Использование систем информационной безопасности ставит перед собой конкретные задачи по сохранению ключевых характеристик информации и обеспечивает:</w:t>
      </w:r>
    </w:p>
    <w:p w:rsidR="00027282" w:rsidRPr="00AF0E97" w:rsidRDefault="00027282" w:rsidP="00923C5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конфиденциальность данных – доступ есть только у лиц, имеющих на это полномочия;</w:t>
      </w:r>
    </w:p>
    <w:p w:rsidR="00027282" w:rsidRPr="00AF0E97" w:rsidRDefault="00027282" w:rsidP="00923C5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доступность информационных систем с находящимися в них данными конкретным пользователям, у которых есть право доступа к таким сведениям;</w:t>
      </w:r>
    </w:p>
    <w:p w:rsidR="00027282" w:rsidRPr="00AF0E97" w:rsidRDefault="00027282" w:rsidP="00923C5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целостность данных предполагает блокировку несанкционированного изменения информации;</w:t>
      </w:r>
    </w:p>
    <w:p w:rsidR="00027282" w:rsidRPr="00AF0E97" w:rsidRDefault="00027282" w:rsidP="00923C5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подлинность – полнота и общая точность информации;</w:t>
      </w:r>
    </w:p>
    <w:p w:rsidR="00027282" w:rsidRPr="00AF0E97" w:rsidRDefault="00027282" w:rsidP="00AF0E97">
      <w:pPr>
        <w:spacing w:after="200"/>
        <w:ind w:firstLine="0"/>
        <w:jc w:val="left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br w:type="page"/>
      </w:r>
    </w:p>
    <w:p w:rsidR="00A3320E" w:rsidRPr="00AF0E97" w:rsidRDefault="00A3320E" w:rsidP="00AF0E97">
      <w:pPr>
        <w:pStyle w:val="10"/>
        <w:spacing w:line="240" w:lineRule="auto"/>
        <w:rPr>
          <w:rFonts w:eastAsia="Times New Roman"/>
          <w:color w:val="auto"/>
          <w:szCs w:val="28"/>
        </w:rPr>
      </w:pPr>
      <w:bookmarkStart w:id="5" w:name="_Toc70574509"/>
      <w:r w:rsidRPr="00AF0E97">
        <w:rPr>
          <w:rFonts w:eastAsia="Times New Roman"/>
          <w:color w:val="auto"/>
          <w:szCs w:val="28"/>
        </w:rPr>
        <w:lastRenderedPageBreak/>
        <w:t>ПОНЯТИЕ ИНФОРМАЦИИ И ИНФОРМАЦИОННОЙ БЕЗОПАСНОСТИ</w:t>
      </w:r>
      <w:bookmarkEnd w:id="5"/>
    </w:p>
    <w:p w:rsidR="00AF0E97" w:rsidRPr="00B77795" w:rsidRDefault="00AF0E97" w:rsidP="00923C54">
      <w:pPr>
        <w:shd w:val="clear" w:color="auto" w:fill="FFFFFF"/>
        <w:spacing w:after="120"/>
        <w:ind w:firstLine="0"/>
        <w:rPr>
          <w:rFonts w:ascii="Times New Roman" w:eastAsia="Times New Roman" w:hAnsi="Times New Roman" w:cs="Times New Roman"/>
          <w:lang w:eastAsia="ru-RU"/>
        </w:rPr>
      </w:pPr>
    </w:p>
    <w:p w:rsidR="00027282" w:rsidRPr="00AF0E97" w:rsidRDefault="00AF0E97" w:rsidP="00923C54">
      <w:pPr>
        <w:shd w:val="clear" w:color="auto" w:fill="FFFFFF"/>
        <w:spacing w:after="12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027282" w:rsidRPr="00AF0E97">
        <w:rPr>
          <w:rFonts w:ascii="Times New Roman" w:eastAsia="Times New Roman" w:hAnsi="Times New Roman" w:cs="Times New Roman"/>
          <w:lang w:eastAsia="ru-RU"/>
        </w:rPr>
        <w:t>Главная цель систем информационной безопасности – гарантия защиты данных от внешних и внутренних угроз.</w:t>
      </w:r>
    </w:p>
    <w:p w:rsidR="00027282" w:rsidRPr="00AF0E97" w:rsidRDefault="00AF0E97" w:rsidP="00923C54">
      <w:pPr>
        <w:shd w:val="clear" w:color="auto" w:fill="FFFFFF"/>
        <w:spacing w:after="12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027282" w:rsidRPr="00AF0E97">
        <w:rPr>
          <w:rFonts w:ascii="Times New Roman" w:eastAsia="Times New Roman" w:hAnsi="Times New Roman" w:cs="Times New Roman"/>
          <w:lang w:eastAsia="ru-RU"/>
        </w:rPr>
        <w:t>Для обеспечения в информационной системе полной конфиденциальности применяются четыре метода, актуальных для любого формата информации:</w:t>
      </w:r>
    </w:p>
    <w:p w:rsidR="00027282" w:rsidRPr="00AF0E97" w:rsidRDefault="00027282" w:rsidP="00923C5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ограничение или полное закрытие доступа к информации;</w:t>
      </w:r>
    </w:p>
    <w:p w:rsidR="00027282" w:rsidRPr="00AF0E97" w:rsidRDefault="00027282" w:rsidP="00923C5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шифрование;</w:t>
      </w:r>
    </w:p>
    <w:p w:rsidR="00027282" w:rsidRPr="00AF0E97" w:rsidRDefault="00027282" w:rsidP="00923C5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дробление на части и разрозненное хранение;</w:t>
      </w:r>
    </w:p>
    <w:p w:rsidR="00027282" w:rsidRPr="000D4106" w:rsidRDefault="00027282" w:rsidP="000D410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скрытие самого факта существования информации.</w:t>
      </w:r>
    </w:p>
    <w:p w:rsidR="008B3DFD" w:rsidRPr="00AF0E97" w:rsidRDefault="00AF0E97" w:rsidP="00923C54">
      <w:pPr>
        <w:spacing w:after="200"/>
        <w:ind w:firstLine="0"/>
        <w:rPr>
          <w:rFonts w:ascii="Times New Roman" w:hAnsi="Times New Roman" w:cs="Times New Roman"/>
        </w:rPr>
      </w:pPr>
      <w:r w:rsidRPr="00B77795">
        <w:rPr>
          <w:rFonts w:ascii="Times New Roman" w:hAnsi="Times New Roman" w:cs="Times New Roman"/>
          <w:shd w:val="clear" w:color="auto" w:fill="FFFFFF"/>
        </w:rPr>
        <w:tab/>
      </w:r>
      <w:r w:rsidR="00027282" w:rsidRPr="00AF0E97">
        <w:rPr>
          <w:rFonts w:ascii="Times New Roman" w:hAnsi="Times New Roman" w:cs="Times New Roman"/>
          <w:shd w:val="clear" w:color="auto" w:fill="FFFFFF"/>
        </w:rPr>
        <w:t>Для определения правильной стратегии информационной защиты необходимо определить, что угрожает безопасности данных. Угрозы информационной безопасности – вероятные события и действия, которые в перспективе способны привести к утечке или потере данных, несанкционированному доступу к ним. Это, в свою очередь, приведет к моральному или материальному ущербу.</w:t>
      </w:r>
    </w:p>
    <w:p w:rsidR="008C0F8E" w:rsidRPr="00AF0E97" w:rsidRDefault="00AF0E97" w:rsidP="00923C54">
      <w:pPr>
        <w:spacing w:after="200"/>
        <w:ind w:firstLine="0"/>
        <w:rPr>
          <w:rFonts w:ascii="Times New Roman" w:hAnsi="Times New Roman" w:cs="Times New Roman"/>
        </w:rPr>
      </w:pPr>
      <w:r w:rsidRPr="00B77795">
        <w:rPr>
          <w:rFonts w:ascii="Times New Roman" w:hAnsi="Times New Roman" w:cs="Times New Roman"/>
        </w:rPr>
        <w:tab/>
      </w:r>
      <w:r w:rsidR="008C0F8E" w:rsidRPr="00AF0E97">
        <w:rPr>
          <w:rFonts w:ascii="Times New Roman" w:hAnsi="Times New Roman" w:cs="Times New Roman"/>
        </w:rPr>
        <w:t>Основным регулятором в области защиты информации является Федеральная служба по техническому и экспортному контролю (ФСТЭК России).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8C0F8E" w:rsidRPr="008C0F8E">
        <w:rPr>
          <w:rFonts w:ascii="Times New Roman" w:eastAsia="Times New Roman" w:hAnsi="Times New Roman" w:cs="Times New Roman"/>
          <w:lang w:eastAsia="ru-RU"/>
        </w:rPr>
        <w:t>ФСТЭК России осуществляет реализацию государственной политики, организацию межведомственной координации и взаимодействия, специальные и контрольные функции в области государственной безопасности по вопросам:</w:t>
      </w:r>
    </w:p>
    <w:p w:rsidR="008C0F8E" w:rsidRPr="008C0F8E" w:rsidRDefault="008C0F8E" w:rsidP="00923C54">
      <w:pPr>
        <w:numPr>
          <w:ilvl w:val="0"/>
          <w:numId w:val="21"/>
        </w:numPr>
        <w:spacing w:before="100" w:beforeAutospacing="1" w:after="100" w:afterAutospacing="1"/>
        <w:ind w:left="240" w:right="240"/>
        <w:rPr>
          <w:rFonts w:ascii="Times New Roman" w:eastAsia="Times New Roman" w:hAnsi="Times New Roman" w:cs="Times New Roman"/>
          <w:lang w:eastAsia="ru-RU"/>
        </w:rPr>
      </w:pPr>
      <w:r w:rsidRPr="008C0F8E">
        <w:rPr>
          <w:rFonts w:ascii="Times New Roman" w:eastAsia="Times New Roman" w:hAnsi="Times New Roman" w:cs="Times New Roman"/>
          <w:lang w:eastAsia="ru-RU"/>
        </w:rPr>
        <w:t>обеспечения безопасности информации в ключевых системах информационной инфраструктуры, оказывающих существенное влияние на безопасность государства в информационной сфере;</w:t>
      </w:r>
    </w:p>
    <w:p w:rsidR="008C0F8E" w:rsidRPr="008C0F8E" w:rsidRDefault="008C0F8E" w:rsidP="00923C54">
      <w:pPr>
        <w:numPr>
          <w:ilvl w:val="0"/>
          <w:numId w:val="21"/>
        </w:numPr>
        <w:spacing w:before="100" w:beforeAutospacing="1" w:after="100" w:afterAutospacing="1"/>
        <w:ind w:left="240" w:right="240"/>
        <w:rPr>
          <w:rFonts w:ascii="Times New Roman" w:eastAsia="Times New Roman" w:hAnsi="Times New Roman" w:cs="Times New Roman"/>
          <w:lang w:eastAsia="ru-RU"/>
        </w:rPr>
      </w:pPr>
      <w:r w:rsidRPr="008C0F8E">
        <w:rPr>
          <w:rFonts w:ascii="Times New Roman" w:eastAsia="Times New Roman" w:hAnsi="Times New Roman" w:cs="Times New Roman"/>
          <w:lang w:eastAsia="ru-RU"/>
        </w:rPr>
        <w:t>противодействия иностранным техническим разведкам на территории Российской Федерации;</w:t>
      </w:r>
    </w:p>
    <w:p w:rsidR="008C0F8E" w:rsidRPr="008C0F8E" w:rsidRDefault="008C0F8E" w:rsidP="00923C54">
      <w:pPr>
        <w:numPr>
          <w:ilvl w:val="0"/>
          <w:numId w:val="21"/>
        </w:numPr>
        <w:spacing w:before="100" w:beforeAutospacing="1" w:after="100" w:afterAutospacing="1"/>
        <w:ind w:left="240" w:right="240"/>
        <w:rPr>
          <w:rFonts w:ascii="Times New Roman" w:eastAsia="Times New Roman" w:hAnsi="Times New Roman" w:cs="Times New Roman"/>
          <w:lang w:eastAsia="ru-RU"/>
        </w:rPr>
      </w:pPr>
      <w:r w:rsidRPr="008C0F8E">
        <w:rPr>
          <w:rFonts w:ascii="Times New Roman" w:eastAsia="Times New Roman" w:hAnsi="Times New Roman" w:cs="Times New Roman"/>
          <w:lang w:eastAsia="ru-RU"/>
        </w:rPr>
        <w:t>технической защиты информации, содержащей сведения, составляющие государственную тайну, иной информации с ограниченным доступом;</w:t>
      </w:r>
    </w:p>
    <w:p w:rsidR="00AF0E97" w:rsidRPr="000D4106" w:rsidRDefault="008C0F8E" w:rsidP="000D4106">
      <w:pPr>
        <w:numPr>
          <w:ilvl w:val="0"/>
          <w:numId w:val="21"/>
        </w:numPr>
        <w:spacing w:before="100" w:beforeAutospacing="1" w:after="100" w:afterAutospacing="1"/>
        <w:ind w:left="240" w:right="240"/>
        <w:rPr>
          <w:rFonts w:ascii="Times New Roman" w:eastAsia="Times New Roman" w:hAnsi="Times New Roman" w:cs="Times New Roman"/>
          <w:lang w:eastAsia="ru-RU"/>
        </w:rPr>
      </w:pPr>
      <w:r w:rsidRPr="008C0F8E">
        <w:rPr>
          <w:rFonts w:ascii="Times New Roman" w:eastAsia="Times New Roman" w:hAnsi="Times New Roman" w:cs="Times New Roman"/>
          <w:lang w:eastAsia="ru-RU"/>
        </w:rPr>
        <w:t>осуществления экспортного контроля.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</w:r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Противодействие иностранным техническим разведкам (ПД ИТР)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 – деятельность, направленная на исключение или затруднение получения </w:t>
      </w:r>
      <w:proofErr w:type="gramStart"/>
      <w:r w:rsidR="008C0F8E" w:rsidRPr="008C0F8E">
        <w:rPr>
          <w:rFonts w:ascii="Times New Roman" w:eastAsia="Times New Roman" w:hAnsi="Times New Roman" w:cs="Times New Roman"/>
          <w:lang w:eastAsia="ru-RU"/>
        </w:rPr>
        <w:t>иностранными</w:t>
      </w:r>
      <w:proofErr w:type="gramEnd"/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 техническими разведкам разведывательной информации об объектах защиты.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ab/>
      </w:r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Техническая защита информации (ТЗИ)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 – деятельность, направленная на обеспечение </w:t>
      </w:r>
      <w:r w:rsidR="00814E63" w:rsidRPr="008C0F8E">
        <w:rPr>
          <w:rFonts w:ascii="Times New Roman" w:eastAsia="Times New Roman" w:hAnsi="Times New Roman" w:cs="Times New Roman"/>
          <w:lang w:eastAsia="ru-RU"/>
        </w:rPr>
        <w:t>не криптографическими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 методами 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lastRenderedPageBreak/>
        <w:t>безопасности информации, подлежащей защите в соответствии с действующим законодательством, с применением технических, программных и программно-технических и средств.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Обеспечение безопасности информации в ключевых системах информационной инфраструктуры (ОБИ в КСИИ)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> – деятельность, направленная на исключение или затруднение реализации в отношении управляющих информационных систем деструктивных воздействий, в результате которых может сложиться чрезвычайная ситуация.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Экспортный контроль (</w:t>
      </w:r>
      <w:proofErr w:type="gramStart"/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ЭК</w:t>
      </w:r>
      <w:proofErr w:type="gramEnd"/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)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> – деятельность, направленная на исключение при осуществлении внешнеэкономической деятельности незаконного распространения товаров, информации, работ и услуг, которые могут быть использованы при создании оружия массового поражения, средств его доставки, иных видов вооружения и военной техники либо при подготовке и свершении террористических актов.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8C0F8E" w:rsidRPr="008C0F8E">
        <w:rPr>
          <w:rFonts w:ascii="Times New Roman" w:eastAsia="Times New Roman" w:hAnsi="Times New Roman" w:cs="Times New Roman"/>
          <w:b/>
          <w:lang w:eastAsia="ru-RU"/>
        </w:rPr>
        <w:t>Техническая защита информация (ТЗИ),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 обеспечение безопасности информации в ключевых системах информационной инфраструктуры (ОБИ в КСИИ) заключаются в проведении мероприятий по обеспечению неизменности свойств безопасности информации, таких как конфиденциальность, целостность, доступность. Необходимо исключить утечку информации, ее уничтожение (модификацию) и блокирование. При этом достигается цель по нейтрализации актуальных угроз реализующихся по техническим каналам, за счет несанкционированного доступа и иных специальных воздействий.</w:t>
      </w:r>
    </w:p>
    <w:p w:rsidR="00AF0E97" w:rsidRPr="00B77795" w:rsidRDefault="00AF0E97" w:rsidP="00923C54">
      <w:pPr>
        <w:spacing w:after="200"/>
        <w:ind w:firstLine="0"/>
        <w:rPr>
          <w:rFonts w:ascii="Times New Roman" w:hAnsi="Times New Roman" w:cs="Times New Roman"/>
        </w:rPr>
      </w:pPr>
      <w:r w:rsidRPr="00B77795">
        <w:rPr>
          <w:rStyle w:val="tahstyle"/>
          <w:rFonts w:ascii="Times New Roman" w:hAnsi="Times New Roman" w:cs="Times New Roman"/>
        </w:rPr>
        <w:tab/>
      </w:r>
      <w:r w:rsidR="008C0F8E" w:rsidRPr="00AF0E97">
        <w:rPr>
          <w:rStyle w:val="tahstyle"/>
          <w:rFonts w:ascii="Times New Roman" w:hAnsi="Times New Roman" w:cs="Times New Roman"/>
          <w:b/>
        </w:rPr>
        <w:t>Информация</w:t>
      </w:r>
      <w:r w:rsidR="008C0F8E" w:rsidRPr="00AF0E97">
        <w:rPr>
          <w:rFonts w:ascii="Times New Roman" w:hAnsi="Times New Roman" w:cs="Times New Roman"/>
          <w:b/>
        </w:rPr>
        <w:t> </w:t>
      </w:r>
      <w:r w:rsidR="008C0F8E" w:rsidRPr="00AF0E97">
        <w:rPr>
          <w:rFonts w:ascii="Times New Roman" w:hAnsi="Times New Roman" w:cs="Times New Roman"/>
        </w:rPr>
        <w:t>– сведения (сообщения, данные) независимо от формы их предоставления.</w:t>
      </w:r>
    </w:p>
    <w:p w:rsidR="00814E63" w:rsidRDefault="008C0F8E" w:rsidP="00923C54">
      <w:pPr>
        <w:spacing w:after="200"/>
        <w:ind w:firstLine="0"/>
        <w:rPr>
          <w:rFonts w:ascii="Times New Roman" w:hAnsi="Times New Roman" w:cs="Times New Roman"/>
        </w:rPr>
      </w:pPr>
      <w:r w:rsidRPr="00AF0E97">
        <w:rPr>
          <w:rFonts w:ascii="Times New Roman" w:hAnsi="Times New Roman" w:cs="Times New Roman"/>
        </w:rPr>
        <w:br/>
      </w:r>
      <w:r w:rsidR="00AF0E97" w:rsidRPr="00B77795">
        <w:rPr>
          <w:rStyle w:val="tahstyle"/>
          <w:rFonts w:ascii="Times New Roman" w:hAnsi="Times New Roman" w:cs="Times New Roman"/>
        </w:rPr>
        <w:tab/>
      </w:r>
      <w:r w:rsidRPr="00AF0E97">
        <w:rPr>
          <w:rStyle w:val="tahstyle"/>
          <w:rFonts w:ascii="Times New Roman" w:hAnsi="Times New Roman" w:cs="Times New Roman"/>
          <w:b/>
        </w:rPr>
        <w:t>Документированная информация</w:t>
      </w:r>
      <w:r w:rsidRPr="00AF0E97">
        <w:rPr>
          <w:rFonts w:ascii="Times New Roman" w:hAnsi="Times New Roman" w:cs="Times New Roman"/>
        </w:rPr>
        <w:t> – зафиксированная на материальном носителе информация с реквизитами, позволяющими определить такую информацию или ее материальный носитель.</w:t>
      </w:r>
    </w:p>
    <w:p w:rsidR="00AF0E97" w:rsidRPr="00B77795" w:rsidRDefault="008C0F8E" w:rsidP="00923C54">
      <w:pPr>
        <w:spacing w:after="200"/>
        <w:ind w:firstLine="0"/>
        <w:rPr>
          <w:rStyle w:val="tahstyle"/>
          <w:rFonts w:ascii="Times New Roman" w:hAnsi="Times New Roman" w:cs="Times New Roman"/>
        </w:rPr>
      </w:pPr>
      <w:r w:rsidRPr="00AF0E97">
        <w:rPr>
          <w:rFonts w:ascii="Times New Roman" w:hAnsi="Times New Roman" w:cs="Times New Roman"/>
        </w:rPr>
        <w:br/>
      </w:r>
      <w:r w:rsidR="00AF0E97" w:rsidRPr="00B77795">
        <w:rPr>
          <w:rStyle w:val="tahstyle"/>
          <w:rFonts w:ascii="Times New Roman" w:hAnsi="Times New Roman" w:cs="Times New Roman"/>
        </w:rPr>
        <w:tab/>
      </w:r>
      <w:r w:rsidRPr="00AF0E97">
        <w:rPr>
          <w:rStyle w:val="tahstyle"/>
          <w:rFonts w:ascii="Times New Roman" w:hAnsi="Times New Roman" w:cs="Times New Roman"/>
          <w:b/>
        </w:rPr>
        <w:t>Электронный документ</w:t>
      </w:r>
      <w:r w:rsidR="00814E63">
        <w:rPr>
          <w:rFonts w:ascii="Times New Roman" w:hAnsi="Times New Roman" w:cs="Times New Roman"/>
        </w:rPr>
        <w:t xml:space="preserve"> – </w:t>
      </w:r>
      <w:r w:rsidRPr="00AF0E97">
        <w:rPr>
          <w:rFonts w:ascii="Times New Roman" w:hAnsi="Times New Roman" w:cs="Times New Roman"/>
        </w:rPr>
        <w:t>документированная информация, представленная в электронной форме, то есть в виде пригодном для восприятия человеком с использованием электронных вычислительных машин, а также для передачи по информационно-телекоммуникационным сетям или обработки в информационных системах.</w:t>
      </w:r>
      <w:r w:rsidRPr="00AF0E97">
        <w:rPr>
          <w:rFonts w:ascii="Times New Roman" w:hAnsi="Times New Roman" w:cs="Times New Roman"/>
        </w:rPr>
        <w:br/>
      </w:r>
      <w:r w:rsidR="00AF0E97" w:rsidRPr="00B77795">
        <w:rPr>
          <w:rStyle w:val="tahstyle"/>
          <w:rFonts w:ascii="Times New Roman" w:hAnsi="Times New Roman" w:cs="Times New Roman"/>
        </w:rPr>
        <w:tab/>
      </w:r>
    </w:p>
    <w:p w:rsidR="008C0F8E" w:rsidRPr="00AF0E97" w:rsidRDefault="008C0F8E" w:rsidP="00AF0E97">
      <w:pPr>
        <w:spacing w:after="200"/>
        <w:ind w:firstLine="0"/>
        <w:jc w:val="left"/>
        <w:rPr>
          <w:rFonts w:ascii="Times New Roman" w:hAnsi="Times New Roman" w:cs="Times New Roman"/>
        </w:rPr>
      </w:pPr>
      <w:r w:rsidRPr="00AF0E97">
        <w:rPr>
          <w:rFonts w:ascii="Times New Roman" w:hAnsi="Times New Roman" w:cs="Times New Roman"/>
        </w:rPr>
        <w:br w:type="page"/>
      </w:r>
    </w:p>
    <w:p w:rsidR="008C0F8E" w:rsidRDefault="008C0F8E" w:rsidP="00AF0E97">
      <w:pPr>
        <w:pStyle w:val="10"/>
        <w:spacing w:line="240" w:lineRule="auto"/>
      </w:pPr>
      <w:bookmarkStart w:id="6" w:name="_Toc70574510"/>
      <w:r>
        <w:lastRenderedPageBreak/>
        <w:t>ОСНОВНЫЕ ХАРАКТЕРИСТИКИ ИНФОРМАЦИОННЫХ СИСТЕМ</w:t>
      </w:r>
      <w:bookmarkEnd w:id="6"/>
    </w:p>
    <w:p w:rsidR="00923C54" w:rsidRPr="00814E63" w:rsidRDefault="00923C54" w:rsidP="00814E63">
      <w:pPr>
        <w:spacing w:after="200"/>
        <w:ind w:firstLine="0"/>
        <w:jc w:val="left"/>
        <w:rPr>
          <w:rFonts w:ascii="Times New Roman" w:hAnsi="Times New Roman" w:cs="Times New Roman"/>
        </w:rPr>
      </w:pPr>
    </w:p>
    <w:p w:rsidR="008C0F8E" w:rsidRPr="00AF0E97" w:rsidRDefault="008C0F8E" w:rsidP="00AF0E97">
      <w:pPr>
        <w:spacing w:after="200"/>
        <w:ind w:firstLine="0"/>
        <w:jc w:val="left"/>
        <w:rPr>
          <w:rFonts w:ascii="Times New Roman" w:hAnsi="Times New Roman" w:cs="Times New Roman"/>
        </w:rPr>
      </w:pPr>
      <w:r w:rsidRPr="00814E63">
        <w:rPr>
          <w:rFonts w:ascii="Times New Roman" w:hAnsi="Times New Roman" w:cs="Times New Roman"/>
        </w:rPr>
        <w:tab/>
      </w:r>
      <w:r w:rsidRPr="00AF0E97">
        <w:rPr>
          <w:rFonts w:ascii="Times New Roman" w:hAnsi="Times New Roman" w:cs="Times New Roman"/>
        </w:rPr>
        <w:t>На основе анализа информационных систем и основных нормативно-правовых документов России в области информационной безопасности была составлена таблица основных характеристик информационных систем: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4957"/>
        <w:gridCol w:w="4403"/>
      </w:tblGrid>
      <w:tr w:rsidR="008C0F8E" w:rsidRPr="00814E63" w:rsidTr="001C3198">
        <w:trPr>
          <w:trHeight w:val="195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Параметры ИС</w:t>
            </w:r>
          </w:p>
        </w:tc>
        <w:tc>
          <w:tcPr>
            <w:tcW w:w="4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Классификация параметра ИС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Структура объектов защиты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Локальная ИС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Распределенная ИС</w:t>
            </w:r>
          </w:p>
        </w:tc>
      </w:tr>
      <w:tr w:rsidR="008C0F8E" w:rsidRPr="00814E63" w:rsidTr="008C0F8E">
        <w:trPr>
          <w:trHeight w:val="70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Архитектура ИС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Клиент-серверная ИС</w:t>
            </w:r>
          </w:p>
        </w:tc>
      </w:tr>
      <w:tr w:rsidR="008C0F8E" w:rsidRPr="00814E63" w:rsidTr="008C0F8E">
        <w:trPr>
          <w:trHeight w:val="521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Файл-серверная ИС</w:t>
            </w:r>
          </w:p>
        </w:tc>
      </w:tr>
      <w:tr w:rsidR="008C0F8E" w:rsidRPr="00814E63" w:rsidTr="008C0F8E">
        <w:trPr>
          <w:trHeight w:val="62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Наличие (отсутствие) взаимосвязей ИС с иными ИС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Взаимодействует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Не взаимодействует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Категории </w:t>
            </w:r>
            <w:proofErr w:type="gramStart"/>
            <w:r w:rsidRPr="00814E63">
              <w:rPr>
                <w:rFonts w:ascii="Times New Roman" w:hAnsi="Times New Roman" w:cs="Times New Roman"/>
              </w:rPr>
              <w:t>обрабатываемых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ПД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Специальные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Биометрические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Общедоступные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Иные категории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Объем </w:t>
            </w:r>
            <w:proofErr w:type="gramStart"/>
            <w:r w:rsidRPr="00814E63">
              <w:rPr>
                <w:rFonts w:ascii="Times New Roman" w:hAnsi="Times New Roman" w:cs="Times New Roman"/>
              </w:rPr>
              <w:t>обрабатываемых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ПД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Менее 100 000 субъектов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Более 100 000 субъектов</w:t>
            </w:r>
          </w:p>
        </w:tc>
      </w:tr>
      <w:tr w:rsidR="008C0F8E" w:rsidRPr="00814E63" w:rsidTr="008C0F8E">
        <w:trPr>
          <w:trHeight w:val="576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Категория субъектов ПД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Субъекты персональных данных, не являющиеся сотрудниками </w:t>
            </w:r>
          </w:p>
        </w:tc>
      </w:tr>
      <w:tr w:rsidR="008C0F8E" w:rsidRPr="00814E63" w:rsidTr="008C0F8E">
        <w:trPr>
          <w:trHeight w:val="1701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Субъекты персональных данных, являющиеся сотрудниками (обработка персональных данных работников; субъектов, с которыми ваша организация связана трудовыми отношениями)</w:t>
            </w:r>
          </w:p>
        </w:tc>
      </w:tr>
      <w:tr w:rsidR="008C0F8E" w:rsidRPr="00814E63" w:rsidTr="008C0F8E">
        <w:trPr>
          <w:trHeight w:val="56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Тип актуальных угроз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угрозы 1-го типа связанны с наличием недекларированных </w:t>
            </w:r>
            <w:r w:rsidRPr="00814E63">
              <w:rPr>
                <w:rFonts w:ascii="Times New Roman" w:hAnsi="Times New Roman" w:cs="Times New Roman"/>
              </w:rPr>
              <w:lastRenderedPageBreak/>
              <w:t xml:space="preserve">(недокументированных) возможностей в </w:t>
            </w:r>
            <w:proofErr w:type="gramStart"/>
            <w:r w:rsidRPr="00814E63">
              <w:rPr>
                <w:rFonts w:ascii="Times New Roman" w:hAnsi="Times New Roman" w:cs="Times New Roman"/>
              </w:rPr>
              <w:t>системном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ПО, используемом в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>;</w:t>
            </w:r>
          </w:p>
        </w:tc>
      </w:tr>
      <w:tr w:rsidR="008C0F8E" w:rsidRPr="00814E63" w:rsidTr="008C0F8E">
        <w:trPr>
          <w:trHeight w:val="960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угрозы 2-го типа связанны с наличием недекларированных возможностей в </w:t>
            </w:r>
            <w:proofErr w:type="gramStart"/>
            <w:r w:rsidRPr="00814E63">
              <w:rPr>
                <w:rFonts w:ascii="Times New Roman" w:hAnsi="Times New Roman" w:cs="Times New Roman"/>
              </w:rPr>
              <w:t>прикладном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ПО, используемом в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>;</w:t>
            </w:r>
          </w:p>
        </w:tc>
      </w:tr>
      <w:tr w:rsidR="008C0F8E" w:rsidRPr="00814E63" w:rsidTr="008C0F8E">
        <w:trPr>
          <w:trHeight w:val="1332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угрозы 3-го типа не связаны с наличием недекларированных возможностей в программном обеспечении, используемом в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>.</w:t>
            </w:r>
          </w:p>
        </w:tc>
      </w:tr>
      <w:tr w:rsidR="008C0F8E" w:rsidRPr="00814E63" w:rsidTr="008C0F8E">
        <w:trPr>
          <w:trHeight w:val="74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Требуемый уровень защищенности ПД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1 УЗ</w:t>
            </w:r>
          </w:p>
        </w:tc>
      </w:tr>
      <w:tr w:rsidR="008C0F8E" w:rsidRPr="00814E63" w:rsidTr="008C0F8E">
        <w:trPr>
          <w:trHeight w:val="660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2 УЗ</w:t>
            </w:r>
          </w:p>
        </w:tc>
      </w:tr>
      <w:tr w:rsidR="008C0F8E" w:rsidRPr="00814E63" w:rsidTr="008C0F8E">
        <w:trPr>
          <w:trHeight w:val="852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3 УЗ</w:t>
            </w:r>
          </w:p>
        </w:tc>
      </w:tr>
      <w:tr w:rsidR="008C0F8E" w:rsidRPr="00814E63" w:rsidTr="008C0F8E">
        <w:trPr>
          <w:trHeight w:val="5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4 УЗ</w:t>
            </w:r>
          </w:p>
        </w:tc>
      </w:tr>
      <w:tr w:rsidR="008C0F8E" w:rsidRPr="00814E63" w:rsidTr="008C0F8E">
        <w:trPr>
          <w:trHeight w:val="44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Класс защищенности ИС (При использовании в ГИС)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1 </w:t>
            </w:r>
            <w:proofErr w:type="gramStart"/>
            <w:r w:rsidRPr="00814E63">
              <w:rPr>
                <w:rFonts w:ascii="Times New Roman" w:hAnsi="Times New Roman" w:cs="Times New Roman"/>
              </w:rPr>
              <w:t>КЗ</w:t>
            </w:r>
            <w:proofErr w:type="gramEnd"/>
          </w:p>
        </w:tc>
      </w:tr>
      <w:tr w:rsidR="008C0F8E" w:rsidRPr="00814E63" w:rsidTr="008C0F8E">
        <w:trPr>
          <w:trHeight w:val="44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2 </w:t>
            </w:r>
            <w:proofErr w:type="gramStart"/>
            <w:r w:rsidRPr="00814E63">
              <w:rPr>
                <w:rFonts w:ascii="Times New Roman" w:hAnsi="Times New Roman" w:cs="Times New Roman"/>
              </w:rPr>
              <w:t>КЗ</w:t>
            </w:r>
            <w:proofErr w:type="gramEnd"/>
          </w:p>
        </w:tc>
      </w:tr>
      <w:tr w:rsidR="008C0F8E" w:rsidRPr="00814E63" w:rsidTr="008C0F8E">
        <w:trPr>
          <w:trHeight w:val="792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3 </w:t>
            </w:r>
            <w:proofErr w:type="gramStart"/>
            <w:r w:rsidRPr="00814E63">
              <w:rPr>
                <w:rFonts w:ascii="Times New Roman" w:hAnsi="Times New Roman" w:cs="Times New Roman"/>
              </w:rPr>
              <w:t>КЗ</w:t>
            </w:r>
            <w:proofErr w:type="gramEnd"/>
          </w:p>
        </w:tc>
      </w:tr>
      <w:tr w:rsidR="008C0F8E" w:rsidRPr="00814E63" w:rsidTr="008C0F8E">
        <w:trPr>
          <w:trHeight w:val="68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Режим обработки информации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многопользовательский</w:t>
            </w:r>
          </w:p>
        </w:tc>
      </w:tr>
      <w:tr w:rsidR="008C0F8E" w:rsidRPr="00814E63" w:rsidTr="008C0F8E">
        <w:trPr>
          <w:trHeight w:val="74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однопользовательский</w:t>
            </w:r>
          </w:p>
        </w:tc>
      </w:tr>
      <w:tr w:rsidR="008C0F8E" w:rsidRPr="00814E63" w:rsidTr="008C0F8E">
        <w:trPr>
          <w:trHeight w:val="5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Режим разграничения прав доступа пользователей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 разграничением прав</w:t>
            </w:r>
          </w:p>
        </w:tc>
      </w:tr>
      <w:tr w:rsidR="008C0F8E" w:rsidRPr="00814E63" w:rsidTr="008C0F8E">
        <w:trPr>
          <w:trHeight w:val="720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без разграничения прав</w:t>
            </w:r>
          </w:p>
        </w:tc>
      </w:tr>
      <w:tr w:rsidR="008C0F8E" w:rsidRPr="00814E63" w:rsidTr="008C0F8E">
        <w:trPr>
          <w:trHeight w:val="720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Режим разделения функций по управлению информационной системой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 разделением</w:t>
            </w:r>
          </w:p>
        </w:tc>
      </w:tr>
      <w:tr w:rsidR="008C0F8E" w:rsidRPr="00814E63" w:rsidTr="008C0F8E">
        <w:trPr>
          <w:trHeight w:val="76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без разделения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Сегментирование информационной </w:t>
            </w:r>
            <w:r w:rsidRPr="00814E63">
              <w:rPr>
                <w:rFonts w:ascii="Times New Roman" w:hAnsi="Times New Roman" w:cs="Times New Roman"/>
              </w:rPr>
              <w:lastRenderedPageBreak/>
              <w:t>системы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lastRenderedPageBreak/>
              <w:t>с сегментированием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без сегментирования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lastRenderedPageBreak/>
              <w:t>По размещению технических средств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 пределах одной контролируемой зоны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 пределах нескольких контролируемых зоны</w:t>
            </w:r>
          </w:p>
        </w:tc>
      </w:tr>
      <w:tr w:rsidR="008C0F8E" w:rsidRPr="00814E63" w:rsidTr="008C0F8E">
        <w:trPr>
          <w:trHeight w:val="62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Наличие (отсутствие) взаимосвязей ИС (подключений) к сетям связи общего пользования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814E63">
              <w:rPr>
                <w:rFonts w:ascii="Times New Roman" w:hAnsi="Times New Roman" w:cs="Times New Roman"/>
              </w:rPr>
              <w:t>подключена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к сетям общего пользования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не </w:t>
            </w:r>
            <w:proofErr w:type="gramStart"/>
            <w:r w:rsidRPr="00814E63">
              <w:rPr>
                <w:rFonts w:ascii="Times New Roman" w:hAnsi="Times New Roman" w:cs="Times New Roman"/>
              </w:rPr>
              <w:t>подключена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к сетям общего пользования</w:t>
            </w:r>
          </w:p>
        </w:tc>
      </w:tr>
      <w:tr w:rsidR="008C0F8E" w:rsidRPr="00814E63" w:rsidTr="008C0F8E">
        <w:trPr>
          <w:trHeight w:val="11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Программные и технические средства обработки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 xml:space="preserve"> в ИС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программных и технических средств</w:t>
            </w:r>
          </w:p>
        </w:tc>
      </w:tr>
      <w:tr w:rsidR="008C0F8E" w:rsidRPr="00814E63" w:rsidTr="008C0F8E">
        <w:trPr>
          <w:trHeight w:val="1440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Состав технических средств обработки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 xml:space="preserve"> в ИС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состава технических средств</w:t>
            </w:r>
          </w:p>
        </w:tc>
      </w:tr>
      <w:tr w:rsidR="008C0F8E" w:rsidRPr="00814E63" w:rsidTr="008C0F8E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Топология сети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814E63">
              <w:rPr>
                <w:rFonts w:ascii="Times New Roman" w:hAnsi="Times New Roman" w:cs="Times New Roman"/>
              </w:rPr>
              <w:t>Представляет из себя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схематичное изображение элементов системы</w:t>
            </w:r>
          </w:p>
        </w:tc>
      </w:tr>
      <w:tr w:rsidR="008C0F8E" w:rsidRPr="00814E63" w:rsidTr="008C0F8E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актуальных угроз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Формируется на основе документа "модель угроз"</w:t>
            </w:r>
          </w:p>
        </w:tc>
      </w:tr>
      <w:tr w:rsidR="008C0F8E" w:rsidRPr="00814E63" w:rsidTr="008C0F8E">
        <w:trPr>
          <w:trHeight w:val="158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Тип актуальных угроз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1 тип</w:t>
            </w:r>
          </w:p>
        </w:tc>
      </w:tr>
      <w:tr w:rsidR="008C0F8E" w:rsidRPr="00814E63" w:rsidTr="008C0F8E">
        <w:trPr>
          <w:trHeight w:val="134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2 тип</w:t>
            </w:r>
          </w:p>
        </w:tc>
      </w:tr>
      <w:tr w:rsidR="008C0F8E" w:rsidRPr="00814E63" w:rsidTr="008C0F8E">
        <w:trPr>
          <w:trHeight w:val="1152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3 тип</w:t>
            </w:r>
          </w:p>
        </w:tc>
      </w:tr>
      <w:tr w:rsidR="008C0F8E" w:rsidRPr="00814E63" w:rsidTr="008C0F8E">
        <w:trPr>
          <w:trHeight w:val="76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Существующие средства защиты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средств</w:t>
            </w:r>
          </w:p>
        </w:tc>
      </w:tr>
      <w:tr w:rsidR="008C0F8E" w:rsidRPr="00814E63" w:rsidTr="008C0F8E">
        <w:trPr>
          <w:trHeight w:val="876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Существующие меры защиты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мер</w:t>
            </w:r>
          </w:p>
        </w:tc>
      </w:tr>
      <w:tr w:rsidR="008C0F8E" w:rsidRPr="00814E63" w:rsidTr="008C0F8E">
        <w:trPr>
          <w:trHeight w:val="312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lastRenderedPageBreak/>
              <w:t>Вид/тип нарушителя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Внешние субъекты/</w:t>
            </w:r>
            <w:proofErr w:type="gramStart"/>
            <w:r w:rsidRPr="00814E63">
              <w:rPr>
                <w:rFonts w:ascii="Times New Roman" w:hAnsi="Times New Roman" w:cs="Times New Roman"/>
              </w:rPr>
              <w:t>внешний</w:t>
            </w:r>
            <w:proofErr w:type="gramEnd"/>
          </w:p>
        </w:tc>
      </w:tr>
      <w:tr w:rsidR="008C0F8E" w:rsidRPr="00814E63" w:rsidTr="008C0F8E">
        <w:trPr>
          <w:trHeight w:val="660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Пользователи ИС/</w:t>
            </w:r>
            <w:proofErr w:type="gramStart"/>
            <w:r w:rsidRPr="00814E63">
              <w:rPr>
                <w:rFonts w:ascii="Times New Roman" w:hAnsi="Times New Roman" w:cs="Times New Roman"/>
              </w:rPr>
              <w:t>внутренний</w:t>
            </w:r>
            <w:proofErr w:type="gramEnd"/>
          </w:p>
        </w:tc>
      </w:tr>
      <w:tr w:rsidR="008C0F8E" w:rsidRPr="00814E63" w:rsidTr="008C0F8E">
        <w:trPr>
          <w:trHeight w:val="900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Потенциал нарушителя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Базовый (низкий)</w:t>
            </w:r>
          </w:p>
        </w:tc>
      </w:tr>
      <w:tr w:rsidR="008C0F8E" w:rsidRPr="00814E63" w:rsidTr="008C0F8E">
        <w:trPr>
          <w:trHeight w:val="92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Базовый повышенный (средний)</w:t>
            </w:r>
          </w:p>
        </w:tc>
      </w:tr>
      <w:tr w:rsidR="008C0F8E" w:rsidRPr="00814E63" w:rsidTr="008C0F8E">
        <w:trPr>
          <w:trHeight w:val="92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Высокий</w:t>
            </w:r>
          </w:p>
        </w:tc>
      </w:tr>
    </w:tbl>
    <w:p w:rsidR="00AF0E97" w:rsidRPr="00814E63" w:rsidRDefault="00AF0E97" w:rsidP="00814E63">
      <w:pPr>
        <w:spacing w:after="200"/>
        <w:ind w:firstLine="0"/>
        <w:jc w:val="left"/>
        <w:rPr>
          <w:rFonts w:ascii="Times New Roman" w:hAnsi="Times New Roman" w:cs="Times New Roman"/>
        </w:rPr>
      </w:pPr>
    </w:p>
    <w:p w:rsidR="00AF0E97" w:rsidRPr="00A91CEE" w:rsidRDefault="00AF0E97" w:rsidP="00814E63">
      <w:pPr>
        <w:spacing w:after="200"/>
        <w:ind w:firstLine="0"/>
        <w:jc w:val="left"/>
        <w:rPr>
          <w:rFonts w:ascii="Times New Roman" w:hAnsi="Times New Roman" w:cs="Times New Roman"/>
          <w:lang w:val="en-US"/>
        </w:rPr>
      </w:pPr>
      <w:r w:rsidRPr="00814E63">
        <w:rPr>
          <w:rFonts w:ascii="Times New Roman" w:hAnsi="Times New Roman" w:cs="Times New Roman"/>
        </w:rPr>
        <w:br w:type="page"/>
      </w:r>
    </w:p>
    <w:p w:rsidR="00AF0E97" w:rsidRPr="00C1520F" w:rsidRDefault="00AF0E97" w:rsidP="006C78E4">
      <w:pPr>
        <w:pStyle w:val="10"/>
      </w:pPr>
      <w:bookmarkStart w:id="7" w:name="_Toc70574511"/>
      <w:r>
        <w:lastRenderedPageBreak/>
        <w:t xml:space="preserve">ПРОГРАММА </w:t>
      </w:r>
      <w:r w:rsidR="006C78E4">
        <w:t xml:space="preserve">ДЛЯ </w:t>
      </w:r>
      <w:r w:rsidR="001C3198">
        <w:t>БЕЗОПАСНОЙ ПЕРЕДАЧИ ИНФОРМАЦИИ</w:t>
      </w:r>
      <w:bookmarkEnd w:id="7"/>
    </w:p>
    <w:p w:rsidR="001C3198" w:rsidRDefault="00AF0E97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6C78E4">
        <w:rPr>
          <w:rFonts w:ascii="Times New Roman" w:eastAsia="Times New Roman" w:hAnsi="Times New Roman" w:cs="Times New Roman"/>
          <w:lang w:eastAsia="ru-RU"/>
        </w:rPr>
        <w:t xml:space="preserve">В ходе выполнения практики была написана программа, которая позволяет </w:t>
      </w:r>
      <w:r w:rsidR="006C78E4">
        <w:rPr>
          <w:rFonts w:ascii="Times New Roman" w:eastAsia="Times New Roman" w:hAnsi="Times New Roman" w:cs="Times New Roman"/>
          <w:lang w:eastAsia="ru-RU"/>
        </w:rPr>
        <w:t>устанавливать защищенный канал связи для передачи информации внутри мессенджера телеграмм</w:t>
      </w:r>
      <w:r w:rsidRPr="006C78E4">
        <w:rPr>
          <w:rFonts w:ascii="Times New Roman" w:eastAsia="Times New Roman" w:hAnsi="Times New Roman" w:cs="Times New Roman"/>
          <w:lang w:eastAsia="ru-RU"/>
        </w:rPr>
        <w:t>.</w:t>
      </w:r>
      <w:r w:rsidR="006C78E4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AF0E97" w:rsidRPr="00BB58A5" w:rsidRDefault="001C3198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Алгоритм шифрования</w:t>
      </w:r>
      <w:r w:rsidRPr="007C4F03">
        <w:rPr>
          <w:rFonts w:ascii="Times New Roman" w:eastAsia="Times New Roman" w:hAnsi="Times New Roman" w:cs="Times New Roman"/>
          <w:lang w:eastAsia="ru-RU"/>
        </w:rPr>
        <w:t>:</w:t>
      </w:r>
      <w:r w:rsidR="006C78E4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RSA</w:t>
      </w:r>
    </w:p>
    <w:p w:rsidR="00797123" w:rsidRPr="00797123" w:rsidRDefault="00797123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Выбранный язык</w:t>
      </w:r>
      <w:r w:rsidRPr="00797123">
        <w:rPr>
          <w:rFonts w:ascii="Times New Roman" w:eastAsia="Times New Roman" w:hAnsi="Times New Roman" w:cs="Times New Roman"/>
          <w:lang w:eastAsia="ru-RU"/>
        </w:rPr>
        <w:t>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B58A5">
        <w:rPr>
          <w:rFonts w:ascii="Times New Roman" w:eastAsia="Times New Roman" w:hAnsi="Times New Roman" w:cs="Times New Roman"/>
          <w:lang w:eastAsia="ru-RU"/>
        </w:rPr>
        <w:t>Python</w:t>
      </w:r>
    </w:p>
    <w:p w:rsidR="00797123" w:rsidRPr="00797123" w:rsidRDefault="00797123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Библиотека для работы с </w:t>
      </w:r>
      <w:r w:rsidRPr="00BB58A5">
        <w:rPr>
          <w:rFonts w:ascii="Times New Roman" w:eastAsia="Times New Roman" w:hAnsi="Times New Roman" w:cs="Times New Roman"/>
          <w:lang w:eastAsia="ru-RU"/>
        </w:rPr>
        <w:t>telegram</w:t>
      </w:r>
      <w:r w:rsidRPr="00797123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BB58A5">
        <w:rPr>
          <w:rFonts w:ascii="Times New Roman" w:eastAsia="Times New Roman" w:hAnsi="Times New Roman" w:cs="Times New Roman"/>
          <w:lang w:eastAsia="ru-RU"/>
        </w:rPr>
        <w:t>telethon</w:t>
      </w:r>
    </w:p>
    <w:p w:rsidR="00797123" w:rsidRPr="00BB58A5" w:rsidRDefault="00797123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Библиотека для шифрования</w:t>
      </w:r>
      <w:r w:rsidRPr="00797123">
        <w:rPr>
          <w:rFonts w:ascii="Times New Roman" w:eastAsia="Times New Roman" w:hAnsi="Times New Roman" w:cs="Times New Roman"/>
          <w:lang w:eastAsia="ru-RU"/>
        </w:rPr>
        <w:t>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B58A5">
        <w:rPr>
          <w:rFonts w:ascii="Times New Roman" w:eastAsia="Times New Roman" w:hAnsi="Times New Roman" w:cs="Times New Roman"/>
          <w:lang w:eastAsia="ru-RU"/>
        </w:rPr>
        <w:t>pycryptodome</w:t>
      </w:r>
      <w:proofErr w:type="spellEnd"/>
    </w:p>
    <w:p w:rsidR="00797123" w:rsidRPr="00797123" w:rsidRDefault="00797123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Библиотека для вывода интерфейса диалога</w:t>
      </w:r>
      <w:r w:rsidRPr="00797123">
        <w:rPr>
          <w:rFonts w:ascii="Times New Roman" w:eastAsia="Times New Roman" w:hAnsi="Times New Roman" w:cs="Times New Roman"/>
          <w:lang w:eastAsia="ru-RU"/>
        </w:rPr>
        <w:t>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B58A5">
        <w:rPr>
          <w:rFonts w:ascii="Times New Roman" w:eastAsia="Times New Roman" w:hAnsi="Times New Roman" w:cs="Times New Roman"/>
          <w:lang w:eastAsia="ru-RU"/>
        </w:rPr>
        <w:t>tkinter</w:t>
      </w:r>
      <w:proofErr w:type="spellEnd"/>
    </w:p>
    <w:p w:rsidR="00BB58A5" w:rsidRDefault="000B1391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6C78E4">
        <w:rPr>
          <w:rFonts w:ascii="Times New Roman" w:eastAsia="Times New Roman" w:hAnsi="Times New Roman" w:cs="Times New Roman"/>
          <w:lang w:eastAsia="ru-RU"/>
        </w:rPr>
        <w:t>Интерфейс программы:</w:t>
      </w:r>
    </w:p>
    <w:p w:rsidR="00923C54" w:rsidRPr="00BB58A5" w:rsidRDefault="000D4106" w:rsidP="00BB58A5">
      <w:pPr>
        <w:spacing w:before="120" w:after="240"/>
        <w:ind w:firstLine="0"/>
        <w:jc w:val="center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105AE52" wp14:editId="01FD6565">
            <wp:extent cx="5940425" cy="194785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91" w:rsidRPr="00692248" w:rsidRDefault="00923C54" w:rsidP="00A91CEE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0D4106">
        <w:rPr>
          <w:rFonts w:ascii="Times New Roman" w:eastAsia="Times New Roman" w:hAnsi="Times New Roman" w:cs="Times New Roman"/>
          <w:lang w:eastAsia="ru-RU"/>
        </w:rPr>
        <w:t xml:space="preserve">Рисунок </w:t>
      </w:r>
      <w:r w:rsidR="00A91CEE" w:rsidRPr="000D4106">
        <w:rPr>
          <w:rFonts w:ascii="Times New Roman" w:eastAsia="Times New Roman" w:hAnsi="Times New Roman" w:cs="Times New Roman"/>
          <w:lang w:eastAsia="ru-RU"/>
        </w:rPr>
        <w:fldChar w:fldCharType="begin"/>
      </w:r>
      <w:r w:rsidR="00A91CEE" w:rsidRPr="000D4106">
        <w:rPr>
          <w:rFonts w:ascii="Times New Roman" w:eastAsia="Times New Roman" w:hAnsi="Times New Roman" w:cs="Times New Roman"/>
          <w:lang w:eastAsia="ru-RU"/>
        </w:rPr>
        <w:instrText xml:space="preserve"> SEQ Рисунок \* ARABIC </w:instrText>
      </w:r>
      <w:r w:rsidR="00A91CEE" w:rsidRPr="000D410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D4106">
        <w:rPr>
          <w:rFonts w:ascii="Times New Roman" w:eastAsia="Times New Roman" w:hAnsi="Times New Roman" w:cs="Times New Roman"/>
          <w:lang w:eastAsia="ru-RU"/>
        </w:rPr>
        <w:t>1</w:t>
      </w:r>
      <w:r w:rsidR="00A91CEE" w:rsidRPr="000D4106">
        <w:rPr>
          <w:rFonts w:ascii="Times New Roman" w:eastAsia="Times New Roman" w:hAnsi="Times New Roman" w:cs="Times New Roman"/>
          <w:lang w:eastAsia="ru-RU"/>
        </w:rPr>
        <w:fldChar w:fldCharType="end"/>
      </w:r>
      <w:r w:rsidR="00797123">
        <w:rPr>
          <w:rFonts w:ascii="Times New Roman" w:eastAsia="Times New Roman" w:hAnsi="Times New Roman" w:cs="Times New Roman"/>
          <w:lang w:eastAsia="ru-RU"/>
        </w:rPr>
        <w:t>.</w:t>
      </w:r>
      <w:r w:rsidRPr="000D4106">
        <w:rPr>
          <w:rFonts w:ascii="Times New Roman" w:eastAsia="Times New Roman" w:hAnsi="Times New Roman" w:cs="Times New Roman"/>
          <w:lang w:eastAsia="ru-RU"/>
        </w:rPr>
        <w:t xml:space="preserve"> Интерфейс программы</w:t>
      </w:r>
      <w:r w:rsidR="00C1520F">
        <w:rPr>
          <w:rFonts w:ascii="Times New Roman" w:eastAsia="Times New Roman" w:hAnsi="Times New Roman" w:cs="Times New Roman"/>
          <w:lang w:eastAsia="ru-RU"/>
        </w:rPr>
        <w:t xml:space="preserve"> при подключении</w:t>
      </w:r>
    </w:p>
    <w:p w:rsidR="000B1391" w:rsidRPr="00BB58A5" w:rsidRDefault="00C1520F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>После того, как вы дважды введете данные своего номера телефона и код для подключения, откроется диалоговое окно, в котором уже и можно вести переписку.</w:t>
      </w:r>
    </w:p>
    <w:p w:rsidR="000B1391" w:rsidRPr="00BB58A5" w:rsidRDefault="000B1391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923C54" w:rsidRPr="00BB58A5" w:rsidRDefault="00C1520F" w:rsidP="00BB58A5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CDB9CA7" wp14:editId="4015A5F2">
            <wp:extent cx="4720856" cy="320798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333" cy="32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91" w:rsidRPr="00BB58A5" w:rsidRDefault="00923C54" w:rsidP="00BB58A5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C1520F">
        <w:rPr>
          <w:rFonts w:ascii="Times New Roman" w:eastAsia="Times New Roman" w:hAnsi="Times New Roman" w:cs="Times New Roman"/>
          <w:lang w:eastAsia="ru-RU"/>
        </w:rPr>
        <w:t xml:space="preserve">Рисунок </w: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begin"/>
      </w:r>
      <w:r w:rsidR="00A91CEE" w:rsidRPr="00C1520F">
        <w:rPr>
          <w:rFonts w:ascii="Times New Roman" w:eastAsia="Times New Roman" w:hAnsi="Times New Roman" w:cs="Times New Roman"/>
          <w:lang w:eastAsia="ru-RU"/>
        </w:rPr>
        <w:instrText xml:space="preserve"> SEQ Рисунок \* ARABIC </w:instrTex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1520F">
        <w:rPr>
          <w:rFonts w:ascii="Times New Roman" w:eastAsia="Times New Roman" w:hAnsi="Times New Roman" w:cs="Times New Roman"/>
          <w:lang w:eastAsia="ru-RU"/>
        </w:rPr>
        <w:t>2</w: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end"/>
      </w:r>
      <w:r w:rsidR="00797123">
        <w:rPr>
          <w:rFonts w:ascii="Times New Roman" w:eastAsia="Times New Roman" w:hAnsi="Times New Roman" w:cs="Times New Roman"/>
          <w:lang w:eastAsia="ru-RU"/>
        </w:rPr>
        <w:t>.</w:t>
      </w:r>
      <w:r w:rsidRPr="00C1520F">
        <w:rPr>
          <w:rFonts w:ascii="Times New Roman" w:eastAsia="Times New Roman" w:hAnsi="Times New Roman" w:cs="Times New Roman"/>
          <w:lang w:eastAsia="ru-RU"/>
        </w:rPr>
        <w:t xml:space="preserve"> </w:t>
      </w:r>
      <w:r w:rsidR="00C1520F" w:rsidRPr="000D4106">
        <w:rPr>
          <w:rFonts w:ascii="Times New Roman" w:eastAsia="Times New Roman" w:hAnsi="Times New Roman" w:cs="Times New Roman"/>
          <w:lang w:eastAsia="ru-RU"/>
        </w:rPr>
        <w:t>Интерфейс программы</w:t>
      </w:r>
      <w:r w:rsidR="00C1520F">
        <w:rPr>
          <w:rFonts w:ascii="Times New Roman" w:eastAsia="Times New Roman" w:hAnsi="Times New Roman" w:cs="Times New Roman"/>
          <w:lang w:eastAsia="ru-RU"/>
        </w:rPr>
        <w:t xml:space="preserve"> после подключения</w:t>
      </w:r>
    </w:p>
    <w:p w:rsidR="000B1391" w:rsidRPr="00BB58A5" w:rsidRDefault="00C1520F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ab/>
        <w:t>При этом содержание переписки будет оставаться неизвестным никому, кроме абонентов</w:t>
      </w:r>
      <w:r w:rsidR="001C3198">
        <w:rPr>
          <w:rFonts w:ascii="Times New Roman" w:eastAsia="Times New Roman" w:hAnsi="Times New Roman" w:cs="Times New Roman"/>
          <w:lang w:eastAsia="ru-RU"/>
        </w:rPr>
        <w:t>, так как диалог в телеграмме состоит из бинарных файлов</w:t>
      </w:r>
      <w:r w:rsidRPr="00BB58A5">
        <w:rPr>
          <w:rFonts w:ascii="Times New Roman" w:eastAsia="Times New Roman" w:hAnsi="Times New Roman" w:cs="Times New Roman"/>
          <w:lang w:eastAsia="ru-RU"/>
        </w:rPr>
        <w:t>.</w:t>
      </w:r>
    </w:p>
    <w:p w:rsidR="00923C54" w:rsidRPr="00BB58A5" w:rsidRDefault="00C1520F" w:rsidP="00BB58A5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98C0D1B" wp14:editId="2CDF96A2">
            <wp:extent cx="4284921" cy="3986103"/>
            <wp:effectExtent l="0" t="0" r="1905" b="0"/>
            <wp:docPr id="10" name="Рисунок 10" descr="C:\Users\Михаил\Desktop\Новая папка\securegramm\Documents\Пояснительная записка\Скрины\Крипт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ихаил\Desktop\Новая папка\securegramm\Documents\Пояснительная записка\Скрины\Крипт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55" cy="39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97" w:rsidRPr="00BB58A5" w:rsidRDefault="00923C54" w:rsidP="00E74DAC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C1520F">
        <w:rPr>
          <w:rFonts w:ascii="Times New Roman" w:eastAsia="Times New Roman" w:hAnsi="Times New Roman" w:cs="Times New Roman"/>
          <w:lang w:eastAsia="ru-RU"/>
        </w:rPr>
        <w:t xml:space="preserve">Рисунок </w: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begin"/>
      </w:r>
      <w:r w:rsidR="00A91CEE" w:rsidRPr="00C1520F">
        <w:rPr>
          <w:rFonts w:ascii="Times New Roman" w:eastAsia="Times New Roman" w:hAnsi="Times New Roman" w:cs="Times New Roman"/>
          <w:lang w:eastAsia="ru-RU"/>
        </w:rPr>
        <w:instrText xml:space="preserve"> SEQ Рисунок \* ARABIC </w:instrTex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1520F">
        <w:rPr>
          <w:rFonts w:ascii="Times New Roman" w:eastAsia="Times New Roman" w:hAnsi="Times New Roman" w:cs="Times New Roman"/>
          <w:lang w:eastAsia="ru-RU"/>
        </w:rPr>
        <w:t>3</w: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end"/>
      </w:r>
      <w:r w:rsidR="00797123">
        <w:rPr>
          <w:rFonts w:ascii="Times New Roman" w:eastAsia="Times New Roman" w:hAnsi="Times New Roman" w:cs="Times New Roman"/>
          <w:lang w:eastAsia="ru-RU"/>
        </w:rPr>
        <w:t>.  Как выглядит передача в мессенджере</w:t>
      </w:r>
    </w:p>
    <w:p w:rsidR="000E2F41" w:rsidRPr="00BB58A5" w:rsidRDefault="000E2F41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lastRenderedPageBreak/>
        <w:t>Эти</w:t>
      </w:r>
      <w:r w:rsidR="000B1391" w:rsidRPr="00BB58A5">
        <w:rPr>
          <w:rFonts w:ascii="Times New Roman" w:eastAsia="Times New Roman" w:hAnsi="Times New Roman" w:cs="Times New Roman"/>
          <w:lang w:eastAsia="ru-RU"/>
        </w:rPr>
        <w:t xml:space="preserve"> файл</w:t>
      </w:r>
      <w:r w:rsidR="00797123" w:rsidRPr="00BB58A5">
        <w:rPr>
          <w:rFonts w:ascii="Times New Roman" w:eastAsia="Times New Roman" w:hAnsi="Times New Roman" w:cs="Times New Roman"/>
          <w:lang w:eastAsia="ru-RU"/>
        </w:rPr>
        <w:t>ы</w:t>
      </w:r>
      <w:r w:rsidR="000B1391" w:rsidRPr="00BB58A5">
        <w:rPr>
          <w:rFonts w:ascii="Times New Roman" w:eastAsia="Times New Roman" w:hAnsi="Times New Roman" w:cs="Times New Roman"/>
          <w:lang w:eastAsia="ru-RU"/>
        </w:rPr>
        <w:t xml:space="preserve"> содерж</w:t>
      </w:r>
      <w:r w:rsidRPr="00BB58A5">
        <w:rPr>
          <w:rFonts w:ascii="Times New Roman" w:eastAsia="Times New Roman" w:hAnsi="Times New Roman" w:cs="Times New Roman"/>
          <w:lang w:eastAsia="ru-RU"/>
        </w:rPr>
        <w:t>ат</w:t>
      </w:r>
      <w:r w:rsidR="000B1391" w:rsidRPr="00BB58A5">
        <w:rPr>
          <w:rFonts w:ascii="Times New Roman" w:eastAsia="Times New Roman" w:hAnsi="Times New Roman" w:cs="Times New Roman"/>
          <w:lang w:eastAsia="ru-RU"/>
        </w:rPr>
        <w:t xml:space="preserve"> в себе </w:t>
      </w:r>
      <w:r w:rsidR="00797123" w:rsidRPr="00BB58A5">
        <w:rPr>
          <w:rFonts w:ascii="Times New Roman" w:eastAsia="Times New Roman" w:hAnsi="Times New Roman" w:cs="Times New Roman"/>
          <w:lang w:eastAsia="ru-RU"/>
        </w:rPr>
        <w:t>передаваемые сообщения, зашифрованные с помощью алгоритма RSA.</w:t>
      </w:r>
    </w:p>
    <w:p w:rsidR="000B1391" w:rsidRPr="00BB58A5" w:rsidRDefault="000B1391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ab/>
      </w:r>
      <w:r w:rsidR="005A222F" w:rsidRPr="00BB58A5">
        <w:rPr>
          <w:rFonts w:ascii="Times New Roman" w:eastAsia="Times New Roman" w:hAnsi="Times New Roman" w:cs="Times New Roman"/>
          <w:lang w:eastAsia="ru-RU"/>
        </w:rPr>
        <w:t>П</w:t>
      </w:r>
      <w:r w:rsidRPr="00BB58A5">
        <w:rPr>
          <w:rFonts w:ascii="Times New Roman" w:eastAsia="Times New Roman" w:hAnsi="Times New Roman" w:cs="Times New Roman"/>
          <w:lang w:eastAsia="ru-RU"/>
        </w:rPr>
        <w:t>рограмма предназнач</w:t>
      </w:r>
      <w:r w:rsidR="005A222F" w:rsidRPr="00BB58A5">
        <w:rPr>
          <w:rFonts w:ascii="Times New Roman" w:eastAsia="Times New Roman" w:hAnsi="Times New Roman" w:cs="Times New Roman"/>
          <w:lang w:eastAsia="ru-RU"/>
        </w:rPr>
        <w:t>ена для того, чтобы в дальнейшем доработать ее и использовать для передачи важной информации по защищенному каналу связи</w:t>
      </w:r>
      <w:r w:rsidRPr="00BB58A5">
        <w:rPr>
          <w:rFonts w:ascii="Times New Roman" w:eastAsia="Times New Roman" w:hAnsi="Times New Roman" w:cs="Times New Roman"/>
          <w:lang w:eastAsia="ru-RU"/>
        </w:rPr>
        <w:t>.</w:t>
      </w:r>
    </w:p>
    <w:p w:rsidR="00BB58A5" w:rsidRDefault="00F716FE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ab/>
      </w:r>
      <w:r w:rsidR="00BB58A5" w:rsidRPr="00BB58A5">
        <w:rPr>
          <w:rFonts w:ascii="Times New Roman" w:eastAsia="Times New Roman" w:hAnsi="Times New Roman" w:cs="Times New Roman"/>
          <w:lang w:eastAsia="ru-RU"/>
        </w:rPr>
        <w:t>По результатам практики б</w:t>
      </w:r>
      <w:r w:rsidRPr="00BB58A5">
        <w:rPr>
          <w:rFonts w:ascii="Times New Roman" w:eastAsia="Times New Roman" w:hAnsi="Times New Roman" w:cs="Times New Roman"/>
          <w:lang w:eastAsia="ru-RU"/>
        </w:rPr>
        <w:t>ыла выбрана тема</w:t>
      </w:r>
      <w:r w:rsidR="00BB58A5" w:rsidRPr="00BB58A5">
        <w:rPr>
          <w:rFonts w:ascii="Times New Roman" w:eastAsia="Times New Roman" w:hAnsi="Times New Roman" w:cs="Times New Roman"/>
          <w:lang w:eastAsia="ru-RU"/>
        </w:rPr>
        <w:t xml:space="preserve"> ВКР</w:t>
      </w:r>
      <w:r w:rsidRPr="00BB58A5">
        <w:rPr>
          <w:rFonts w:ascii="Times New Roman" w:eastAsia="Times New Roman" w:hAnsi="Times New Roman" w:cs="Times New Roman"/>
          <w:lang w:eastAsia="ru-RU"/>
        </w:rPr>
        <w:t>: “</w:t>
      </w:r>
      <w:r w:rsidR="005A222F" w:rsidRPr="00BB58A5">
        <w:rPr>
          <w:rFonts w:ascii="Times New Roman" w:eastAsia="Times New Roman" w:hAnsi="Times New Roman" w:cs="Times New Roman"/>
          <w:lang w:eastAsia="ru-RU"/>
        </w:rPr>
        <w:t xml:space="preserve">Разработка программного модуля для защиты информации криптографическими и нетрадиционными методами </w:t>
      </w:r>
      <w:proofErr w:type="gramStart"/>
      <w:r w:rsidR="005A222F" w:rsidRPr="00BB58A5">
        <w:rPr>
          <w:rFonts w:ascii="Times New Roman" w:eastAsia="Times New Roman" w:hAnsi="Times New Roman" w:cs="Times New Roman"/>
          <w:lang w:eastAsia="ru-RU"/>
        </w:rPr>
        <w:t>при</w:t>
      </w:r>
      <w:proofErr w:type="gramEnd"/>
      <w:r w:rsidR="005A222F" w:rsidRPr="00BB58A5">
        <w:rPr>
          <w:rFonts w:ascii="Times New Roman" w:eastAsia="Times New Roman" w:hAnsi="Times New Roman" w:cs="Times New Roman"/>
          <w:lang w:eastAsia="ru-RU"/>
        </w:rPr>
        <w:t xml:space="preserve"> ее передачи </w:t>
      </w:r>
      <w:r w:rsidRPr="00BB58A5">
        <w:rPr>
          <w:rFonts w:ascii="Times New Roman" w:eastAsia="Times New Roman" w:hAnsi="Times New Roman" w:cs="Times New Roman"/>
          <w:lang w:eastAsia="ru-RU"/>
        </w:rPr>
        <w:t>”.</w:t>
      </w:r>
    </w:p>
    <w:p w:rsidR="008C0F8E" w:rsidRPr="00BB58A5" w:rsidRDefault="00BB58A5" w:rsidP="00BB58A5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:rsidR="000368C0" w:rsidRPr="00BB58A5" w:rsidRDefault="000368C0" w:rsidP="00BB58A5">
      <w:pPr>
        <w:pStyle w:val="10"/>
      </w:pPr>
      <w:bookmarkStart w:id="8" w:name="_Toc70574512"/>
      <w:r w:rsidRPr="00A30B31">
        <w:lastRenderedPageBreak/>
        <w:t>ДНЕВНИК ПРАКТИКИ</w:t>
      </w:r>
      <w:bookmarkEnd w:id="8"/>
    </w:p>
    <w:p w:rsidR="000368C0" w:rsidRPr="00BB58A5" w:rsidRDefault="00923C54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>Сроки практики: 09.03.2021-06.04</w:t>
      </w:r>
      <w:r w:rsidR="000368C0" w:rsidRPr="00BB58A5">
        <w:rPr>
          <w:rFonts w:ascii="Times New Roman" w:eastAsia="Times New Roman" w:hAnsi="Times New Roman" w:cs="Times New Roman"/>
          <w:lang w:eastAsia="ru-RU"/>
        </w:rPr>
        <w:t>.2021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14"/>
        <w:gridCol w:w="4681"/>
      </w:tblGrid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0368C0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Период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0368C0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Этап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C54" w:rsidRPr="00BB58A5" w:rsidRDefault="00923C54" w:rsidP="00BB58A5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09.03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-13.03.2021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Определений понятий информации и информационной безопасности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BB58A5" w:rsidRDefault="00923C54" w:rsidP="00BB58A5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13.03.2021-15.03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Ознакомление с основными документами, используемыми при работе в области информационной безопасности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BB58A5" w:rsidRDefault="00923C54" w:rsidP="005A03DD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15.03.2021-1</w:t>
            </w:r>
            <w:r w:rsidR="005A03DD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D43C08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Выбор языка программирования и разработка концепции программы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BB58A5" w:rsidRDefault="00923C54" w:rsidP="005A03DD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5A03DD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.03.2021-</w:t>
            </w:r>
            <w:r w:rsidR="005A03DD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Настройка среды программирования “</w:t>
            </w:r>
            <w:proofErr w:type="spellStart"/>
            <w:r w:rsidR="00BB58A5">
              <w:rPr>
                <w:rFonts w:ascii="Times New Roman" w:eastAsia="Times New Roman" w:hAnsi="Times New Roman" w:cs="Times New Roman"/>
                <w:lang w:val="en-US" w:eastAsia="ru-RU"/>
              </w:rPr>
              <w:t>PyCharm</w:t>
            </w:r>
            <w:proofErr w:type="spellEnd"/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”</w:t>
            </w:r>
          </w:p>
        </w:tc>
      </w:tr>
      <w:tr w:rsidR="000368C0" w:rsidRPr="00BB58A5" w:rsidTr="00923C54">
        <w:trPr>
          <w:trHeight w:val="776"/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C54" w:rsidRPr="00BB58A5" w:rsidRDefault="005A03DD" w:rsidP="005A03DD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 w:rsidR="00923C54" w:rsidRPr="00BB58A5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  <w:r w:rsidR="00923C54" w:rsidRPr="00BB58A5">
              <w:rPr>
                <w:rFonts w:ascii="Times New Roman" w:eastAsia="Times New Roman" w:hAnsi="Times New Roman" w:cs="Times New Roman"/>
                <w:lang w:eastAsia="ru-RU"/>
              </w:rPr>
              <w:t>-0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="00923C54" w:rsidRPr="00BB58A5">
              <w:rPr>
                <w:rFonts w:ascii="Times New Roman" w:eastAsia="Times New Roman" w:hAnsi="Times New Roman" w:cs="Times New Roman"/>
                <w:lang w:eastAsia="ru-RU"/>
              </w:rPr>
              <w:t>.04.201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Разработка программы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BB58A5" w:rsidRDefault="00923C54" w:rsidP="005A03DD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5A03DD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.04.2021-06.04.2021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Подготовка отчета</w:t>
            </w:r>
          </w:p>
        </w:tc>
      </w:tr>
    </w:tbl>
    <w:p w:rsidR="00BB58A5" w:rsidRDefault="00BB58A5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0368C0" w:rsidRPr="00BB58A5" w:rsidRDefault="000368C0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0368C0" w:rsidRPr="00BB58A5" w:rsidRDefault="005A03DD" w:rsidP="005A03DD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lang w:eastAsia="ru-RU"/>
        </w:rPr>
        <w:tab/>
      </w:r>
      <w:r w:rsidR="000368C0" w:rsidRPr="00BB58A5">
        <w:rPr>
          <w:rFonts w:ascii="Times New Roman" w:eastAsia="Times New Roman" w:hAnsi="Times New Roman" w:cs="Times New Roman"/>
          <w:lang w:eastAsia="ru-RU"/>
        </w:rPr>
        <w:tab/>
      </w:r>
      <w:r w:rsidR="000368C0" w:rsidRPr="00BB58A5">
        <w:rPr>
          <w:rFonts w:ascii="Times New Roman" w:eastAsia="Times New Roman" w:hAnsi="Times New Roman" w:cs="Times New Roman"/>
          <w:lang w:eastAsia="ru-RU"/>
        </w:rPr>
        <w:tab/>
      </w:r>
      <w:r w:rsidR="000368C0" w:rsidRPr="00BB58A5">
        <w:rPr>
          <w:rFonts w:ascii="Times New Roman" w:eastAsia="Times New Roman" w:hAnsi="Times New Roman" w:cs="Times New Roman"/>
          <w:lang w:eastAsia="ru-RU"/>
        </w:rPr>
        <w:tab/>
      </w:r>
      <w:r w:rsidR="000368C0" w:rsidRPr="00BB58A5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>Антонов Р.А</w:t>
      </w:r>
      <w:r w:rsidR="000368C0" w:rsidRPr="00BB58A5">
        <w:rPr>
          <w:rFonts w:ascii="Times New Roman" w:eastAsia="Times New Roman" w:hAnsi="Times New Roman" w:cs="Times New Roman"/>
          <w:lang w:eastAsia="ru-RU"/>
        </w:rPr>
        <w:t>.</w:t>
      </w:r>
    </w:p>
    <w:p w:rsidR="00D8130B" w:rsidRPr="004608C8" w:rsidRDefault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8130B" w:rsidRDefault="00D8130B" w:rsidP="00D8130B">
      <w:pPr>
        <w:pStyle w:val="10"/>
        <w:rPr>
          <w:rFonts w:eastAsia="Times New Roman"/>
          <w:szCs w:val="24"/>
        </w:rPr>
      </w:pPr>
      <w:bookmarkStart w:id="9" w:name="_Toc509411917"/>
      <w:bookmarkStart w:id="10" w:name="_Toc70574513"/>
      <w:r>
        <w:rPr>
          <w:rFonts w:eastAsia="Times New Roman"/>
          <w:szCs w:val="24"/>
        </w:rPr>
        <w:lastRenderedPageBreak/>
        <w:t>ЗАКЛЮЧЕНИЕ</w:t>
      </w:r>
      <w:bookmarkEnd w:id="9"/>
      <w:bookmarkEnd w:id="10"/>
    </w:p>
    <w:p w:rsidR="00D8130B" w:rsidRPr="005A03DD" w:rsidRDefault="00D8130B" w:rsidP="005A03DD">
      <w:pPr>
        <w:spacing w:after="160" w:line="360" w:lineRule="auto"/>
        <w:ind w:firstLine="708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результате</w:t>
      </w:r>
      <w:r w:rsidRPr="001608F2">
        <w:rPr>
          <w:rFonts w:ascii="Times New Roman" w:hAnsi="Times New Roman" w:cs="Times New Roman"/>
        </w:rPr>
        <w:t xml:space="preserve"> прохождения </w:t>
      </w:r>
      <w:r>
        <w:rPr>
          <w:rFonts w:ascii="Times New Roman" w:hAnsi="Times New Roman" w:cs="Times New Roman"/>
        </w:rPr>
        <w:t xml:space="preserve">практики </w:t>
      </w:r>
      <w:r w:rsidRPr="001608F2">
        <w:rPr>
          <w:rFonts w:ascii="Times New Roman" w:hAnsi="Times New Roman" w:cs="Times New Roman"/>
        </w:rPr>
        <w:t>были получены профессиональные умения и опыт</w:t>
      </w:r>
      <w:r>
        <w:rPr>
          <w:rFonts w:ascii="Times New Roman" w:hAnsi="Times New Roman" w:cs="Times New Roman"/>
        </w:rPr>
        <w:t xml:space="preserve"> по </w:t>
      </w:r>
      <w:r w:rsidR="004608C8">
        <w:rPr>
          <w:rFonts w:ascii="Times New Roman" w:hAnsi="Times New Roman" w:cs="Times New Roman"/>
        </w:rPr>
        <w:t>изучению нормативно-правовых документов в области информационной безопасности</w:t>
      </w:r>
      <w:r w:rsidRPr="001608F2">
        <w:rPr>
          <w:rFonts w:ascii="Times New Roman" w:hAnsi="Times New Roman" w:cs="Times New Roman"/>
        </w:rPr>
        <w:t>. В результате ознакомления с рядом нормативно-правовых актов, государственных стандартов и методических рекомендаций были приобретены теоретические навыки, необходимые при разработке информационной системы.</w:t>
      </w:r>
      <w:r>
        <w:rPr>
          <w:rFonts w:ascii="Times New Roman" w:hAnsi="Times New Roman" w:cs="Times New Roman"/>
        </w:rPr>
        <w:t xml:space="preserve"> </w:t>
      </w:r>
      <w:r w:rsidRPr="001608F2">
        <w:rPr>
          <w:rFonts w:ascii="Times New Roman" w:hAnsi="Times New Roman" w:cs="Times New Roman"/>
        </w:rPr>
        <w:t xml:space="preserve">Конечным результатом данной практики </w:t>
      </w:r>
      <w:r>
        <w:rPr>
          <w:rFonts w:ascii="Times New Roman" w:hAnsi="Times New Roman" w:cs="Times New Roman"/>
        </w:rPr>
        <w:t xml:space="preserve">является </w:t>
      </w:r>
      <w:r w:rsidR="004608C8">
        <w:rPr>
          <w:rFonts w:ascii="Times New Roman" w:hAnsi="Times New Roman" w:cs="Times New Roman"/>
        </w:rPr>
        <w:t>программа</w:t>
      </w:r>
      <w:r w:rsidR="005A03DD">
        <w:rPr>
          <w:rFonts w:ascii="Times New Roman" w:hAnsi="Times New Roman" w:cs="Times New Roman"/>
        </w:rPr>
        <w:t xml:space="preserve"> для передачи информации в зашифрованном виде через мессенджер </w:t>
      </w:r>
      <w:r w:rsidR="005A03DD" w:rsidRPr="00A91CEE">
        <w:rPr>
          <w:rFonts w:ascii="Times New Roman" w:hAnsi="Times New Roman" w:cs="Times New Roman"/>
        </w:rPr>
        <w:t>Telegram</w:t>
      </w:r>
      <w:r w:rsidR="005A03DD" w:rsidRPr="005A03DD">
        <w:rPr>
          <w:rFonts w:ascii="Times New Roman" w:hAnsi="Times New Roman" w:cs="Times New Roman"/>
        </w:rPr>
        <w:t>.</w:t>
      </w:r>
    </w:p>
    <w:p w:rsidR="00806A74" w:rsidRPr="00A91CEE" w:rsidRDefault="00806A74" w:rsidP="00A91CEE">
      <w:pPr>
        <w:spacing w:after="160" w:line="360" w:lineRule="auto"/>
        <w:ind w:firstLine="708"/>
        <w:rPr>
          <w:rFonts w:ascii="Times New Roman" w:hAnsi="Times New Roman" w:cs="Times New Roman"/>
        </w:rPr>
      </w:pPr>
      <w:r w:rsidRPr="00A91CEE">
        <w:rPr>
          <w:rFonts w:ascii="Times New Roman" w:hAnsi="Times New Roman" w:cs="Times New Roman"/>
        </w:rPr>
        <w:br w:type="page"/>
      </w:r>
    </w:p>
    <w:p w:rsidR="00806A74" w:rsidRDefault="00806A74" w:rsidP="00806A74">
      <w:pPr>
        <w:pStyle w:val="10"/>
      </w:pPr>
      <w:bookmarkStart w:id="11" w:name="_Toc10574430"/>
      <w:bookmarkStart w:id="12" w:name="_Toc70574514"/>
      <w:r>
        <w:lastRenderedPageBreak/>
        <w:t>СПИСОК ИСПОЛЬЗОВАННЫХ ИСТОЧНИКОВ</w:t>
      </w:r>
      <w:bookmarkEnd w:id="11"/>
      <w:bookmarkEnd w:id="12"/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 xml:space="preserve">Об информации, информационных технологиях и о защите информации [Электронный ресурс]: </w:t>
      </w:r>
      <w:proofErr w:type="spellStart"/>
      <w:r w:rsidRPr="001D3E31">
        <w:rPr>
          <w:szCs w:val="28"/>
        </w:rPr>
        <w:t>федер</w:t>
      </w:r>
      <w:proofErr w:type="spellEnd"/>
      <w:r w:rsidRPr="001D3E31">
        <w:rPr>
          <w:szCs w:val="28"/>
        </w:rPr>
        <w:t xml:space="preserve">. закон от </w:t>
      </w:r>
      <w:proofErr w:type="spellStart"/>
      <w:proofErr w:type="gramStart"/>
      <w:r w:rsidRPr="001D3E31">
        <w:rPr>
          <w:szCs w:val="28"/>
        </w:rPr>
        <w:t>от</w:t>
      </w:r>
      <w:proofErr w:type="spellEnd"/>
      <w:proofErr w:type="gramEnd"/>
      <w:r w:rsidRPr="001D3E31">
        <w:rPr>
          <w:szCs w:val="28"/>
        </w:rPr>
        <w:t xml:space="preserve"> 27.07.2006 № 149-ФЗ, ред. от 18.03.2019 – Режим доступа: http://www.consultant.ru/document/cons_doc_LAW_61798/, свободный. – Загл. с экрана.</w:t>
      </w:r>
    </w:p>
    <w:p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>Об утверждении Требований о защите информации, не составляющей государственную тайну, содержащейся в государственных информационных системах [Электронный ресурс]: приказ ФСТЭК РФ от 11.02.2013 №17 – Режим доступа: http://fstec.ru/component/attachments/download/567, свободный. – Загл. с экрана.</w:t>
      </w:r>
    </w:p>
    <w:p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</w:t>
      </w:r>
      <w:r w:rsidRPr="001D3E31">
        <w:rPr>
          <w:szCs w:val="28"/>
        </w:rPr>
        <w:t xml:space="preserve"> [Электронный ресурс]: пост</w:t>
      </w:r>
      <w:r>
        <w:rPr>
          <w:szCs w:val="28"/>
        </w:rPr>
        <w:t>ановление Правительства РФ от 01.11.2012 № 1119</w:t>
      </w:r>
      <w:r w:rsidRPr="001D3E31">
        <w:rPr>
          <w:szCs w:val="28"/>
        </w:rPr>
        <w:t xml:space="preserve"> – Режим доступа:</w:t>
      </w:r>
      <w:r>
        <w:rPr>
          <w:szCs w:val="28"/>
        </w:rPr>
        <w:t xml:space="preserve"> </w:t>
      </w:r>
      <w:r w:rsidRPr="000B2847">
        <w:rPr>
          <w:szCs w:val="28"/>
        </w:rPr>
        <w:t>http://www.consultant.ru/document/cons_doc_LAW_137356/</w:t>
      </w:r>
      <w:r w:rsidRPr="001D3E31">
        <w:rPr>
          <w:szCs w:val="28"/>
        </w:rPr>
        <w:t>, свободный. – Загл. с экрана.</w:t>
      </w:r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Состава и содержания организационных и технических мер по обеспечению безопасности персональных данных</w:t>
      </w:r>
      <w:r>
        <w:rPr>
          <w:szCs w:val="28"/>
        </w:rPr>
        <w:t xml:space="preserve"> </w:t>
      </w:r>
      <w:r w:rsidRPr="00587A2A">
        <w:rPr>
          <w:szCs w:val="28"/>
        </w:rPr>
        <w:t xml:space="preserve">при их обработке в информационных системах персональных данных </w:t>
      </w:r>
      <w:r w:rsidRPr="001D3E31">
        <w:rPr>
          <w:szCs w:val="28"/>
        </w:rPr>
        <w:t>[Электронны</w:t>
      </w:r>
      <w:r>
        <w:rPr>
          <w:szCs w:val="28"/>
        </w:rPr>
        <w:t>й ресурс]: приказ ФСТЭК РФ от 18.02.2013 №21</w:t>
      </w:r>
      <w:r w:rsidRPr="001D3E31">
        <w:rPr>
          <w:szCs w:val="28"/>
        </w:rPr>
        <w:t xml:space="preserve"> – Режим доступа: </w:t>
      </w:r>
      <w:r w:rsidRPr="00512A03">
        <w:rPr>
          <w:szCs w:val="28"/>
        </w:rPr>
        <w:t>https://fstec.ru/normotvorcheskaya/akty/53-prikazy/691-prikaz-fstek-rossii-ot-18-fevralya-2013-g-n-21</w:t>
      </w:r>
      <w:r w:rsidRPr="001D3E31">
        <w:rPr>
          <w:szCs w:val="28"/>
        </w:rPr>
        <w:t>, свободный. – Загл. с экрана.</w:t>
      </w:r>
    </w:p>
    <w:p w:rsidR="00D8130B" w:rsidRPr="00A91CEE" w:rsidRDefault="00806A74" w:rsidP="00A91CEE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512A03">
        <w:rPr>
          <w:szCs w:val="28"/>
        </w:rPr>
        <w:t xml:space="preserve">Защита информации. Основные термины и определения: ГОСТ </w:t>
      </w:r>
      <w:proofErr w:type="gramStart"/>
      <w:r w:rsidRPr="00512A03">
        <w:rPr>
          <w:szCs w:val="28"/>
        </w:rPr>
        <w:t>Р</w:t>
      </w:r>
      <w:proofErr w:type="gramEnd"/>
      <w:r w:rsidRPr="00512A03">
        <w:rPr>
          <w:szCs w:val="28"/>
        </w:rPr>
        <w:t xml:space="preserve"> 50922-2006</w:t>
      </w:r>
      <w:r>
        <w:rPr>
          <w:szCs w:val="28"/>
        </w:rPr>
        <w:t xml:space="preserve"> </w:t>
      </w:r>
      <w:r w:rsidRPr="001D3E31">
        <w:rPr>
          <w:szCs w:val="28"/>
          <w:shd w:val="clear" w:color="auto" w:fill="F9F9F9"/>
        </w:rPr>
        <w:t xml:space="preserve">[Электронный ресурс]. – Режим доступа: </w:t>
      </w:r>
      <w:r w:rsidRPr="00512A03">
        <w:rPr>
          <w:szCs w:val="28"/>
          <w:shd w:val="clear" w:color="auto" w:fill="F9F9F9"/>
        </w:rPr>
        <w:t>http://docs.cntd.ru/document/gost-r-50922-2006</w:t>
      </w:r>
      <w:r w:rsidRPr="001D3E31">
        <w:rPr>
          <w:szCs w:val="28"/>
        </w:rPr>
        <w:t>, свободный. – Загл. с экрана.</w:t>
      </w:r>
    </w:p>
    <w:sectPr w:rsidR="00D8130B" w:rsidRPr="00A91CEE" w:rsidSect="008B3DF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CB4" w:rsidRDefault="000E7CB4" w:rsidP="008B3DFD">
      <w:r>
        <w:separator/>
      </w:r>
    </w:p>
  </w:endnote>
  <w:endnote w:type="continuationSeparator" w:id="0">
    <w:p w:rsidR="000E7CB4" w:rsidRDefault="000E7CB4" w:rsidP="008B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8835996"/>
      <w:docPartObj>
        <w:docPartGallery w:val="Page Numbers (Bottom of Page)"/>
        <w:docPartUnique/>
      </w:docPartObj>
    </w:sdtPr>
    <w:sdtEndPr/>
    <w:sdtContent>
      <w:p w:rsidR="00A91CEE" w:rsidRDefault="00A91CE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5C2">
          <w:rPr>
            <w:noProof/>
          </w:rPr>
          <w:t>2</w:t>
        </w:r>
        <w:r>
          <w:fldChar w:fldCharType="end"/>
        </w:r>
      </w:p>
    </w:sdtContent>
  </w:sdt>
  <w:p w:rsidR="00A91CEE" w:rsidRDefault="00A91CE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CB4" w:rsidRDefault="000E7CB4" w:rsidP="008B3DFD">
      <w:r>
        <w:separator/>
      </w:r>
    </w:p>
  </w:footnote>
  <w:footnote w:type="continuationSeparator" w:id="0">
    <w:p w:rsidR="000E7CB4" w:rsidRDefault="000E7CB4" w:rsidP="008B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663"/>
    <w:multiLevelType w:val="hybridMultilevel"/>
    <w:tmpl w:val="86A841F8"/>
    <w:lvl w:ilvl="0" w:tplc="48B6E9C6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EA747E4"/>
    <w:multiLevelType w:val="hybridMultilevel"/>
    <w:tmpl w:val="6AA6F690"/>
    <w:lvl w:ilvl="0" w:tplc="E3CA3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B27C10"/>
    <w:multiLevelType w:val="hybridMultilevel"/>
    <w:tmpl w:val="6BD08474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02611"/>
    <w:multiLevelType w:val="hybridMultilevel"/>
    <w:tmpl w:val="3F180F78"/>
    <w:lvl w:ilvl="0" w:tplc="C66CC99E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A6D6FEC"/>
    <w:multiLevelType w:val="hybridMultilevel"/>
    <w:tmpl w:val="DB2CB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E3632C4"/>
    <w:multiLevelType w:val="hybridMultilevel"/>
    <w:tmpl w:val="AC8AB59A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A3FBF"/>
    <w:multiLevelType w:val="multilevel"/>
    <w:tmpl w:val="618E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25BF9"/>
    <w:multiLevelType w:val="multilevel"/>
    <w:tmpl w:val="44BE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D57F38"/>
    <w:multiLevelType w:val="multilevel"/>
    <w:tmpl w:val="A0683AA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9D0175B"/>
    <w:multiLevelType w:val="hybridMultilevel"/>
    <w:tmpl w:val="8182CC7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216BF1"/>
    <w:multiLevelType w:val="hybridMultilevel"/>
    <w:tmpl w:val="9EC4651C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B3AC5"/>
    <w:multiLevelType w:val="multilevel"/>
    <w:tmpl w:val="A142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6C64DB"/>
    <w:multiLevelType w:val="hybridMultilevel"/>
    <w:tmpl w:val="D0803F3A"/>
    <w:lvl w:ilvl="0" w:tplc="D310B2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DA2083B"/>
    <w:multiLevelType w:val="hybridMultilevel"/>
    <w:tmpl w:val="C7849574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4492BAD"/>
    <w:multiLevelType w:val="hybridMultilevel"/>
    <w:tmpl w:val="D53E5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E91EA0"/>
    <w:multiLevelType w:val="multilevel"/>
    <w:tmpl w:val="5A107836"/>
    <w:lvl w:ilvl="0">
      <w:start w:val="1"/>
      <w:numFmt w:val="decimal"/>
      <w:pStyle w:val="1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2"/>
      <w:isLgl/>
      <w:lvlText w:val="%1.%2"/>
      <w:lvlJc w:val="left"/>
      <w:pPr>
        <w:ind w:left="1440" w:hanging="720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>
    <w:nsid w:val="583C3165"/>
    <w:multiLevelType w:val="hybridMultilevel"/>
    <w:tmpl w:val="4302377A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812BD5"/>
    <w:multiLevelType w:val="hybridMultilevel"/>
    <w:tmpl w:val="FF78302A"/>
    <w:lvl w:ilvl="0" w:tplc="37ECAA36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8" w:hanging="360"/>
      </w:pPr>
    </w:lvl>
    <w:lvl w:ilvl="2" w:tplc="0419001B" w:tentative="1">
      <w:start w:val="1"/>
      <w:numFmt w:val="lowerRoman"/>
      <w:lvlText w:val="%3."/>
      <w:lvlJc w:val="right"/>
      <w:pPr>
        <w:ind w:left="2588" w:hanging="180"/>
      </w:pPr>
    </w:lvl>
    <w:lvl w:ilvl="3" w:tplc="0419000F" w:tentative="1">
      <w:start w:val="1"/>
      <w:numFmt w:val="decimal"/>
      <w:lvlText w:val="%4."/>
      <w:lvlJc w:val="left"/>
      <w:pPr>
        <w:ind w:left="3308" w:hanging="360"/>
      </w:pPr>
    </w:lvl>
    <w:lvl w:ilvl="4" w:tplc="04190019" w:tentative="1">
      <w:start w:val="1"/>
      <w:numFmt w:val="lowerLetter"/>
      <w:lvlText w:val="%5."/>
      <w:lvlJc w:val="left"/>
      <w:pPr>
        <w:ind w:left="4028" w:hanging="360"/>
      </w:pPr>
    </w:lvl>
    <w:lvl w:ilvl="5" w:tplc="0419001B" w:tentative="1">
      <w:start w:val="1"/>
      <w:numFmt w:val="lowerRoman"/>
      <w:lvlText w:val="%6."/>
      <w:lvlJc w:val="right"/>
      <w:pPr>
        <w:ind w:left="4748" w:hanging="180"/>
      </w:pPr>
    </w:lvl>
    <w:lvl w:ilvl="6" w:tplc="0419000F" w:tentative="1">
      <w:start w:val="1"/>
      <w:numFmt w:val="decimal"/>
      <w:lvlText w:val="%7."/>
      <w:lvlJc w:val="left"/>
      <w:pPr>
        <w:ind w:left="5468" w:hanging="360"/>
      </w:pPr>
    </w:lvl>
    <w:lvl w:ilvl="7" w:tplc="04190019" w:tentative="1">
      <w:start w:val="1"/>
      <w:numFmt w:val="lowerLetter"/>
      <w:lvlText w:val="%8."/>
      <w:lvlJc w:val="left"/>
      <w:pPr>
        <w:ind w:left="6188" w:hanging="360"/>
      </w:pPr>
    </w:lvl>
    <w:lvl w:ilvl="8" w:tplc="041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8">
    <w:nsid w:val="7726519F"/>
    <w:multiLevelType w:val="hybridMultilevel"/>
    <w:tmpl w:val="028E53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9591745"/>
    <w:multiLevelType w:val="hybridMultilevel"/>
    <w:tmpl w:val="B9AC8DA0"/>
    <w:lvl w:ilvl="0" w:tplc="5E86D17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5"/>
  </w:num>
  <w:num w:numId="7">
    <w:abstractNumId w:val="0"/>
  </w:num>
  <w:num w:numId="8">
    <w:abstractNumId w:val="13"/>
  </w:num>
  <w:num w:numId="9">
    <w:abstractNumId w:val="10"/>
  </w:num>
  <w:num w:numId="10">
    <w:abstractNumId w:val="2"/>
  </w:num>
  <w:num w:numId="11">
    <w:abstractNumId w:val="8"/>
  </w:num>
  <w:num w:numId="12">
    <w:abstractNumId w:val="16"/>
  </w:num>
  <w:num w:numId="13">
    <w:abstractNumId w:val="9"/>
  </w:num>
  <w:num w:numId="14">
    <w:abstractNumId w:val="17"/>
  </w:num>
  <w:num w:numId="15">
    <w:abstractNumId w:val="3"/>
  </w:num>
  <w:num w:numId="16">
    <w:abstractNumId w:val="4"/>
  </w:num>
  <w:num w:numId="17">
    <w:abstractNumId w:val="14"/>
  </w:num>
  <w:num w:numId="18">
    <w:abstractNumId w:val="5"/>
  </w:num>
  <w:num w:numId="19">
    <w:abstractNumId w:val="6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83"/>
    <w:rsid w:val="00011F1E"/>
    <w:rsid w:val="00027282"/>
    <w:rsid w:val="000368C0"/>
    <w:rsid w:val="000A63E5"/>
    <w:rsid w:val="000A75EC"/>
    <w:rsid w:val="000B1391"/>
    <w:rsid w:val="000B2861"/>
    <w:rsid w:val="000D4106"/>
    <w:rsid w:val="000E2F41"/>
    <w:rsid w:val="000E7CB4"/>
    <w:rsid w:val="00147F23"/>
    <w:rsid w:val="001B0A92"/>
    <w:rsid w:val="001C3198"/>
    <w:rsid w:val="001C7287"/>
    <w:rsid w:val="001D3683"/>
    <w:rsid w:val="001E00D1"/>
    <w:rsid w:val="0020146B"/>
    <w:rsid w:val="002132C3"/>
    <w:rsid w:val="0022059B"/>
    <w:rsid w:val="002E16F6"/>
    <w:rsid w:val="00333F49"/>
    <w:rsid w:val="003F1D8E"/>
    <w:rsid w:val="00412A6F"/>
    <w:rsid w:val="00436471"/>
    <w:rsid w:val="004608C8"/>
    <w:rsid w:val="00483DD5"/>
    <w:rsid w:val="004A22FE"/>
    <w:rsid w:val="004A79F0"/>
    <w:rsid w:val="005140FF"/>
    <w:rsid w:val="005A03DD"/>
    <w:rsid w:val="005A222F"/>
    <w:rsid w:val="005D4934"/>
    <w:rsid w:val="00604E3E"/>
    <w:rsid w:val="0068244F"/>
    <w:rsid w:val="00687AF7"/>
    <w:rsid w:val="00692248"/>
    <w:rsid w:val="006C78E4"/>
    <w:rsid w:val="006E65D9"/>
    <w:rsid w:val="006F5AA4"/>
    <w:rsid w:val="00742031"/>
    <w:rsid w:val="00783EAD"/>
    <w:rsid w:val="00797123"/>
    <w:rsid w:val="007C4F03"/>
    <w:rsid w:val="007C5293"/>
    <w:rsid w:val="007D316F"/>
    <w:rsid w:val="00806A74"/>
    <w:rsid w:val="00814E63"/>
    <w:rsid w:val="00883E40"/>
    <w:rsid w:val="0089029B"/>
    <w:rsid w:val="008B3DFD"/>
    <w:rsid w:val="008C0F8E"/>
    <w:rsid w:val="008D21F9"/>
    <w:rsid w:val="008E0D84"/>
    <w:rsid w:val="008E55C2"/>
    <w:rsid w:val="00900F15"/>
    <w:rsid w:val="00923C54"/>
    <w:rsid w:val="00930855"/>
    <w:rsid w:val="00955A45"/>
    <w:rsid w:val="00986886"/>
    <w:rsid w:val="009A362E"/>
    <w:rsid w:val="009A5FC2"/>
    <w:rsid w:val="009D168B"/>
    <w:rsid w:val="009F28AD"/>
    <w:rsid w:val="00A048C7"/>
    <w:rsid w:val="00A11C4A"/>
    <w:rsid w:val="00A24238"/>
    <w:rsid w:val="00A30B31"/>
    <w:rsid w:val="00A3102C"/>
    <w:rsid w:val="00A3320E"/>
    <w:rsid w:val="00A91CEE"/>
    <w:rsid w:val="00AB4E1C"/>
    <w:rsid w:val="00AF0E97"/>
    <w:rsid w:val="00AF2DE5"/>
    <w:rsid w:val="00B77795"/>
    <w:rsid w:val="00BB58A5"/>
    <w:rsid w:val="00C1520F"/>
    <w:rsid w:val="00C67923"/>
    <w:rsid w:val="00CA1601"/>
    <w:rsid w:val="00CD4377"/>
    <w:rsid w:val="00D34511"/>
    <w:rsid w:val="00D43C08"/>
    <w:rsid w:val="00D536BB"/>
    <w:rsid w:val="00D8130B"/>
    <w:rsid w:val="00D90B87"/>
    <w:rsid w:val="00D9520B"/>
    <w:rsid w:val="00DB173D"/>
    <w:rsid w:val="00DB53D3"/>
    <w:rsid w:val="00E74DAC"/>
    <w:rsid w:val="00ED2946"/>
    <w:rsid w:val="00EF0579"/>
    <w:rsid w:val="00F6466B"/>
    <w:rsid w:val="00F716FE"/>
    <w:rsid w:val="00FB69D4"/>
    <w:rsid w:val="00FD3B9F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3">
    <w:name w:val="Загол. 1 Знак"/>
    <w:basedOn w:val="a0"/>
    <w:link w:val="1"/>
    <w:locked/>
    <w:rsid w:val="00436471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">
    <w:name w:val="Загол. 1"/>
    <w:basedOn w:val="10"/>
    <w:link w:val="13"/>
    <w:autoRedefine/>
    <w:qFormat/>
    <w:rsid w:val="00436471"/>
    <w:pPr>
      <w:keepNext w:val="0"/>
      <w:keepLines w:val="0"/>
      <w:numPr>
        <w:numId w:val="6"/>
      </w:numPr>
      <w:spacing w:before="0" w:after="240" w:line="276" w:lineRule="auto"/>
      <w:jc w:val="both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02728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hstyle">
    <w:name w:val="tahstyle"/>
    <w:basedOn w:val="a0"/>
    <w:rsid w:val="008C0F8E"/>
  </w:style>
  <w:style w:type="paragraph" w:styleId="af1">
    <w:name w:val="caption"/>
    <w:basedOn w:val="a"/>
    <w:next w:val="a"/>
    <w:uiPriority w:val="35"/>
    <w:unhideWhenUsed/>
    <w:qFormat/>
    <w:rsid w:val="00923C54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3">
    <w:name w:val="Загол. 1 Знак"/>
    <w:basedOn w:val="a0"/>
    <w:link w:val="1"/>
    <w:locked/>
    <w:rsid w:val="00436471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">
    <w:name w:val="Загол. 1"/>
    <w:basedOn w:val="10"/>
    <w:link w:val="13"/>
    <w:autoRedefine/>
    <w:qFormat/>
    <w:rsid w:val="00436471"/>
    <w:pPr>
      <w:keepNext w:val="0"/>
      <w:keepLines w:val="0"/>
      <w:numPr>
        <w:numId w:val="6"/>
      </w:numPr>
      <w:spacing w:before="0" w:after="240" w:line="276" w:lineRule="auto"/>
      <w:jc w:val="both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02728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hstyle">
    <w:name w:val="tahstyle"/>
    <w:basedOn w:val="a0"/>
    <w:rsid w:val="008C0F8E"/>
  </w:style>
  <w:style w:type="paragraph" w:styleId="af1">
    <w:name w:val="caption"/>
    <w:basedOn w:val="a"/>
    <w:next w:val="a"/>
    <w:uiPriority w:val="35"/>
    <w:unhideWhenUsed/>
    <w:qFormat/>
    <w:rsid w:val="00923C5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4B354-6DBD-46F5-BC38-CBE9B595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19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tnk</dc:creator>
  <cp:lastModifiedBy>Пользователь Windows</cp:lastModifiedBy>
  <cp:revision>19</cp:revision>
  <cp:lastPrinted>2021-03-17T06:19:00Z</cp:lastPrinted>
  <dcterms:created xsi:type="dcterms:W3CDTF">2021-04-11T12:39:00Z</dcterms:created>
  <dcterms:modified xsi:type="dcterms:W3CDTF">2021-04-29T04:41:00Z</dcterms:modified>
</cp:coreProperties>
</file>