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Gods and demi gods.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Emanations.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phone call.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Pulling people 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You know 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They know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Karmahoming.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Neversure really.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Psychic warfare.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merit takes control. (The clean up)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Hide and help the superheroes for 1st June.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Not for fame.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How art and technology handicapped the elders.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Fame redistribution.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world tower in the center of every big enough area (town, county, city)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different vocative 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Anonymous and Bilderberg.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Psychics and intelligence agencies.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Hidden agents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Alien factor : More levels and playing fields.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Relative hierarchies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Black Yum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White Yum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Nonviolence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 levels of government, 3 levels of servitude.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Does god exist or is it future technology.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schizophrenic effect, reading properly.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Foam and other cleaning agents.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Confusion and psychic battles.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Impermanent omniscience.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Fame and physics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Tree of psychics or of merit ? (Both)?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First sight.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Psychotic religious feeling.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Spiritonaut.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Yum.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Time spirit fields or eternity.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Unified field of everything.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contextualSpacing w:val="0"/>
      </w:pPr>
      <w:r w:rsidDel="00000000" w:rsidR="00000000" w:rsidRPr="00000000">
        <w:rPr>
          <w:rtl w:val="0"/>
        </w:rPr>
        <w:t xml:space="preserve">Fatih Altaylı Teke Tek Recep Tayyip Erdoğan 02.06.2013 Tek Parça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anonymous messengers.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Religious Psychics Federations.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creators.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Aliens future technologies.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 hear voices.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My confident.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Loneliness.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Islamic spiritual unity.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