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Durante esta fase, el proyecto </w:t>
            </w:r>
            <w:r w:rsidDel="00000000" w:rsidR="00000000" w:rsidRPr="00000000">
              <w:rPr>
                <w:sz w:val="24"/>
                <w:szCs w:val="24"/>
                <w:rtl w:val="0"/>
              </w:rPr>
              <w:t xml:space="preserve">Cultivia</w:t>
            </w:r>
            <w:r w:rsidDel="00000000" w:rsidR="00000000" w:rsidRPr="00000000">
              <w:rPr>
                <w:sz w:val="24"/>
                <w:szCs w:val="24"/>
                <w:rtl w:val="0"/>
              </w:rPr>
              <w:t xml:space="preserve"> ha avanzado en distintas etapas, sin embargo, no se ha logrado cumplir con todas las actividades planificadas según el JIRA. La mayoría de los retrasos se deben a la dependencia entre tareas que requieren la finalización de otras áreas a cargo de distintos integrantes del equipo.</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Entre los factores que han facilitado el progreso destacan la organización interna y las reuniones grupales, que han permitido coordinar esfuerzos y definir prioridades con claridad. No obstante, la principal dificultad ha sido mantener una comunicación fluida fuera de las reuniones, lo que ha afectado la continuidad del trabajo colaborativo.</w:t>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Para enfrentar estas dificultades, el equipo ha decidido reorganizar las tareas considerando el tiempo disponible de cada integrante. De esta forma, se busca distribuir la carga de trabajo de manera más equitativa, optimizando los avances según las capacidades y disponibilidad de cada miembro.</w:t>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 nivel individual, considero que mi desempeño ha sido algo deficiente debido a la falta de conocimiento técnico en algunas partes del código. Sin embargo, me he mantenido comprometida en avanzar y aprender lo necesario para contribuir efectivamente al desarrollo del proyecto.</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En el trabajo grupal, destaco la disposición y apoyo constante entre los compañeros, especialmente cuando alguno tiene dificultades para comprender o ejecutar una tarea. Una mejora importante sería fortalecer la comunicación por medio de mensajes o canales asíncronos, evitando depender exclusivamente de las reuniones.</w:t>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Actualmente no existen inquietudes relevantes respecto al desarrollo del proyecto. El grupo tiene claridad sobre los próximos pasos y la metodología de trabajo a seguir.</w:t>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Tras esta instancia de monitoreo, el equipo considera necesario redistribuir la mayoría de las actividades entre los miembros del grupo. Esta medida permitirá equilibrar responsabilidades, adaptarse a los tiempos disponibles y mejorar la eficiencia general del proyecto.</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0">
            <w:pPr>
              <w:rPr>
                <w:b w:val="1"/>
                <w:color w:val="767171"/>
                <w:sz w:val="24"/>
                <w:szCs w:val="24"/>
              </w:rPr>
            </w:pPr>
            <w:bookmarkStart w:colFirst="0" w:colLast="0" w:name="_heading=h.p1nn4oj0wc89"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El trabajo en grupo ha sido positivo en términos de apoyo mutuo y colaboración, lo que ha permitido mantener la motivación y resolver dudas de manera conjunta. Sin embargo, se identifica como aspecto a mejorar la comunicación fuera de las reuniones formales, fomentando una coordinación más constante y efectiva entre los integrantes.</w:t>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color w:val="767171"/>
                <w:sz w:val="24"/>
                <w:szCs w:val="24"/>
              </w:rPr>
            </w:pPr>
            <w:r w:rsidDel="00000000" w:rsidR="00000000" w:rsidRPr="00000000">
              <w:rPr>
                <w:rtl w:val="0"/>
              </w:rPr>
            </w:r>
          </w:p>
          <w:p w:rsidR="00000000" w:rsidDel="00000000" w:rsidP="00000000" w:rsidRDefault="00000000" w:rsidRPr="00000000" w14:paraId="00000047">
            <w:pPr>
              <w:jc w:val="both"/>
              <w:rPr>
                <w:color w:val="767171"/>
                <w:sz w:val="24"/>
                <w:szCs w:val="24"/>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D">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5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fl+GHWO5bRLgHMWmylMqkWxHpQ==">CgMxLjAyDmgucDFubjRvajB3Yzg5OAByITE2dGVPOUkxMGlfTjBLNVhFTU91Ui11TEtpQTFTNzk1Qg==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