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MÔ TẢ KIẾN TRÚC VÀ NGUYÊN LÝ HOẠT ĐỘNG</w:t>
        <w:br/>
        <w:t>HỆ THỐNG CAMERA NHẬN DIỆN VÀ ĐIỀU KHIỂN CHIẾU SÁNG</w:t>
      </w:r>
    </w:p>
    <w:p>
      <w:pPr>
        <w:jc w:val="center"/>
      </w:pPr>
      <w:r>
        <w:rPr>
          <w:i/>
          <w:sz w:val="24"/>
        </w:rPr>
        <w:t>Tài liệu mô tả vai trò của chương trình ESP32, Python Flask và giao diện HTML/JavaScript</w:t>
      </w:r>
    </w:p>
    <w:p/>
    <w:p>
      <w:pPr>
        <w:pStyle w:val="Heading1"/>
      </w:pPr>
      <w:r>
        <w:t>1. Tổng quan hệ thống</w:t>
      </w:r>
    </w:p>
    <w:p>
      <w:r>
        <w:t>Hệ thống được xây dựng theo mô hình phân tách ba thành phần: thiết bị ESP32-S3-EYE đảm nhiệm thu nhận hình ảnh và điều khiển phần cứng; chương trình Python Flask đảm nhiệm xử lý ảnh, phân tích các vùng quan tâm (ROI) và đưa ra lệnh điều khiển; giao diện HTML/JavaScript đảm nhiệm giám sát và tương tác với người vận hành.</w:t>
      </w:r>
    </w:p>
    <w:p>
      <w:r>
        <w:t>Ba thành phần không thực hiện cùng một nhiệm vụ. ESP32 là lớp thiết bị và chấp hành, Python Flask là lớp xử lý và điều phối, còn HTML/JavaScript là lớp giao diện. Cách phân tách này giúp giảm tải xử lý cho ESP32 và tập trung thuật toán OpenCV ở máy tính.</w:t>
      </w:r>
    </w:p>
    <w:p>
      <w:pPr>
        <w:pStyle w:val="Heading1"/>
      </w:pPr>
      <w:r>
        <w:t>2. Kiến trúc tổng thể</w:t>
      </w:r>
    </w:p>
    <w:p>
      <w:pPr>
        <w:pStyle w:val="ListBullet"/>
      </w:pPr>
      <w:r>
        <w:t>ESP32-S3-EYE → cung cấp ảnh camera và nhận lệnh PWM điều khiển đèn.</w:t>
      </w:r>
    </w:p>
    <w:p>
      <w:pPr>
        <w:pStyle w:val="ListBullet"/>
      </w:pPr>
      <w:r>
        <w:t>Python Flask → yêu cầu ảnh từ ESP32, xử lý ảnh bằng OpenCV, phân tích ROI, xác định trạng thái và tạo lệnh điều khiển.</w:t>
      </w:r>
    </w:p>
    <w:p>
      <w:pPr>
        <w:pStyle w:val="ListBullet"/>
      </w:pPr>
      <w:r>
        <w:t>HTML/JavaScript → gửi yêu cầu điều khiển tới Flask và nhận dữ liệu trạng thái từ Flask để hiển thị.</w:t>
      </w:r>
    </w:p>
    <w:p>
      <w:pPr>
        <w:jc w:val="center"/>
      </w:pPr>
      <w:r>
        <w:rPr>
          <w:rFonts w:ascii="Consolas" w:hAnsi="Consolas"/>
          <w:sz w:val="21"/>
        </w:rPr>
        <w:t>ESP32-S3-EYE</w:t>
        <w:br/>
        <w:t>Camera + 6 kênh PWM</w:t>
        <w:br/>
        <w:t xml:space="preserve">        │</w:t>
        <w:br/>
        <w:t xml:space="preserve">        │ Ảnh JPEG / lệnh điều khiển HTTP</w:t>
        <w:br/>
        <w:t xml:space="preserve">        ▼</w:t>
        <w:br/>
        <w:t>Python Flask</w:t>
        <w:br/>
        <w:t>Backend + OpenCV + ROI + logic điều khiển</w:t>
        <w:br/>
        <w:t xml:space="preserve">        ▲</w:t>
        <w:br/>
        <w:t xml:space="preserve">        │ Dữ liệu trạng thái / lệnh từ giao diện</w:t>
        <w:br/>
        <w:t xml:space="preserve">        │</w:t>
        <w:br/>
        <w:t>HTML + JavaScript</w:t>
        <w:br/>
        <w:t>Frontend giám sát và điều khiển</w:t>
      </w:r>
    </w:p>
    <w:p>
      <w:pPr>
        <w:pStyle w:val="Heading1"/>
      </w:pPr>
      <w:r>
        <w:t>3. Thành phần thứ nhất: chương trình C++ trên ESP32</w:t>
      </w:r>
    </w:p>
    <w:p>
      <w:pPr>
        <w:pStyle w:val="Heading2"/>
      </w:pPr>
      <w:r>
        <w:t>3.1. Vai trò</w:t>
      </w:r>
    </w:p>
    <w:p>
      <w:r>
        <w:t>Chương trình C++ chạy trên ESP32-S3-EYE là lớp giao tiếp với phần cứng. Nó không thực hiện thuật toán nhận diện ROI trong phiên bản mã được cung cấp. Nhiệm vụ chính là khởi tạo camera, kết nối Wi-Fi, cung cấp API HTTP để lấy ảnh và nhận lệnh PWM cho sáu kênh đèn.</w:t>
      </w:r>
    </w:p>
    <w:p>
      <w:pPr>
        <w:pStyle w:val="Heading2"/>
      </w:pPr>
      <w:r>
        <w:t>3.2. Khởi tạo camera</w:t>
      </w:r>
    </w:p>
    <w:p>
      <w:pPr>
        <w:pStyle w:val="ListBullet"/>
      </w:pPr>
      <w:r>
        <w:t>Sử dụng thư viện esp_camera.h.</w:t>
      </w:r>
    </w:p>
    <w:p>
      <w:pPr>
        <w:pStyle w:val="ListBullet"/>
      </w:pPr>
      <w:r>
        <w:t>Cấu hình camera ESP32-S3-EYE theo sơ đồ chân được khai báo trong chương trình.</w:t>
      </w:r>
    </w:p>
    <w:p>
      <w:pPr>
        <w:pStyle w:val="ListBullet"/>
      </w:pPr>
      <w:r>
        <w:t>Định dạng ảnh: JPEG.</w:t>
      </w:r>
    </w:p>
    <w:p>
      <w:pPr>
        <w:pStyle w:val="ListBullet"/>
      </w:pPr>
      <w:r>
        <w:t>Kích thước khung hình: FRAMESIZE_VGA, tương ứng 640 × 480.</w:t>
      </w:r>
    </w:p>
    <w:p>
      <w:pPr>
        <w:pStyle w:val="ListBullet"/>
      </w:pPr>
      <w:r>
        <w:t>JPEG quality được đặt ở mức 10.</w:t>
      </w:r>
    </w:p>
    <w:p>
      <w:pPr>
        <w:pStyle w:val="ListBullet"/>
      </w:pPr>
      <w:r>
        <w:t>Sử dụng PSRAM cho frame buffer và hai frame buffer để hỗ trợ quá trình thu ảnh.</w:t>
      </w:r>
    </w:p>
    <w:p>
      <w:pPr>
        <w:pStyle w:val="Heading2"/>
      </w:pPr>
      <w:r>
        <w:t>3.3. Giao tiếp lấy ảnh</w:t>
      </w:r>
    </w:p>
    <w:p>
      <w:r>
        <w:t>Hàm capture() gọi esp_camera_fb_get() để lấy một frame từ camera. Nếu lấy frame thành công, dữ liệu JPEG được trả về qua HTTP với kiểu nội dung image/jpeg. Sau khi gửi xong, frame buffer được trả lại cho hệ thống bằng esp_camera_fb_return().</w:t>
      </w:r>
    </w:p>
    <w:p>
      <w:r>
        <w:t>Endpoint phần cứng được khai báo trong mã:</w:t>
      </w:r>
    </w:p>
    <w:p>
      <w:r>
        <w:rPr>
          <w:rFonts w:ascii="Consolas" w:hAnsi="Consolas"/>
          <w:b/>
        </w:rPr>
        <w:t>GET /capture</w:t>
      </w:r>
    </w:p>
    <w:p>
      <w:pPr>
        <w:pStyle w:val="Heading2"/>
      </w:pPr>
      <w:r>
        <w:t>3.4. Điều khiển sáu kênh PWM</w:t>
      </w:r>
    </w:p>
    <w:p>
      <w:r>
        <w:t>ESP32 sử dụng sáu GPIO làm đầu ra PWM và sáu kênh LEDC tương ứng. PWM có tần số 5 kHz và độ phân giải 8 bit, vì vậy giá trị điều khiển nằm trong khoảng 0–255.</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Pr>
          <w:p>
            <w:r/>
            <w:r>
              <w:rPr>
                <w:rFonts w:ascii="Times New Roman" w:hAnsi="Times New Roman"/>
                <w:b/>
                <w:sz w:val="22"/>
              </w:rPr>
              <w:t>Kênh LED</w:t>
            </w:r>
          </w:p>
        </w:tc>
        <w:tc>
          <w:tcPr>
            <w:tcW w:type="dxa" w:w="2436"/>
            <w:vAlign w:val="center"/>
            <w:shd w:fill="D9EAF7"/>
          </w:tcPr>
          <w:p>
            <w:r/>
            <w:r>
              <w:rPr>
                <w:rFonts w:ascii="Times New Roman" w:hAnsi="Times New Roman"/>
                <w:b/>
                <w:sz w:val="22"/>
              </w:rPr>
              <w:t>GPIO</w:t>
            </w:r>
          </w:p>
        </w:tc>
        <w:tc>
          <w:tcPr>
            <w:tcW w:type="dxa" w:w="2436"/>
            <w:vAlign w:val="center"/>
            <w:shd w:fill="D9EAF7"/>
          </w:tcPr>
          <w:p>
            <w:r/>
            <w:r>
              <w:rPr>
                <w:rFonts w:ascii="Times New Roman" w:hAnsi="Times New Roman"/>
                <w:b/>
                <w:sz w:val="22"/>
              </w:rPr>
              <w:t>Kênh PWM</w:t>
            </w:r>
          </w:p>
        </w:tc>
        <w:tc>
          <w:tcPr>
            <w:tcW w:type="dxa" w:w="2436"/>
            <w:vAlign w:val="center"/>
            <w:shd w:fill="D9EAF7"/>
          </w:tcPr>
          <w:p>
            <w:r/>
            <w:r>
              <w:rPr>
                <w:rFonts w:ascii="Times New Roman" w:hAnsi="Times New Roman"/>
                <w:b/>
                <w:sz w:val="22"/>
              </w:rPr>
              <w:t>Ý nghĩa</w:t>
            </w:r>
          </w:p>
        </w:tc>
      </w:tr>
      <w:tr>
        <w:tc>
          <w:tcPr>
            <w:tcW w:type="dxa" w:w="2436"/>
            <w:vAlign w:val="center"/>
          </w:tcPr>
          <w:p>
            <w:r/>
            <w:r>
              <w:rPr>
                <w:rFonts w:ascii="Times New Roman" w:hAnsi="Times New Roman"/>
                <w:b w:val="0"/>
                <w:sz w:val="22"/>
              </w:rPr>
              <w:t>LED 0</w:t>
            </w:r>
          </w:p>
        </w:tc>
        <w:tc>
          <w:tcPr>
            <w:tcW w:type="dxa" w:w="2436"/>
            <w:vAlign w:val="center"/>
          </w:tcPr>
          <w:p>
            <w:r/>
            <w:r>
              <w:rPr>
                <w:rFonts w:ascii="Times New Roman" w:hAnsi="Times New Roman"/>
                <w:b w:val="0"/>
                <w:sz w:val="22"/>
              </w:rPr>
              <w:t>1</w:t>
            </w:r>
          </w:p>
        </w:tc>
        <w:tc>
          <w:tcPr>
            <w:tcW w:type="dxa" w:w="2436"/>
            <w:vAlign w:val="center"/>
          </w:tcPr>
          <w:p>
            <w:r/>
            <w:r>
              <w:rPr>
                <w:rFonts w:ascii="Times New Roman" w:hAnsi="Times New Roman"/>
                <w:b w:val="0"/>
                <w:sz w:val="22"/>
              </w:rPr>
              <w:t>1</w:t>
            </w:r>
          </w:p>
        </w:tc>
        <w:tc>
          <w:tcPr>
            <w:tcW w:type="dxa" w:w="2436"/>
            <w:vAlign w:val="center"/>
          </w:tcPr>
          <w:p>
            <w:r/>
            <w:r>
              <w:rPr>
                <w:rFonts w:ascii="Times New Roman" w:hAnsi="Times New Roman"/>
                <w:b w:val="0"/>
                <w:sz w:val="22"/>
              </w:rPr>
              <w:t>Cuối phòng 1</w:t>
            </w:r>
          </w:p>
        </w:tc>
      </w:tr>
      <w:tr>
        <w:tc>
          <w:tcPr>
            <w:tcW w:type="dxa" w:w="2436"/>
            <w:vAlign w:val="center"/>
          </w:tcPr>
          <w:p>
            <w:r/>
            <w:r>
              <w:rPr>
                <w:rFonts w:ascii="Times New Roman" w:hAnsi="Times New Roman"/>
                <w:b w:val="0"/>
                <w:sz w:val="22"/>
              </w:rPr>
              <w:t>LED 1</w:t>
            </w:r>
          </w:p>
        </w:tc>
        <w:tc>
          <w:tcPr>
            <w:tcW w:type="dxa" w:w="2436"/>
            <w:vAlign w:val="center"/>
          </w:tcPr>
          <w:p>
            <w:r/>
            <w:r>
              <w:rPr>
                <w:rFonts w:ascii="Times New Roman" w:hAnsi="Times New Roman"/>
                <w:b w:val="0"/>
                <w:sz w:val="22"/>
              </w:rPr>
              <w:t>42</w:t>
            </w:r>
          </w:p>
        </w:tc>
        <w:tc>
          <w:tcPr>
            <w:tcW w:type="dxa" w:w="2436"/>
            <w:vAlign w:val="center"/>
          </w:tcPr>
          <w:p>
            <w:r/>
            <w:r>
              <w:rPr>
                <w:rFonts w:ascii="Times New Roman" w:hAnsi="Times New Roman"/>
                <w:b w:val="0"/>
                <w:sz w:val="22"/>
              </w:rPr>
              <w:t>2</w:t>
            </w:r>
          </w:p>
        </w:tc>
        <w:tc>
          <w:tcPr>
            <w:tcW w:type="dxa" w:w="2436"/>
            <w:vAlign w:val="center"/>
          </w:tcPr>
          <w:p>
            <w:r/>
            <w:r>
              <w:rPr>
                <w:rFonts w:ascii="Times New Roman" w:hAnsi="Times New Roman"/>
                <w:b w:val="0"/>
                <w:sz w:val="22"/>
              </w:rPr>
              <w:t>Trái</w:t>
            </w:r>
          </w:p>
        </w:tc>
      </w:tr>
      <w:tr>
        <w:tc>
          <w:tcPr>
            <w:tcW w:type="dxa" w:w="2436"/>
            <w:vAlign w:val="center"/>
          </w:tcPr>
          <w:p>
            <w:r/>
            <w:r>
              <w:rPr>
                <w:rFonts w:ascii="Times New Roman" w:hAnsi="Times New Roman"/>
                <w:b w:val="0"/>
                <w:sz w:val="22"/>
              </w:rPr>
              <w:t>LED 2</w:t>
            </w:r>
          </w:p>
        </w:tc>
        <w:tc>
          <w:tcPr>
            <w:tcW w:type="dxa" w:w="2436"/>
            <w:vAlign w:val="center"/>
          </w:tcPr>
          <w:p>
            <w:r/>
            <w:r>
              <w:rPr>
                <w:rFonts w:ascii="Times New Roman" w:hAnsi="Times New Roman"/>
                <w:b w:val="0"/>
                <w:sz w:val="22"/>
              </w:rPr>
              <w:t>41</w:t>
            </w:r>
          </w:p>
        </w:tc>
        <w:tc>
          <w:tcPr>
            <w:tcW w:type="dxa" w:w="2436"/>
            <w:vAlign w:val="center"/>
          </w:tcPr>
          <w:p>
            <w:r/>
            <w:r>
              <w:rPr>
                <w:rFonts w:ascii="Times New Roman" w:hAnsi="Times New Roman"/>
                <w:b w:val="0"/>
                <w:sz w:val="22"/>
              </w:rPr>
              <w:t>3</w:t>
            </w:r>
          </w:p>
        </w:tc>
        <w:tc>
          <w:tcPr>
            <w:tcW w:type="dxa" w:w="2436"/>
            <w:vAlign w:val="center"/>
          </w:tcPr>
          <w:p>
            <w:r/>
            <w:r>
              <w:rPr>
                <w:rFonts w:ascii="Times New Roman" w:hAnsi="Times New Roman"/>
                <w:b w:val="0"/>
                <w:sz w:val="22"/>
              </w:rPr>
              <w:t>Giữa</w:t>
            </w:r>
          </w:p>
        </w:tc>
      </w:tr>
      <w:tr>
        <w:tc>
          <w:tcPr>
            <w:tcW w:type="dxa" w:w="2436"/>
            <w:vAlign w:val="center"/>
          </w:tcPr>
          <w:p>
            <w:r/>
            <w:r>
              <w:rPr>
                <w:rFonts w:ascii="Times New Roman" w:hAnsi="Times New Roman"/>
                <w:b w:val="0"/>
                <w:sz w:val="22"/>
              </w:rPr>
              <w:t>LED 3</w:t>
            </w:r>
          </w:p>
        </w:tc>
        <w:tc>
          <w:tcPr>
            <w:tcW w:type="dxa" w:w="2436"/>
            <w:vAlign w:val="center"/>
          </w:tcPr>
          <w:p>
            <w:r/>
            <w:r>
              <w:rPr>
                <w:rFonts w:ascii="Times New Roman" w:hAnsi="Times New Roman"/>
                <w:b w:val="0"/>
                <w:sz w:val="22"/>
              </w:rPr>
              <w:t>39</w:t>
            </w:r>
          </w:p>
        </w:tc>
        <w:tc>
          <w:tcPr>
            <w:tcW w:type="dxa" w:w="2436"/>
            <w:vAlign w:val="center"/>
          </w:tcPr>
          <w:p>
            <w:r/>
            <w:r>
              <w:rPr>
                <w:rFonts w:ascii="Times New Roman" w:hAnsi="Times New Roman"/>
                <w:b w:val="0"/>
                <w:sz w:val="22"/>
              </w:rPr>
              <w:t>4</w:t>
            </w:r>
          </w:p>
        </w:tc>
        <w:tc>
          <w:tcPr>
            <w:tcW w:type="dxa" w:w="2436"/>
            <w:vAlign w:val="center"/>
          </w:tcPr>
          <w:p>
            <w:r/>
            <w:r>
              <w:rPr>
                <w:rFonts w:ascii="Times New Roman" w:hAnsi="Times New Roman"/>
                <w:b w:val="0"/>
                <w:sz w:val="22"/>
              </w:rPr>
              <w:t>Phải</w:t>
            </w:r>
          </w:p>
        </w:tc>
      </w:tr>
      <w:tr>
        <w:tc>
          <w:tcPr>
            <w:tcW w:type="dxa" w:w="2436"/>
            <w:vAlign w:val="center"/>
          </w:tcPr>
          <w:p>
            <w:r/>
            <w:r>
              <w:rPr>
                <w:rFonts w:ascii="Times New Roman" w:hAnsi="Times New Roman"/>
                <w:b w:val="0"/>
                <w:sz w:val="22"/>
              </w:rPr>
              <w:t>LED 4</w:t>
            </w:r>
          </w:p>
        </w:tc>
        <w:tc>
          <w:tcPr>
            <w:tcW w:type="dxa" w:w="2436"/>
            <w:vAlign w:val="center"/>
          </w:tcPr>
          <w:p>
            <w:r/>
            <w:r>
              <w:rPr>
                <w:rFonts w:ascii="Times New Roman" w:hAnsi="Times New Roman"/>
                <w:b w:val="0"/>
                <w:sz w:val="22"/>
              </w:rPr>
              <w:t>40</w:t>
            </w:r>
          </w:p>
        </w:tc>
        <w:tc>
          <w:tcPr>
            <w:tcW w:type="dxa" w:w="2436"/>
            <w:vAlign w:val="center"/>
          </w:tcPr>
          <w:p>
            <w:r/>
            <w:r>
              <w:rPr>
                <w:rFonts w:ascii="Times New Roman" w:hAnsi="Times New Roman"/>
                <w:b w:val="0"/>
                <w:sz w:val="22"/>
              </w:rPr>
              <w:t>5</w:t>
            </w:r>
          </w:p>
        </w:tc>
        <w:tc>
          <w:tcPr>
            <w:tcW w:type="dxa" w:w="2436"/>
            <w:vAlign w:val="center"/>
          </w:tcPr>
          <w:p>
            <w:r/>
            <w:r>
              <w:rPr>
                <w:rFonts w:ascii="Times New Roman" w:hAnsi="Times New Roman"/>
                <w:b w:val="0"/>
                <w:sz w:val="22"/>
              </w:rPr>
              <w:t>Bục giảng</w:t>
            </w:r>
          </w:p>
        </w:tc>
      </w:tr>
      <w:tr>
        <w:tc>
          <w:tcPr>
            <w:tcW w:type="dxa" w:w="2436"/>
            <w:vAlign w:val="center"/>
          </w:tcPr>
          <w:p>
            <w:r/>
            <w:r>
              <w:rPr>
                <w:rFonts w:ascii="Times New Roman" w:hAnsi="Times New Roman"/>
                <w:b w:val="0"/>
                <w:sz w:val="22"/>
              </w:rPr>
              <w:t>LED 5</w:t>
            </w:r>
          </w:p>
        </w:tc>
        <w:tc>
          <w:tcPr>
            <w:tcW w:type="dxa" w:w="2436"/>
            <w:vAlign w:val="center"/>
          </w:tcPr>
          <w:p>
            <w:r/>
            <w:r>
              <w:rPr>
                <w:rFonts w:ascii="Times New Roman" w:hAnsi="Times New Roman"/>
                <w:b w:val="0"/>
                <w:sz w:val="22"/>
              </w:rPr>
              <w:t>2</w:t>
            </w:r>
          </w:p>
        </w:tc>
        <w:tc>
          <w:tcPr>
            <w:tcW w:type="dxa" w:w="2436"/>
            <w:vAlign w:val="center"/>
          </w:tcPr>
          <w:p>
            <w:r/>
            <w:r>
              <w:rPr>
                <w:rFonts w:ascii="Times New Roman" w:hAnsi="Times New Roman"/>
                <w:b w:val="0"/>
                <w:sz w:val="22"/>
              </w:rPr>
              <w:t>6</w:t>
            </w:r>
          </w:p>
        </w:tc>
        <w:tc>
          <w:tcPr>
            <w:tcW w:type="dxa" w:w="2436"/>
            <w:vAlign w:val="center"/>
          </w:tcPr>
          <w:p>
            <w:r/>
            <w:r>
              <w:rPr>
                <w:rFonts w:ascii="Times New Roman" w:hAnsi="Times New Roman"/>
                <w:b w:val="0"/>
                <w:sz w:val="22"/>
              </w:rPr>
              <w:t>Máy chiếu</w:t>
            </w:r>
          </w:p>
        </w:tc>
      </w:tr>
    </w:tbl>
    <w:p>
      <w:pPr>
        <w:pStyle w:val="Heading2"/>
      </w:pPr>
      <w:r>
        <w:t>3.5. API điều khiển đèn</w:t>
      </w:r>
    </w:p>
    <w:p>
      <w:r>
        <w:t>Hàm lightControl() kiểm tra hai tham số id và pwm, kiểm tra chỉ số LED, giới hạn PWM trong khoảng 0–255 và ghi giá trị vào kênh PWM tương ứng.</w:t>
      </w:r>
    </w:p>
    <w:p>
      <w:r>
        <w:rPr>
          <w:rFonts w:ascii="Consolas" w:hAnsi="Consolas"/>
          <w:b/>
        </w:rPr>
        <w:t>GET /light?id=&lt;id&gt;&amp;pwm=&lt;giá trị&gt;</w:t>
      </w:r>
    </w:p>
    <w:p>
      <w:r>
        <w:t>Như vậy, ESP32 chỉ thực thi lệnh đã được quyết định ở tầng điều khiển. Việc xác định ROI nào cần bật/tắt hoặc mức PWM nào phù hợp thuộc về logic phía backend/giao diện.</w:t>
      </w:r>
    </w:p>
    <w:p>
      <w:pPr>
        <w:pStyle w:val="Heading1"/>
      </w:pPr>
      <w:r>
        <w:t>4. Thành phần thứ hai: Python Flask và OpenCV</w:t>
      </w:r>
    </w:p>
    <w:p>
      <w:pPr>
        <w:pStyle w:val="Heading2"/>
      </w:pPr>
      <w:r>
        <w:t>4.1. Vai trò</w:t>
      </w:r>
    </w:p>
    <w:p>
      <w:r>
        <w:t>Python Flask là thành phần trung tâm của hệ thống. Nó đóng vai trò backend, kết nối với ESP32 để lấy ảnh, sử dụng OpenCV để xử lý ảnh và phân tích các ROI, sau đó chuyển kết quả thành trạng thái điều khiển đèn.</w:t>
      </w:r>
    </w:p>
    <w:p>
      <w:r>
        <w:t>Thuật toán trong mã được mô tả là phát hiện chuyển động và thay đổi cấu trúc trong ROI, không phải mô hình học sâu dùng để nhận dạng danh tính hoặc phân loại người bằng YOLO/CNN.</w:t>
      </w:r>
    </w:p>
    <w:p>
      <w:pPr>
        <w:pStyle w:val="Heading2"/>
      </w:pPr>
      <w:r>
        <w:t>4.2. Quy trình xử lý ảnh</w:t>
      </w:r>
    </w:p>
    <w:p>
      <w:pPr>
        <w:pStyle w:val="ListNumber"/>
      </w:pPr>
      <w:r>
        <w:t>Nhận ảnh từ camera ESP32.</w:t>
      </w:r>
    </w:p>
    <w:p>
      <w:pPr>
        <w:pStyle w:val="ListNumber"/>
      </w:pPr>
      <w:r>
        <w:t>Resize ảnh về kích thước dùng cho quá trình phát hiện.</w:t>
      </w:r>
    </w:p>
    <w:p>
      <w:pPr>
        <w:pStyle w:val="ListNumber"/>
      </w:pPr>
      <w:r>
        <w:t>Chuyển ảnh sang ảnh xám và làm mờ Gaussian để giảm nhiễu.</w:t>
      </w:r>
    </w:p>
    <w:p>
      <w:pPr>
        <w:pStyle w:val="ListNumber"/>
      </w:pPr>
      <w:r>
        <w:t>Tạo ảnh đặc trưng bằng phép lọc high-pass, giúp giảm ảnh hưởng của thay đổi sáng/tối chậm.</w:t>
      </w:r>
    </w:p>
    <w:p>
      <w:pPr>
        <w:pStyle w:val="ListNumber"/>
      </w:pPr>
      <w:r>
        <w:t>Tính mặt nạ chuyển động dựa trên sai khác giữa frame hiện tại và frame trước.</w:t>
      </w:r>
    </w:p>
    <w:p>
      <w:pPr>
        <w:pStyle w:val="ListNumber"/>
      </w:pPr>
      <w:r>
        <w:t>Dùng ngưỡng chuyển động và phép hình thái học để loại nhiễu.</w:t>
      </w:r>
    </w:p>
    <w:p>
      <w:pPr>
        <w:pStyle w:val="ListNumber"/>
      </w:pPr>
      <w:r>
        <w:t>Dùng connected components để loại các vùng thay đổi quá nhỏ.</w:t>
      </w:r>
    </w:p>
    <w:p>
      <w:pPr>
        <w:pStyle w:val="ListNumber"/>
      </w:pPr>
      <w:r>
        <w:t>Phân tích riêng từng ROI.</w:t>
      </w:r>
    </w:p>
    <w:p>
      <w:pPr>
        <w:pStyle w:val="ListNumber"/>
      </w:pPr>
      <w:r>
        <w:t>Kiểm tra thêm thay đổi cấu trúc so với background để quyết định thời điểm giải phóng trạng thái phát hiện.</w:t>
      </w:r>
    </w:p>
    <w:p>
      <w:pPr>
        <w:pStyle w:val="ListNumber"/>
      </w:pPr>
      <w:r>
        <w:t>Sau khi xác định trạng thái, tạo lệnh PWM tương ứng cho từng LED.</w:t>
      </w:r>
    </w:p>
    <w:p>
      <w:pPr>
        <w:pStyle w:val="Heading2"/>
      </w:pPr>
      <w:r>
        <w:t>4.3. Xây dựng background</w:t>
      </w:r>
    </w:p>
    <w:p>
      <w:r>
        <w:t>Khi khởi tạo hoặc reset background, hệ thống tắt các đèn, chờ hệ thống ổn định, thu thập nhiều frame và tạo background đặc trưng bằng giá trị trung vị (median). Background này đại diện cho trạng thái nền của phòng khi chưa có đối tượng chuyển động.</w:t>
      </w:r>
    </w:p>
    <w:p>
      <w:pPr>
        <w:pStyle w:val="ListBullet"/>
      </w:pPr>
      <w:r>
        <w:t>Các frame background được chuyển sang ảnh đặc trưng trước khi tổng hợp.</w:t>
      </w:r>
    </w:p>
    <w:p>
      <w:pPr>
        <w:pStyle w:val="ListBullet"/>
      </w:pPr>
      <w:r>
        <w:t>Background được sử dụng để so sánh thay đổi cấu trúc trong từng ROI.</w:t>
      </w:r>
    </w:p>
    <w:p>
      <w:pPr>
        <w:pStyle w:val="ListBullet"/>
      </w:pPr>
      <w:r>
        <w:t>Hệ thống còn có cơ chế cập nhật background chậm khi không có đối tượng, không có sự kiện thay đổi ánh sáng và đèn không đang ổn định.</w:t>
      </w:r>
    </w:p>
    <w:p>
      <w:pPr>
        <w:pStyle w:val="Heading2"/>
      </w:pPr>
      <w:r>
        <w:t>4.4. Phát hiện chuyển động</w:t>
      </w:r>
    </w:p>
    <w:p>
      <w:r>
        <w:t>Mặt nạ chuyển động được tạo bằng cách tính sai khác tuyệt đối giữa ảnh đặc trưng hiện tại và ảnh đặc trưng của frame trước. Các pixel vượt ngưỡng được giữ lại, sau đó áp dụng morphological opening và closing để giảm nhiễu và nối các vùng thay đổi phù hợp.</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r/>
            <w:r>
              <w:rPr>
                <w:rFonts w:ascii="Times New Roman" w:hAnsi="Times New Roman"/>
                <w:b/>
                <w:sz w:val="22"/>
              </w:rPr>
              <w:t>Điều kiện</w:t>
            </w:r>
          </w:p>
        </w:tc>
        <w:tc>
          <w:tcPr>
            <w:tcW w:type="dxa" w:w="4873"/>
            <w:vAlign w:val="center"/>
            <w:shd w:fill="D9EAF7"/>
          </w:tcPr>
          <w:p>
            <w:r/>
            <w:r>
              <w:rPr>
                <w:rFonts w:ascii="Times New Roman" w:hAnsi="Times New Roman"/>
                <w:b/>
                <w:sz w:val="22"/>
              </w:rPr>
              <w:t>Giá trị / ý nghĩa</w:t>
            </w:r>
          </w:p>
        </w:tc>
      </w:tr>
      <w:tr>
        <w:tc>
          <w:tcPr>
            <w:tcW w:type="dxa" w:w="4873"/>
            <w:vAlign w:val="center"/>
          </w:tcPr>
          <w:p>
            <w:r/>
            <w:r>
              <w:rPr>
                <w:rFonts w:ascii="Times New Roman" w:hAnsi="Times New Roman"/>
                <w:b w:val="0"/>
                <w:sz w:val="22"/>
              </w:rPr>
              <w:t>MOTION_THRESHOLD</w:t>
            </w:r>
          </w:p>
        </w:tc>
        <w:tc>
          <w:tcPr>
            <w:tcW w:type="dxa" w:w="4873"/>
            <w:vAlign w:val="center"/>
          </w:tcPr>
          <w:p>
            <w:r/>
            <w:r>
              <w:rPr>
                <w:rFonts w:ascii="Times New Roman" w:hAnsi="Times New Roman"/>
                <w:b w:val="0"/>
                <w:sz w:val="22"/>
              </w:rPr>
              <w:t>14</w:t>
            </w:r>
          </w:p>
        </w:tc>
      </w:tr>
      <w:tr>
        <w:tc>
          <w:tcPr>
            <w:tcW w:type="dxa" w:w="4873"/>
            <w:vAlign w:val="center"/>
          </w:tcPr>
          <w:p>
            <w:r/>
            <w:r>
              <w:rPr>
                <w:rFonts w:ascii="Times New Roman" w:hAnsi="Times New Roman"/>
                <w:b w:val="0"/>
                <w:sz w:val="22"/>
              </w:rPr>
              <w:t>MIN_COMPONENT_AREA</w:t>
            </w:r>
          </w:p>
        </w:tc>
        <w:tc>
          <w:tcPr>
            <w:tcW w:type="dxa" w:w="4873"/>
            <w:vAlign w:val="center"/>
          </w:tcPr>
          <w:p>
            <w:r/>
            <w:r>
              <w:rPr>
                <w:rFonts w:ascii="Times New Roman" w:hAnsi="Times New Roman"/>
                <w:b w:val="0"/>
                <w:sz w:val="22"/>
              </w:rPr>
              <w:t>80 pixel</w:t>
            </w:r>
          </w:p>
        </w:tc>
      </w:tr>
      <w:tr>
        <w:tc>
          <w:tcPr>
            <w:tcW w:type="dxa" w:w="4873"/>
            <w:vAlign w:val="center"/>
          </w:tcPr>
          <w:p>
            <w:r/>
            <w:r>
              <w:rPr>
                <w:rFonts w:ascii="Times New Roman" w:hAnsi="Times New Roman"/>
                <w:b w:val="0"/>
                <w:sz w:val="22"/>
              </w:rPr>
              <w:t>MIN_MOTION_PIXELS</w:t>
            </w:r>
          </w:p>
        </w:tc>
        <w:tc>
          <w:tcPr>
            <w:tcW w:type="dxa" w:w="4873"/>
            <w:vAlign w:val="center"/>
          </w:tcPr>
          <w:p>
            <w:r/>
            <w:r>
              <w:rPr>
                <w:rFonts w:ascii="Times New Roman" w:hAnsi="Times New Roman"/>
                <w:b w:val="0"/>
                <w:sz w:val="22"/>
              </w:rPr>
              <w:t>180 pixel</w:t>
            </w:r>
          </w:p>
        </w:tc>
      </w:tr>
      <w:tr>
        <w:tc>
          <w:tcPr>
            <w:tcW w:type="dxa" w:w="4873"/>
            <w:vAlign w:val="center"/>
          </w:tcPr>
          <w:p>
            <w:r/>
            <w:r>
              <w:rPr>
                <w:rFonts w:ascii="Times New Roman" w:hAnsi="Times New Roman"/>
                <w:b w:val="0"/>
                <w:sz w:val="22"/>
              </w:rPr>
              <w:t>MIN_MOTION_RATIO</w:t>
            </w:r>
          </w:p>
        </w:tc>
        <w:tc>
          <w:tcPr>
            <w:tcW w:type="dxa" w:w="4873"/>
            <w:vAlign w:val="center"/>
          </w:tcPr>
          <w:p>
            <w:r/>
            <w:r>
              <w:rPr>
                <w:rFonts w:ascii="Times New Roman" w:hAnsi="Times New Roman"/>
                <w:b w:val="0"/>
                <w:sz w:val="22"/>
              </w:rPr>
              <w:t>0,004</w:t>
            </w:r>
          </w:p>
        </w:tc>
      </w:tr>
      <w:tr>
        <w:tc>
          <w:tcPr>
            <w:tcW w:type="dxa" w:w="4873"/>
            <w:vAlign w:val="center"/>
          </w:tcPr>
          <w:p>
            <w:r/>
            <w:r>
              <w:rPr>
                <w:rFonts w:ascii="Times New Roman" w:hAnsi="Times New Roman"/>
                <w:b w:val="0"/>
                <w:sz w:val="22"/>
              </w:rPr>
              <w:t>MOTION_CONFIRM_FRAMES</w:t>
            </w:r>
          </w:p>
        </w:tc>
        <w:tc>
          <w:tcPr>
            <w:tcW w:type="dxa" w:w="4873"/>
            <w:vAlign w:val="center"/>
          </w:tcPr>
          <w:p>
            <w:r/>
            <w:r>
              <w:rPr>
                <w:rFonts w:ascii="Times New Roman" w:hAnsi="Times New Roman"/>
                <w:b w:val="0"/>
                <w:sz w:val="22"/>
              </w:rPr>
              <w:t>3 frame liên tiếp</w:t>
            </w:r>
          </w:p>
        </w:tc>
      </w:tr>
    </w:tbl>
    <w:p>
      <w:pPr>
        <w:pStyle w:val="Heading2"/>
      </w:pPr>
      <w:r>
        <w:t>4.5. Điều kiện xác nhận một ROI có đối tượng</w:t>
      </w:r>
    </w:p>
    <w:p>
      <w:r>
        <w:t>Một ROI được xem là có chuyển động có ý nghĩa khi tồn tại component đủ lớn và đồng thời tổng số pixel chuyển động đạt ít nhất một trong hai điều kiện: số pixel chuyển động đạt ngưỡng tối thiểu hoặc tỷ lệ pixel chuyển động trên diện tích ROI đạt ngưỡng tối thiểu.</w:t>
      </w:r>
    </w:p>
    <w:p>
      <w:r>
        <w:t>Để tránh phát hiện do nhiễu trong một frame đơn lẻ, trạng thái phát hiện cần được xác nhận qua ba frame dương tính liên tiếp.</w:t>
      </w:r>
    </w:p>
    <w:p>
      <w:pPr>
        <w:pStyle w:val="Heading2"/>
      </w:pPr>
      <w:r>
        <w:t>4.6. Loại bỏ ảnh hưởng của thay đổi ánh sáng</w:t>
      </w:r>
    </w:p>
    <w:p>
      <w:r>
        <w:t>Backend tính mức thay đổi toàn ảnh thông qua sai khác giữa frame hiện tại và frame trước. Nếu tỷ lệ pixel thay đổi và mức thay đổi trung bình cùng vượt ngưỡng, hệ thống coi đây là một sự kiện thay đổi ánh sáng toàn cục và không dùng sự kiện đó làm tín hiệu phát hiện đối tượng.</w:t>
      </w:r>
    </w:p>
    <w:tbl>
      <w:tblPr>
        <w:tblStyle w:val="TableGrid"/>
        <w:tblW w:type="auto" w:w="0"/>
        <w:tblLook w:firstColumn="1" w:firstRow="1" w:lastColumn="0" w:lastRow="0" w:noHBand="0" w:noVBand="1" w:val="04A0"/>
      </w:tblPr>
      <w:tblGrid>
        <w:gridCol w:w="4873"/>
        <w:gridCol w:w="4873"/>
      </w:tblGrid>
      <w:tr>
        <w:tc>
          <w:tcPr>
            <w:tcW w:type="dxa" w:w="4873"/>
            <w:vAlign w:val="center"/>
            <w:shd w:fill="D9EAF7"/>
          </w:tcPr>
          <w:p>
            <w:r/>
            <w:r>
              <w:rPr>
                <w:rFonts w:ascii="Times New Roman" w:hAnsi="Times New Roman"/>
                <w:b/>
                <w:sz w:val="22"/>
              </w:rPr>
              <w:t>Tham số</w:t>
            </w:r>
          </w:p>
        </w:tc>
        <w:tc>
          <w:tcPr>
            <w:tcW w:type="dxa" w:w="4873"/>
            <w:vAlign w:val="center"/>
            <w:shd w:fill="D9EAF7"/>
          </w:tcPr>
          <w:p>
            <w:r/>
            <w:r>
              <w:rPr>
                <w:rFonts w:ascii="Times New Roman" w:hAnsi="Times New Roman"/>
                <w:b/>
                <w:sz w:val="22"/>
              </w:rPr>
              <w:t>Giá trị</w:t>
            </w:r>
          </w:p>
        </w:tc>
      </w:tr>
      <w:tr>
        <w:tc>
          <w:tcPr>
            <w:tcW w:type="dxa" w:w="4873"/>
            <w:vAlign w:val="center"/>
          </w:tcPr>
          <w:p>
            <w:r/>
            <w:r>
              <w:rPr>
                <w:rFonts w:ascii="Times New Roman" w:hAnsi="Times New Roman"/>
                <w:b w:val="0"/>
                <w:sz w:val="22"/>
              </w:rPr>
              <w:t>GLOBAL_CHANGE_RATIO</w:t>
            </w:r>
          </w:p>
        </w:tc>
        <w:tc>
          <w:tcPr>
            <w:tcW w:type="dxa" w:w="4873"/>
            <w:vAlign w:val="center"/>
          </w:tcPr>
          <w:p>
            <w:r/>
            <w:r>
              <w:rPr>
                <w:rFonts w:ascii="Times New Roman" w:hAnsi="Times New Roman"/>
                <w:b w:val="0"/>
                <w:sz w:val="22"/>
              </w:rPr>
              <w:t>0,33</w:t>
            </w:r>
          </w:p>
        </w:tc>
      </w:tr>
      <w:tr>
        <w:tc>
          <w:tcPr>
            <w:tcW w:type="dxa" w:w="4873"/>
            <w:vAlign w:val="center"/>
          </w:tcPr>
          <w:p>
            <w:r/>
            <w:r>
              <w:rPr>
                <w:rFonts w:ascii="Times New Roman" w:hAnsi="Times New Roman"/>
                <w:b w:val="0"/>
                <w:sz w:val="22"/>
              </w:rPr>
              <w:t>GLOBAL_CHANGE_MEAN</w:t>
            </w:r>
          </w:p>
        </w:tc>
        <w:tc>
          <w:tcPr>
            <w:tcW w:type="dxa" w:w="4873"/>
            <w:vAlign w:val="center"/>
          </w:tcPr>
          <w:p>
            <w:r/>
            <w:r>
              <w:rPr>
                <w:rFonts w:ascii="Times New Roman" w:hAnsi="Times New Roman"/>
                <w:b w:val="0"/>
                <w:sz w:val="22"/>
              </w:rPr>
              <w:t>8,0</w:t>
            </w:r>
          </w:p>
        </w:tc>
      </w:tr>
    </w:tbl>
    <w:p>
      <w:pPr>
        <w:pStyle w:val="Heading2"/>
      </w:pPr>
      <w:r>
        <w:t>4.7. Duy trì và giải phóng trạng thái phát hiện</w:t>
      </w:r>
    </w:p>
    <w:p>
      <w:r>
        <w:t>Sau khi ROI đã được xác nhận là có đối tượng, trạng thái không được tắt ngay khi một frame không còn chuyển động. Hệ thống chờ hết thời gian ổn định của đèn, kiểm tra sự khác biệt cấu trúc với background và yêu cầu nhiều lần xác nhận trước khi chuyển ROI về trạng thái CLEAR.</w:t>
      </w:r>
    </w:p>
    <w:tbl>
      <w:tblPr>
        <w:tblStyle w:val="TableGrid"/>
        <w:tblW w:type="auto" w:w="0"/>
        <w:tblLook w:firstColumn="1" w:firstRow="1" w:lastColumn="0" w:lastRow="0" w:noHBand="0" w:noVBand="1" w:val="04A0"/>
      </w:tblPr>
      <w:tblGrid>
        <w:gridCol w:w="4873"/>
        <w:gridCol w:w="4873"/>
      </w:tblGrid>
      <w:tr>
        <w:tc>
          <w:tcPr>
            <w:tcW w:type="dxa" w:w="4873"/>
            <w:vAlign w:val="center"/>
            <w:shd w:fill="D9EAF7"/>
          </w:tcPr>
          <w:p>
            <w:r/>
            <w:r>
              <w:rPr>
                <w:rFonts w:ascii="Times New Roman" w:hAnsi="Times New Roman"/>
                <w:b/>
                <w:sz w:val="22"/>
              </w:rPr>
              <w:t>Tham số</w:t>
            </w:r>
          </w:p>
        </w:tc>
        <w:tc>
          <w:tcPr>
            <w:tcW w:type="dxa" w:w="4873"/>
            <w:vAlign w:val="center"/>
            <w:shd w:fill="D9EAF7"/>
          </w:tcPr>
          <w:p>
            <w:r/>
            <w:r>
              <w:rPr>
                <w:rFonts w:ascii="Times New Roman" w:hAnsi="Times New Roman"/>
                <w:b/>
                <w:sz w:val="22"/>
              </w:rPr>
              <w:t>Giá trị</w:t>
            </w:r>
          </w:p>
        </w:tc>
      </w:tr>
      <w:tr>
        <w:tc>
          <w:tcPr>
            <w:tcW w:type="dxa" w:w="4873"/>
            <w:vAlign w:val="center"/>
          </w:tcPr>
          <w:p>
            <w:r/>
            <w:r>
              <w:rPr>
                <w:rFonts w:ascii="Times New Roman" w:hAnsi="Times New Roman"/>
                <w:b w:val="0"/>
                <w:sz w:val="22"/>
              </w:rPr>
              <w:t>LED_SETTLE_TIME</w:t>
            </w:r>
          </w:p>
        </w:tc>
        <w:tc>
          <w:tcPr>
            <w:tcW w:type="dxa" w:w="4873"/>
            <w:vAlign w:val="center"/>
          </w:tcPr>
          <w:p>
            <w:r/>
            <w:r>
              <w:rPr>
                <w:rFonts w:ascii="Times New Roman" w:hAnsi="Times New Roman"/>
                <w:b w:val="0"/>
                <w:sz w:val="22"/>
              </w:rPr>
              <w:t>0,80 giây</w:t>
            </w:r>
          </w:p>
        </w:tc>
      </w:tr>
      <w:tr>
        <w:tc>
          <w:tcPr>
            <w:tcW w:type="dxa" w:w="4873"/>
            <w:vAlign w:val="center"/>
          </w:tcPr>
          <w:p>
            <w:r/>
            <w:r>
              <w:rPr>
                <w:rFonts w:ascii="Times New Roman" w:hAnsi="Times New Roman"/>
                <w:b w:val="0"/>
                <w:sz w:val="22"/>
              </w:rPr>
              <w:t>BACKGROUND_EDGE_THRESHOLD_RATIO</w:t>
            </w:r>
          </w:p>
        </w:tc>
        <w:tc>
          <w:tcPr>
            <w:tcW w:type="dxa" w:w="4873"/>
            <w:vAlign w:val="center"/>
          </w:tcPr>
          <w:p>
            <w:r/>
            <w:r>
              <w:rPr>
                <w:rFonts w:ascii="Times New Roman" w:hAnsi="Times New Roman"/>
                <w:b w:val="0"/>
                <w:sz w:val="22"/>
              </w:rPr>
              <w:t>0,020</w:t>
            </w:r>
          </w:p>
        </w:tc>
      </w:tr>
      <w:tr>
        <w:tc>
          <w:tcPr>
            <w:tcW w:type="dxa" w:w="4873"/>
            <w:vAlign w:val="center"/>
          </w:tcPr>
          <w:p>
            <w:r/>
            <w:r>
              <w:rPr>
                <w:rFonts w:ascii="Times New Roman" w:hAnsi="Times New Roman"/>
                <w:b w:val="0"/>
                <w:sz w:val="22"/>
              </w:rPr>
              <w:t>BACKGROUND_EDGE_MIN_PIXELS</w:t>
            </w:r>
          </w:p>
        </w:tc>
        <w:tc>
          <w:tcPr>
            <w:tcW w:type="dxa" w:w="4873"/>
            <w:vAlign w:val="center"/>
          </w:tcPr>
          <w:p>
            <w:r/>
            <w:r>
              <w:rPr>
                <w:rFonts w:ascii="Times New Roman" w:hAnsi="Times New Roman"/>
                <w:b w:val="0"/>
                <w:sz w:val="22"/>
              </w:rPr>
              <w:t>250 pixel</w:t>
            </w:r>
          </w:p>
        </w:tc>
      </w:tr>
      <w:tr>
        <w:tc>
          <w:tcPr>
            <w:tcW w:type="dxa" w:w="4873"/>
            <w:vAlign w:val="center"/>
          </w:tcPr>
          <w:p>
            <w:r/>
            <w:r>
              <w:rPr>
                <w:rFonts w:ascii="Times New Roman" w:hAnsi="Times New Roman"/>
                <w:b w:val="0"/>
                <w:sz w:val="22"/>
              </w:rPr>
              <w:t>RELEASE_CONFIRM_FRAMES</w:t>
            </w:r>
          </w:p>
        </w:tc>
        <w:tc>
          <w:tcPr>
            <w:tcW w:type="dxa" w:w="4873"/>
            <w:vAlign w:val="center"/>
          </w:tcPr>
          <w:p>
            <w:r/>
            <w:r>
              <w:rPr>
                <w:rFonts w:ascii="Times New Roman" w:hAnsi="Times New Roman"/>
                <w:b w:val="0"/>
                <w:sz w:val="22"/>
              </w:rPr>
              <w:t>5 frame</w:t>
            </w:r>
          </w:p>
        </w:tc>
      </w:tr>
    </w:tbl>
    <w:p>
      <w:pPr>
        <w:pStyle w:val="Heading1"/>
      </w:pPr>
      <w:r>
        <w:t>5. Thành phần thứ ba: HTML và JavaScript</w:t>
      </w:r>
    </w:p>
    <w:p>
      <w:pPr>
        <w:pStyle w:val="Heading2"/>
      </w:pPr>
      <w:r>
        <w:t>5.1. Vai trò</w:t>
      </w:r>
    </w:p>
    <w:p>
      <w:r>
        <w:t>HTML/JavaScript là tầng giao diện người dùng. File giao diện có tiêu đề ESP32 Smart Light Controller và được tổ chức thành các khu vực hiển thị camera, trạng thái ROI, chế độ hoạt động, lighting mode, điều khiển PWM thủ công và trạng thái kết nối.</w:t>
      </w:r>
    </w:p>
    <w:p>
      <w:r>
        <w:t>Giao diện không trực tiếp thực hiện thuật toán OpenCV. Nó nhận kết quả từ Flask và trình bày cho người vận hành, đồng thời gửi các yêu cầu điều khiển đến Flask.</w:t>
      </w:r>
    </w:p>
    <w:p>
      <w:pPr>
        <w:pStyle w:val="Heading2"/>
      </w:pPr>
      <w:r>
        <w:t>5.2. Chức năng giám sát</w:t>
      </w:r>
    </w:p>
    <w:p>
      <w:pPr>
        <w:pStyle w:val="ListBullet"/>
      </w:pPr>
      <w:r>
        <w:t>Hiển thị hình ảnh camera thông qua luồng do Flask cung cấp.</w:t>
      </w:r>
    </w:p>
    <w:p>
      <w:pPr>
        <w:pStyle w:val="ListBullet"/>
      </w:pPr>
      <w:r>
        <w:t>Hiển thị trạng thái sáu ROI: DETECTED hoặc CLEAR.</w:t>
      </w:r>
    </w:p>
    <w:p>
      <w:pPr>
        <w:pStyle w:val="ListBullet"/>
      </w:pPr>
      <w:r>
        <w:t>Hiển thị số pixel và LED tương ứng của từng ROI.</w:t>
      </w:r>
    </w:p>
    <w:p>
      <w:pPr>
        <w:pStyle w:val="ListBullet"/>
      </w:pPr>
      <w:r>
        <w:t>Hiển thị trạng thái ESP32 ONLINE/OFFLINE và địa chỉ IP.</w:t>
      </w:r>
    </w:p>
    <w:p>
      <w:pPr>
        <w:pStyle w:val="ListBullet"/>
      </w:pPr>
      <w:r>
        <w:t>Hiển thị trạng thái camera và trạng thái Flask.</w:t>
      </w:r>
    </w:p>
    <w:p>
      <w:pPr>
        <w:pStyle w:val="ListBullet"/>
      </w:pPr>
      <w:r>
        <w:t>Cập nhật dữ liệu trạng thái định kỳ mỗi 1 giây.</w:t>
      </w:r>
    </w:p>
    <w:p>
      <w:pPr>
        <w:pStyle w:val="Heading2"/>
      </w:pPr>
      <w:r>
        <w:t>5.3. Chức năng điều khiển</w:t>
      </w:r>
    </w:p>
    <w:tbl>
      <w:tblPr>
        <w:tblStyle w:val="TableGrid"/>
        <w:tblW w:type="auto" w:w="0"/>
        <w:tblLook w:firstColumn="1" w:firstRow="1" w:lastColumn="0" w:lastRow="0" w:noHBand="0" w:noVBand="1" w:val="04A0"/>
      </w:tblPr>
      <w:tblGrid>
        <w:gridCol w:w="3249"/>
        <w:gridCol w:w="3249"/>
        <w:gridCol w:w="3249"/>
      </w:tblGrid>
      <w:tr>
        <w:tc>
          <w:tcPr>
            <w:tcW w:type="dxa" w:w="3249"/>
            <w:vAlign w:val="center"/>
            <w:shd w:fill="D9EAF7"/>
          </w:tcPr>
          <w:p>
            <w:r/>
            <w:r>
              <w:rPr>
                <w:rFonts w:ascii="Times New Roman" w:hAnsi="Times New Roman"/>
                <w:b/>
                <w:sz w:val="22"/>
              </w:rPr>
              <w:t>Chức năng</w:t>
            </w:r>
          </w:p>
        </w:tc>
        <w:tc>
          <w:tcPr>
            <w:tcW w:type="dxa" w:w="3249"/>
            <w:vAlign w:val="center"/>
            <w:shd w:fill="D9EAF7"/>
          </w:tcPr>
          <w:p>
            <w:r/>
            <w:r>
              <w:rPr>
                <w:rFonts w:ascii="Times New Roman" w:hAnsi="Times New Roman"/>
                <w:b/>
                <w:sz w:val="22"/>
              </w:rPr>
              <w:t>HTTP phía giao diện</w:t>
            </w:r>
          </w:p>
        </w:tc>
        <w:tc>
          <w:tcPr>
            <w:tcW w:type="dxa" w:w="3249"/>
            <w:vAlign w:val="center"/>
            <w:shd w:fill="D9EAF7"/>
          </w:tcPr>
          <w:p>
            <w:r/>
            <w:r>
              <w:rPr>
                <w:rFonts w:ascii="Times New Roman" w:hAnsi="Times New Roman"/>
                <w:b/>
                <w:sz w:val="22"/>
              </w:rPr>
              <w:t>Mục đích</w:t>
            </w:r>
          </w:p>
        </w:tc>
      </w:tr>
      <w:tr>
        <w:tc>
          <w:tcPr>
            <w:tcW w:type="dxa" w:w="3249"/>
            <w:vAlign w:val="center"/>
          </w:tcPr>
          <w:p>
            <w:r/>
            <w:r>
              <w:rPr>
                <w:rFonts w:ascii="Times New Roman" w:hAnsi="Times New Roman"/>
                <w:b w:val="0"/>
                <w:sz w:val="22"/>
              </w:rPr>
              <w:t>Chuyển AUTO/MANUAL</w:t>
            </w:r>
          </w:p>
        </w:tc>
        <w:tc>
          <w:tcPr>
            <w:tcW w:type="dxa" w:w="3249"/>
            <w:vAlign w:val="center"/>
          </w:tcPr>
          <w:p>
            <w:r/>
            <w:r>
              <w:rPr>
                <w:rFonts w:ascii="Times New Roman" w:hAnsi="Times New Roman"/>
                <w:b w:val="0"/>
                <w:sz w:val="22"/>
              </w:rPr>
              <w:t>POST /mode</w:t>
            </w:r>
          </w:p>
        </w:tc>
        <w:tc>
          <w:tcPr>
            <w:tcW w:type="dxa" w:w="3249"/>
            <w:vAlign w:val="center"/>
          </w:tcPr>
          <w:p>
            <w:r/>
            <w:r>
              <w:rPr>
                <w:rFonts w:ascii="Times New Roman" w:hAnsi="Times New Roman"/>
                <w:b w:val="0"/>
                <w:sz w:val="22"/>
              </w:rPr>
              <w:t>Thay đổi chế độ điều khiển</w:t>
            </w:r>
          </w:p>
        </w:tc>
      </w:tr>
      <w:tr>
        <w:tc>
          <w:tcPr>
            <w:tcW w:type="dxa" w:w="3249"/>
            <w:vAlign w:val="center"/>
          </w:tcPr>
          <w:p>
            <w:r/>
            <w:r>
              <w:rPr>
                <w:rFonts w:ascii="Times New Roman" w:hAnsi="Times New Roman"/>
                <w:b w:val="0"/>
                <w:sz w:val="22"/>
              </w:rPr>
              <w:t>PWM thủ công</w:t>
            </w:r>
          </w:p>
        </w:tc>
        <w:tc>
          <w:tcPr>
            <w:tcW w:type="dxa" w:w="3249"/>
            <w:vAlign w:val="center"/>
          </w:tcPr>
          <w:p>
            <w:r/>
            <w:r>
              <w:rPr>
                <w:rFonts w:ascii="Times New Roman" w:hAnsi="Times New Roman"/>
                <w:b w:val="0"/>
                <w:sz w:val="22"/>
              </w:rPr>
              <w:t>POST /manual_led</w:t>
            </w:r>
          </w:p>
        </w:tc>
        <w:tc>
          <w:tcPr>
            <w:tcW w:type="dxa" w:w="3249"/>
            <w:vAlign w:val="center"/>
          </w:tcPr>
          <w:p>
            <w:r/>
            <w:r>
              <w:rPr>
                <w:rFonts w:ascii="Times New Roman" w:hAnsi="Times New Roman"/>
                <w:b w:val="0"/>
                <w:sz w:val="22"/>
              </w:rPr>
              <w:t>Đặt PWM cho từng LED</w:t>
            </w:r>
          </w:p>
        </w:tc>
      </w:tr>
      <w:tr>
        <w:tc>
          <w:tcPr>
            <w:tcW w:type="dxa" w:w="3249"/>
            <w:vAlign w:val="center"/>
          </w:tcPr>
          <w:p>
            <w:r/>
            <w:r>
              <w:rPr>
                <w:rFonts w:ascii="Times New Roman" w:hAnsi="Times New Roman"/>
                <w:b w:val="0"/>
                <w:sz w:val="22"/>
              </w:rPr>
              <w:t>Tắt toàn bộ</w:t>
            </w:r>
          </w:p>
        </w:tc>
        <w:tc>
          <w:tcPr>
            <w:tcW w:type="dxa" w:w="3249"/>
            <w:vAlign w:val="center"/>
          </w:tcPr>
          <w:p>
            <w:r/>
            <w:r>
              <w:rPr>
                <w:rFonts w:ascii="Times New Roman" w:hAnsi="Times New Roman"/>
                <w:b w:val="0"/>
                <w:sz w:val="22"/>
              </w:rPr>
              <w:t>POST /all_off</w:t>
            </w:r>
          </w:p>
        </w:tc>
        <w:tc>
          <w:tcPr>
            <w:tcW w:type="dxa" w:w="3249"/>
            <w:vAlign w:val="center"/>
          </w:tcPr>
          <w:p>
            <w:r/>
            <w:r>
              <w:rPr>
                <w:rFonts w:ascii="Times New Roman" w:hAnsi="Times New Roman"/>
                <w:b w:val="0"/>
                <w:sz w:val="22"/>
              </w:rPr>
              <w:t>Đưa toàn bộ đèn về trạng thái tắt</w:t>
            </w:r>
          </w:p>
        </w:tc>
      </w:tr>
      <w:tr>
        <w:tc>
          <w:tcPr>
            <w:tcW w:type="dxa" w:w="3249"/>
            <w:vAlign w:val="center"/>
          </w:tcPr>
          <w:p>
            <w:r/>
            <w:r>
              <w:rPr>
                <w:rFonts w:ascii="Times New Roman" w:hAnsi="Times New Roman"/>
                <w:b w:val="0"/>
                <w:sz w:val="22"/>
              </w:rPr>
              <w:t>Reset background</w:t>
            </w:r>
          </w:p>
        </w:tc>
        <w:tc>
          <w:tcPr>
            <w:tcW w:type="dxa" w:w="3249"/>
            <w:vAlign w:val="center"/>
          </w:tcPr>
          <w:p>
            <w:r/>
            <w:r>
              <w:rPr>
                <w:rFonts w:ascii="Times New Roman" w:hAnsi="Times New Roman"/>
                <w:b w:val="0"/>
                <w:sz w:val="22"/>
              </w:rPr>
              <w:t>POST /reset</w:t>
            </w:r>
          </w:p>
        </w:tc>
        <w:tc>
          <w:tcPr>
            <w:tcW w:type="dxa" w:w="3249"/>
            <w:vAlign w:val="center"/>
          </w:tcPr>
          <w:p>
            <w:r/>
            <w:r>
              <w:rPr>
                <w:rFonts w:ascii="Times New Roman" w:hAnsi="Times New Roman"/>
                <w:b w:val="0"/>
                <w:sz w:val="22"/>
              </w:rPr>
              <w:t>Yêu cầu backend xây dựng lại nền</w:t>
            </w:r>
          </w:p>
        </w:tc>
      </w:tr>
      <w:tr>
        <w:tc>
          <w:tcPr>
            <w:tcW w:type="dxa" w:w="3249"/>
            <w:vAlign w:val="center"/>
          </w:tcPr>
          <w:p>
            <w:r/>
            <w:r>
              <w:rPr>
                <w:rFonts w:ascii="Times New Roman" w:hAnsi="Times New Roman"/>
                <w:b w:val="0"/>
                <w:sz w:val="22"/>
              </w:rPr>
              <w:t>Lighting mode</w:t>
            </w:r>
          </w:p>
        </w:tc>
        <w:tc>
          <w:tcPr>
            <w:tcW w:type="dxa" w:w="3249"/>
            <w:vAlign w:val="center"/>
          </w:tcPr>
          <w:p>
            <w:r/>
            <w:r>
              <w:rPr>
                <w:rFonts w:ascii="Times New Roman" w:hAnsi="Times New Roman"/>
                <w:b w:val="0"/>
                <w:sz w:val="22"/>
              </w:rPr>
              <w:t>POST /lighting_mode</w:t>
            </w:r>
          </w:p>
        </w:tc>
        <w:tc>
          <w:tcPr>
            <w:tcW w:type="dxa" w:w="3249"/>
            <w:vAlign w:val="center"/>
          </w:tcPr>
          <w:p>
            <w:r/>
            <w:r>
              <w:rPr>
                <w:rFonts w:ascii="Times New Roman" w:hAnsi="Times New Roman"/>
                <w:b w:val="0"/>
                <w:sz w:val="22"/>
              </w:rPr>
              <w:t>Bật/tắt và chọn chế độ chiếu sáng</w:t>
            </w:r>
          </w:p>
        </w:tc>
      </w:tr>
      <w:tr>
        <w:tc>
          <w:tcPr>
            <w:tcW w:type="dxa" w:w="3249"/>
            <w:vAlign w:val="center"/>
          </w:tcPr>
          <w:p>
            <w:r/>
            <w:r>
              <w:rPr>
                <w:rFonts w:ascii="Times New Roman" w:hAnsi="Times New Roman"/>
                <w:b w:val="0"/>
                <w:sz w:val="22"/>
              </w:rPr>
              <w:t>Đọc trạng thái</w:t>
            </w:r>
          </w:p>
        </w:tc>
        <w:tc>
          <w:tcPr>
            <w:tcW w:type="dxa" w:w="3249"/>
            <w:vAlign w:val="center"/>
          </w:tcPr>
          <w:p>
            <w:r/>
            <w:r>
              <w:rPr>
                <w:rFonts w:ascii="Times New Roman" w:hAnsi="Times New Roman"/>
                <w:b w:val="0"/>
                <w:sz w:val="22"/>
              </w:rPr>
              <w:t>GET /status</w:t>
            </w:r>
          </w:p>
        </w:tc>
        <w:tc>
          <w:tcPr>
            <w:tcW w:type="dxa" w:w="3249"/>
            <w:vAlign w:val="center"/>
          </w:tcPr>
          <w:p>
            <w:r/>
            <w:r>
              <w:rPr>
                <w:rFonts w:ascii="Times New Roman" w:hAnsi="Times New Roman"/>
                <w:b w:val="0"/>
                <w:sz w:val="22"/>
              </w:rPr>
              <w:t>Nhận ROI, PWM, ESP32 và trạng thái hệ thống</w:t>
            </w:r>
          </w:p>
        </w:tc>
      </w:tr>
    </w:tbl>
    <w:p>
      <w:pPr>
        <w:pStyle w:val="Heading2"/>
      </w:pPr>
      <w:r>
        <w:t>5.4. Các chế độ giao diện</w:t>
      </w:r>
    </w:p>
    <w:p>
      <w:pPr>
        <w:pStyle w:val="ListBullet"/>
      </w:pPr>
      <w:r>
        <w:t>AUTO: hệ thống sử dụng kết quả xử lý/ra quyết định tự động để điều khiển PWM.</w:t>
      </w:r>
    </w:p>
    <w:p>
      <w:pPr>
        <w:pStyle w:val="ListBullet"/>
      </w:pPr>
      <w:r>
        <w:t>MANUAL: người dùng sử dụng các thanh trượt PWM và áp dụng trực tiếp thông qua backend.</w:t>
      </w:r>
    </w:p>
    <w:p>
      <w:pPr>
        <w:pStyle w:val="ListBullet"/>
      </w:pPr>
      <w:r>
        <w:t>Lighting Mode: giao diện cung cấp các lựa chọn Học bình thường, Trình chiếu slide, Thuyết trình và Thi kiểm tra.</w:t>
      </w:r>
    </w:p>
    <w:p>
      <w:pPr>
        <w:pStyle w:val="ListBullet"/>
      </w:pPr>
      <w:r>
        <w:t>ALL OFF: yêu cầu backend tắt toàn bộ đèn.</w:t>
      </w:r>
    </w:p>
    <w:p>
      <w:pPr>
        <w:pStyle w:val="ListBullet"/>
      </w:pPr>
      <w:r>
        <w:t>RESET BACKGROUND: yêu cầu backend xây dựng lại background.</w:t>
      </w:r>
    </w:p>
    <w:p>
      <w:pPr>
        <w:pStyle w:val="Heading1"/>
      </w:pPr>
      <w:r>
        <w:t>6. Luồng hoạt động hoàn chỉnh</w:t>
      </w:r>
    </w:p>
    <w:p>
      <w:pPr>
        <w:pStyle w:val="Heading2"/>
      </w:pPr>
      <w:r>
        <w:t>6.1. Khởi động</w:t>
      </w:r>
    </w:p>
    <w:p>
      <w:pPr>
        <w:pStyle w:val="ListNumber"/>
      </w:pPr>
      <w:r>
        <w:t>ESP32 khởi tạo camera.</w:t>
      </w:r>
    </w:p>
    <w:p>
      <w:pPr>
        <w:pStyle w:val="ListNumber"/>
      </w:pPr>
      <w:r>
        <w:t>ESP32 khởi tạo sáu kênh PWM và đưa các đèn về mức tắt.</w:t>
      </w:r>
    </w:p>
    <w:p>
      <w:pPr>
        <w:pStyle w:val="ListNumber"/>
      </w:pPr>
      <w:r>
        <w:t>ESP32 kết nối Wi-Fi.</w:t>
      </w:r>
    </w:p>
    <w:p>
      <w:pPr>
        <w:pStyle w:val="ListNumber"/>
      </w:pPr>
      <w:r>
        <w:t>ESP32 khởi động HTTP server và chờ yêu cầu.</w:t>
      </w:r>
    </w:p>
    <w:p>
      <w:pPr>
        <w:pStyle w:val="ListNumber"/>
      </w:pPr>
      <w:r>
        <w:t>Python Flask khởi động backend và kết nối tới ESP32.</w:t>
      </w:r>
    </w:p>
    <w:p>
      <w:pPr>
        <w:pStyle w:val="ListNumber"/>
      </w:pPr>
      <w:r>
        <w:t>Giao diện HTML được mở và bắt đầu truy vấn trạng thái Flask.</w:t>
      </w:r>
    </w:p>
    <w:p>
      <w:pPr>
        <w:pStyle w:val="Heading2"/>
      </w:pPr>
      <w:r>
        <w:t>6.2. Chế độ tự động</w:t>
      </w:r>
    </w:p>
    <w:p>
      <w:pPr>
        <w:pStyle w:val="ListNumber"/>
      </w:pPr>
      <w:r>
        <w:t>Python Flask yêu cầu frame từ ESP32.</w:t>
      </w:r>
    </w:p>
    <w:p>
      <w:pPr>
        <w:pStyle w:val="ListNumber"/>
      </w:pPr>
      <w:r>
        <w:t>ESP32 chụp frame camera và trả về ảnh JPEG.</w:t>
      </w:r>
    </w:p>
    <w:p>
      <w:pPr>
        <w:pStyle w:val="ListNumber"/>
      </w:pPr>
      <w:r>
        <w:t>Python giải mã và tiền xử lý ảnh.</w:t>
      </w:r>
    </w:p>
    <w:p>
      <w:pPr>
        <w:pStyle w:val="ListNumber"/>
      </w:pPr>
      <w:r>
        <w:t>Python so sánh frame hiện tại với frame trước, đồng thời phân tích từng ROI.</w:t>
      </w:r>
    </w:p>
    <w:p>
      <w:pPr>
        <w:pStyle w:val="ListNumber"/>
      </w:pPr>
      <w:r>
        <w:t>Nếu điều kiện phát hiện được xác nhận, ROI chuyển sang DETECTED.</w:t>
      </w:r>
    </w:p>
    <w:p>
      <w:pPr>
        <w:pStyle w:val="ListNumber"/>
      </w:pPr>
      <w:r>
        <w:t>Backend xác định LED tương ứng và tạo mức PWM cần thiết.</w:t>
      </w:r>
    </w:p>
    <w:p>
      <w:pPr>
        <w:pStyle w:val="ListNumber"/>
      </w:pPr>
      <w:r>
        <w:t>Lệnh điều khiển được gửi về ESP32.</w:t>
      </w:r>
    </w:p>
    <w:p>
      <w:pPr>
        <w:pStyle w:val="ListNumber"/>
      </w:pPr>
      <w:r>
        <w:t>ESP32 ghi PWM vào GPIO tương ứng để điều khiển đèn.</w:t>
      </w:r>
    </w:p>
    <w:p>
      <w:pPr>
        <w:pStyle w:val="ListNumber"/>
      </w:pPr>
      <w:r>
        <w:t>HTML lấy trạng thái từ Flask và cập nhật giao diện.</w:t>
      </w:r>
    </w:p>
    <w:p>
      <w:pPr>
        <w:pStyle w:val="ListNumber"/>
      </w:pPr>
      <w:r>
        <w:t>Chu trình tiếp tục lặp lại.</w:t>
      </w:r>
    </w:p>
    <w:p>
      <w:pPr>
        <w:pStyle w:val="Heading2"/>
      </w:pPr>
      <w:r>
        <w:t>6.3. Chế độ thủ công</w:t>
      </w:r>
    </w:p>
    <w:p>
      <w:r>
        <w:t>Người vận hành chuyển giao diện sang MANUAL, điều chỉnh sáu thanh trượt PWM và nhấn ÁP DỤNG PWM. JavaScript gửi lần lượt giá trị của từng LED tới endpoint /manual_led của Flask. Backend chịu trách nhiệm xử lý yêu cầu và điều khiển ESP32 theo kiến trúc của hệ thống.</w:t>
      </w:r>
    </w:p>
    <w:p>
      <w:pPr>
        <w:pStyle w:val="Heading1"/>
      </w:pPr>
      <w:r>
        <w:t>7. Quan hệ giữa ba chương trình</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center"/>
            <w:shd w:fill="D9EAF7"/>
          </w:tcPr>
          <w:p>
            <w:r/>
            <w:r>
              <w:rPr>
                <w:rFonts w:ascii="Times New Roman" w:hAnsi="Times New Roman"/>
                <w:b/>
                <w:sz w:val="22"/>
              </w:rPr>
              <w:t>Thành phần</w:t>
            </w:r>
          </w:p>
        </w:tc>
        <w:tc>
          <w:tcPr>
            <w:tcW w:type="dxa" w:w="2436"/>
            <w:vAlign w:val="center"/>
            <w:shd w:fill="D9EAF7"/>
          </w:tcPr>
          <w:p>
            <w:r/>
            <w:r>
              <w:rPr>
                <w:rFonts w:ascii="Times New Roman" w:hAnsi="Times New Roman"/>
                <w:b/>
                <w:sz w:val="22"/>
              </w:rPr>
              <w:t>Đầu vào</w:t>
            </w:r>
          </w:p>
        </w:tc>
        <w:tc>
          <w:tcPr>
            <w:tcW w:type="dxa" w:w="2436"/>
            <w:vAlign w:val="center"/>
            <w:shd w:fill="D9EAF7"/>
          </w:tcPr>
          <w:p>
            <w:r/>
            <w:r>
              <w:rPr>
                <w:rFonts w:ascii="Times New Roman" w:hAnsi="Times New Roman"/>
                <w:b/>
                <w:sz w:val="22"/>
              </w:rPr>
              <w:t>Xử lý chính</w:t>
            </w:r>
          </w:p>
        </w:tc>
        <w:tc>
          <w:tcPr>
            <w:tcW w:type="dxa" w:w="2436"/>
            <w:vAlign w:val="center"/>
            <w:shd w:fill="D9EAF7"/>
          </w:tcPr>
          <w:p>
            <w:r/>
            <w:r>
              <w:rPr>
                <w:rFonts w:ascii="Times New Roman" w:hAnsi="Times New Roman"/>
                <w:b/>
                <w:sz w:val="22"/>
              </w:rPr>
              <w:t>Đầu ra</w:t>
            </w:r>
          </w:p>
        </w:tc>
      </w:tr>
      <w:tr>
        <w:tc>
          <w:tcPr>
            <w:tcW w:type="dxa" w:w="2436"/>
            <w:vAlign w:val="center"/>
          </w:tcPr>
          <w:p>
            <w:r/>
            <w:r>
              <w:rPr>
                <w:rFonts w:ascii="Times New Roman" w:hAnsi="Times New Roman"/>
                <w:b w:val="0"/>
                <w:sz w:val="22"/>
              </w:rPr>
              <w:t>ESP32 C++</w:t>
            </w:r>
          </w:p>
        </w:tc>
        <w:tc>
          <w:tcPr>
            <w:tcW w:type="dxa" w:w="2436"/>
            <w:vAlign w:val="center"/>
          </w:tcPr>
          <w:p>
            <w:r/>
            <w:r>
              <w:rPr>
                <w:rFonts w:ascii="Times New Roman" w:hAnsi="Times New Roman"/>
                <w:b w:val="0"/>
                <w:sz w:val="22"/>
              </w:rPr>
              <w:t>Lệnh HTTP; tín hiệu camera</w:t>
            </w:r>
          </w:p>
        </w:tc>
        <w:tc>
          <w:tcPr>
            <w:tcW w:type="dxa" w:w="2436"/>
            <w:vAlign w:val="center"/>
          </w:tcPr>
          <w:p>
            <w:r/>
            <w:r>
              <w:rPr>
                <w:rFonts w:ascii="Times New Roman" w:hAnsi="Times New Roman"/>
                <w:b w:val="0"/>
                <w:sz w:val="22"/>
              </w:rPr>
              <w:t>Chụp ảnh, xử lý giao tiếp, PWM</w:t>
            </w:r>
          </w:p>
        </w:tc>
        <w:tc>
          <w:tcPr>
            <w:tcW w:type="dxa" w:w="2436"/>
            <w:vAlign w:val="center"/>
          </w:tcPr>
          <w:p>
            <w:r/>
            <w:r>
              <w:rPr>
                <w:rFonts w:ascii="Times New Roman" w:hAnsi="Times New Roman"/>
                <w:b w:val="0"/>
                <w:sz w:val="22"/>
              </w:rPr>
              <w:t>Ảnh JPEG; trạng thái phần cứng; ánh sáng</w:t>
            </w:r>
          </w:p>
        </w:tc>
      </w:tr>
      <w:tr>
        <w:tc>
          <w:tcPr>
            <w:tcW w:type="dxa" w:w="2436"/>
            <w:vAlign w:val="center"/>
          </w:tcPr>
          <w:p>
            <w:r/>
            <w:r>
              <w:rPr>
                <w:rFonts w:ascii="Times New Roman" w:hAnsi="Times New Roman"/>
                <w:b w:val="0"/>
                <w:sz w:val="22"/>
              </w:rPr>
              <w:t>Python Flask</w:t>
            </w:r>
          </w:p>
        </w:tc>
        <w:tc>
          <w:tcPr>
            <w:tcW w:type="dxa" w:w="2436"/>
            <w:vAlign w:val="center"/>
          </w:tcPr>
          <w:p>
            <w:r/>
            <w:r>
              <w:rPr>
                <w:rFonts w:ascii="Times New Roman" w:hAnsi="Times New Roman"/>
                <w:b w:val="0"/>
                <w:sz w:val="22"/>
              </w:rPr>
              <w:t>Ảnh từ ESP32; yêu cầu từ HTML</w:t>
            </w:r>
          </w:p>
        </w:tc>
        <w:tc>
          <w:tcPr>
            <w:tcW w:type="dxa" w:w="2436"/>
            <w:vAlign w:val="center"/>
          </w:tcPr>
          <w:p>
            <w:r/>
            <w:r>
              <w:rPr>
                <w:rFonts w:ascii="Times New Roman" w:hAnsi="Times New Roman"/>
                <w:b w:val="0"/>
                <w:sz w:val="22"/>
              </w:rPr>
              <w:t>OpenCV, background, motion, ROI, logic điều khiển</w:t>
            </w:r>
          </w:p>
        </w:tc>
        <w:tc>
          <w:tcPr>
            <w:tcW w:type="dxa" w:w="2436"/>
            <w:vAlign w:val="center"/>
          </w:tcPr>
          <w:p>
            <w:r/>
            <w:r>
              <w:rPr>
                <w:rFonts w:ascii="Times New Roman" w:hAnsi="Times New Roman"/>
                <w:b w:val="0"/>
                <w:sz w:val="22"/>
              </w:rPr>
              <w:t>Trạng thái ROI; lệnh PWM; dữ liệu trạng thái</w:t>
            </w:r>
          </w:p>
        </w:tc>
      </w:tr>
      <w:tr>
        <w:tc>
          <w:tcPr>
            <w:tcW w:type="dxa" w:w="2436"/>
            <w:vAlign w:val="center"/>
          </w:tcPr>
          <w:p>
            <w:r/>
            <w:r>
              <w:rPr>
                <w:rFonts w:ascii="Times New Roman" w:hAnsi="Times New Roman"/>
                <w:b w:val="0"/>
                <w:sz w:val="22"/>
              </w:rPr>
              <w:t>HTML/JavaScript</w:t>
            </w:r>
          </w:p>
        </w:tc>
        <w:tc>
          <w:tcPr>
            <w:tcW w:type="dxa" w:w="2436"/>
            <w:vAlign w:val="center"/>
          </w:tcPr>
          <w:p>
            <w:r/>
            <w:r>
              <w:rPr>
                <w:rFonts w:ascii="Times New Roman" w:hAnsi="Times New Roman"/>
                <w:b w:val="0"/>
                <w:sz w:val="22"/>
              </w:rPr>
              <w:t>Dữ liệu từ Flask; thao tác người dùng</w:t>
            </w:r>
          </w:p>
        </w:tc>
        <w:tc>
          <w:tcPr>
            <w:tcW w:type="dxa" w:w="2436"/>
            <w:vAlign w:val="center"/>
          </w:tcPr>
          <w:p>
            <w:r/>
            <w:r>
              <w:rPr>
                <w:rFonts w:ascii="Times New Roman" w:hAnsi="Times New Roman"/>
                <w:b w:val="0"/>
                <w:sz w:val="22"/>
              </w:rPr>
              <w:t>Hiển thị và gửi yêu cầu điều khiển</w:t>
            </w:r>
          </w:p>
        </w:tc>
        <w:tc>
          <w:tcPr>
            <w:tcW w:type="dxa" w:w="2436"/>
            <w:vAlign w:val="center"/>
          </w:tcPr>
          <w:p>
            <w:r/>
            <w:r>
              <w:rPr>
                <w:rFonts w:ascii="Times New Roman" w:hAnsi="Times New Roman"/>
                <w:b w:val="0"/>
                <w:sz w:val="22"/>
              </w:rPr>
              <w:t>Yêu cầu mode/PWM/reset; giao diện giám sát</w:t>
            </w:r>
          </w:p>
        </w:tc>
      </w:tr>
    </w:tbl>
    <w:p>
      <w:pPr>
        <w:pStyle w:val="Heading1"/>
      </w:pPr>
      <w:r>
        <w:t>8. Kết luận</w:t>
      </w:r>
    </w:p>
    <w:p>
      <w:r>
        <w:t>Kiến trúc của hệ thống được phân chia rõ ràng theo chức năng. ESP32-S3-EYE chịu trách nhiệm thu nhận hình ảnh và điều khiển sáu kênh PWM. Python Flask là tầng xử lý trung tâm, thực hiện phân tích ảnh bằng OpenCV, phát hiện thay đổi trong các ROI và chuyển kết quả thành lệnh điều khiển. HTML/JavaScript là tầng giao diện, cho phép giám sát trạng thái và gửi yêu cầu điều khiển đến backend.</w:t>
      </w:r>
    </w:p>
    <w:p>
      <w:r>
        <w:t>Do đó, có thể mô tả ngắn gọn kiến trúc hệ thống bằng ba vai trò: ESP32 là lớp thiết bị và chấp hành; Python Flask là lớp xử lý và điều phối; HTML/JavaScript là lớp giao diện và giám sát.</w:t>
      </w:r>
    </w:p>
    <w:p>
      <w:pPr>
        <w:pStyle w:val="Heading1"/>
      </w:pPr>
      <w:r>
        <w:t>9. Ghi chú về phạm vi tài liệu</w:t>
      </w:r>
    </w:p>
    <w:p>
      <w:r>
        <w:t>Tài liệu này được xây dựng từ mã C++ ESP32 và file HTML/JavaScript được cung cấp trong cuộc trao đổi, kết hợp với cấu trúc thuật toán Python/OpenCV đã được phân tích từ mã backend của hệ thống. Các thông số được ghi cụ thể chỉ áp dụng cho các giá trị đã xác định trong mã; những chi tiết không có trong nguồn không được suy diễn thành chức năng mới.</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Tài liệu mô tả kiến trúc hệ thống – ESP32 / Python Flask / HTML-JavaScript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