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3A2BD" w14:textId="2072ACD6" w:rsidR="00687767" w:rsidRPr="00AB7CAC" w:rsidRDefault="00000000">
      <w:pPr>
        <w:spacing w:line="360" w:lineRule="auto"/>
        <w:jc w:val="center"/>
        <w:rPr>
          <w:rFonts w:ascii="Times New Roman" w:eastAsia="Times New Roman" w:hAnsi="Times New Roman" w:cs="Times New Roman"/>
          <w:b/>
          <w:bCs/>
          <w:sz w:val="28"/>
          <w:szCs w:val="28"/>
          <w:lang w:val="en-US"/>
        </w:rPr>
      </w:pPr>
      <w:r w:rsidRPr="00AB7CAC">
        <w:rPr>
          <w:rFonts w:ascii="Times New Roman" w:eastAsia="Times New Roman" w:hAnsi="Times New Roman" w:cs="Times New Roman"/>
          <w:b/>
          <w:bCs/>
          <w:sz w:val="28"/>
          <w:szCs w:val="28"/>
          <w:lang w:val="en-US"/>
        </w:rPr>
        <w:t xml:space="preserve">Green Sukuk Traceability Protocol (GSTP): Tata Kelola Digital </w:t>
      </w:r>
      <w:proofErr w:type="spellStart"/>
      <w:r w:rsidRPr="00AB7CAC">
        <w:rPr>
          <w:rFonts w:ascii="Times New Roman" w:eastAsia="Times New Roman" w:hAnsi="Times New Roman" w:cs="Times New Roman"/>
          <w:b/>
          <w:bCs/>
          <w:sz w:val="28"/>
          <w:szCs w:val="28"/>
          <w:lang w:val="en-US"/>
        </w:rPr>
        <w:t>Berbasis</w:t>
      </w:r>
      <w:proofErr w:type="spellEnd"/>
      <w:r w:rsidRPr="00AB7CAC">
        <w:rPr>
          <w:rFonts w:ascii="Times New Roman" w:eastAsia="Times New Roman" w:hAnsi="Times New Roman" w:cs="Times New Roman"/>
          <w:b/>
          <w:bCs/>
          <w:sz w:val="28"/>
          <w:szCs w:val="28"/>
          <w:lang w:val="en-US"/>
        </w:rPr>
        <w:t xml:space="preserve"> </w:t>
      </w:r>
      <w:r w:rsidRPr="00AB7CAC">
        <w:rPr>
          <w:rFonts w:ascii="Times New Roman" w:eastAsia="Times New Roman" w:hAnsi="Times New Roman" w:cs="Times New Roman"/>
          <w:b/>
          <w:bCs/>
          <w:i/>
          <w:iCs/>
          <w:sz w:val="28"/>
          <w:szCs w:val="28"/>
          <w:lang w:val="en-US"/>
        </w:rPr>
        <w:t>Blockchain</w:t>
      </w:r>
      <w:r w:rsidRPr="00AB7CAC">
        <w:rPr>
          <w:rFonts w:ascii="Times New Roman" w:eastAsia="Times New Roman" w:hAnsi="Times New Roman" w:cs="Times New Roman"/>
          <w:b/>
          <w:bCs/>
          <w:sz w:val="28"/>
          <w:szCs w:val="28"/>
          <w:lang w:val="en-US"/>
        </w:rPr>
        <w:t xml:space="preserve"> </w:t>
      </w:r>
      <w:proofErr w:type="gramStart"/>
      <w:r w:rsidRPr="00AB7CAC">
        <w:rPr>
          <w:rFonts w:ascii="Times New Roman" w:eastAsia="Times New Roman" w:hAnsi="Times New Roman" w:cs="Times New Roman"/>
          <w:b/>
          <w:bCs/>
          <w:sz w:val="28"/>
          <w:szCs w:val="28"/>
          <w:lang w:val="en-US"/>
        </w:rPr>
        <w:t>dan</w:t>
      </w:r>
      <w:proofErr w:type="gramEnd"/>
      <w:r w:rsidRPr="00AB7CAC">
        <w:rPr>
          <w:rFonts w:ascii="Times New Roman" w:eastAsia="Times New Roman" w:hAnsi="Times New Roman" w:cs="Times New Roman"/>
          <w:b/>
          <w:bCs/>
          <w:sz w:val="28"/>
          <w:szCs w:val="28"/>
          <w:lang w:val="en-US"/>
        </w:rPr>
        <w:t xml:space="preserve"> </w:t>
      </w:r>
      <w:r w:rsidRPr="00AB7CAC">
        <w:rPr>
          <w:rFonts w:ascii="Times New Roman" w:eastAsia="Times New Roman" w:hAnsi="Times New Roman" w:cs="Times New Roman"/>
          <w:b/>
          <w:bCs/>
          <w:i/>
          <w:iCs/>
          <w:sz w:val="28"/>
          <w:szCs w:val="28"/>
          <w:lang w:val="en-US"/>
        </w:rPr>
        <w:t>Isolation Forest</w:t>
      </w:r>
    </w:p>
    <w:p w14:paraId="0C770142" w14:textId="77777777" w:rsidR="00687767" w:rsidRPr="00AB7CAC" w:rsidRDefault="00000000">
      <w:pPr>
        <w:spacing w:line="360" w:lineRule="auto"/>
        <w:jc w:val="center"/>
        <w:rPr>
          <w:rFonts w:ascii="Times New Roman" w:eastAsia="Times New Roman" w:hAnsi="Times New Roman" w:cs="Times New Roman"/>
          <w:b/>
          <w:bCs/>
          <w:sz w:val="24"/>
          <w:szCs w:val="24"/>
          <w:lang w:val="en-US"/>
        </w:rPr>
      </w:pPr>
      <w:bookmarkStart w:id="0" w:name="_heading=h.nzgtupcxx176" w:colFirst="0" w:colLast="0"/>
      <w:bookmarkEnd w:id="0"/>
      <w:r w:rsidRPr="00AB7CAC">
        <w:rPr>
          <w:rFonts w:ascii="Times New Roman" w:eastAsia="Times New Roman" w:hAnsi="Times New Roman" w:cs="Times New Roman"/>
          <w:b/>
          <w:bCs/>
          <w:sz w:val="24"/>
          <w:szCs w:val="24"/>
          <w:lang w:val="en-US"/>
        </w:rPr>
        <w:t>Digital Economy &amp; Technological Disruption</w:t>
      </w:r>
    </w:p>
    <w:p w14:paraId="4C77F739" w14:textId="1CC98792" w:rsidR="00687767" w:rsidRPr="00AB7CAC" w:rsidRDefault="00687767">
      <w:pPr>
        <w:spacing w:line="360" w:lineRule="auto"/>
        <w:rPr>
          <w:rFonts w:ascii="Times New Roman" w:eastAsia="Times New Roman" w:hAnsi="Times New Roman" w:cs="Times New Roman"/>
          <w:b/>
          <w:bCs/>
          <w:sz w:val="24"/>
          <w:szCs w:val="24"/>
          <w:lang w:val="en-US"/>
        </w:rPr>
      </w:pPr>
    </w:p>
    <w:p w14:paraId="31543307" w14:textId="6D591564" w:rsidR="00687767" w:rsidRPr="00AB7CAC" w:rsidRDefault="00687767">
      <w:pPr>
        <w:spacing w:line="360" w:lineRule="auto"/>
        <w:jc w:val="center"/>
        <w:rPr>
          <w:rFonts w:ascii="Times New Roman" w:eastAsia="Times New Roman" w:hAnsi="Times New Roman" w:cs="Times New Roman"/>
          <w:b/>
          <w:bCs/>
          <w:sz w:val="24"/>
          <w:szCs w:val="24"/>
          <w:lang w:val="en-US"/>
        </w:rPr>
      </w:pPr>
    </w:p>
    <w:p w14:paraId="06366DE9" w14:textId="71463261" w:rsidR="00687767" w:rsidRPr="00AB7CAC" w:rsidRDefault="00000000">
      <w:pPr>
        <w:spacing w:line="360" w:lineRule="auto"/>
        <w:rPr>
          <w:rFonts w:ascii="Times New Roman" w:eastAsia="Times New Roman" w:hAnsi="Times New Roman" w:cs="Times New Roman"/>
          <w:b/>
          <w:bCs/>
          <w:sz w:val="24"/>
          <w:szCs w:val="24"/>
          <w:lang w:val="en-US"/>
        </w:rPr>
      </w:pPr>
      <w:r>
        <w:rPr>
          <w:noProof/>
        </w:rPr>
        <w:drawing>
          <wp:anchor distT="0" distB="0" distL="114300" distR="114300" simplePos="0" relativeHeight="251658240" behindDoc="0" locked="0" layoutInCell="1" hidden="0" allowOverlap="1" wp14:anchorId="2B41935F" wp14:editId="1770F65C">
            <wp:simplePos x="0" y="0"/>
            <wp:positionH relativeFrom="column">
              <wp:posOffset>1170622</wp:posOffset>
            </wp:positionH>
            <wp:positionV relativeFrom="paragraph">
              <wp:posOffset>320040</wp:posOffset>
            </wp:positionV>
            <wp:extent cx="2910840" cy="2910840"/>
            <wp:effectExtent l="0" t="0" r="0" b="0"/>
            <wp:wrapTopAndBottom distT="0" distB="0"/>
            <wp:docPr id="10" name="image2.png" descr="A yellow and blue logo"/>
            <wp:cNvGraphicFramePr/>
            <a:graphic xmlns:a="http://schemas.openxmlformats.org/drawingml/2006/main">
              <a:graphicData uri="http://schemas.openxmlformats.org/drawingml/2006/picture">
                <pic:pic xmlns:pic="http://schemas.openxmlformats.org/drawingml/2006/picture">
                  <pic:nvPicPr>
                    <pic:cNvPr id="0" name="image2.png" descr="A yellow and blue logo"/>
                    <pic:cNvPicPr preferRelativeResize="0"/>
                  </pic:nvPicPr>
                  <pic:blipFill>
                    <a:blip r:embed="rId8"/>
                    <a:srcRect/>
                    <a:stretch>
                      <a:fillRect/>
                    </a:stretch>
                  </pic:blipFill>
                  <pic:spPr>
                    <a:xfrm>
                      <a:off x="0" y="0"/>
                      <a:ext cx="2910840" cy="2910840"/>
                    </a:xfrm>
                    <a:prstGeom prst="rect">
                      <a:avLst/>
                    </a:prstGeom>
                    <a:ln/>
                  </pic:spPr>
                </pic:pic>
              </a:graphicData>
            </a:graphic>
          </wp:anchor>
        </w:drawing>
      </w:r>
    </w:p>
    <w:p w14:paraId="7123395E" w14:textId="77777777" w:rsidR="00687767" w:rsidRPr="00AB7CAC" w:rsidRDefault="00687767">
      <w:pPr>
        <w:spacing w:line="360" w:lineRule="auto"/>
        <w:rPr>
          <w:rFonts w:ascii="Times New Roman" w:eastAsia="Times New Roman" w:hAnsi="Times New Roman" w:cs="Times New Roman"/>
          <w:b/>
          <w:bCs/>
          <w:sz w:val="24"/>
          <w:szCs w:val="24"/>
          <w:lang w:val="en-US"/>
        </w:rPr>
      </w:pPr>
    </w:p>
    <w:p w14:paraId="6F5CAE0D" w14:textId="77777777" w:rsidR="00687767" w:rsidRPr="00AB7CAC" w:rsidRDefault="00687767">
      <w:pPr>
        <w:spacing w:line="360" w:lineRule="auto"/>
        <w:rPr>
          <w:rFonts w:ascii="Times New Roman" w:eastAsia="Times New Roman" w:hAnsi="Times New Roman" w:cs="Times New Roman"/>
          <w:b/>
          <w:bCs/>
          <w:sz w:val="24"/>
          <w:szCs w:val="24"/>
          <w:lang w:val="en-US"/>
        </w:rPr>
      </w:pPr>
    </w:p>
    <w:p w14:paraId="518E1FEF" w14:textId="77777777" w:rsidR="00687767" w:rsidRPr="00AB7CAC" w:rsidRDefault="00687767">
      <w:pPr>
        <w:spacing w:line="360" w:lineRule="auto"/>
        <w:jc w:val="center"/>
        <w:rPr>
          <w:rFonts w:ascii="Times New Roman" w:eastAsia="Times New Roman" w:hAnsi="Times New Roman" w:cs="Times New Roman"/>
          <w:b/>
          <w:bCs/>
          <w:sz w:val="24"/>
          <w:szCs w:val="24"/>
          <w:lang w:val="en-US"/>
        </w:rPr>
      </w:pPr>
    </w:p>
    <w:p w14:paraId="546BED5D" w14:textId="77777777" w:rsidR="00687767" w:rsidRPr="00AB7CAC" w:rsidRDefault="00000000">
      <w:pPr>
        <w:spacing w:line="360" w:lineRule="auto"/>
        <w:jc w:val="center"/>
        <w:rPr>
          <w:rFonts w:ascii="Times New Roman" w:eastAsia="Times New Roman" w:hAnsi="Times New Roman" w:cs="Times New Roman"/>
          <w:b/>
          <w:bCs/>
          <w:sz w:val="24"/>
          <w:szCs w:val="24"/>
          <w:lang w:val="en-US"/>
        </w:rPr>
      </w:pPr>
      <w:proofErr w:type="spellStart"/>
      <w:r w:rsidRPr="00AB7CAC">
        <w:rPr>
          <w:rFonts w:ascii="Times New Roman" w:eastAsia="Times New Roman" w:hAnsi="Times New Roman" w:cs="Times New Roman"/>
          <w:b/>
          <w:bCs/>
          <w:sz w:val="24"/>
          <w:szCs w:val="24"/>
          <w:lang w:val="en-US"/>
        </w:rPr>
        <w:t>Disusun</w:t>
      </w:r>
      <w:proofErr w:type="spellEnd"/>
      <w:r w:rsidRPr="00AB7CAC">
        <w:rPr>
          <w:rFonts w:ascii="Times New Roman" w:eastAsia="Times New Roman" w:hAnsi="Times New Roman" w:cs="Times New Roman"/>
          <w:b/>
          <w:bCs/>
          <w:sz w:val="24"/>
          <w:szCs w:val="24"/>
          <w:lang w:val="en-US"/>
        </w:rPr>
        <w:t xml:space="preserve"> </w:t>
      </w:r>
      <w:proofErr w:type="spellStart"/>
      <w:r w:rsidRPr="00AB7CAC">
        <w:rPr>
          <w:rFonts w:ascii="Times New Roman" w:eastAsia="Times New Roman" w:hAnsi="Times New Roman" w:cs="Times New Roman"/>
          <w:b/>
          <w:bCs/>
          <w:sz w:val="24"/>
          <w:szCs w:val="24"/>
          <w:lang w:val="en-US"/>
        </w:rPr>
        <w:t>untuk</w:t>
      </w:r>
      <w:proofErr w:type="spellEnd"/>
      <w:r w:rsidRPr="00AB7CAC">
        <w:rPr>
          <w:rFonts w:ascii="Times New Roman" w:eastAsia="Times New Roman" w:hAnsi="Times New Roman" w:cs="Times New Roman"/>
          <w:b/>
          <w:bCs/>
          <w:sz w:val="24"/>
          <w:szCs w:val="24"/>
          <w:lang w:val="en-US"/>
        </w:rPr>
        <w:t xml:space="preserve"> </w:t>
      </w:r>
      <w:proofErr w:type="spellStart"/>
      <w:r w:rsidRPr="00AB7CAC">
        <w:rPr>
          <w:rFonts w:ascii="Times New Roman" w:eastAsia="Times New Roman" w:hAnsi="Times New Roman" w:cs="Times New Roman"/>
          <w:b/>
          <w:bCs/>
          <w:sz w:val="24"/>
          <w:szCs w:val="24"/>
          <w:lang w:val="en-US"/>
        </w:rPr>
        <w:t>Mengikuti</w:t>
      </w:r>
      <w:proofErr w:type="spellEnd"/>
      <w:r w:rsidRPr="00AB7CAC">
        <w:rPr>
          <w:rFonts w:ascii="Times New Roman" w:eastAsia="Times New Roman" w:hAnsi="Times New Roman" w:cs="Times New Roman"/>
          <w:b/>
          <w:bCs/>
          <w:sz w:val="24"/>
          <w:szCs w:val="24"/>
          <w:lang w:val="en-US"/>
        </w:rPr>
        <w:t xml:space="preserve"> Sharia Finance Festival 2026</w:t>
      </w:r>
    </w:p>
    <w:p w14:paraId="4B7DE4F2" w14:textId="77777777" w:rsidR="00687767"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Diusulkan Oleh:</w:t>
      </w:r>
    </w:p>
    <w:p w14:paraId="37C501CA" w14:textId="77777777" w:rsidR="00687767" w:rsidRDefault="00687767">
      <w:pPr>
        <w:spacing w:line="360" w:lineRule="auto"/>
        <w:jc w:val="center"/>
        <w:rPr>
          <w:rFonts w:ascii="Times New Roman" w:eastAsia="Times New Roman" w:hAnsi="Times New Roman" w:cs="Times New Roman"/>
          <w:b/>
          <w:bCs/>
          <w:sz w:val="24"/>
          <w:szCs w:val="24"/>
        </w:rPr>
      </w:pPr>
    </w:p>
    <w:p w14:paraId="1BE26F1D" w14:textId="77777777" w:rsidR="00687767"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 Hendrik Purwanto – 240411100118 – 2024)</w:t>
      </w:r>
    </w:p>
    <w:p w14:paraId="58CD5F02" w14:textId="77777777" w:rsidR="00687767"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(Nana Adelia Saputri – 240211100008 – 2024)</w:t>
      </w:r>
    </w:p>
    <w:p w14:paraId="59C2C7C3" w14:textId="77777777" w:rsidR="00687767" w:rsidRDefault="00000000">
      <w:pPr>
        <w:numPr>
          <w:ilvl w:val="0"/>
          <w:numId w:val="1"/>
        </w:num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Choiril Anwar EL-Asfihani Risydan – 240411100098 – 2024)</w:t>
      </w:r>
    </w:p>
    <w:p w14:paraId="20765D3B" w14:textId="77777777" w:rsidR="00687767" w:rsidRDefault="00687767">
      <w:pPr>
        <w:spacing w:line="360" w:lineRule="auto"/>
        <w:rPr>
          <w:rFonts w:ascii="Times New Roman" w:eastAsia="Times New Roman" w:hAnsi="Times New Roman" w:cs="Times New Roman"/>
          <w:b/>
          <w:bCs/>
          <w:sz w:val="24"/>
          <w:szCs w:val="24"/>
        </w:rPr>
      </w:pPr>
    </w:p>
    <w:p w14:paraId="77E36EA8" w14:textId="77777777" w:rsidR="00687767"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BANGKALAN</w:t>
      </w:r>
    </w:p>
    <w:p w14:paraId="3C4D1EDC" w14:textId="411F8E70" w:rsidR="00687767" w:rsidRDefault="00000000" w:rsidP="00AB7CAC">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2026</w:t>
      </w:r>
      <w:r>
        <w:br w:type="page"/>
      </w:r>
    </w:p>
    <w:p w14:paraId="75A59F7B" w14:textId="77777777" w:rsidR="00687767" w:rsidRDefault="00687767">
      <w:pPr>
        <w:spacing w:line="360" w:lineRule="auto"/>
        <w:rPr>
          <w:rFonts w:ascii="Times New Roman" w:eastAsia="Times New Roman" w:hAnsi="Times New Roman" w:cs="Times New Roman"/>
          <w:b/>
          <w:bCs/>
          <w:sz w:val="24"/>
          <w:szCs w:val="24"/>
        </w:rPr>
      </w:pPr>
    </w:p>
    <w:p w14:paraId="65FBC78D" w14:textId="72A83B25" w:rsidR="00687767" w:rsidRDefault="00687767">
      <w:pPr>
        <w:rPr>
          <w:rFonts w:ascii="Times New Roman" w:eastAsia="Times New Roman" w:hAnsi="Times New Roman" w:cs="Times New Roman"/>
          <w:b/>
          <w:bCs/>
          <w:sz w:val="24"/>
          <w:szCs w:val="24"/>
        </w:rPr>
      </w:pPr>
    </w:p>
    <w:p w14:paraId="07236888" w14:textId="77777777" w:rsidR="00687767" w:rsidRPr="00AB7CAC" w:rsidRDefault="00000000">
      <w:pPr>
        <w:spacing w:after="160" w:line="360" w:lineRule="auto"/>
        <w:jc w:val="center"/>
        <w:rPr>
          <w:rFonts w:ascii="Times New Roman" w:eastAsia="Times New Roman" w:hAnsi="Times New Roman" w:cs="Times New Roman"/>
          <w:b/>
          <w:bCs/>
          <w:sz w:val="24"/>
          <w:szCs w:val="24"/>
          <w:lang w:val="en-US"/>
        </w:rPr>
      </w:pPr>
      <w:r w:rsidRPr="00AB7CAC">
        <w:rPr>
          <w:rFonts w:ascii="Times New Roman" w:eastAsia="Times New Roman" w:hAnsi="Times New Roman" w:cs="Times New Roman"/>
          <w:b/>
          <w:bCs/>
          <w:sz w:val="24"/>
          <w:szCs w:val="24"/>
          <w:lang w:val="en-US"/>
        </w:rPr>
        <w:t>LEMBAR ORISINALITAS</w:t>
      </w:r>
      <w:r w:rsidRPr="00AB7CAC">
        <w:rPr>
          <w:rFonts w:ascii="Times New Roman" w:eastAsia="Times New Roman" w:hAnsi="Times New Roman" w:cs="Times New Roman"/>
          <w:b/>
          <w:bCs/>
          <w:sz w:val="24"/>
          <w:szCs w:val="24"/>
          <w:lang w:val="en-US"/>
        </w:rPr>
        <w:br/>
        <w:t>SHARIA FINANCE COMPETITION</w:t>
      </w:r>
      <w:r w:rsidRPr="00AB7CAC">
        <w:rPr>
          <w:rFonts w:ascii="Times New Roman" w:eastAsia="Times New Roman" w:hAnsi="Times New Roman" w:cs="Times New Roman"/>
          <w:b/>
          <w:bCs/>
          <w:sz w:val="24"/>
          <w:szCs w:val="24"/>
          <w:lang w:val="en-US"/>
        </w:rPr>
        <w:br/>
      </w:r>
    </w:p>
    <w:p w14:paraId="746DE9FE" w14:textId="21F5D8DD" w:rsidR="00687767" w:rsidRPr="00AB7CAC" w:rsidRDefault="00000000">
      <w:pPr>
        <w:spacing w:after="160" w:line="360" w:lineRule="auto"/>
        <w:rPr>
          <w:rFonts w:ascii="Times New Roman" w:eastAsia="Times New Roman" w:hAnsi="Times New Roman" w:cs="Times New Roman"/>
          <w:sz w:val="24"/>
          <w:szCs w:val="24"/>
          <w:lang w:val="en-US"/>
        </w:rPr>
      </w:pPr>
      <w:proofErr w:type="spellStart"/>
      <w:r w:rsidRPr="00AB7CAC">
        <w:rPr>
          <w:rFonts w:ascii="Times New Roman" w:eastAsia="Times New Roman" w:hAnsi="Times New Roman" w:cs="Times New Roman"/>
          <w:sz w:val="24"/>
          <w:szCs w:val="24"/>
          <w:lang w:val="en-US"/>
        </w:rPr>
        <w:t>Subtema</w:t>
      </w:r>
      <w:proofErr w:type="spellEnd"/>
      <w:r w:rsidRPr="00AB7CAC">
        <w:rPr>
          <w:rFonts w:ascii="Times New Roman" w:eastAsia="Times New Roman" w:hAnsi="Times New Roman" w:cs="Times New Roman"/>
          <w:sz w:val="24"/>
          <w:szCs w:val="24"/>
          <w:lang w:val="en-US"/>
        </w:rPr>
        <w:tab/>
      </w:r>
      <w:r w:rsidRPr="00AB7CAC">
        <w:rPr>
          <w:rFonts w:ascii="Times New Roman" w:eastAsia="Times New Roman" w:hAnsi="Times New Roman" w:cs="Times New Roman"/>
          <w:sz w:val="24"/>
          <w:szCs w:val="24"/>
          <w:lang w:val="en-US"/>
        </w:rPr>
        <w:tab/>
        <w:t>: Digital Economy &amp; Technological Disruption</w:t>
      </w:r>
      <w:r w:rsidRPr="00AB7CAC">
        <w:rPr>
          <w:rFonts w:ascii="Times New Roman" w:eastAsia="Times New Roman" w:hAnsi="Times New Roman" w:cs="Times New Roman"/>
          <w:sz w:val="24"/>
          <w:szCs w:val="24"/>
          <w:lang w:val="en-US"/>
        </w:rPr>
        <w:br/>
      </w:r>
      <w:proofErr w:type="spellStart"/>
      <w:r w:rsidRPr="00AB7CAC">
        <w:rPr>
          <w:rFonts w:ascii="Times New Roman" w:eastAsia="Times New Roman" w:hAnsi="Times New Roman" w:cs="Times New Roman"/>
          <w:sz w:val="24"/>
          <w:szCs w:val="24"/>
          <w:lang w:val="en-US"/>
        </w:rPr>
        <w:t>Judul</w:t>
      </w:r>
      <w:proofErr w:type="spellEnd"/>
      <w:r w:rsidRPr="00AB7CAC">
        <w:rPr>
          <w:rFonts w:ascii="Times New Roman" w:eastAsia="Times New Roman" w:hAnsi="Times New Roman" w:cs="Times New Roman"/>
          <w:sz w:val="24"/>
          <w:szCs w:val="24"/>
          <w:lang w:val="en-US"/>
        </w:rPr>
        <w:t xml:space="preserve"> Ide </w:t>
      </w:r>
      <w:r w:rsidRPr="00AB7CAC">
        <w:rPr>
          <w:rFonts w:ascii="Times New Roman" w:eastAsia="Times New Roman" w:hAnsi="Times New Roman" w:cs="Times New Roman"/>
          <w:sz w:val="24"/>
          <w:szCs w:val="24"/>
          <w:lang w:val="en-US"/>
        </w:rPr>
        <w:tab/>
      </w:r>
      <w:r w:rsidRPr="00AB7CAC">
        <w:rPr>
          <w:rFonts w:ascii="Times New Roman" w:eastAsia="Times New Roman" w:hAnsi="Times New Roman" w:cs="Times New Roman"/>
          <w:sz w:val="24"/>
          <w:szCs w:val="24"/>
          <w:lang w:val="en-US"/>
        </w:rPr>
        <w:tab/>
        <w:t xml:space="preserve">: Green Sukuk Traceability Protocol (GSTP): Tata Kelola Digital </w:t>
      </w:r>
      <w:proofErr w:type="spellStart"/>
      <w:r w:rsidRPr="00AB7CAC">
        <w:rPr>
          <w:rFonts w:ascii="Times New Roman" w:eastAsia="Times New Roman" w:hAnsi="Times New Roman" w:cs="Times New Roman"/>
          <w:sz w:val="24"/>
          <w:szCs w:val="24"/>
          <w:lang w:val="en-US"/>
        </w:rPr>
        <w:t>Berbasis</w:t>
      </w:r>
      <w:proofErr w:type="spellEnd"/>
      <w:r w:rsidRPr="00AB7CAC">
        <w:rPr>
          <w:rFonts w:ascii="Times New Roman" w:eastAsia="Times New Roman" w:hAnsi="Times New Roman" w:cs="Times New Roman"/>
          <w:sz w:val="24"/>
          <w:szCs w:val="24"/>
          <w:lang w:val="en-US"/>
        </w:rPr>
        <w:t xml:space="preserve"> </w:t>
      </w:r>
      <w:r w:rsidRPr="00AB7CAC">
        <w:rPr>
          <w:rFonts w:ascii="Times New Roman" w:eastAsia="Times New Roman" w:hAnsi="Times New Roman" w:cs="Times New Roman"/>
          <w:i/>
          <w:iCs/>
          <w:sz w:val="24"/>
          <w:szCs w:val="24"/>
          <w:lang w:val="en-US"/>
        </w:rPr>
        <w:t>Blockchain</w:t>
      </w:r>
      <w:r w:rsidRPr="00AB7CAC">
        <w:rPr>
          <w:rFonts w:ascii="Times New Roman" w:eastAsia="Times New Roman" w:hAnsi="Times New Roman" w:cs="Times New Roman"/>
          <w:sz w:val="24"/>
          <w:szCs w:val="24"/>
          <w:lang w:val="en-US"/>
        </w:rPr>
        <w:t xml:space="preserve"> </w:t>
      </w:r>
      <w:proofErr w:type="gramStart"/>
      <w:r w:rsidRPr="00AB7CAC">
        <w:rPr>
          <w:rFonts w:ascii="Times New Roman" w:eastAsia="Times New Roman" w:hAnsi="Times New Roman" w:cs="Times New Roman"/>
          <w:sz w:val="24"/>
          <w:szCs w:val="24"/>
          <w:lang w:val="en-US"/>
        </w:rPr>
        <w:t>dan</w:t>
      </w:r>
      <w:proofErr w:type="gramEnd"/>
      <w:r w:rsidRPr="00AB7CAC">
        <w:rPr>
          <w:rFonts w:ascii="Times New Roman" w:eastAsia="Times New Roman" w:hAnsi="Times New Roman" w:cs="Times New Roman"/>
          <w:sz w:val="24"/>
          <w:szCs w:val="24"/>
          <w:lang w:val="en-US"/>
        </w:rPr>
        <w:t xml:space="preserve"> </w:t>
      </w:r>
      <w:r w:rsidRPr="00AB7CAC">
        <w:rPr>
          <w:rFonts w:ascii="Times New Roman" w:eastAsia="Times New Roman" w:hAnsi="Times New Roman" w:cs="Times New Roman"/>
          <w:i/>
          <w:iCs/>
          <w:sz w:val="24"/>
          <w:szCs w:val="24"/>
          <w:lang w:val="en-US"/>
        </w:rPr>
        <w:t>Isolation Forest</w:t>
      </w:r>
      <w:r w:rsidRPr="00AB7CAC">
        <w:rPr>
          <w:rFonts w:ascii="Times New Roman" w:eastAsia="Times New Roman" w:hAnsi="Times New Roman" w:cs="Times New Roman"/>
          <w:sz w:val="24"/>
          <w:szCs w:val="24"/>
          <w:lang w:val="en-US"/>
        </w:rPr>
        <w:br/>
        <w:t xml:space="preserve">Nama </w:t>
      </w:r>
      <w:proofErr w:type="spellStart"/>
      <w:r w:rsidRPr="00AB7CAC">
        <w:rPr>
          <w:rFonts w:ascii="Times New Roman" w:eastAsia="Times New Roman" w:hAnsi="Times New Roman" w:cs="Times New Roman"/>
          <w:sz w:val="24"/>
          <w:szCs w:val="24"/>
          <w:lang w:val="en-US"/>
        </w:rPr>
        <w:t>Ketua</w:t>
      </w:r>
      <w:proofErr w:type="spellEnd"/>
      <w:r w:rsidRPr="00AB7CAC">
        <w:rPr>
          <w:rFonts w:ascii="Times New Roman" w:eastAsia="Times New Roman" w:hAnsi="Times New Roman" w:cs="Times New Roman"/>
          <w:sz w:val="24"/>
          <w:szCs w:val="24"/>
          <w:lang w:val="en-US"/>
        </w:rPr>
        <w:tab/>
      </w:r>
      <w:r w:rsidRPr="00AB7CAC">
        <w:rPr>
          <w:rFonts w:ascii="Times New Roman" w:eastAsia="Times New Roman" w:hAnsi="Times New Roman" w:cs="Times New Roman"/>
          <w:sz w:val="24"/>
          <w:szCs w:val="24"/>
          <w:lang w:val="en-US"/>
        </w:rPr>
        <w:tab/>
        <w:t>: M. Hendrik Purwanto</w:t>
      </w:r>
      <w:r w:rsidRPr="00AB7CAC">
        <w:rPr>
          <w:rFonts w:ascii="Times New Roman" w:eastAsia="Times New Roman" w:hAnsi="Times New Roman" w:cs="Times New Roman"/>
          <w:sz w:val="24"/>
          <w:szCs w:val="24"/>
          <w:lang w:val="en-US"/>
        </w:rPr>
        <w:br/>
        <w:t xml:space="preserve">Nama </w:t>
      </w:r>
      <w:proofErr w:type="spellStart"/>
      <w:r w:rsidRPr="00AB7CAC">
        <w:rPr>
          <w:rFonts w:ascii="Times New Roman" w:eastAsia="Times New Roman" w:hAnsi="Times New Roman" w:cs="Times New Roman"/>
          <w:sz w:val="24"/>
          <w:szCs w:val="24"/>
          <w:lang w:val="en-US"/>
        </w:rPr>
        <w:t>Anggota</w:t>
      </w:r>
      <w:proofErr w:type="spellEnd"/>
      <w:r w:rsidRPr="00AB7CAC">
        <w:rPr>
          <w:rFonts w:ascii="Times New Roman" w:eastAsia="Times New Roman" w:hAnsi="Times New Roman" w:cs="Times New Roman"/>
          <w:sz w:val="24"/>
          <w:szCs w:val="24"/>
          <w:lang w:val="en-US"/>
        </w:rPr>
        <w:t xml:space="preserve"> 1</w:t>
      </w:r>
      <w:r w:rsidRPr="00AB7CAC">
        <w:rPr>
          <w:rFonts w:ascii="Times New Roman" w:eastAsia="Times New Roman" w:hAnsi="Times New Roman" w:cs="Times New Roman"/>
          <w:sz w:val="24"/>
          <w:szCs w:val="24"/>
          <w:lang w:val="en-US"/>
        </w:rPr>
        <w:tab/>
        <w:t>:</w:t>
      </w:r>
      <w:r w:rsidR="00CA6BEF">
        <w:rPr>
          <w:rFonts w:ascii="Times New Roman" w:eastAsia="Times New Roman" w:hAnsi="Times New Roman" w:cs="Times New Roman"/>
          <w:sz w:val="24"/>
          <w:szCs w:val="24"/>
          <w:lang w:val="en-US"/>
        </w:rPr>
        <w:t xml:space="preserve"> Nana Adelia </w:t>
      </w:r>
      <w:proofErr w:type="spellStart"/>
      <w:r w:rsidR="00CA6BEF">
        <w:rPr>
          <w:rFonts w:ascii="Times New Roman" w:eastAsia="Times New Roman" w:hAnsi="Times New Roman" w:cs="Times New Roman"/>
          <w:sz w:val="24"/>
          <w:szCs w:val="24"/>
          <w:lang w:val="en-US"/>
        </w:rPr>
        <w:t>Saputri</w:t>
      </w:r>
      <w:proofErr w:type="spellEnd"/>
      <w:r w:rsidRPr="00AB7CAC">
        <w:rPr>
          <w:rFonts w:ascii="Times New Roman" w:eastAsia="Times New Roman" w:hAnsi="Times New Roman" w:cs="Times New Roman"/>
          <w:sz w:val="24"/>
          <w:szCs w:val="24"/>
          <w:lang w:val="en-US"/>
        </w:rPr>
        <w:br/>
        <w:t xml:space="preserve">Nama </w:t>
      </w:r>
      <w:proofErr w:type="spellStart"/>
      <w:r w:rsidRPr="00AB7CAC">
        <w:rPr>
          <w:rFonts w:ascii="Times New Roman" w:eastAsia="Times New Roman" w:hAnsi="Times New Roman" w:cs="Times New Roman"/>
          <w:sz w:val="24"/>
          <w:szCs w:val="24"/>
          <w:lang w:val="en-US"/>
        </w:rPr>
        <w:t>Anggota</w:t>
      </w:r>
      <w:proofErr w:type="spellEnd"/>
      <w:r w:rsidRPr="00AB7CAC">
        <w:rPr>
          <w:rFonts w:ascii="Times New Roman" w:eastAsia="Times New Roman" w:hAnsi="Times New Roman" w:cs="Times New Roman"/>
          <w:sz w:val="24"/>
          <w:szCs w:val="24"/>
          <w:lang w:val="en-US"/>
        </w:rPr>
        <w:t xml:space="preserve"> 2</w:t>
      </w:r>
      <w:r w:rsidRPr="00AB7CAC">
        <w:rPr>
          <w:rFonts w:ascii="Times New Roman" w:eastAsia="Times New Roman" w:hAnsi="Times New Roman" w:cs="Times New Roman"/>
          <w:sz w:val="24"/>
          <w:szCs w:val="24"/>
          <w:lang w:val="en-US"/>
        </w:rPr>
        <w:tab/>
        <w:t>:</w:t>
      </w:r>
      <w:r w:rsidR="00CA6BEF">
        <w:rPr>
          <w:rFonts w:ascii="Times New Roman" w:eastAsia="Times New Roman" w:hAnsi="Times New Roman" w:cs="Times New Roman"/>
          <w:sz w:val="24"/>
          <w:szCs w:val="24"/>
          <w:lang w:val="en-US"/>
        </w:rPr>
        <w:t xml:space="preserve"> A. </w:t>
      </w:r>
      <w:proofErr w:type="spellStart"/>
      <w:r w:rsidR="00CA6BEF">
        <w:rPr>
          <w:rFonts w:ascii="Times New Roman" w:eastAsia="Times New Roman" w:hAnsi="Times New Roman" w:cs="Times New Roman"/>
          <w:sz w:val="24"/>
          <w:szCs w:val="24"/>
          <w:lang w:val="en-US"/>
        </w:rPr>
        <w:t>Choiril</w:t>
      </w:r>
      <w:proofErr w:type="spellEnd"/>
      <w:r w:rsidR="00CA6BEF">
        <w:rPr>
          <w:rFonts w:ascii="Times New Roman" w:eastAsia="Times New Roman" w:hAnsi="Times New Roman" w:cs="Times New Roman"/>
          <w:sz w:val="24"/>
          <w:szCs w:val="24"/>
          <w:lang w:val="en-US"/>
        </w:rPr>
        <w:t xml:space="preserve"> Anwar </w:t>
      </w:r>
      <w:proofErr w:type="spellStart"/>
      <w:r w:rsidR="00CA6BEF">
        <w:rPr>
          <w:rFonts w:ascii="Times New Roman" w:eastAsia="Times New Roman" w:hAnsi="Times New Roman" w:cs="Times New Roman"/>
          <w:sz w:val="24"/>
          <w:szCs w:val="24"/>
          <w:lang w:val="en-US"/>
        </w:rPr>
        <w:t>EL-Asfihani</w:t>
      </w:r>
      <w:proofErr w:type="spellEnd"/>
      <w:r w:rsidR="00CA6BEF">
        <w:rPr>
          <w:rFonts w:ascii="Times New Roman" w:eastAsia="Times New Roman" w:hAnsi="Times New Roman" w:cs="Times New Roman"/>
          <w:sz w:val="24"/>
          <w:szCs w:val="24"/>
          <w:lang w:val="en-US"/>
        </w:rPr>
        <w:t xml:space="preserve"> </w:t>
      </w:r>
      <w:proofErr w:type="spellStart"/>
      <w:r w:rsidR="00CA6BEF">
        <w:rPr>
          <w:rFonts w:ascii="Times New Roman" w:eastAsia="Times New Roman" w:hAnsi="Times New Roman" w:cs="Times New Roman"/>
          <w:sz w:val="24"/>
          <w:szCs w:val="24"/>
          <w:lang w:val="en-US"/>
        </w:rPr>
        <w:t>Risydan</w:t>
      </w:r>
      <w:proofErr w:type="spellEnd"/>
      <w:r w:rsidRPr="00AB7CAC">
        <w:rPr>
          <w:rFonts w:ascii="Times New Roman" w:eastAsia="Times New Roman" w:hAnsi="Times New Roman" w:cs="Times New Roman"/>
          <w:sz w:val="24"/>
          <w:szCs w:val="24"/>
          <w:lang w:val="en-US"/>
        </w:rPr>
        <w:br/>
        <w:t>Asal Universitas</w:t>
      </w:r>
      <w:r w:rsidRPr="00AB7CAC">
        <w:rPr>
          <w:rFonts w:ascii="Times New Roman" w:eastAsia="Times New Roman" w:hAnsi="Times New Roman" w:cs="Times New Roman"/>
          <w:sz w:val="24"/>
          <w:szCs w:val="24"/>
          <w:lang w:val="en-US"/>
        </w:rPr>
        <w:tab/>
        <w:t>:</w:t>
      </w:r>
      <w:r w:rsidR="00CA6BEF">
        <w:rPr>
          <w:rFonts w:ascii="Times New Roman" w:eastAsia="Times New Roman" w:hAnsi="Times New Roman" w:cs="Times New Roman"/>
          <w:sz w:val="24"/>
          <w:szCs w:val="24"/>
          <w:lang w:val="en-US"/>
        </w:rPr>
        <w:t xml:space="preserve"> Universitas </w:t>
      </w:r>
      <w:proofErr w:type="spellStart"/>
      <w:r w:rsidR="00CA6BEF">
        <w:rPr>
          <w:rFonts w:ascii="Times New Roman" w:eastAsia="Times New Roman" w:hAnsi="Times New Roman" w:cs="Times New Roman"/>
          <w:sz w:val="24"/>
          <w:szCs w:val="24"/>
          <w:lang w:val="en-US"/>
        </w:rPr>
        <w:t>Trunodjoyo</w:t>
      </w:r>
      <w:proofErr w:type="spellEnd"/>
      <w:r w:rsidR="00CA6BEF">
        <w:rPr>
          <w:rFonts w:ascii="Times New Roman" w:eastAsia="Times New Roman" w:hAnsi="Times New Roman" w:cs="Times New Roman"/>
          <w:sz w:val="24"/>
          <w:szCs w:val="24"/>
          <w:lang w:val="en-US"/>
        </w:rPr>
        <w:t xml:space="preserve"> Madura</w:t>
      </w:r>
    </w:p>
    <w:p w14:paraId="37B6A524" w14:textId="2D4EBF55" w:rsidR="00687767" w:rsidRPr="00AB7CAC" w:rsidRDefault="00000000">
      <w:pPr>
        <w:keepLines/>
        <w:spacing w:line="360" w:lineRule="auto"/>
        <w:ind w:firstLine="567"/>
        <w:jc w:val="both"/>
        <w:rPr>
          <w:rFonts w:ascii="Times New Roman" w:eastAsia="Times New Roman" w:hAnsi="Times New Roman" w:cs="Times New Roman"/>
          <w:sz w:val="24"/>
          <w:szCs w:val="24"/>
          <w:lang w:val="en-US"/>
        </w:rPr>
      </w:pPr>
      <w:r w:rsidRPr="00AB7CAC">
        <w:rPr>
          <w:rFonts w:ascii="Times New Roman" w:eastAsia="Times New Roman" w:hAnsi="Times New Roman" w:cs="Times New Roman"/>
          <w:sz w:val="24"/>
          <w:szCs w:val="24"/>
          <w:lang w:val="en-US"/>
        </w:rPr>
        <w:t xml:space="preserve">Kami yang </w:t>
      </w:r>
      <w:proofErr w:type="spellStart"/>
      <w:r w:rsidRPr="00AB7CAC">
        <w:rPr>
          <w:rFonts w:ascii="Times New Roman" w:eastAsia="Times New Roman" w:hAnsi="Times New Roman" w:cs="Times New Roman"/>
          <w:sz w:val="24"/>
          <w:szCs w:val="24"/>
          <w:lang w:val="en-US"/>
        </w:rPr>
        <w:t>bertanda</w:t>
      </w:r>
      <w:proofErr w:type="spellEnd"/>
      <w:r w:rsidRPr="00AB7CAC">
        <w:rPr>
          <w:rFonts w:ascii="Times New Roman" w:eastAsia="Times New Roman" w:hAnsi="Times New Roman" w:cs="Times New Roman"/>
          <w:sz w:val="24"/>
          <w:szCs w:val="24"/>
          <w:lang w:val="en-US"/>
        </w:rPr>
        <w:t xml:space="preserve"> </w:t>
      </w:r>
      <w:proofErr w:type="spellStart"/>
      <w:r w:rsidRPr="00AB7CAC">
        <w:rPr>
          <w:rFonts w:ascii="Times New Roman" w:eastAsia="Times New Roman" w:hAnsi="Times New Roman" w:cs="Times New Roman"/>
          <w:sz w:val="24"/>
          <w:szCs w:val="24"/>
          <w:lang w:val="en-US"/>
        </w:rPr>
        <w:t>tangan</w:t>
      </w:r>
      <w:proofErr w:type="spellEnd"/>
      <w:r w:rsidRPr="00AB7CAC">
        <w:rPr>
          <w:rFonts w:ascii="Times New Roman" w:eastAsia="Times New Roman" w:hAnsi="Times New Roman" w:cs="Times New Roman"/>
          <w:sz w:val="24"/>
          <w:szCs w:val="24"/>
          <w:lang w:val="en-US"/>
        </w:rPr>
        <w:t xml:space="preserve"> </w:t>
      </w:r>
      <w:proofErr w:type="spellStart"/>
      <w:r w:rsidRPr="00AB7CAC">
        <w:rPr>
          <w:rFonts w:ascii="Times New Roman" w:eastAsia="Times New Roman" w:hAnsi="Times New Roman" w:cs="Times New Roman"/>
          <w:sz w:val="24"/>
          <w:szCs w:val="24"/>
          <w:lang w:val="en-US"/>
        </w:rPr>
        <w:t>dibawah</w:t>
      </w:r>
      <w:proofErr w:type="spellEnd"/>
      <w:r w:rsidRPr="00AB7CAC">
        <w:rPr>
          <w:rFonts w:ascii="Times New Roman" w:eastAsia="Times New Roman" w:hAnsi="Times New Roman" w:cs="Times New Roman"/>
          <w:sz w:val="24"/>
          <w:szCs w:val="24"/>
          <w:lang w:val="en-US"/>
        </w:rPr>
        <w:t xml:space="preserve"> </w:t>
      </w:r>
      <w:proofErr w:type="spellStart"/>
      <w:r w:rsidRPr="00AB7CAC">
        <w:rPr>
          <w:rFonts w:ascii="Times New Roman" w:eastAsia="Times New Roman" w:hAnsi="Times New Roman" w:cs="Times New Roman"/>
          <w:sz w:val="24"/>
          <w:szCs w:val="24"/>
          <w:lang w:val="en-US"/>
        </w:rPr>
        <w:t>ini</w:t>
      </w:r>
      <w:proofErr w:type="spellEnd"/>
      <w:r w:rsidRPr="00AB7CAC">
        <w:rPr>
          <w:rFonts w:ascii="Times New Roman" w:eastAsia="Times New Roman" w:hAnsi="Times New Roman" w:cs="Times New Roman"/>
          <w:sz w:val="24"/>
          <w:szCs w:val="24"/>
          <w:lang w:val="en-US"/>
        </w:rPr>
        <w:t xml:space="preserve"> </w:t>
      </w:r>
      <w:proofErr w:type="spellStart"/>
      <w:r w:rsidRPr="00AB7CAC">
        <w:rPr>
          <w:rFonts w:ascii="Times New Roman" w:eastAsia="Times New Roman" w:hAnsi="Times New Roman" w:cs="Times New Roman"/>
          <w:sz w:val="24"/>
          <w:szCs w:val="24"/>
          <w:lang w:val="en-US"/>
        </w:rPr>
        <w:t>menyatakan</w:t>
      </w:r>
      <w:proofErr w:type="spellEnd"/>
      <w:r w:rsidRPr="00AB7CAC">
        <w:rPr>
          <w:rFonts w:ascii="Times New Roman" w:eastAsia="Times New Roman" w:hAnsi="Times New Roman" w:cs="Times New Roman"/>
          <w:sz w:val="24"/>
          <w:szCs w:val="24"/>
          <w:lang w:val="en-US"/>
        </w:rPr>
        <w:t xml:space="preserve"> </w:t>
      </w:r>
      <w:proofErr w:type="spellStart"/>
      <w:r w:rsidRPr="00AB7CAC">
        <w:rPr>
          <w:rFonts w:ascii="Times New Roman" w:eastAsia="Times New Roman" w:hAnsi="Times New Roman" w:cs="Times New Roman"/>
          <w:sz w:val="24"/>
          <w:szCs w:val="24"/>
          <w:lang w:val="en-US"/>
        </w:rPr>
        <w:t>bahwa</w:t>
      </w:r>
      <w:proofErr w:type="spellEnd"/>
      <w:r w:rsidRPr="00AB7CAC">
        <w:rPr>
          <w:rFonts w:ascii="Times New Roman" w:eastAsia="Times New Roman" w:hAnsi="Times New Roman" w:cs="Times New Roman"/>
          <w:sz w:val="24"/>
          <w:szCs w:val="24"/>
          <w:lang w:val="en-US"/>
        </w:rPr>
        <w:t xml:space="preserve"> </w:t>
      </w:r>
      <w:proofErr w:type="spellStart"/>
      <w:r w:rsidRPr="00AB7CAC">
        <w:rPr>
          <w:rFonts w:ascii="Times New Roman" w:eastAsia="Times New Roman" w:hAnsi="Times New Roman" w:cs="Times New Roman"/>
          <w:sz w:val="24"/>
          <w:szCs w:val="24"/>
          <w:lang w:val="en-US"/>
        </w:rPr>
        <w:t>karya</w:t>
      </w:r>
      <w:proofErr w:type="spellEnd"/>
      <w:r w:rsidRPr="00AB7CAC">
        <w:rPr>
          <w:rFonts w:ascii="Times New Roman" w:eastAsia="Times New Roman" w:hAnsi="Times New Roman" w:cs="Times New Roman"/>
          <w:sz w:val="24"/>
          <w:szCs w:val="24"/>
          <w:lang w:val="en-US"/>
        </w:rPr>
        <w:t xml:space="preserve"> </w:t>
      </w:r>
      <w:proofErr w:type="spellStart"/>
      <w:r w:rsidRPr="00AB7CAC">
        <w:rPr>
          <w:rFonts w:ascii="Times New Roman" w:eastAsia="Times New Roman" w:hAnsi="Times New Roman" w:cs="Times New Roman"/>
          <w:sz w:val="24"/>
          <w:szCs w:val="24"/>
          <w:lang w:val="en-US"/>
        </w:rPr>
        <w:t>dengan</w:t>
      </w:r>
      <w:proofErr w:type="spellEnd"/>
      <w:r w:rsidRPr="00AB7CAC">
        <w:rPr>
          <w:rFonts w:ascii="Times New Roman" w:eastAsia="Times New Roman" w:hAnsi="Times New Roman" w:cs="Times New Roman"/>
          <w:sz w:val="24"/>
          <w:szCs w:val="24"/>
          <w:lang w:val="en-US"/>
        </w:rPr>
        <w:t xml:space="preserve"> </w:t>
      </w:r>
      <w:proofErr w:type="spellStart"/>
      <w:r w:rsidRPr="00AB7CAC">
        <w:rPr>
          <w:rFonts w:ascii="Times New Roman" w:eastAsia="Times New Roman" w:hAnsi="Times New Roman" w:cs="Times New Roman"/>
          <w:sz w:val="24"/>
          <w:szCs w:val="24"/>
          <w:lang w:val="en-US"/>
        </w:rPr>
        <w:t>judul</w:t>
      </w:r>
      <w:proofErr w:type="spellEnd"/>
      <w:r w:rsidRPr="00AB7CAC">
        <w:rPr>
          <w:rFonts w:ascii="Times New Roman" w:eastAsia="Times New Roman" w:hAnsi="Times New Roman" w:cs="Times New Roman"/>
          <w:sz w:val="24"/>
          <w:szCs w:val="24"/>
          <w:lang w:val="en-US"/>
        </w:rPr>
        <w:t xml:space="preserve"> </w:t>
      </w:r>
      <w:proofErr w:type="spellStart"/>
      <w:r w:rsidRPr="00AB7CAC">
        <w:rPr>
          <w:rFonts w:ascii="Times New Roman" w:eastAsia="Times New Roman" w:hAnsi="Times New Roman" w:cs="Times New Roman"/>
          <w:sz w:val="24"/>
          <w:szCs w:val="24"/>
          <w:lang w:val="en-US"/>
        </w:rPr>
        <w:t>diatas</w:t>
      </w:r>
      <w:proofErr w:type="spellEnd"/>
      <w:r w:rsidRPr="00AB7CAC">
        <w:rPr>
          <w:rFonts w:ascii="Times New Roman" w:eastAsia="Times New Roman" w:hAnsi="Times New Roman" w:cs="Times New Roman"/>
          <w:sz w:val="24"/>
          <w:szCs w:val="24"/>
          <w:lang w:val="en-US"/>
        </w:rPr>
        <w:t xml:space="preserve"> yang </w:t>
      </w:r>
      <w:proofErr w:type="spellStart"/>
      <w:r w:rsidRPr="00AB7CAC">
        <w:rPr>
          <w:rFonts w:ascii="Times New Roman" w:eastAsia="Times New Roman" w:hAnsi="Times New Roman" w:cs="Times New Roman"/>
          <w:sz w:val="24"/>
          <w:szCs w:val="24"/>
          <w:lang w:val="en-US"/>
        </w:rPr>
        <w:t>diikutsertakan</w:t>
      </w:r>
      <w:proofErr w:type="spellEnd"/>
      <w:r w:rsidRPr="00AB7CAC">
        <w:rPr>
          <w:rFonts w:ascii="Times New Roman" w:eastAsia="Times New Roman" w:hAnsi="Times New Roman" w:cs="Times New Roman"/>
          <w:sz w:val="24"/>
          <w:szCs w:val="24"/>
          <w:lang w:val="en-US"/>
        </w:rPr>
        <w:t xml:space="preserve"> </w:t>
      </w:r>
      <w:proofErr w:type="spellStart"/>
      <w:r w:rsidRPr="00AB7CAC">
        <w:rPr>
          <w:rFonts w:ascii="Times New Roman" w:eastAsia="Times New Roman" w:hAnsi="Times New Roman" w:cs="Times New Roman"/>
          <w:sz w:val="24"/>
          <w:szCs w:val="24"/>
          <w:lang w:val="en-US"/>
        </w:rPr>
        <w:t>dalam</w:t>
      </w:r>
      <w:proofErr w:type="spellEnd"/>
      <w:r w:rsidRPr="00AB7CAC">
        <w:rPr>
          <w:rFonts w:ascii="Times New Roman" w:eastAsia="Times New Roman" w:hAnsi="Times New Roman" w:cs="Times New Roman"/>
          <w:sz w:val="24"/>
          <w:szCs w:val="24"/>
          <w:lang w:val="en-US"/>
        </w:rPr>
        <w:t xml:space="preserve"> </w:t>
      </w:r>
      <w:proofErr w:type="spellStart"/>
      <w:r w:rsidRPr="00AB7CAC">
        <w:rPr>
          <w:rFonts w:ascii="Times New Roman" w:eastAsia="Times New Roman" w:hAnsi="Times New Roman" w:cs="Times New Roman"/>
          <w:sz w:val="24"/>
          <w:szCs w:val="24"/>
          <w:lang w:val="en-US"/>
        </w:rPr>
        <w:t>kompetisi</w:t>
      </w:r>
      <w:proofErr w:type="spellEnd"/>
      <w:r w:rsidRPr="00AB7CAC">
        <w:rPr>
          <w:rFonts w:ascii="Times New Roman" w:eastAsia="Times New Roman" w:hAnsi="Times New Roman" w:cs="Times New Roman"/>
          <w:sz w:val="24"/>
          <w:szCs w:val="24"/>
          <w:lang w:val="en-US"/>
        </w:rPr>
        <w:t xml:space="preserve"> </w:t>
      </w:r>
      <w:proofErr w:type="spellStart"/>
      <w:r w:rsidRPr="00AB7CAC">
        <w:rPr>
          <w:rFonts w:ascii="Times New Roman" w:eastAsia="Times New Roman" w:hAnsi="Times New Roman" w:cs="Times New Roman"/>
          <w:sz w:val="24"/>
          <w:szCs w:val="24"/>
          <w:lang w:val="en-US"/>
        </w:rPr>
        <w:t>ini</w:t>
      </w:r>
      <w:proofErr w:type="spellEnd"/>
      <w:r w:rsidRPr="00AB7CAC">
        <w:rPr>
          <w:rFonts w:ascii="Times New Roman" w:eastAsia="Times New Roman" w:hAnsi="Times New Roman" w:cs="Times New Roman"/>
          <w:sz w:val="24"/>
          <w:szCs w:val="24"/>
          <w:lang w:val="en-US"/>
        </w:rPr>
        <w:t xml:space="preserve"> </w:t>
      </w:r>
      <w:proofErr w:type="spellStart"/>
      <w:r w:rsidRPr="00AB7CAC">
        <w:rPr>
          <w:rFonts w:ascii="Times New Roman" w:eastAsia="Times New Roman" w:hAnsi="Times New Roman" w:cs="Times New Roman"/>
          <w:sz w:val="24"/>
          <w:szCs w:val="24"/>
          <w:lang w:val="en-US"/>
        </w:rPr>
        <w:t>benar</w:t>
      </w:r>
      <w:proofErr w:type="spellEnd"/>
      <w:r w:rsidRPr="00AB7CAC">
        <w:rPr>
          <w:rFonts w:ascii="Times New Roman" w:eastAsia="Times New Roman" w:hAnsi="Times New Roman" w:cs="Times New Roman"/>
          <w:sz w:val="24"/>
          <w:szCs w:val="24"/>
          <w:lang w:val="en-US"/>
        </w:rPr>
        <w:t xml:space="preserve"> </w:t>
      </w:r>
      <w:proofErr w:type="spellStart"/>
      <w:r w:rsidRPr="00AB7CAC">
        <w:rPr>
          <w:rFonts w:ascii="Times New Roman" w:eastAsia="Times New Roman" w:hAnsi="Times New Roman" w:cs="Times New Roman"/>
          <w:sz w:val="24"/>
          <w:szCs w:val="24"/>
          <w:lang w:val="en-US"/>
        </w:rPr>
        <w:t>merupakan</w:t>
      </w:r>
      <w:proofErr w:type="spellEnd"/>
      <w:r w:rsidRPr="00AB7CAC">
        <w:rPr>
          <w:rFonts w:ascii="Times New Roman" w:eastAsia="Times New Roman" w:hAnsi="Times New Roman" w:cs="Times New Roman"/>
          <w:sz w:val="24"/>
          <w:szCs w:val="24"/>
          <w:lang w:val="en-US"/>
        </w:rPr>
        <w:t xml:space="preserve"> </w:t>
      </w:r>
      <w:proofErr w:type="spellStart"/>
      <w:r w:rsidRPr="00AB7CAC">
        <w:rPr>
          <w:rFonts w:ascii="Times New Roman" w:eastAsia="Times New Roman" w:hAnsi="Times New Roman" w:cs="Times New Roman"/>
          <w:sz w:val="24"/>
          <w:szCs w:val="24"/>
          <w:lang w:val="en-US"/>
        </w:rPr>
        <w:t>karya</w:t>
      </w:r>
      <w:proofErr w:type="spellEnd"/>
      <w:r w:rsidRPr="00AB7CAC">
        <w:rPr>
          <w:rFonts w:ascii="Times New Roman" w:eastAsia="Times New Roman" w:hAnsi="Times New Roman" w:cs="Times New Roman"/>
          <w:sz w:val="24"/>
          <w:szCs w:val="24"/>
          <w:lang w:val="en-US"/>
        </w:rPr>
        <w:t xml:space="preserve"> </w:t>
      </w:r>
      <w:proofErr w:type="spellStart"/>
      <w:r w:rsidRPr="00AB7CAC">
        <w:rPr>
          <w:rFonts w:ascii="Times New Roman" w:eastAsia="Times New Roman" w:hAnsi="Times New Roman" w:cs="Times New Roman"/>
          <w:sz w:val="24"/>
          <w:szCs w:val="24"/>
          <w:lang w:val="en-US"/>
        </w:rPr>
        <w:t>orisinal</w:t>
      </w:r>
      <w:proofErr w:type="spellEnd"/>
      <w:r w:rsidRPr="00AB7CAC">
        <w:rPr>
          <w:rFonts w:ascii="Times New Roman" w:eastAsia="Times New Roman" w:hAnsi="Times New Roman" w:cs="Times New Roman"/>
          <w:sz w:val="24"/>
          <w:szCs w:val="24"/>
          <w:lang w:val="en-US"/>
        </w:rPr>
        <w:t xml:space="preserve"> yang kami </w:t>
      </w:r>
      <w:proofErr w:type="spellStart"/>
      <w:r w:rsidRPr="00AB7CAC">
        <w:rPr>
          <w:rFonts w:ascii="Times New Roman" w:eastAsia="Times New Roman" w:hAnsi="Times New Roman" w:cs="Times New Roman"/>
          <w:sz w:val="24"/>
          <w:szCs w:val="24"/>
          <w:lang w:val="en-US"/>
        </w:rPr>
        <w:t>buat</w:t>
      </w:r>
      <w:proofErr w:type="spellEnd"/>
      <w:r w:rsidRPr="00AB7CAC">
        <w:rPr>
          <w:rFonts w:ascii="Times New Roman" w:eastAsia="Times New Roman" w:hAnsi="Times New Roman" w:cs="Times New Roman"/>
          <w:sz w:val="24"/>
          <w:szCs w:val="24"/>
          <w:lang w:val="en-US"/>
        </w:rPr>
        <w:t xml:space="preserve"> dan </w:t>
      </w:r>
      <w:proofErr w:type="spellStart"/>
      <w:r w:rsidRPr="00AB7CAC">
        <w:rPr>
          <w:rFonts w:ascii="Times New Roman" w:eastAsia="Times New Roman" w:hAnsi="Times New Roman" w:cs="Times New Roman"/>
          <w:sz w:val="24"/>
          <w:szCs w:val="24"/>
          <w:lang w:val="en-US"/>
        </w:rPr>
        <w:t>belum</w:t>
      </w:r>
      <w:proofErr w:type="spellEnd"/>
      <w:r w:rsidRPr="00AB7CAC">
        <w:rPr>
          <w:rFonts w:ascii="Times New Roman" w:eastAsia="Times New Roman" w:hAnsi="Times New Roman" w:cs="Times New Roman"/>
          <w:sz w:val="24"/>
          <w:szCs w:val="24"/>
          <w:lang w:val="en-US"/>
        </w:rPr>
        <w:t xml:space="preserve"> </w:t>
      </w:r>
      <w:proofErr w:type="spellStart"/>
      <w:r w:rsidRPr="00AB7CAC">
        <w:rPr>
          <w:rFonts w:ascii="Times New Roman" w:eastAsia="Times New Roman" w:hAnsi="Times New Roman" w:cs="Times New Roman"/>
          <w:sz w:val="24"/>
          <w:szCs w:val="24"/>
          <w:lang w:val="en-US"/>
        </w:rPr>
        <w:t>pernah</w:t>
      </w:r>
      <w:proofErr w:type="spellEnd"/>
      <w:r w:rsidRPr="00AB7CAC">
        <w:rPr>
          <w:rFonts w:ascii="Times New Roman" w:eastAsia="Times New Roman" w:hAnsi="Times New Roman" w:cs="Times New Roman"/>
          <w:sz w:val="24"/>
          <w:szCs w:val="24"/>
          <w:lang w:val="en-US"/>
        </w:rPr>
        <w:t xml:space="preserve"> </w:t>
      </w:r>
      <w:proofErr w:type="spellStart"/>
      <w:r w:rsidRPr="00AB7CAC">
        <w:rPr>
          <w:rFonts w:ascii="Times New Roman" w:eastAsia="Times New Roman" w:hAnsi="Times New Roman" w:cs="Times New Roman"/>
          <w:sz w:val="24"/>
          <w:szCs w:val="24"/>
          <w:lang w:val="en-US"/>
        </w:rPr>
        <w:t>meraih</w:t>
      </w:r>
      <w:proofErr w:type="spellEnd"/>
      <w:r w:rsidRPr="00AB7CAC">
        <w:rPr>
          <w:rFonts w:ascii="Times New Roman" w:eastAsia="Times New Roman" w:hAnsi="Times New Roman" w:cs="Times New Roman"/>
          <w:sz w:val="24"/>
          <w:szCs w:val="24"/>
          <w:lang w:val="en-US"/>
        </w:rPr>
        <w:t xml:space="preserve"> </w:t>
      </w:r>
      <w:proofErr w:type="spellStart"/>
      <w:r w:rsidRPr="00AB7CAC">
        <w:rPr>
          <w:rFonts w:ascii="Times New Roman" w:eastAsia="Times New Roman" w:hAnsi="Times New Roman" w:cs="Times New Roman"/>
          <w:sz w:val="24"/>
          <w:szCs w:val="24"/>
          <w:lang w:val="en-US"/>
        </w:rPr>
        <w:t>juara</w:t>
      </w:r>
      <w:proofErr w:type="spellEnd"/>
      <w:r w:rsidRPr="00AB7CAC">
        <w:rPr>
          <w:rFonts w:ascii="Times New Roman" w:eastAsia="Times New Roman" w:hAnsi="Times New Roman" w:cs="Times New Roman"/>
          <w:sz w:val="24"/>
          <w:szCs w:val="24"/>
          <w:lang w:val="en-US"/>
        </w:rPr>
        <w:t xml:space="preserve"> pada </w:t>
      </w:r>
      <w:proofErr w:type="spellStart"/>
      <w:r w:rsidRPr="00AB7CAC">
        <w:rPr>
          <w:rFonts w:ascii="Times New Roman" w:eastAsia="Times New Roman" w:hAnsi="Times New Roman" w:cs="Times New Roman"/>
          <w:sz w:val="24"/>
          <w:szCs w:val="24"/>
          <w:lang w:val="en-US"/>
        </w:rPr>
        <w:t>ajang</w:t>
      </w:r>
      <w:proofErr w:type="spellEnd"/>
      <w:r w:rsidRPr="00AB7CAC">
        <w:rPr>
          <w:rFonts w:ascii="Times New Roman" w:eastAsia="Times New Roman" w:hAnsi="Times New Roman" w:cs="Times New Roman"/>
          <w:sz w:val="24"/>
          <w:szCs w:val="24"/>
          <w:lang w:val="en-US"/>
        </w:rPr>
        <w:t xml:space="preserve"> </w:t>
      </w:r>
      <w:proofErr w:type="spellStart"/>
      <w:r w:rsidRPr="00AB7CAC">
        <w:rPr>
          <w:rFonts w:ascii="Times New Roman" w:eastAsia="Times New Roman" w:hAnsi="Times New Roman" w:cs="Times New Roman"/>
          <w:sz w:val="24"/>
          <w:szCs w:val="24"/>
          <w:lang w:val="en-US"/>
        </w:rPr>
        <w:t>lomba</w:t>
      </w:r>
      <w:proofErr w:type="spellEnd"/>
      <w:r w:rsidRPr="00AB7CAC">
        <w:rPr>
          <w:rFonts w:ascii="Times New Roman" w:eastAsia="Times New Roman" w:hAnsi="Times New Roman" w:cs="Times New Roman"/>
          <w:sz w:val="24"/>
          <w:szCs w:val="24"/>
          <w:lang w:val="en-US"/>
        </w:rPr>
        <w:t xml:space="preserve"> </w:t>
      </w:r>
      <w:proofErr w:type="spellStart"/>
      <w:r w:rsidRPr="00AB7CAC">
        <w:rPr>
          <w:rFonts w:ascii="Times New Roman" w:eastAsia="Times New Roman" w:hAnsi="Times New Roman" w:cs="Times New Roman"/>
          <w:sz w:val="24"/>
          <w:szCs w:val="24"/>
          <w:lang w:val="en-US"/>
        </w:rPr>
        <w:t>manapun</w:t>
      </w:r>
      <w:proofErr w:type="spellEnd"/>
      <w:r w:rsidRPr="00AB7CAC">
        <w:rPr>
          <w:rFonts w:ascii="Times New Roman" w:eastAsia="Times New Roman" w:hAnsi="Times New Roman" w:cs="Times New Roman"/>
          <w:sz w:val="24"/>
          <w:szCs w:val="24"/>
          <w:lang w:val="en-US"/>
        </w:rPr>
        <w:t xml:space="preserve">. </w:t>
      </w:r>
    </w:p>
    <w:p w14:paraId="74EA3742" w14:textId="32DE86BC" w:rsidR="00687767" w:rsidRDefault="00000000">
      <w:pPr>
        <w:keepLines/>
        <w:spacing w:line="36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Demikian pernyataan ini kami buat dengan sebenar-benarnya. Apabila terbukti melakukan kecurangan, maka kami siap didiskualifikasi dan menerima konsekuensi sebagai bentuk pertanggung jawaban kami.</w:t>
      </w:r>
    </w:p>
    <w:p w14:paraId="5856CF5E" w14:textId="1D2D0ED5" w:rsidR="00687767" w:rsidRDefault="00D74C67">
      <w:pPr>
        <w:keepLines/>
        <w:spacing w:line="36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b/>
          <w:bCs/>
          <w:noProof/>
          <w:sz w:val="28"/>
          <w:szCs w:val="28"/>
          <w:lang w:val="en-US"/>
        </w:rPr>
        <w:drawing>
          <wp:anchor distT="0" distB="0" distL="114300" distR="114300" simplePos="0" relativeHeight="251662336" behindDoc="0" locked="0" layoutInCell="1" allowOverlap="1" wp14:anchorId="7624ABCB" wp14:editId="6045ECAE">
            <wp:simplePos x="0" y="0"/>
            <wp:positionH relativeFrom="column">
              <wp:posOffset>3668568</wp:posOffset>
            </wp:positionH>
            <wp:positionV relativeFrom="paragraph">
              <wp:posOffset>232006</wp:posOffset>
            </wp:positionV>
            <wp:extent cx="841664" cy="1422168"/>
            <wp:effectExtent l="0" t="0" r="0" b="6985"/>
            <wp:wrapNone/>
            <wp:docPr id="219293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41664" cy="142216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55E34AC" w14:textId="7AAEC0F2" w:rsidR="00687767" w:rsidRDefault="00000000">
      <w:pPr>
        <w:keepLines/>
        <w:spacing w:line="36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Tempat, tanggal bulan tahun</w:t>
      </w:r>
    </w:p>
    <w:p w14:paraId="513F6CB7" w14:textId="0A0DFCCD" w:rsidR="00687767" w:rsidRDefault="002F6133" w:rsidP="002F6133">
      <w:pPr>
        <w:keepLines/>
        <w:spacing w:line="360" w:lineRule="auto"/>
        <w:ind w:left="-27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61312" behindDoc="0" locked="0" layoutInCell="1" allowOverlap="1" wp14:anchorId="3327C591" wp14:editId="345D515C">
            <wp:simplePos x="0" y="0"/>
            <wp:positionH relativeFrom="column">
              <wp:posOffset>3201670</wp:posOffset>
            </wp:positionH>
            <wp:positionV relativeFrom="paragraph">
              <wp:posOffset>171450</wp:posOffset>
            </wp:positionV>
            <wp:extent cx="1134745" cy="857250"/>
            <wp:effectExtent l="0" t="0" r="8255" b="0"/>
            <wp:wrapNone/>
            <wp:docPr id="1660719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134745" cy="8572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Ketua Tim</w:t>
      </w:r>
    </w:p>
    <w:p w14:paraId="30F31A4B" w14:textId="56C5447F" w:rsidR="002F6133" w:rsidRDefault="00000000" w:rsidP="002F6133">
      <w:pPr>
        <w:keepLines/>
        <w:spacing w:line="360" w:lineRule="auto"/>
        <w:ind w:left="-27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24A93555" w14:textId="1D6D6D7C" w:rsidR="00687767" w:rsidRDefault="00000000" w:rsidP="002F6133">
      <w:pPr>
        <w:keepLines/>
        <w:spacing w:line="360" w:lineRule="auto"/>
        <w:ind w:left="-27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 </w:t>
      </w:r>
    </w:p>
    <w:p w14:paraId="27531D4A" w14:textId="77777777" w:rsidR="002F6133" w:rsidRDefault="002F6133" w:rsidP="002F6133">
      <w:pPr>
        <w:keepLines/>
        <w:spacing w:line="360" w:lineRule="auto"/>
        <w:ind w:left="-270"/>
        <w:jc w:val="both"/>
        <w:rPr>
          <w:rFonts w:ascii="Times New Roman" w:eastAsia="Times New Roman" w:hAnsi="Times New Roman" w:cs="Times New Roman"/>
          <w:sz w:val="24"/>
          <w:szCs w:val="24"/>
        </w:rPr>
      </w:pPr>
    </w:p>
    <w:p w14:paraId="0A6FD327" w14:textId="4F77FC28" w:rsidR="00687767" w:rsidRDefault="00000000" w:rsidP="00CA6BEF">
      <w:pPr>
        <w:keepLines/>
        <w:spacing w:line="360" w:lineRule="auto"/>
        <w:ind w:left="-27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00CA6BEF">
        <w:rPr>
          <w:rFonts w:ascii="Times New Roman" w:eastAsia="Times New Roman" w:hAnsi="Times New Roman" w:cs="Times New Roman"/>
          <w:sz w:val="24"/>
          <w:szCs w:val="24"/>
        </w:rPr>
        <w:t>M. Hendrik Purwanto</w:t>
      </w:r>
      <w:r>
        <w:rPr>
          <w:rFonts w:ascii="Times New Roman" w:eastAsia="Times New Roman" w:hAnsi="Times New Roman" w:cs="Times New Roman"/>
          <w:sz w:val="24"/>
          <w:szCs w:val="24"/>
        </w:rPr>
        <w:t xml:space="preserve"> </w:t>
      </w:r>
    </w:p>
    <w:p w14:paraId="7F042767" w14:textId="317025A8" w:rsidR="00687767" w:rsidRDefault="00000000" w:rsidP="00CA6BEF">
      <w:pPr>
        <w:keepLines/>
        <w:spacing w:line="360" w:lineRule="auto"/>
        <w:ind w:left="-27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00CA6BEF">
        <w:rPr>
          <w:rFonts w:ascii="Times New Roman" w:eastAsia="Times New Roman" w:hAnsi="Times New Roman" w:cs="Times New Roman"/>
          <w:sz w:val="24"/>
          <w:szCs w:val="24"/>
        </w:rPr>
        <w:t>240411100118</w:t>
      </w:r>
    </w:p>
    <w:p w14:paraId="5D688903" w14:textId="77777777" w:rsidR="00687767" w:rsidRDefault="00687767">
      <w:pPr>
        <w:keepLines/>
        <w:spacing w:line="360" w:lineRule="auto"/>
        <w:jc w:val="both"/>
        <w:rPr>
          <w:rFonts w:ascii="Times New Roman" w:eastAsia="Times New Roman" w:hAnsi="Times New Roman" w:cs="Times New Roman"/>
          <w:sz w:val="24"/>
          <w:szCs w:val="24"/>
        </w:rPr>
      </w:pPr>
    </w:p>
    <w:p w14:paraId="0E5D15D4" w14:textId="77777777" w:rsidR="00687767" w:rsidRDefault="00687767">
      <w:pPr>
        <w:spacing w:after="160" w:line="360" w:lineRule="auto"/>
        <w:rPr>
          <w:rFonts w:ascii="Times New Roman" w:eastAsia="Times New Roman" w:hAnsi="Times New Roman" w:cs="Times New Roman"/>
          <w:sz w:val="24"/>
          <w:szCs w:val="24"/>
        </w:rPr>
      </w:pPr>
    </w:p>
    <w:p w14:paraId="5539ED8D" w14:textId="77777777" w:rsidR="00687767" w:rsidRDefault="00687767" w:rsidP="00AB7CAC">
      <w:pPr>
        <w:spacing w:line="360" w:lineRule="auto"/>
        <w:rPr>
          <w:rFonts w:ascii="Times New Roman" w:eastAsia="Times New Roman" w:hAnsi="Times New Roman" w:cs="Times New Roman"/>
          <w:b/>
          <w:bCs/>
          <w:sz w:val="24"/>
          <w:szCs w:val="24"/>
        </w:rPr>
      </w:pPr>
    </w:p>
    <w:p w14:paraId="2A5B1064" w14:textId="77777777" w:rsidR="00687767"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ABSTRAK</w:t>
      </w:r>
    </w:p>
    <w:p w14:paraId="5D71507E" w14:textId="5F29C76A" w:rsidR="00DB3C82" w:rsidRPr="00DB3C82" w:rsidRDefault="00CA6BEF" w:rsidP="00DB3C82">
      <w:pPr>
        <w:spacing w:line="360" w:lineRule="auto"/>
        <w:jc w:val="both"/>
        <w:rPr>
          <w:rFonts w:ascii="Times New Roman" w:eastAsia="Times New Roman" w:hAnsi="Times New Roman" w:cs="Times New Roman"/>
          <w:sz w:val="24"/>
          <w:szCs w:val="24"/>
        </w:rPr>
      </w:pPr>
      <w:r>
        <w:rPr>
          <w:rFonts w:ascii="Times New Roman" w:hAnsi="Times New Roman" w:eastAsia="Times New Roman"/>
          <w:sz w:val="24"/>
        </w:rPr>
        <w:t>Green Sukuk Indonesia telah diterbitkan sejak 2018 dengan pelaporan alokasi dana dan dampak lingkungan pada tingkat program. Penelitian ini mengusulkan Green Sukuk Traceability Protocol (GSTP), yaitu rancangan tata kelola digital yang menghubungkan data penerbitan, proyek, kontrak, alokasi, dan bukti pengeluaran. Rancangan konseptualnya mencakup permissioned blockchain, smart contract, penyimpanan dokumen off-chain, serta analitik Isolation Forest. Prototipe lokal yang dievaluasi baru mencakup aplikasi Next.js, basis data Supabase/PostgreSQL, tujuh aturan deterministik, skor Isolation Forest, dan hash-chain dalam satu basis data; jaringan blockchain, smart contract, enkripsi dokumen, dan tata kelola lintas lembaga belum diimplementasikan. Evaluasi menggunakan data simulasi dan 11.583 transaksi uji pada seed 42. Pendekatan aturan memperoleh precision 1,0000, recall 0,4935, F1 0,6608, dan laju peringatan palsu 0 persen. Isolation Forest saja memperoleh F1 0,0748, sedangkan pendekatan hybrid memperoleh recall 0,4935, F1 0,3950, dan laju peringatan palsu 3,44 persen. Dengan demikian, hasil seed tersebut tidak menunjukkan keunggulan hybrid secara keseluruhan; skor anomali hanya menjadi prioritas telaah, bukan bukti fraud. Waktu deteksi pola dan kelengkapan tautan belum diukur, dan hasil ini tidak mewakili transaksi Green Sukuk nyata.</w:t>
      </w:r>
    </w:p>
    <w:p w14:paraId="71333F40" w14:textId="60C45F9B" w:rsidR="00CA6BEF" w:rsidRPr="00CA6BEF" w:rsidRDefault="00CA6BEF" w:rsidP="00CA6BEF">
      <w:pPr>
        <w:spacing w:line="360" w:lineRule="auto"/>
        <w:rPr>
          <w:rFonts w:ascii="Times New Roman" w:eastAsia="Times New Roman" w:hAnsi="Times New Roman" w:cs="Times New Roman"/>
          <w:sz w:val="24"/>
          <w:szCs w:val="24"/>
          <w:lang w:val="en-US"/>
        </w:rPr>
      </w:pPr>
      <w:r w:rsidRPr="00CA6BEF">
        <w:rPr>
          <w:rFonts w:ascii="Times New Roman" w:eastAsia="Times New Roman" w:hAnsi="Times New Roman" w:cs="Times New Roman"/>
          <w:b/>
          <w:bCs/>
          <w:sz w:val="24"/>
          <w:szCs w:val="24"/>
          <w:lang w:val="en-US"/>
        </w:rPr>
        <w:lastRenderedPageBreak/>
        <w:t xml:space="preserve">Kata Kunci: </w:t>
      </w:r>
      <w:r w:rsidRPr="00CA6BEF">
        <w:rPr>
          <w:rFonts w:ascii="Times New Roman" w:eastAsia="Times New Roman" w:hAnsi="Times New Roman" w:cs="Times New Roman"/>
          <w:i/>
          <w:iCs/>
          <w:sz w:val="24"/>
          <w:szCs w:val="24"/>
          <w:lang w:val="en-US"/>
        </w:rPr>
        <w:t xml:space="preserve">Green Sukuk, permissioned blockchain, Isolation Forest, traceability, </w:t>
      </w:r>
      <w:proofErr w:type="spellStart"/>
      <w:r w:rsidRPr="00CA6BEF">
        <w:rPr>
          <w:rFonts w:ascii="Times New Roman" w:eastAsia="Times New Roman" w:hAnsi="Times New Roman" w:cs="Times New Roman"/>
          <w:i/>
          <w:iCs/>
          <w:sz w:val="24"/>
          <w:szCs w:val="24"/>
          <w:lang w:val="en-US"/>
        </w:rPr>
        <w:t>maqasid</w:t>
      </w:r>
      <w:proofErr w:type="spellEnd"/>
      <w:r w:rsidRPr="00CA6BEF">
        <w:rPr>
          <w:rFonts w:ascii="Times New Roman" w:eastAsia="Times New Roman" w:hAnsi="Times New Roman" w:cs="Times New Roman"/>
          <w:i/>
          <w:iCs/>
          <w:sz w:val="24"/>
          <w:szCs w:val="24"/>
          <w:lang w:val="en-US"/>
        </w:rPr>
        <w:t xml:space="preserve"> al-shariah.</w:t>
      </w:r>
    </w:p>
    <w:p w14:paraId="6F05D8F4" w14:textId="77777777" w:rsidR="00CA6BEF" w:rsidRPr="00CA6BEF" w:rsidRDefault="00CA6BEF" w:rsidP="00CA6BEF">
      <w:pPr>
        <w:spacing w:line="360" w:lineRule="auto"/>
        <w:rPr>
          <w:rFonts w:ascii="Times New Roman" w:eastAsia="Times New Roman" w:hAnsi="Times New Roman" w:cs="Times New Roman"/>
          <w:b/>
          <w:bCs/>
          <w:sz w:val="24"/>
          <w:szCs w:val="24"/>
          <w:lang w:val="en-US"/>
        </w:rPr>
      </w:pPr>
    </w:p>
    <w:p w14:paraId="5ACA6AAE" w14:textId="226B7DBD" w:rsidR="00687767" w:rsidRPr="00CA6BEF" w:rsidRDefault="00CA6BEF" w:rsidP="00CA6BEF">
      <w:pPr>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br w:type="page"/>
      </w:r>
    </w:p>
    <w:p w14:paraId="31AB4602" w14:textId="77777777" w:rsidR="00687767" w:rsidRPr="00D74C67" w:rsidRDefault="00000000">
      <w:pPr>
        <w:spacing w:line="360" w:lineRule="auto"/>
        <w:jc w:val="center"/>
        <w:rPr>
          <w:rFonts w:ascii="Times New Roman" w:eastAsia="Times New Roman" w:hAnsi="Times New Roman" w:cs="Times New Roman"/>
          <w:b/>
          <w:bCs/>
          <w:sz w:val="24"/>
          <w:szCs w:val="24"/>
          <w:lang w:val="en-US"/>
        </w:rPr>
      </w:pPr>
      <w:r w:rsidRPr="00D74C67">
        <w:rPr>
          <w:rFonts w:ascii="Times New Roman" w:eastAsia="Times New Roman" w:hAnsi="Times New Roman" w:cs="Times New Roman"/>
          <w:b/>
          <w:bCs/>
          <w:sz w:val="24"/>
          <w:szCs w:val="24"/>
          <w:lang w:val="en-US"/>
        </w:rPr>
        <w:lastRenderedPageBreak/>
        <w:t>PENDAHULUAN</w:t>
      </w:r>
    </w:p>
    <w:p w14:paraId="12A98AE7" w14:textId="77777777" w:rsidR="00687767" w:rsidRDefault="00000000">
      <w:pPr>
        <w:spacing w:line="360" w:lineRule="auto"/>
        <w:ind w:firstLine="567"/>
        <w:jc w:val="both"/>
        <w:rPr>
          <w:rFonts w:ascii="Times New Roman" w:eastAsia="Times New Roman" w:hAnsi="Times New Roman" w:cs="Times New Roman"/>
        </w:rPr>
      </w:pPr>
      <w:r>
        <w:rPr>
          <w:rFonts w:ascii="Times New Roman" w:hAnsi="Times New Roman" w:eastAsia="Times New Roman"/>
          <w:sz w:val="24"/>
        </w:rPr>
        <w:t>Sepanjang 2018–2024, Indonesia menerbitkan tujuh Global Sovereign Green Sukuk senilai kumulatif USD 6,60 miliar, ditambah sukuk hijau ritel domestik Rp40,60 triliun dan wholesale domestik Rp31,17 triliun (Kementerian Keuangan Republik Indonesia, 2025). Namun, keterlacakan publik masih bertumpu pada laporan tahunan. Pada penerbitan 2024, Rp8,46 triliun atau 93,95% dana Global Green Sukuk dilaporkan dalam satu kelompok proyek bendungan, danau, dan penampung air, dengan dampak lingkungan berbasis estimasi ex-ante (Kementerian Keuangan Republik Indonesia, 2025). Penyajian ini menggambarkan portofolio, tetapi belum memperlihatkan hubungan alokasi, kontrak, pencairan, dan dampak tiap proyek. Pemerintah sebenarnya telah memiliki Allocation Register dengan data pengeluaran yang mengacu pada audit BPK; yang perlu diperkuat adalah keterhubungan catatan dan bukti verifikasi lintas lembaga serta pengawasan yang mengikuti pembaruan data, bukan hanya laporan tahunan.</w:t>
      </w:r>
    </w:p>
    <w:p w14:paraId="0D428109" w14:textId="3559E08C" w:rsidR="00687767" w:rsidRDefault="00000000">
      <w:pPr>
        <w:spacing w:line="360" w:lineRule="auto"/>
        <w:ind w:firstLine="567"/>
        <w:jc w:val="both"/>
        <w:rPr>
          <w:rFonts w:ascii="Times New Roman" w:eastAsia="Times New Roman" w:hAnsi="Times New Roman" w:cs="Times New Roman"/>
        </w:rPr>
      </w:pPr>
      <w:r>
        <w:rPr>
          <w:rFonts w:ascii="Times New Roman" w:eastAsia="Times New Roman" w:hAnsi="Times New Roman" w:cs="Times New Roman"/>
          <w:sz w:val="24"/>
          <w:szCs w:val="24"/>
        </w:rPr>
        <w:t xml:space="preserve">Urgensinya mencakup tanggung jawab lingkungan dan syariah. Mutiara (2025) menilai Green Sukuk selaras dengan </w:t>
      </w:r>
      <w:r>
        <w:rPr>
          <w:rFonts w:ascii="Times New Roman" w:eastAsia="Times New Roman" w:hAnsi="Times New Roman" w:cs="Times New Roman"/>
          <w:i/>
          <w:iCs/>
          <w:sz w:val="24"/>
          <w:szCs w:val="24"/>
        </w:rPr>
        <w:t>maqasid</w:t>
      </w:r>
      <w:r>
        <w:rPr>
          <w:rFonts w:ascii="Times New Roman" w:eastAsia="Times New Roman" w:hAnsi="Times New Roman" w:cs="Times New Roman"/>
          <w:sz w:val="24"/>
          <w:szCs w:val="24"/>
        </w:rPr>
        <w:t xml:space="preserve">, tetapi menekankan penguatan </w:t>
      </w:r>
      <w:r>
        <w:rPr>
          <w:rFonts w:ascii="Times New Roman" w:eastAsia="Times New Roman" w:hAnsi="Times New Roman" w:cs="Times New Roman"/>
          <w:i/>
          <w:iCs/>
          <w:sz w:val="24"/>
          <w:szCs w:val="24"/>
        </w:rPr>
        <w:t>additionality</w:t>
      </w:r>
      <w:r>
        <w:rPr>
          <w:rFonts w:ascii="Times New Roman" w:eastAsia="Times New Roman" w:hAnsi="Times New Roman" w:cs="Times New Roman"/>
          <w:sz w:val="24"/>
          <w:szCs w:val="24"/>
        </w:rPr>
        <w:t xml:space="preserve">, indikator sosial, dan harmonisasi taksonomi hijau; prinsip amanah dan </w:t>
      </w:r>
      <w:r>
        <w:rPr>
          <w:rFonts w:ascii="Times New Roman" w:eastAsia="Times New Roman" w:hAnsi="Times New Roman" w:cs="Times New Roman"/>
          <w:i/>
          <w:iCs/>
          <w:sz w:val="24"/>
          <w:szCs w:val="24"/>
        </w:rPr>
        <w:t>hifz al-mal</w:t>
      </w:r>
      <w:r>
        <w:rPr>
          <w:rFonts w:ascii="Times New Roman" w:eastAsia="Times New Roman" w:hAnsi="Times New Roman" w:cs="Times New Roman"/>
          <w:sz w:val="24"/>
          <w:szCs w:val="24"/>
        </w:rPr>
        <w:t xml:space="preserve"> menuntut dana digunakan sesuai peruntukan dan akad. </w:t>
      </w:r>
      <w:r w:rsidR="002F6133" w:rsidRPr="002F6133">
        <w:rPr>
          <w:rFonts w:ascii="Times New Roman" w:eastAsia="Times New Roman" w:hAnsi="Times New Roman" w:cs="Times New Roman"/>
          <w:sz w:val="24"/>
          <w:szCs w:val="24"/>
        </w:rPr>
        <w:t xml:space="preserve">Gen Z yang menilai positif Green Sukuk berbasis </w:t>
      </w:r>
      <w:r w:rsidR="002F6133" w:rsidRPr="002F6133">
        <w:rPr>
          <w:rFonts w:ascii="Times New Roman" w:eastAsia="Times New Roman" w:hAnsi="Times New Roman" w:cs="Times New Roman"/>
          <w:i/>
          <w:iCs/>
          <w:sz w:val="24"/>
          <w:szCs w:val="24"/>
        </w:rPr>
        <w:t>blockchain</w:t>
      </w:r>
      <w:r w:rsidR="002F6133" w:rsidRPr="002F6133">
        <w:rPr>
          <w:rFonts w:ascii="Times New Roman" w:eastAsia="Times New Roman" w:hAnsi="Times New Roman" w:cs="Times New Roman"/>
          <w:sz w:val="24"/>
          <w:szCs w:val="24"/>
        </w:rPr>
        <w:t xml:space="preserve"> cenderung lebih berminat berinvestasi (Sari et al., 2025), tetapi keterlacakan tidak sama dengan bukti dampak, sebab kajian </w:t>
      </w:r>
      <w:r w:rsidR="002F6133">
        <w:rPr>
          <w:rFonts w:ascii="Times New Roman" w:eastAsia="Times New Roman" w:hAnsi="Times New Roman" w:cs="Times New Roman"/>
          <w:sz w:val="24"/>
          <w:szCs w:val="24"/>
        </w:rPr>
        <w:t>ter</w:t>
      </w:r>
      <w:r w:rsidR="002F6133" w:rsidRPr="002F6133">
        <w:rPr>
          <w:rFonts w:ascii="Times New Roman" w:eastAsia="Times New Roman" w:hAnsi="Times New Roman" w:cs="Times New Roman"/>
          <w:sz w:val="24"/>
          <w:szCs w:val="24"/>
        </w:rPr>
        <w:t>baru menunjukkan keterkaitan dengan indikator makro dan penurunan emisi, bukan hubungan sebab-akibat (Haq, 2026).</w:t>
      </w:r>
      <w:r>
        <w:rPr>
          <w:rFonts w:ascii="Times New Roman" w:eastAsia="Times New Roman" w:hAnsi="Times New Roman" w:cs="Times New Roman"/>
          <w:sz w:val="24"/>
          <w:szCs w:val="24"/>
        </w:rPr>
        <w:t xml:space="preserve"> Dari sisi teknologi, Fadillah dan Mustofa (2025) mengusulkan </w:t>
      </w:r>
      <w:r>
        <w:rPr>
          <w:rFonts w:ascii="Times New Roman" w:eastAsia="Times New Roman" w:hAnsi="Times New Roman" w:cs="Times New Roman"/>
          <w:i/>
          <w:iCs/>
          <w:sz w:val="24"/>
          <w:szCs w:val="24"/>
        </w:rPr>
        <w:t>blockchain</w:t>
      </w:r>
      <w:r>
        <w:rPr>
          <w:rFonts w:ascii="Times New Roman" w:eastAsia="Times New Roman" w:hAnsi="Times New Roman" w:cs="Times New Roman"/>
          <w:sz w:val="24"/>
          <w:szCs w:val="24"/>
        </w:rPr>
        <w:t xml:space="preserve"> dan </w:t>
      </w:r>
      <w:r>
        <w:rPr>
          <w:rFonts w:ascii="Times New Roman" w:eastAsia="Times New Roman" w:hAnsi="Times New Roman" w:cs="Times New Roman"/>
          <w:i/>
          <w:iCs/>
          <w:sz w:val="24"/>
          <w:szCs w:val="24"/>
        </w:rPr>
        <w:t>smart contract</w:t>
      </w:r>
      <w:r>
        <w:rPr>
          <w:rFonts w:ascii="Times New Roman" w:eastAsia="Times New Roman" w:hAnsi="Times New Roman" w:cs="Times New Roman"/>
          <w:sz w:val="24"/>
          <w:szCs w:val="24"/>
        </w:rPr>
        <w:t xml:space="preserve"> untuk sukuk digital, tetapi baru berupa studi pustaka. Untuk deteksi anomali, </w:t>
      </w:r>
      <w:r>
        <w:rPr>
          <w:rFonts w:ascii="Times New Roman" w:eastAsia="Times New Roman" w:hAnsi="Times New Roman" w:cs="Times New Roman"/>
          <w:i/>
          <w:iCs/>
          <w:sz w:val="24"/>
          <w:szCs w:val="24"/>
        </w:rPr>
        <w:t>Isolation Forest</w:t>
      </w:r>
      <w:r>
        <w:rPr>
          <w:rFonts w:ascii="Times New Roman" w:eastAsia="Times New Roman" w:hAnsi="Times New Roman" w:cs="Times New Roman"/>
          <w:sz w:val="24"/>
          <w:szCs w:val="24"/>
        </w:rPr>
        <w:t xml:space="preserve"> mengungguli LOF, OCSVM, dan K-means pada transaksi kartu kredit (Ounacer et al., 2018) serta mencapai F1-score 0,92 bersama PCA (Zayer et al., 2026).</w:t>
      </w:r>
    </w:p>
    <w:p w14:paraId="4B5CE3D3" w14:textId="77777777" w:rsidR="00687767" w:rsidRDefault="00000000">
      <w:pPr>
        <w:spacing w:line="360" w:lineRule="auto"/>
        <w:ind w:firstLine="567"/>
        <w:jc w:val="both"/>
        <w:rPr>
          <w:rFonts w:ascii="Times New Roman" w:eastAsia="Times New Roman" w:hAnsi="Times New Roman" w:cs="Times New Roman"/>
          <w:sz w:val="24"/>
          <w:szCs w:val="24"/>
        </w:rPr>
      </w:pPr>
      <w:r>
        <w:rPr>
          <w:rFonts w:ascii="Times New Roman" w:hAnsi="Times New Roman" w:eastAsia="Times New Roman"/>
          <w:sz w:val="24"/>
        </w:rPr>
        <w:t>Hasil pengujiannya beragam: recall 0,947 dengan precision 0,535 (Sundayn et al., 2026), recall kelas fraud 0,29 (Ayudewi &amp; Rafifah, 2026), serta precision dan recall 0,4516 pada blockchain simulasi karena transaksi langka yang sah menyerupai anomali (Supriyanto et al., 2026). Precision rendah dapat membebani auditor dengan alarm palsu, sedangkan recall rendah membuat anomali terlewat; belum ada pengujian tersebut pada data alokasi pembiayaan hijau. Penelitian ini mengajukan Green Sukuk Traceability Protocol (GSTP) sebagai rancangan tata kelola dan menguji sebagian modul deteksinya melalui prototipe lokal berbasis data simulasi. Rancangan permissioned blockchain dan smart contract belum menjadi implementasi jaringan pada prototipe. Kebaruan yang diusulkan adalah penerjemahan aspek operasional amanah dan hifz al-mal menjadi jejak persetujuan, aturan kesesuaian alokasi, dan peringatan dini yang dapat diaudit (Fadillah &amp; Mustofa, 2025; Mutiara, 2025). Skor anomali berfungsi sebagai sinyal pemeriksaan, bukan penetapan fraud.</w:t>
      </w:r>
    </w:p>
    <w:p w14:paraId="459D0046" w14:textId="77777777" w:rsidR="00687767" w:rsidRDefault="00687767">
      <w:pPr>
        <w:spacing w:line="360" w:lineRule="auto"/>
        <w:ind w:firstLine="567"/>
        <w:jc w:val="both"/>
        <w:rPr>
          <w:rFonts w:ascii="Times New Roman" w:eastAsia="Times New Roman" w:hAnsi="Times New Roman" w:cs="Times New Roman"/>
        </w:rPr>
      </w:pPr>
    </w:p>
    <w:p w14:paraId="3320697A" w14:textId="77777777" w:rsidR="00687767"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ISI</w:t>
      </w:r>
    </w:p>
    <w:p w14:paraId="7D7B444F" w14:textId="77777777" w:rsidR="00687767" w:rsidRPr="00AB7CAC" w:rsidRDefault="00000000">
      <w:pPr>
        <w:spacing w:line="360" w:lineRule="auto"/>
        <w:ind w:firstLine="567"/>
        <w:jc w:val="both"/>
        <w:rPr>
          <w:rFonts w:ascii="Times New Roman" w:eastAsia="Times New Roman" w:hAnsi="Times New Roman" w:cs="Times New Roman"/>
          <w:lang w:val="en-US"/>
        </w:rPr>
      </w:pPr>
      <w:r>
        <w:rPr>
          <w:rFonts w:ascii="Times New Roman" w:hAnsi="Times New Roman" w:eastAsia="Times New Roman"/>
          <w:sz w:val="24"/>
        </w:rPr>
        <w:t>Pada rancangan GSTP, amanah diterjemahkan menjadi kejelasan pihak yang mengajukan, memverifikasi, dan menyetujui alokasi, sedangkan hifz al-mal diwujudkan melalui pemeriksaan batas alokasi, kesesuaian peruntukan, dan kelengkapan bukti. Penerjemahan ini dibatasi pada aturan yang dapat diperiksa secara teknis; penilaian syariah menyeluruh tetap menjadi kewenangan otoritas syariah. Rancangan teknologinya mencakup permissioned blockchain, yaitu jaringan dengan peserta teridentifikasi dan kewenangan terkontrol, untuk pencatatan bersama antarlembaga (Androulaki et al., 2018). Smart contract direncanakan memeriksa identitas proyek, pagu, kategori hijau, persetujuan, status milestone, dan ketentuan akad (termasuk wakalah), sedangkan keputusan pencairan tetap berada pada pejabat berwenang. Dokumen sensitif direncanakan disimpan off-chain, sementara hash dan jejak persetujuan dicatat on-chain (Hyperledger Fabric, t.t.). Komponen tersebut adalah rancangan; prototipe yang dievaluasi belum menjalankan jaringan permissioned, smart contract, atau repositori dokumen terenkripsi.</w:t>
      </w:r>
    </w:p>
    <w:p w14:paraId="7CF8867A" w14:textId="6DE71C80" w:rsidR="00687767" w:rsidRDefault="00000000">
      <w:pPr>
        <w:spacing w:line="360" w:lineRule="auto"/>
        <w:ind w:firstLine="567"/>
        <w:jc w:val="both"/>
        <w:rPr>
          <w:rFonts w:ascii="Times New Roman" w:eastAsia="Times New Roman" w:hAnsi="Times New Roman" w:cs="Times New Roman"/>
        </w:rPr>
      </w:pPr>
      <w:r>
        <w:rPr>
          <w:rFonts w:ascii="Times New Roman" w:hAnsi="Times New Roman" w:eastAsia="Times New Roman"/>
          <w:sz w:val="24"/>
        </w:rPr>
        <w:t>Unit yang ditelusuri dalam rancangan adalah hubungan antara seri penerbitan, proyek, kontrak, alokasi, dan bukti pengeluaran, dengan pengenal konsisten serta pembedaan pembiayaan baru dan pembiayaan kembali, dikembangkan di atas Allocation Register (Tabel 1). Alur yang diusulkan (Gambar 1) dimulai dengan penerimaan data dan penautan bukti; aturan deterministik menandai ketidaksesuaian, seperti pengenal proyek tidak valid, alokasi melampaui batas, atau persetujuan wajib belum ada. Transaksi yang lolos direncanakan dinilai Isolation Forest berdasarkan fitur finansial, temporal, dan administratif, lalu hasil kedua tahap menjadi daftar prioritas bagi auditor. Auditor dapat meminta klarifikasi, memeriksa bukti, atau menetapkan pemeriksaan lanjutan; lonjakan pencairan akhir periode dapat ditelaah dan mungkin tetap sah berdasarkan kontrak. Perubahan atau koreksi seharusnya tertaut pada riwayat sebelumnya, tetapi alur koreksi belum tersedia pada prototipe. Isolation Forest tidak memerlukan contoh fraud berlabel (Ounacer et al., 2018), tetapi konteks administratif tetap dibutuhkan karena transaksi langka yang sah dapat menyerupai anomali (Supriyanto et al., 2026).</w:t>
      </w:r>
    </w:p>
    <w:p w14:paraId="654BF938" w14:textId="0C63DB77" w:rsidR="00687767" w:rsidRDefault="00687767">
      <w:pPr>
        <w:spacing w:line="360" w:lineRule="auto"/>
        <w:rPr>
          <w:rFonts w:ascii="Times New Roman" w:eastAsia="Times New Roman" w:hAnsi="Times New Roman" w:cs="Times New Roman"/>
          <w:b/>
          <w:bCs/>
          <w:sz w:val="24"/>
          <w:szCs w:val="24"/>
        </w:rPr>
      </w:pPr>
    </w:p>
    <w:p w14:paraId="015DCE06" w14:textId="524C108B" w:rsidR="00687767" w:rsidRDefault="00000000" w:rsidP="00AB7CAC">
      <w:pPr>
        <w:spacing w:before="40" w:after="80"/>
        <w:jc w:val="center"/>
        <w:rPr>
          <w:rFonts w:ascii="Times New Roman" w:eastAsia="Times New Roman" w:hAnsi="Times New Roman" w:cs="Times New Roman"/>
        </w:rPr>
      </w:pPr>
      <w:r>
        <w:rPr>
          <w:rFonts w:ascii="Times New Roman" w:eastAsia="Times New Roman" w:hAnsi="Times New Roman" w:cs="Times New Roman"/>
          <w:b/>
          <w:bCs/>
          <w:i/>
          <w:iCs/>
          <w:sz w:val="24"/>
          <w:szCs w:val="24"/>
        </w:rPr>
        <w:t>Gambar 1. Flowchart GSTP</w:t>
      </w:r>
    </w:p>
    <w:p w14:paraId="06B56D69" w14:textId="77777777" w:rsidR="00687767" w:rsidRDefault="00687767">
      <w:pPr>
        <w:spacing w:line="360" w:lineRule="auto"/>
        <w:jc w:val="center"/>
        <w:rPr>
          <w:rFonts w:ascii="Times New Roman" w:eastAsia="Times New Roman" w:hAnsi="Times New Roman" w:cs="Times New Roman"/>
          <w:sz w:val="24"/>
          <w:szCs w:val="24"/>
        </w:rPr>
      </w:pPr>
    </w:p>
    <w:p w14:paraId="43DC91D2" w14:textId="77777777" w:rsidR="00687767" w:rsidRDefault="00000000">
      <w:pPr>
        <w:keepNext/>
        <w:spacing w:before="40" w:after="80" w:line="360" w:lineRule="auto"/>
        <w:ind w:firstLine="0"/>
        <w:jc w:val="center"/>
        <w:rPr>
          <w:rFonts w:ascii="Times New Roman" w:eastAsia="Times New Roman" w:hAnsi="Times New Roman" w:cs="Times New Roman"/>
        </w:rPr>
      </w:pPr>
      <w:r>
        <w:rPr>
          <w:rFonts w:ascii="Times New Roman" w:hAnsi="Times New Roman" w:eastAsia="Times New Roman"/>
          <w:b/>
          <w:sz w:val="20"/>
        </w:rPr>
        <w:t>Tabel 1. Rancangan komponen GSTP</w:t>
      </w:r>
    </w:p>
    <w:tbl>
      <w:tblPr>
        <w:tblStyle w:val="a0"/>
        <w:tblW w:w="82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14"/>
        <w:gridCol w:w="4082"/>
        <w:gridCol w:w="2321"/>
      </w:tblGrid>
      <w:tr w:rsidR="00687767" w14:paraId="7BC49FCE" w14:textId="77777777">
        <w:trPr>
          <w:cantSplit/>
          <w:tblHeader/>
        </w:trPr>
        <w:tc>
          <w:tcPr>
            <w:tcW w:w="1814" w:type="dxa"/>
            <w:tcBorders>
              <w:top w:val="single" w:sz="4" w:space="0" w:color="000000"/>
              <w:left w:val="single" w:sz="4" w:space="0" w:color="000000"/>
              <w:bottom w:val="single" w:sz="4" w:space="0" w:color="000000"/>
              <w:right w:val="single" w:sz="4" w:space="0" w:color="000000"/>
            </w:tcBorders>
            <w:shd w:val="clear" w:color="auto" w:fill="D9D9D9"/>
            <w:tcMar>
              <w:top w:w="20" w:type="dxa"/>
              <w:left w:w="70" w:type="dxa"/>
              <w:bottom w:w="20" w:type="dxa"/>
              <w:right w:w="70" w:type="dxa"/>
            </w:tcMar>
            <w:vAlign w:val="center"/>
          </w:tcPr>
          <w:p w14:paraId="79331595" w14:textId="77777777" w:rsidR="00687767" w:rsidRDefault="00000000">
            <w:pPr>
              <w:jc w:val="center"/>
              <w:rPr>
                <w:rFonts w:ascii="Times New Roman" w:eastAsia="Times New Roman" w:hAnsi="Times New Roman" w:cs="Times New Roman"/>
              </w:rPr>
            </w:pPr>
            <w:r>
              <w:rPr>
                <w:rFonts w:ascii="Times New Roman" w:eastAsia="Times New Roman" w:hAnsi="Times New Roman" w:cs="Times New Roman"/>
                <w:b/>
                <w:bCs/>
                <w:sz w:val="24"/>
                <w:szCs w:val="24"/>
              </w:rPr>
              <w:lastRenderedPageBreak/>
              <w:t>Komponen</w:t>
            </w:r>
          </w:p>
        </w:tc>
        <w:tc>
          <w:tcPr>
            <w:tcW w:w="4082" w:type="dxa"/>
            <w:tcBorders>
              <w:top w:val="single" w:sz="4" w:space="0" w:color="000000"/>
              <w:left w:val="single" w:sz="4" w:space="0" w:color="000000"/>
              <w:bottom w:val="single" w:sz="4" w:space="0" w:color="000000"/>
              <w:right w:val="single" w:sz="4" w:space="0" w:color="000000"/>
            </w:tcBorders>
            <w:shd w:val="clear" w:color="auto" w:fill="D9D9D9"/>
            <w:tcMar>
              <w:top w:w="20" w:type="dxa"/>
              <w:left w:w="70" w:type="dxa"/>
              <w:bottom w:w="20" w:type="dxa"/>
              <w:right w:w="70" w:type="dxa"/>
            </w:tcMar>
            <w:vAlign w:val="center"/>
          </w:tcPr>
          <w:p w14:paraId="37CFE290" w14:textId="77777777" w:rsidR="00687767" w:rsidRDefault="00000000">
            <w:pPr>
              <w:jc w:val="center"/>
              <w:rPr>
                <w:rFonts w:ascii="Times New Roman" w:eastAsia="Times New Roman" w:hAnsi="Times New Roman" w:cs="Times New Roman"/>
              </w:rPr>
            </w:pPr>
            <w:r>
              <w:rPr>
                <w:rFonts w:ascii="Times New Roman" w:eastAsia="Times New Roman" w:hAnsi="Times New Roman" w:cs="Times New Roman"/>
                <w:b/>
                <w:bCs/>
                <w:sz w:val="24"/>
                <w:szCs w:val="24"/>
              </w:rPr>
              <w:t>Masukan dan fungsi utama</w:t>
            </w:r>
          </w:p>
        </w:tc>
        <w:tc>
          <w:tcPr>
            <w:tcW w:w="2321" w:type="dxa"/>
            <w:tcBorders>
              <w:top w:val="single" w:sz="4" w:space="0" w:color="000000"/>
              <w:left w:val="single" w:sz="4" w:space="0" w:color="000000"/>
              <w:bottom w:val="single" w:sz="4" w:space="0" w:color="000000"/>
              <w:right w:val="single" w:sz="4" w:space="0" w:color="000000"/>
            </w:tcBorders>
            <w:shd w:val="clear" w:color="auto" w:fill="D9D9D9"/>
            <w:tcMar>
              <w:top w:w="20" w:type="dxa"/>
              <w:left w:w="70" w:type="dxa"/>
              <w:bottom w:w="20" w:type="dxa"/>
              <w:right w:w="70" w:type="dxa"/>
            </w:tcMar>
            <w:vAlign w:val="center"/>
          </w:tcPr>
          <w:p w14:paraId="3D33800F" w14:textId="77777777" w:rsidR="00687767" w:rsidRDefault="00000000">
            <w:pPr>
              <w:jc w:val="center"/>
              <w:rPr>
                <w:rFonts w:ascii="Times New Roman" w:eastAsia="Times New Roman" w:hAnsi="Times New Roman" w:cs="Times New Roman"/>
              </w:rPr>
            </w:pPr>
            <w:r>
              <w:rPr>
                <w:rFonts w:ascii="Times New Roman" w:eastAsia="Times New Roman" w:hAnsi="Times New Roman" w:cs="Times New Roman"/>
                <w:b/>
                <w:bCs/>
                <w:sz w:val="24"/>
                <w:szCs w:val="24"/>
              </w:rPr>
              <w:t>Penanggung jawab</w:t>
            </w:r>
          </w:p>
        </w:tc>
      </w:tr>
      <w:tr w:rsidR="00687767" w14:paraId="32B1D51B" w14:textId="77777777">
        <w:trPr>
          <w:cantSplit/>
        </w:trPr>
        <w:tc>
          <w:tcPr>
            <w:tcW w:w="1814" w:type="dxa"/>
            <w:tcBorders>
              <w:top w:val="single" w:sz="4" w:space="0" w:color="000000"/>
              <w:left w:val="single" w:sz="4" w:space="0" w:color="000000"/>
              <w:bottom w:val="single" w:sz="4" w:space="0" w:color="000000"/>
              <w:right w:val="single" w:sz="4" w:space="0" w:color="000000"/>
            </w:tcBorders>
            <w:tcMar>
              <w:top w:w="20" w:type="dxa"/>
              <w:left w:w="70" w:type="dxa"/>
              <w:bottom w:w="20" w:type="dxa"/>
              <w:right w:w="70" w:type="dxa"/>
            </w:tcMar>
            <w:vAlign w:val="center"/>
          </w:tcPr>
          <w:p w14:paraId="4133924E" w14:textId="77777777" w:rsidR="00687767" w:rsidRDefault="00000000">
            <w:pPr>
              <w:rPr>
                <w:rFonts w:ascii="Times New Roman" w:eastAsia="Times New Roman" w:hAnsi="Times New Roman" w:cs="Times New Roman"/>
              </w:rPr>
            </w:pPr>
            <w:r>
              <w:rPr>
                <w:rFonts w:ascii="Times New Roman" w:eastAsia="Times New Roman" w:hAnsi="Times New Roman" w:cs="Times New Roman"/>
                <w:b/>
                <w:bCs/>
                <w:sz w:val="24"/>
                <w:szCs w:val="24"/>
              </w:rPr>
              <w:t>Integrasi dan penautan data</w:t>
            </w:r>
          </w:p>
        </w:tc>
        <w:tc>
          <w:tcPr>
            <w:tcW w:w="4082" w:type="dxa"/>
            <w:tcBorders>
              <w:top w:val="single" w:sz="4" w:space="0" w:color="000000"/>
              <w:left w:val="single" w:sz="4" w:space="0" w:color="000000"/>
              <w:bottom w:val="single" w:sz="4" w:space="0" w:color="000000"/>
              <w:right w:val="single" w:sz="4" w:space="0" w:color="000000"/>
            </w:tcBorders>
            <w:tcMar>
              <w:top w:w="20" w:type="dxa"/>
              <w:left w:w="70" w:type="dxa"/>
              <w:bottom w:w="20" w:type="dxa"/>
              <w:right w:w="70" w:type="dxa"/>
            </w:tcMar>
            <w:vAlign w:val="center"/>
          </w:tcPr>
          <w:p w14:paraId="72808689" w14:textId="77777777" w:rsidR="00687767" w:rsidRDefault="00000000">
            <w:pPr>
              <w:rPr>
                <w:rFonts w:ascii="Times New Roman" w:eastAsia="Times New Roman" w:hAnsi="Times New Roman" w:cs="Times New Roman"/>
              </w:rPr>
            </w:pPr>
            <w:r>
              <w:rPr>
                <w:rFonts w:ascii="Times New Roman" w:eastAsia="Times New Roman" w:hAnsi="Times New Roman" w:cs="Times New Roman"/>
                <w:sz w:val="24"/>
                <w:szCs w:val="24"/>
              </w:rPr>
              <w:t>Data penerbitan, proyek, kontrak, alokasi, dan pengeluaran diperiksa formatnya dan ditautkan melalui pengenal konsisten.</w:t>
            </w:r>
          </w:p>
        </w:tc>
        <w:tc>
          <w:tcPr>
            <w:tcW w:w="2321" w:type="dxa"/>
            <w:tcBorders>
              <w:top w:val="single" w:sz="4" w:space="0" w:color="000000"/>
              <w:left w:val="single" w:sz="4" w:space="0" w:color="000000"/>
              <w:bottom w:val="single" w:sz="4" w:space="0" w:color="000000"/>
              <w:right w:val="single" w:sz="4" w:space="0" w:color="000000"/>
            </w:tcBorders>
            <w:tcMar>
              <w:top w:w="20" w:type="dxa"/>
              <w:left w:w="70" w:type="dxa"/>
              <w:bottom w:w="20" w:type="dxa"/>
              <w:right w:w="70" w:type="dxa"/>
            </w:tcMar>
            <w:vAlign w:val="center"/>
          </w:tcPr>
          <w:p w14:paraId="47B62B8F" w14:textId="77777777" w:rsidR="00687767" w:rsidRDefault="00000000">
            <w:pPr>
              <w:rPr>
                <w:rFonts w:ascii="Times New Roman" w:eastAsia="Times New Roman" w:hAnsi="Times New Roman" w:cs="Times New Roman"/>
              </w:rPr>
            </w:pPr>
            <w:r>
              <w:rPr>
                <w:rFonts w:ascii="Times New Roman" w:eastAsia="Times New Roman" w:hAnsi="Times New Roman" w:cs="Times New Roman"/>
                <w:sz w:val="24"/>
                <w:szCs w:val="24"/>
              </w:rPr>
              <w:t>Pengelola GSTP dan unit penyedia data</w:t>
            </w:r>
          </w:p>
        </w:tc>
      </w:tr>
      <w:tr w:rsidR="00687767" w14:paraId="2969547A" w14:textId="77777777">
        <w:trPr>
          <w:cantSplit/>
        </w:trPr>
        <w:tc>
          <w:tcPr>
            <w:tcW w:w="1814" w:type="dxa"/>
            <w:tcBorders>
              <w:top w:val="single" w:sz="4" w:space="0" w:color="000000"/>
              <w:left w:val="single" w:sz="4" w:space="0" w:color="000000"/>
              <w:bottom w:val="single" w:sz="4" w:space="0" w:color="000000"/>
              <w:right w:val="single" w:sz="4" w:space="0" w:color="000000"/>
            </w:tcBorders>
            <w:tcMar>
              <w:top w:w="20" w:type="dxa"/>
              <w:left w:w="70" w:type="dxa"/>
              <w:bottom w:w="20" w:type="dxa"/>
              <w:right w:w="70" w:type="dxa"/>
            </w:tcMar>
            <w:vAlign w:val="center"/>
          </w:tcPr>
          <w:p w14:paraId="6B494393" w14:textId="77777777" w:rsidR="00687767" w:rsidRDefault="00000000">
            <w:pPr>
              <w:rPr>
                <w:rFonts w:ascii="Times New Roman" w:eastAsia="Times New Roman" w:hAnsi="Times New Roman" w:cs="Times New Roman"/>
              </w:rPr>
            </w:pPr>
            <w:r>
              <w:rPr>
                <w:rFonts w:ascii="Times New Roman" w:eastAsia="Times New Roman" w:hAnsi="Times New Roman" w:cs="Times New Roman"/>
                <w:b/>
                <w:bCs/>
                <w:sz w:val="24"/>
                <w:szCs w:val="24"/>
              </w:rPr>
              <w:t>Manajemen identitas dan akses</w:t>
            </w:r>
          </w:p>
        </w:tc>
        <w:tc>
          <w:tcPr>
            <w:tcW w:w="4082" w:type="dxa"/>
            <w:tcBorders>
              <w:top w:val="single" w:sz="4" w:space="0" w:color="000000"/>
              <w:left w:val="single" w:sz="4" w:space="0" w:color="000000"/>
              <w:bottom w:val="single" w:sz="4" w:space="0" w:color="000000"/>
              <w:right w:val="single" w:sz="4" w:space="0" w:color="000000"/>
            </w:tcBorders>
            <w:tcMar>
              <w:top w:w="20" w:type="dxa"/>
              <w:left w:w="70" w:type="dxa"/>
              <w:bottom w:w="20" w:type="dxa"/>
              <w:right w:w="70" w:type="dxa"/>
            </w:tcMar>
            <w:vAlign w:val="center"/>
          </w:tcPr>
          <w:p w14:paraId="74B24547" w14:textId="77777777" w:rsidR="00687767" w:rsidRDefault="00000000">
            <w:pPr>
              <w:rPr>
                <w:rFonts w:ascii="Times New Roman" w:eastAsia="Times New Roman" w:hAnsi="Times New Roman" w:cs="Times New Roman"/>
              </w:rPr>
            </w:pPr>
            <w:r>
              <w:rPr>
                <w:rFonts w:ascii="Times New Roman" w:eastAsia="Times New Roman" w:hAnsi="Times New Roman" w:cs="Times New Roman"/>
                <w:sz w:val="24"/>
                <w:szCs w:val="24"/>
              </w:rPr>
              <w:t>Identitas pengguna, lembaga, dan matriks kewenangan mengatur akses baca, pencatatan, dan verifikasi.</w:t>
            </w:r>
          </w:p>
        </w:tc>
        <w:tc>
          <w:tcPr>
            <w:tcW w:w="2321" w:type="dxa"/>
            <w:tcBorders>
              <w:top w:val="single" w:sz="4" w:space="0" w:color="000000"/>
              <w:left w:val="single" w:sz="4" w:space="0" w:color="000000"/>
              <w:bottom w:val="single" w:sz="4" w:space="0" w:color="000000"/>
              <w:right w:val="single" w:sz="4" w:space="0" w:color="000000"/>
            </w:tcBorders>
            <w:tcMar>
              <w:top w:w="20" w:type="dxa"/>
              <w:left w:w="70" w:type="dxa"/>
              <w:bottom w:w="20" w:type="dxa"/>
              <w:right w:w="70" w:type="dxa"/>
            </w:tcMar>
            <w:vAlign w:val="center"/>
          </w:tcPr>
          <w:p w14:paraId="76189DC4" w14:textId="77777777" w:rsidR="00687767" w:rsidRDefault="00000000">
            <w:pPr>
              <w:rPr>
                <w:rFonts w:ascii="Times New Roman" w:eastAsia="Times New Roman" w:hAnsi="Times New Roman" w:cs="Times New Roman"/>
              </w:rPr>
            </w:pPr>
            <w:r>
              <w:rPr>
                <w:rFonts w:ascii="Times New Roman" w:eastAsia="Times New Roman" w:hAnsi="Times New Roman" w:cs="Times New Roman"/>
                <w:sz w:val="24"/>
                <w:szCs w:val="24"/>
              </w:rPr>
              <w:t>Pengelola GSTP dan administrator berwenang</w:t>
            </w:r>
          </w:p>
        </w:tc>
      </w:tr>
      <w:tr w:rsidR="00687767" w14:paraId="7990EBA7" w14:textId="77777777">
        <w:trPr>
          <w:cantSplit/>
        </w:trPr>
        <w:tc>
          <w:tcPr>
            <w:tcW w:w="1814" w:type="dxa"/>
            <w:tcBorders>
              <w:top w:val="single" w:sz="4" w:space="0" w:color="000000"/>
              <w:left w:val="single" w:sz="4" w:space="0" w:color="000000"/>
              <w:bottom w:val="single" w:sz="4" w:space="0" w:color="000000"/>
              <w:right w:val="single" w:sz="4" w:space="0" w:color="000000"/>
            </w:tcBorders>
            <w:tcMar>
              <w:top w:w="20" w:type="dxa"/>
              <w:left w:w="70" w:type="dxa"/>
              <w:bottom w:w="20" w:type="dxa"/>
              <w:right w:w="70" w:type="dxa"/>
            </w:tcMar>
            <w:vAlign w:val="center"/>
          </w:tcPr>
          <w:p w14:paraId="48DA91EE" w14:textId="77777777" w:rsidR="00687767" w:rsidRDefault="00000000">
            <w:pPr>
              <w:rPr>
                <w:rFonts w:ascii="Times New Roman" w:eastAsia="Times New Roman" w:hAnsi="Times New Roman" w:cs="Times New Roman"/>
              </w:rPr>
            </w:pPr>
            <w:r>
              <w:rPr>
                <w:rFonts w:ascii="Times New Roman" w:eastAsia="Times New Roman" w:hAnsi="Times New Roman" w:cs="Times New Roman"/>
                <w:b/>
                <w:bCs/>
                <w:i/>
                <w:iCs/>
                <w:sz w:val="24"/>
                <w:szCs w:val="24"/>
              </w:rPr>
              <w:t>Permissioned blockchain</w:t>
            </w:r>
          </w:p>
        </w:tc>
        <w:tc>
          <w:tcPr>
            <w:tcW w:w="4082" w:type="dxa"/>
            <w:tcBorders>
              <w:top w:val="single" w:sz="4" w:space="0" w:color="000000"/>
              <w:left w:val="single" w:sz="4" w:space="0" w:color="000000"/>
              <w:bottom w:val="single" w:sz="4" w:space="0" w:color="000000"/>
              <w:right w:val="single" w:sz="4" w:space="0" w:color="000000"/>
            </w:tcBorders>
            <w:tcMar>
              <w:top w:w="20" w:type="dxa"/>
              <w:left w:w="70" w:type="dxa"/>
              <w:bottom w:w="20" w:type="dxa"/>
              <w:right w:w="70" w:type="dxa"/>
            </w:tcMar>
            <w:vAlign w:val="center"/>
          </w:tcPr>
          <w:p w14:paraId="041D277D" w14:textId="77777777" w:rsidR="00687767" w:rsidRDefault="00000000">
            <w:pPr>
              <w:rPr>
                <w:rFonts w:ascii="Times New Roman" w:eastAsia="Times New Roman" w:hAnsi="Times New Roman" w:cs="Times New Roman"/>
              </w:rPr>
            </w:pPr>
            <w:r>
              <w:rPr>
                <w:rFonts w:ascii="Times New Roman" w:eastAsia="Times New Roman" w:hAnsi="Times New Roman" w:cs="Times New Roman"/>
                <w:sz w:val="24"/>
                <w:szCs w:val="24"/>
              </w:rPr>
              <w:t>Metadata alokasi, hash dokumen, waktu, dan jejak persetujuan dipelihara sebagai catatan bersama yang dapat diaudit.</w:t>
            </w:r>
          </w:p>
        </w:tc>
        <w:tc>
          <w:tcPr>
            <w:tcW w:w="2321" w:type="dxa"/>
            <w:tcBorders>
              <w:top w:val="single" w:sz="4" w:space="0" w:color="000000"/>
              <w:left w:val="single" w:sz="4" w:space="0" w:color="000000"/>
              <w:bottom w:val="single" w:sz="4" w:space="0" w:color="000000"/>
              <w:right w:val="single" w:sz="4" w:space="0" w:color="000000"/>
            </w:tcBorders>
            <w:tcMar>
              <w:top w:w="20" w:type="dxa"/>
              <w:left w:w="70" w:type="dxa"/>
              <w:bottom w:w="20" w:type="dxa"/>
              <w:right w:w="70" w:type="dxa"/>
            </w:tcMar>
            <w:vAlign w:val="center"/>
          </w:tcPr>
          <w:p w14:paraId="6D809995" w14:textId="77777777" w:rsidR="00687767" w:rsidRDefault="00000000">
            <w:pPr>
              <w:rPr>
                <w:rFonts w:ascii="Times New Roman" w:eastAsia="Times New Roman" w:hAnsi="Times New Roman" w:cs="Times New Roman"/>
              </w:rPr>
            </w:pPr>
            <w:r>
              <w:rPr>
                <w:rFonts w:ascii="Times New Roman" w:eastAsia="Times New Roman" w:hAnsi="Times New Roman" w:cs="Times New Roman"/>
                <w:sz w:val="24"/>
                <w:szCs w:val="24"/>
              </w:rPr>
              <w:t>Operator jaringan hasil kesepakatan antarlembaga</w:t>
            </w:r>
          </w:p>
        </w:tc>
      </w:tr>
      <w:tr w:rsidR="00687767" w14:paraId="3CFD1ED4" w14:textId="77777777">
        <w:trPr>
          <w:cantSplit/>
        </w:trPr>
        <w:tc>
          <w:tcPr>
            <w:tcW w:w="1814" w:type="dxa"/>
            <w:tcBorders>
              <w:top w:val="single" w:sz="4" w:space="0" w:color="000000"/>
              <w:left w:val="single" w:sz="4" w:space="0" w:color="000000"/>
              <w:bottom w:val="single" w:sz="4" w:space="0" w:color="000000"/>
              <w:right w:val="single" w:sz="4" w:space="0" w:color="000000"/>
            </w:tcBorders>
            <w:tcMar>
              <w:top w:w="20" w:type="dxa"/>
              <w:left w:w="70" w:type="dxa"/>
              <w:bottom w:w="20" w:type="dxa"/>
              <w:right w:w="70" w:type="dxa"/>
            </w:tcMar>
            <w:vAlign w:val="center"/>
          </w:tcPr>
          <w:p w14:paraId="47AD4FB1" w14:textId="77777777" w:rsidR="00687767" w:rsidRDefault="00000000">
            <w:pPr>
              <w:rPr>
                <w:rFonts w:ascii="Times New Roman" w:eastAsia="Times New Roman" w:hAnsi="Times New Roman" w:cs="Times New Roman"/>
              </w:rPr>
            </w:pPr>
            <w:r>
              <w:rPr>
                <w:rFonts w:ascii="Times New Roman" w:eastAsia="Times New Roman" w:hAnsi="Times New Roman" w:cs="Times New Roman"/>
                <w:b/>
                <w:bCs/>
                <w:i/>
                <w:iCs/>
                <w:sz w:val="24"/>
                <w:szCs w:val="24"/>
              </w:rPr>
              <w:t>Smart contract</w:t>
            </w:r>
            <w:r>
              <w:rPr>
                <w:rFonts w:ascii="Times New Roman" w:eastAsia="Times New Roman" w:hAnsi="Times New Roman" w:cs="Times New Roman"/>
                <w:b/>
                <w:bCs/>
                <w:sz w:val="24"/>
                <w:szCs w:val="24"/>
              </w:rPr>
              <w:t xml:space="preserve"> dan aturan deterministik</w:t>
            </w:r>
          </w:p>
        </w:tc>
        <w:tc>
          <w:tcPr>
            <w:tcW w:w="4082" w:type="dxa"/>
            <w:tcBorders>
              <w:top w:val="single" w:sz="4" w:space="0" w:color="000000"/>
              <w:left w:val="single" w:sz="4" w:space="0" w:color="000000"/>
              <w:bottom w:val="single" w:sz="4" w:space="0" w:color="000000"/>
              <w:right w:val="single" w:sz="4" w:space="0" w:color="000000"/>
            </w:tcBorders>
            <w:tcMar>
              <w:top w:w="20" w:type="dxa"/>
              <w:left w:w="70" w:type="dxa"/>
              <w:bottom w:w="20" w:type="dxa"/>
              <w:right w:w="70" w:type="dxa"/>
            </w:tcMar>
            <w:vAlign w:val="center"/>
          </w:tcPr>
          <w:p w14:paraId="5ED7140A" w14:textId="77777777" w:rsidR="00687767" w:rsidRDefault="00000000">
            <w:pPr>
              <w:rPr>
                <w:rFonts w:ascii="Times New Roman" w:eastAsia="Times New Roman" w:hAnsi="Times New Roman" w:cs="Times New Roman"/>
              </w:rPr>
            </w:pPr>
            <w:r>
              <w:rPr>
                <w:rFonts w:ascii="Times New Roman" w:eastAsia="Times New Roman" w:hAnsi="Times New Roman" w:cs="Times New Roman"/>
                <w:sz w:val="24"/>
                <w:szCs w:val="24"/>
              </w:rPr>
              <w:t xml:space="preserve">Pagu, kategori hijau, </w:t>
            </w:r>
            <w:r>
              <w:rPr>
                <w:rFonts w:ascii="Times New Roman" w:eastAsia="Times New Roman" w:hAnsi="Times New Roman" w:cs="Times New Roman"/>
                <w:i/>
                <w:iCs/>
                <w:sz w:val="24"/>
                <w:szCs w:val="24"/>
              </w:rPr>
              <w:t>milestone</w:t>
            </w:r>
            <w:r>
              <w:rPr>
                <w:rFonts w:ascii="Times New Roman" w:eastAsia="Times New Roman" w:hAnsi="Times New Roman" w:cs="Times New Roman"/>
                <w:sz w:val="24"/>
                <w:szCs w:val="24"/>
              </w:rPr>
              <w:t>, persetujuan, dan akad diperiksa terhadap aturan yang disahkan; ketidaksesuaian ditandai.</w:t>
            </w:r>
          </w:p>
        </w:tc>
        <w:tc>
          <w:tcPr>
            <w:tcW w:w="2321" w:type="dxa"/>
            <w:tcBorders>
              <w:top w:val="single" w:sz="4" w:space="0" w:color="000000"/>
              <w:left w:val="single" w:sz="4" w:space="0" w:color="000000"/>
              <w:bottom w:val="single" w:sz="4" w:space="0" w:color="000000"/>
              <w:right w:val="single" w:sz="4" w:space="0" w:color="000000"/>
            </w:tcBorders>
            <w:tcMar>
              <w:top w:w="20" w:type="dxa"/>
              <w:left w:w="70" w:type="dxa"/>
              <w:bottom w:w="20" w:type="dxa"/>
              <w:right w:w="70" w:type="dxa"/>
            </w:tcMar>
            <w:vAlign w:val="center"/>
          </w:tcPr>
          <w:p w14:paraId="7C289C32" w14:textId="77777777" w:rsidR="00687767" w:rsidRDefault="00000000">
            <w:pPr>
              <w:rPr>
                <w:rFonts w:ascii="Times New Roman" w:eastAsia="Times New Roman" w:hAnsi="Times New Roman" w:cs="Times New Roman"/>
              </w:rPr>
            </w:pPr>
            <w:r>
              <w:rPr>
                <w:rFonts w:ascii="Times New Roman" w:eastAsia="Times New Roman" w:hAnsi="Times New Roman" w:cs="Times New Roman"/>
                <w:sz w:val="24"/>
                <w:szCs w:val="24"/>
              </w:rPr>
              <w:t>Pejabat pemilik aturan dan otoritas terkait; tim teknis</w:t>
            </w:r>
          </w:p>
        </w:tc>
      </w:tr>
      <w:tr w:rsidR="00687767" w14:paraId="185A78D2" w14:textId="77777777">
        <w:trPr>
          <w:cantSplit/>
        </w:trPr>
        <w:tc>
          <w:tcPr>
            <w:tcW w:w="1814" w:type="dxa"/>
            <w:tcBorders>
              <w:top w:val="single" w:sz="4" w:space="0" w:color="000000"/>
              <w:left w:val="single" w:sz="4" w:space="0" w:color="000000"/>
              <w:bottom w:val="single" w:sz="4" w:space="0" w:color="000000"/>
              <w:right w:val="single" w:sz="4" w:space="0" w:color="000000"/>
            </w:tcBorders>
            <w:tcMar>
              <w:top w:w="20" w:type="dxa"/>
              <w:left w:w="70" w:type="dxa"/>
              <w:bottom w:w="20" w:type="dxa"/>
              <w:right w:w="70" w:type="dxa"/>
            </w:tcMar>
            <w:vAlign w:val="center"/>
          </w:tcPr>
          <w:p w14:paraId="55947DCF" w14:textId="77777777" w:rsidR="00687767" w:rsidRDefault="00000000">
            <w:pPr>
              <w:rPr>
                <w:rFonts w:ascii="Times New Roman" w:eastAsia="Times New Roman" w:hAnsi="Times New Roman" w:cs="Times New Roman"/>
              </w:rPr>
            </w:pPr>
            <w:r>
              <w:rPr>
                <w:rFonts w:ascii="Times New Roman" w:eastAsia="Times New Roman" w:hAnsi="Times New Roman" w:cs="Times New Roman"/>
                <w:b/>
                <w:bCs/>
                <w:sz w:val="24"/>
                <w:szCs w:val="24"/>
              </w:rPr>
              <w:t xml:space="preserve">Repositori </w:t>
            </w:r>
            <w:r>
              <w:rPr>
                <w:rFonts w:ascii="Times New Roman" w:eastAsia="Times New Roman" w:hAnsi="Times New Roman" w:cs="Times New Roman"/>
                <w:b/>
                <w:bCs/>
                <w:i/>
                <w:iCs/>
                <w:sz w:val="24"/>
                <w:szCs w:val="24"/>
              </w:rPr>
              <w:t>off-chain</w:t>
            </w:r>
          </w:p>
        </w:tc>
        <w:tc>
          <w:tcPr>
            <w:tcW w:w="4082" w:type="dxa"/>
            <w:tcBorders>
              <w:top w:val="single" w:sz="4" w:space="0" w:color="000000"/>
              <w:left w:val="single" w:sz="4" w:space="0" w:color="000000"/>
              <w:bottom w:val="single" w:sz="4" w:space="0" w:color="000000"/>
              <w:right w:val="single" w:sz="4" w:space="0" w:color="000000"/>
            </w:tcBorders>
            <w:tcMar>
              <w:top w:w="20" w:type="dxa"/>
              <w:left w:w="70" w:type="dxa"/>
              <w:bottom w:w="20" w:type="dxa"/>
              <w:right w:w="70" w:type="dxa"/>
            </w:tcMar>
            <w:vAlign w:val="center"/>
          </w:tcPr>
          <w:p w14:paraId="3CAB6363" w14:textId="77777777" w:rsidR="00687767" w:rsidRDefault="00000000">
            <w:pPr>
              <w:rPr>
                <w:rFonts w:ascii="Times New Roman" w:eastAsia="Times New Roman" w:hAnsi="Times New Roman" w:cs="Times New Roman"/>
              </w:rPr>
            </w:pPr>
            <w:r>
              <w:rPr>
                <w:rFonts w:ascii="Times New Roman" w:eastAsia="Times New Roman" w:hAnsi="Times New Roman" w:cs="Times New Roman"/>
                <w:sz w:val="24"/>
                <w:szCs w:val="24"/>
              </w:rPr>
              <w:t xml:space="preserve">Dokumen kontrak, bukti pengeluaran, dan data sensitif disimpan terenkripsi dengan akses terbatas dan tautan ke hash </w:t>
            </w:r>
            <w:r>
              <w:rPr>
                <w:rFonts w:ascii="Times New Roman" w:eastAsia="Times New Roman" w:hAnsi="Times New Roman" w:cs="Times New Roman"/>
                <w:i/>
                <w:iCs/>
                <w:sz w:val="24"/>
                <w:szCs w:val="24"/>
              </w:rPr>
              <w:t>on-chain</w:t>
            </w:r>
            <w:r>
              <w:rPr>
                <w:rFonts w:ascii="Times New Roman" w:eastAsia="Times New Roman" w:hAnsi="Times New Roman" w:cs="Times New Roman"/>
                <w:sz w:val="24"/>
                <w:szCs w:val="24"/>
              </w:rPr>
              <w:t>.</w:t>
            </w:r>
          </w:p>
        </w:tc>
        <w:tc>
          <w:tcPr>
            <w:tcW w:w="2321" w:type="dxa"/>
            <w:tcBorders>
              <w:top w:val="single" w:sz="4" w:space="0" w:color="000000"/>
              <w:left w:val="single" w:sz="4" w:space="0" w:color="000000"/>
              <w:bottom w:val="single" w:sz="4" w:space="0" w:color="000000"/>
              <w:right w:val="single" w:sz="4" w:space="0" w:color="000000"/>
            </w:tcBorders>
            <w:tcMar>
              <w:top w:w="20" w:type="dxa"/>
              <w:left w:w="70" w:type="dxa"/>
              <w:bottom w:w="20" w:type="dxa"/>
              <w:right w:w="70" w:type="dxa"/>
            </w:tcMar>
            <w:vAlign w:val="center"/>
          </w:tcPr>
          <w:p w14:paraId="1610AA1B" w14:textId="77777777" w:rsidR="00687767" w:rsidRDefault="00000000">
            <w:pPr>
              <w:rPr>
                <w:rFonts w:ascii="Times New Roman" w:eastAsia="Times New Roman" w:hAnsi="Times New Roman" w:cs="Times New Roman"/>
              </w:rPr>
            </w:pPr>
            <w:r>
              <w:rPr>
                <w:rFonts w:ascii="Times New Roman" w:eastAsia="Times New Roman" w:hAnsi="Times New Roman" w:cs="Times New Roman"/>
                <w:sz w:val="24"/>
                <w:szCs w:val="24"/>
              </w:rPr>
              <w:t>Unit pemilik dokumen dan pengelola repositori</w:t>
            </w:r>
          </w:p>
        </w:tc>
      </w:tr>
      <w:tr w:rsidR="00687767" w14:paraId="24DD29AD" w14:textId="77777777">
        <w:trPr>
          <w:cantSplit/>
        </w:trPr>
        <w:tc>
          <w:tcPr>
            <w:tcW w:w="1814" w:type="dxa"/>
            <w:tcBorders>
              <w:top w:val="single" w:sz="4" w:space="0" w:color="000000"/>
              <w:left w:val="single" w:sz="4" w:space="0" w:color="000000"/>
              <w:bottom w:val="single" w:sz="4" w:space="0" w:color="000000"/>
              <w:right w:val="single" w:sz="4" w:space="0" w:color="000000"/>
            </w:tcBorders>
            <w:tcMar>
              <w:top w:w="20" w:type="dxa"/>
              <w:left w:w="70" w:type="dxa"/>
              <w:bottom w:w="20" w:type="dxa"/>
              <w:right w:w="70" w:type="dxa"/>
            </w:tcMar>
            <w:vAlign w:val="center"/>
          </w:tcPr>
          <w:p w14:paraId="61D9CDCE" w14:textId="77777777" w:rsidR="00687767" w:rsidRDefault="00000000">
            <w:pPr>
              <w:rPr>
                <w:rFonts w:ascii="Times New Roman" w:eastAsia="Times New Roman" w:hAnsi="Times New Roman" w:cs="Times New Roman"/>
              </w:rPr>
            </w:pPr>
            <w:r>
              <w:rPr>
                <w:rFonts w:ascii="Times New Roman" w:eastAsia="Times New Roman" w:hAnsi="Times New Roman" w:cs="Times New Roman"/>
                <w:b/>
                <w:bCs/>
                <w:sz w:val="24"/>
                <w:szCs w:val="24"/>
              </w:rPr>
              <w:t xml:space="preserve">Modul </w:t>
            </w:r>
            <w:r>
              <w:rPr>
                <w:rFonts w:ascii="Times New Roman" w:eastAsia="Times New Roman" w:hAnsi="Times New Roman" w:cs="Times New Roman"/>
                <w:b/>
                <w:bCs/>
                <w:i/>
                <w:iCs/>
                <w:sz w:val="24"/>
                <w:szCs w:val="24"/>
              </w:rPr>
              <w:t>Isolation Forest</w:t>
            </w:r>
          </w:p>
        </w:tc>
        <w:tc>
          <w:tcPr>
            <w:tcW w:w="4082" w:type="dxa"/>
            <w:tcBorders>
              <w:top w:val="single" w:sz="4" w:space="0" w:color="000000"/>
              <w:left w:val="single" w:sz="4" w:space="0" w:color="000000"/>
              <w:bottom w:val="single" w:sz="4" w:space="0" w:color="000000"/>
              <w:right w:val="single" w:sz="4" w:space="0" w:color="000000"/>
            </w:tcBorders>
            <w:tcMar>
              <w:top w:w="20" w:type="dxa"/>
              <w:left w:w="70" w:type="dxa"/>
              <w:bottom w:w="20" w:type="dxa"/>
              <w:right w:w="70" w:type="dxa"/>
            </w:tcMar>
            <w:vAlign w:val="center"/>
          </w:tcPr>
          <w:p w14:paraId="7BB9368B" w14:textId="77777777" w:rsidR="00687767" w:rsidRDefault="00000000">
            <w:pPr>
              <w:rPr>
                <w:rFonts w:ascii="Times New Roman" w:eastAsia="Times New Roman" w:hAnsi="Times New Roman" w:cs="Times New Roman"/>
              </w:rPr>
            </w:pPr>
            <w:r>
              <w:rPr>
                <w:rFonts w:ascii="Times New Roman" w:eastAsia="Times New Roman" w:hAnsi="Times New Roman" w:cs="Times New Roman"/>
                <w:sz w:val="24"/>
                <w:szCs w:val="24"/>
              </w:rPr>
              <w:t>Fitur finansial, temporal, dan administratif dari transaksi yang lolos aturan menghasilkan skor kejanggalan untuk peringatan dini.</w:t>
            </w:r>
          </w:p>
        </w:tc>
        <w:tc>
          <w:tcPr>
            <w:tcW w:w="2321" w:type="dxa"/>
            <w:tcBorders>
              <w:top w:val="single" w:sz="4" w:space="0" w:color="000000"/>
              <w:left w:val="single" w:sz="4" w:space="0" w:color="000000"/>
              <w:bottom w:val="single" w:sz="4" w:space="0" w:color="000000"/>
              <w:right w:val="single" w:sz="4" w:space="0" w:color="000000"/>
            </w:tcBorders>
            <w:tcMar>
              <w:top w:w="20" w:type="dxa"/>
              <w:left w:w="70" w:type="dxa"/>
              <w:bottom w:w="20" w:type="dxa"/>
              <w:right w:w="70" w:type="dxa"/>
            </w:tcMar>
            <w:vAlign w:val="center"/>
          </w:tcPr>
          <w:p w14:paraId="0B6E631E" w14:textId="77777777" w:rsidR="00687767" w:rsidRDefault="00000000">
            <w:pPr>
              <w:rPr>
                <w:rFonts w:ascii="Times New Roman" w:eastAsia="Times New Roman" w:hAnsi="Times New Roman" w:cs="Times New Roman"/>
              </w:rPr>
            </w:pPr>
            <w:r>
              <w:rPr>
                <w:rFonts w:ascii="Times New Roman" w:eastAsia="Times New Roman" w:hAnsi="Times New Roman" w:cs="Times New Roman"/>
                <w:sz w:val="24"/>
                <w:szCs w:val="24"/>
              </w:rPr>
              <w:t>Tim analitik GSTP; auditor menelaah keluarannya</w:t>
            </w:r>
          </w:p>
        </w:tc>
      </w:tr>
      <w:tr w:rsidR="00687767" w:rsidRPr="00D74C67" w14:paraId="2B0C138D" w14:textId="77777777">
        <w:trPr>
          <w:cantSplit/>
        </w:trPr>
        <w:tc>
          <w:tcPr>
            <w:tcW w:w="1814" w:type="dxa"/>
            <w:tcBorders>
              <w:top w:val="single" w:sz="4" w:space="0" w:color="000000"/>
              <w:left w:val="single" w:sz="4" w:space="0" w:color="000000"/>
              <w:bottom w:val="single" w:sz="4" w:space="0" w:color="000000"/>
              <w:right w:val="single" w:sz="4" w:space="0" w:color="000000"/>
            </w:tcBorders>
            <w:tcMar>
              <w:top w:w="20" w:type="dxa"/>
              <w:left w:w="70" w:type="dxa"/>
              <w:bottom w:w="20" w:type="dxa"/>
              <w:right w:w="70" w:type="dxa"/>
            </w:tcMar>
            <w:vAlign w:val="center"/>
          </w:tcPr>
          <w:p w14:paraId="53949907" w14:textId="77777777" w:rsidR="00687767" w:rsidRDefault="00000000">
            <w:pPr>
              <w:rPr>
                <w:rFonts w:ascii="Times New Roman" w:eastAsia="Times New Roman" w:hAnsi="Times New Roman" w:cs="Times New Roman"/>
              </w:rPr>
            </w:pPr>
            <w:r>
              <w:rPr>
                <w:rFonts w:ascii="Times New Roman" w:eastAsia="Times New Roman" w:hAnsi="Times New Roman" w:cs="Times New Roman"/>
                <w:b/>
                <w:bCs/>
                <w:sz w:val="24"/>
                <w:szCs w:val="24"/>
              </w:rPr>
              <w:t>Dashboard pengawasan</w:t>
            </w:r>
          </w:p>
        </w:tc>
        <w:tc>
          <w:tcPr>
            <w:tcW w:w="4082" w:type="dxa"/>
            <w:tcBorders>
              <w:top w:val="single" w:sz="4" w:space="0" w:color="000000"/>
              <w:left w:val="single" w:sz="4" w:space="0" w:color="000000"/>
              <w:bottom w:val="single" w:sz="4" w:space="0" w:color="000000"/>
              <w:right w:val="single" w:sz="4" w:space="0" w:color="000000"/>
            </w:tcBorders>
            <w:tcMar>
              <w:top w:w="20" w:type="dxa"/>
              <w:left w:w="70" w:type="dxa"/>
              <w:bottom w:w="20" w:type="dxa"/>
              <w:right w:w="70" w:type="dxa"/>
            </w:tcMar>
            <w:vAlign w:val="center"/>
          </w:tcPr>
          <w:p w14:paraId="06BF90D1" w14:textId="77777777" w:rsidR="00687767" w:rsidRDefault="00000000">
            <w:pPr>
              <w:rPr>
                <w:rFonts w:ascii="Times New Roman" w:eastAsia="Times New Roman" w:hAnsi="Times New Roman" w:cs="Times New Roman"/>
              </w:rPr>
            </w:pPr>
            <w:r>
              <w:rPr>
                <w:rFonts w:ascii="Times New Roman" w:eastAsia="Times New Roman" w:hAnsi="Times New Roman" w:cs="Times New Roman"/>
                <w:sz w:val="24"/>
                <w:szCs w:val="24"/>
              </w:rPr>
              <w:t>Temuan aturan, skor anomali, tautan bukti, dan status kasus disajikan sebagai prioritas pemeriksaan.</w:t>
            </w:r>
          </w:p>
        </w:tc>
        <w:tc>
          <w:tcPr>
            <w:tcW w:w="2321" w:type="dxa"/>
            <w:tcBorders>
              <w:top w:val="single" w:sz="4" w:space="0" w:color="000000"/>
              <w:left w:val="single" w:sz="4" w:space="0" w:color="000000"/>
              <w:bottom w:val="single" w:sz="4" w:space="0" w:color="000000"/>
              <w:right w:val="single" w:sz="4" w:space="0" w:color="000000"/>
            </w:tcBorders>
            <w:tcMar>
              <w:top w:w="20" w:type="dxa"/>
              <w:left w:w="70" w:type="dxa"/>
              <w:bottom w:w="20" w:type="dxa"/>
              <w:right w:w="70" w:type="dxa"/>
            </w:tcMar>
            <w:vAlign w:val="center"/>
          </w:tcPr>
          <w:p w14:paraId="7E234B48" w14:textId="77777777" w:rsidR="00687767" w:rsidRPr="00AB7CAC" w:rsidRDefault="00000000">
            <w:pPr>
              <w:rPr>
                <w:rFonts w:ascii="Times New Roman" w:eastAsia="Times New Roman" w:hAnsi="Times New Roman" w:cs="Times New Roman"/>
                <w:lang w:val="en-US"/>
              </w:rPr>
            </w:pPr>
            <w:r w:rsidRPr="00AB7CAC">
              <w:rPr>
                <w:rFonts w:ascii="Times New Roman" w:eastAsia="Times New Roman" w:hAnsi="Times New Roman" w:cs="Times New Roman"/>
                <w:sz w:val="24"/>
                <w:szCs w:val="24"/>
                <w:lang w:val="en-US"/>
              </w:rPr>
              <w:t xml:space="preserve">Auditor dan </w:t>
            </w:r>
            <w:proofErr w:type="spellStart"/>
            <w:r w:rsidRPr="00AB7CAC">
              <w:rPr>
                <w:rFonts w:ascii="Times New Roman" w:eastAsia="Times New Roman" w:hAnsi="Times New Roman" w:cs="Times New Roman"/>
                <w:sz w:val="24"/>
                <w:szCs w:val="24"/>
                <w:lang w:val="en-US"/>
              </w:rPr>
              <w:t>pejabat</w:t>
            </w:r>
            <w:proofErr w:type="spellEnd"/>
            <w:r w:rsidRPr="00AB7CAC">
              <w:rPr>
                <w:rFonts w:ascii="Times New Roman" w:eastAsia="Times New Roman" w:hAnsi="Times New Roman" w:cs="Times New Roman"/>
                <w:sz w:val="24"/>
                <w:szCs w:val="24"/>
                <w:lang w:val="en-US"/>
              </w:rPr>
              <w:t xml:space="preserve"> </w:t>
            </w:r>
            <w:proofErr w:type="spellStart"/>
            <w:r w:rsidRPr="00AB7CAC">
              <w:rPr>
                <w:rFonts w:ascii="Times New Roman" w:eastAsia="Times New Roman" w:hAnsi="Times New Roman" w:cs="Times New Roman"/>
                <w:sz w:val="24"/>
                <w:szCs w:val="24"/>
                <w:lang w:val="en-US"/>
              </w:rPr>
              <w:t>sesuai</w:t>
            </w:r>
            <w:proofErr w:type="spellEnd"/>
            <w:r w:rsidRPr="00AB7CAC">
              <w:rPr>
                <w:rFonts w:ascii="Times New Roman" w:eastAsia="Times New Roman" w:hAnsi="Times New Roman" w:cs="Times New Roman"/>
                <w:sz w:val="24"/>
                <w:szCs w:val="24"/>
                <w:lang w:val="en-US"/>
              </w:rPr>
              <w:t xml:space="preserve"> </w:t>
            </w:r>
            <w:proofErr w:type="spellStart"/>
            <w:r w:rsidRPr="00AB7CAC">
              <w:rPr>
                <w:rFonts w:ascii="Times New Roman" w:eastAsia="Times New Roman" w:hAnsi="Times New Roman" w:cs="Times New Roman"/>
                <w:sz w:val="24"/>
                <w:szCs w:val="24"/>
                <w:lang w:val="en-US"/>
              </w:rPr>
              <w:t>kewenangan</w:t>
            </w:r>
            <w:proofErr w:type="spellEnd"/>
          </w:p>
        </w:tc>
      </w:tr>
      <w:tr w:rsidR="00687767" w14:paraId="1F2AB132" w14:textId="77777777">
        <w:trPr>
          <w:cantSplit/>
        </w:trPr>
        <w:tc>
          <w:tcPr>
            <w:tcW w:w="1814" w:type="dxa"/>
            <w:tcBorders>
              <w:top w:val="single" w:sz="4" w:space="0" w:color="000000"/>
              <w:left w:val="single" w:sz="4" w:space="0" w:color="000000"/>
              <w:bottom w:val="single" w:sz="4" w:space="0" w:color="000000"/>
              <w:right w:val="single" w:sz="4" w:space="0" w:color="000000"/>
            </w:tcBorders>
            <w:tcMar>
              <w:top w:w="20" w:type="dxa"/>
              <w:left w:w="70" w:type="dxa"/>
              <w:bottom w:w="20" w:type="dxa"/>
              <w:right w:w="70" w:type="dxa"/>
            </w:tcMar>
            <w:vAlign w:val="center"/>
          </w:tcPr>
          <w:p w14:paraId="0956CE96" w14:textId="77777777" w:rsidR="00687767" w:rsidRDefault="00000000">
            <w:pPr>
              <w:rPr>
                <w:rFonts w:ascii="Times New Roman" w:eastAsia="Times New Roman" w:hAnsi="Times New Roman" w:cs="Times New Roman"/>
              </w:rPr>
            </w:pPr>
            <w:r>
              <w:rPr>
                <w:rFonts w:ascii="Times New Roman" w:eastAsia="Times New Roman" w:hAnsi="Times New Roman" w:cs="Times New Roman"/>
                <w:b/>
                <w:bCs/>
                <w:sz w:val="24"/>
                <w:szCs w:val="24"/>
              </w:rPr>
              <w:t>Log tindak lanjut</w:t>
            </w:r>
          </w:p>
        </w:tc>
        <w:tc>
          <w:tcPr>
            <w:tcW w:w="4082" w:type="dxa"/>
            <w:tcBorders>
              <w:top w:val="single" w:sz="4" w:space="0" w:color="000000"/>
              <w:left w:val="single" w:sz="4" w:space="0" w:color="000000"/>
              <w:bottom w:val="single" w:sz="4" w:space="0" w:color="000000"/>
              <w:right w:val="single" w:sz="4" w:space="0" w:color="000000"/>
            </w:tcBorders>
            <w:tcMar>
              <w:top w:w="20" w:type="dxa"/>
              <w:left w:w="70" w:type="dxa"/>
              <w:bottom w:w="20" w:type="dxa"/>
              <w:right w:w="70" w:type="dxa"/>
            </w:tcMar>
            <w:vAlign w:val="center"/>
          </w:tcPr>
          <w:p w14:paraId="623FF31B" w14:textId="77777777" w:rsidR="00687767" w:rsidRDefault="00000000">
            <w:pPr>
              <w:rPr>
                <w:rFonts w:ascii="Times New Roman" w:eastAsia="Times New Roman" w:hAnsi="Times New Roman" w:cs="Times New Roman"/>
              </w:rPr>
            </w:pPr>
            <w:r>
              <w:rPr>
                <w:rFonts w:ascii="Times New Roman" w:eastAsia="Times New Roman" w:hAnsi="Times New Roman" w:cs="Times New Roman"/>
                <w:sz w:val="24"/>
                <w:szCs w:val="24"/>
              </w:rPr>
              <w:t>Hasil pemeriksaan, klarifikasi, koreksi, dan keputusan direkam dengan keterkaitan riwayat.</w:t>
            </w:r>
          </w:p>
        </w:tc>
        <w:tc>
          <w:tcPr>
            <w:tcW w:w="2321" w:type="dxa"/>
            <w:tcBorders>
              <w:top w:val="single" w:sz="4" w:space="0" w:color="000000"/>
              <w:left w:val="single" w:sz="4" w:space="0" w:color="000000"/>
              <w:bottom w:val="single" w:sz="4" w:space="0" w:color="000000"/>
              <w:right w:val="single" w:sz="4" w:space="0" w:color="000000"/>
            </w:tcBorders>
            <w:tcMar>
              <w:top w:w="20" w:type="dxa"/>
              <w:left w:w="70" w:type="dxa"/>
              <w:bottom w:w="20" w:type="dxa"/>
              <w:right w:w="70" w:type="dxa"/>
            </w:tcMar>
            <w:vAlign w:val="center"/>
          </w:tcPr>
          <w:p w14:paraId="4A5E4FDD" w14:textId="77777777" w:rsidR="00687767" w:rsidRDefault="00000000">
            <w:pPr>
              <w:rPr>
                <w:rFonts w:ascii="Times New Roman" w:eastAsia="Times New Roman" w:hAnsi="Times New Roman" w:cs="Times New Roman"/>
              </w:rPr>
            </w:pPr>
            <w:r>
              <w:rPr>
                <w:rFonts w:ascii="Times New Roman" w:eastAsia="Times New Roman" w:hAnsi="Times New Roman" w:cs="Times New Roman"/>
                <w:sz w:val="24"/>
                <w:szCs w:val="24"/>
              </w:rPr>
              <w:t>Auditor, pengelola data, dan pejabat</w:t>
            </w:r>
          </w:p>
        </w:tc>
      </w:tr>
    </w:tbl>
    <w:p>
      <w:pPr>
        <w:spacing w:line="276" w:lineRule="auto" w:before="80" w:after="80"/>
        <w:ind w:firstLine="0"/>
        <w:jc w:val="both"/>
      </w:pPr>
      <w:r>
        <w:rPr>
          <w:rFonts w:ascii="Times New Roman" w:hAnsi="Times New Roman" w:eastAsia="Times New Roman"/>
          <w:b/>
          <w:i/>
          <w:sz w:val="20"/>
        </w:rPr>
        <w:t xml:space="preserve">Catatan implementasi: </w:t>
      </w:r>
      <w:r>
        <w:rPr>
          <w:rFonts w:ascii="Times New Roman" w:hAnsi="Times New Roman" w:eastAsia="Times New Roman"/>
          <w:i/>
          <w:sz w:val="20"/>
        </w:rPr>
        <w:t>Tabel ini menjelaskan rancangan GSTP. Prototipe lokal yang dievaluasi menggunakan Next.js, Supabase/PostgreSQL, tujuh aturan deterministik, skor Isolation Forest pada TypeScript/Python, dan satu hash-chain pada basis data. Prototipe belum memakai blockchain terdistribusi, smart contract yang diterapkan, enkripsi dokumen asli, autentikasi/RBAC, maupun alur koreksi.</w:t>
      </w:r>
    </w:p>
    <w:p w14:paraId="7FD30A24" w14:textId="77777777" w:rsidR="00687767" w:rsidRDefault="00000000">
      <w:pPr>
        <w:spacing w:line="360" w:lineRule="auto"/>
        <w:ind w:firstLine="567"/>
        <w:jc w:val="both"/>
        <w:rPr>
          <w:rFonts w:ascii="Times New Roman" w:eastAsia="Times New Roman" w:hAnsi="Times New Roman" w:cs="Times New Roman"/>
        </w:rPr>
      </w:pPr>
      <w:r>
        <w:t>Evaluasi prototipe dilakukan pada data transaksi sintetis, bukan data Green Sukuk nyata. Data pengujian seed 42 berisi 11.583 transaksi: 383 anomali sintetis dan 11.200 transaksi normal, termasuk 1.401 transaksi normal yang tidak lazim. Ambang hybrid 0,665 dan Isolation Forest 0,7039 ditetapkan pada data validasi. Tiga pendekatan dibandingkan dengan precision, recall, F1, false alarm rate (proporsi transaksi normal yang keliru ditandai), serta jumlah peringatan per 1.000 transaksi. Waktu deteksi pola beruntun, kelengkapan tautan alokasi, keamanan akses, pemulihan layanan, biaya, dan kinerja pada layanan publik belum diukur. Angka latensi lokal yang tersedia hanya waktu inferensi model dari artefak, bukan waktu end-to-end aplikasi.</w:t>
      </w:r>
    </w:p>
    <w:p>
      <w:pPr>
        <w:keepNext/>
        <w:spacing w:before="160" w:after="120" w:line="360" w:lineRule="auto"/>
        <w:ind w:firstLine="0"/>
        <w:jc w:val="center"/>
      </w:pPr>
      <w:r>
        <w:rPr>
          <w:rFonts w:ascii="Times New Roman" w:hAnsi="Times New Roman" w:eastAsia="Times New Roman"/>
          <w:b/>
          <w:sz w:val="24"/>
        </w:rPr>
        <w:t>HASIL EVALUASI PROTOTIPE</w:t>
      </w:r>
    </w:p>
    <w:p>
      <w:pPr>
        <w:spacing w:before="40" w:after="80"/>
        <w:jc w:val="center"/>
        <w:rPr>
          <w:rFonts w:ascii="Times New Roman" w:eastAsia="Times New Roman" w:hAnsi="Times New Roman" w:cs="Times New Roman"/>
        </w:rPr>
      </w:pPr>
      <w:r>
        <w:rPr>
          <w:rFonts w:ascii="Times New Roman" w:hAnsi="Times New Roman" w:eastAsia="Times New Roman"/>
          <w:sz w:val="24"/>
        </w:rPr>
        <w:t>Tabel 2 merangkum hasil pada data uji seed 42. Aturan memiliki precision tertinggi dan tidak menghasilkan peringatan palsu pada data uji ini. Hybrid menyamai recall aturan, tetapi menghasilkan lebih banyak peringatan palsu dan F1 yang lebih rendah. Temuan ini tidak mendukung klaim bahwa hybrid unggul secara keseluruhan.</w:t>
      </w:r>
    </w:p>
    <w:p>
      <w:pPr>
        <w:keepNext/>
        <w:spacing w:before="80" w:after="60"/>
        <w:ind w:firstLine="0"/>
        <w:jc w:val="center"/>
      </w:pPr>
      <w:r>
        <w:rPr>
          <w:rFonts w:ascii="Times New Roman" w:hAnsi="Times New Roman" w:eastAsia="Times New Roman"/>
          <w:b/>
          <w:sz w:val="20"/>
        </w:rPr>
        <w:t>Tabel 2. Hasil pada data uji simulasi seed 42</w:t>
      </w:r>
    </w:p>
    <w:tbl>
      <w:tblPr>
        <w:tblW w:type="dxa" w:w="8020"/>
        <w:tblLayout w:type="fixed"/>
        <w:tblLook w:firstColumn="1" w:firstRow="1" w:lastColumn="0" w:lastRow="0" w:noHBand="0" w:noVBand="1" w:val="04A0"/>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Pr>
      <w:tblGrid>
        <w:gridCol w:w="1378"/>
        <w:gridCol w:w="1378"/>
        <w:gridCol w:w="1378"/>
        <w:gridCol w:w="1378"/>
        <w:gridCol w:w="1378"/>
        <w:gridCol w:w="1378"/>
      </w:tblGrid>
      <w:tr>
        <w:trPr>
          <w:tblHeader w:val="true"/>
        </w:trPr>
        <w:tc>
          <w:tcPr>
            <w:tcW w:type="dxa" w:w="2232"/>
            <w:vAlign w:val="center"/>
            <w:tcMar>
              <w:top w:w="65" w:type="dxa"/>
              <w:start w:w="75" w:type="dxa"/>
              <w:bottom w:w="65" w:type="dxa"/>
              <w:end w:w="75" w:type="dxa"/>
            </w:tcMar>
            <w:shd w:fill="D9D9D9"/>
          </w:tcPr>
          <w:p>
            <w:pPr>
              <w:spacing w:before="0" w:after="0" w:line="240" w:lineRule="auto"/>
              <w:ind w:firstLine="0"/>
              <w:jc w:val="center"/>
            </w:pPr>
            <w:r/>
            <w:r>
              <w:rPr>
                <w:rFonts w:ascii="Times New Roman" w:hAnsi="Times New Roman" w:eastAsia="Times New Roman"/>
                <w:b/>
                <w:sz w:val="16"/>
              </w:rPr>
              <w:t>Pendekatan</w:t>
            </w:r>
          </w:p>
        </w:tc>
        <w:tc>
          <w:tcPr>
            <w:tcW w:type="dxa" w:w="1037"/>
            <w:vAlign w:val="center"/>
            <w:tcMar>
              <w:top w:w="65" w:type="dxa"/>
              <w:start w:w="75" w:type="dxa"/>
              <w:bottom w:w="65" w:type="dxa"/>
              <w:end w:w="75" w:type="dxa"/>
            </w:tcMar>
            <w:shd w:fill="D9D9D9"/>
          </w:tcPr>
          <w:p>
            <w:pPr>
              <w:spacing w:before="0" w:after="0" w:line="240" w:lineRule="auto"/>
              <w:ind w:firstLine="0"/>
              <w:jc w:val="center"/>
            </w:pPr>
            <w:r/>
            <w:r>
              <w:rPr>
                <w:rFonts w:ascii="Times New Roman" w:hAnsi="Times New Roman" w:eastAsia="Times New Roman"/>
                <w:b/>
                <w:sz w:val="16"/>
              </w:rPr>
              <w:t>Precision</w:t>
            </w:r>
          </w:p>
        </w:tc>
        <w:tc>
          <w:tcPr>
            <w:tcW w:type="dxa" w:w="936"/>
            <w:vAlign w:val="center"/>
            <w:tcMar>
              <w:top w:w="65" w:type="dxa"/>
              <w:start w:w="75" w:type="dxa"/>
              <w:bottom w:w="65" w:type="dxa"/>
              <w:end w:w="75" w:type="dxa"/>
            </w:tcMar>
            <w:shd w:fill="D9D9D9"/>
          </w:tcPr>
          <w:p>
            <w:pPr>
              <w:spacing w:before="0" w:after="0" w:line="240" w:lineRule="auto"/>
              <w:ind w:firstLine="0"/>
              <w:jc w:val="center"/>
            </w:pPr>
            <w:r/>
            <w:r>
              <w:rPr>
                <w:rFonts w:ascii="Times New Roman" w:hAnsi="Times New Roman" w:eastAsia="Times New Roman"/>
                <w:b/>
                <w:sz w:val="16"/>
              </w:rPr>
              <w:t>Recall</w:t>
            </w:r>
          </w:p>
        </w:tc>
        <w:tc>
          <w:tcPr>
            <w:tcW w:type="dxa" w:w="835"/>
            <w:vAlign w:val="center"/>
            <w:tcMar>
              <w:top w:w="65" w:type="dxa"/>
              <w:start w:w="75" w:type="dxa"/>
              <w:bottom w:w="65" w:type="dxa"/>
              <w:end w:w="75" w:type="dxa"/>
            </w:tcMar>
            <w:shd w:fill="D9D9D9"/>
          </w:tcPr>
          <w:p>
            <w:pPr>
              <w:spacing w:before="0" w:after="0" w:line="240" w:lineRule="auto"/>
              <w:ind w:firstLine="0"/>
              <w:jc w:val="center"/>
            </w:pPr>
            <w:r/>
            <w:r>
              <w:rPr>
                <w:rFonts w:ascii="Times New Roman" w:hAnsi="Times New Roman" w:eastAsia="Times New Roman"/>
                <w:b/>
                <w:sz w:val="16"/>
              </w:rPr>
              <w:t>F1</w:t>
            </w:r>
          </w:p>
        </w:tc>
        <w:tc>
          <w:tcPr>
            <w:tcW w:type="dxa" w:w="1037"/>
            <w:vAlign w:val="center"/>
            <w:tcMar>
              <w:top w:w="65" w:type="dxa"/>
              <w:start w:w="75" w:type="dxa"/>
              <w:bottom w:w="65" w:type="dxa"/>
              <w:end w:w="75" w:type="dxa"/>
            </w:tcMar>
            <w:shd w:fill="D9D9D9"/>
          </w:tcPr>
          <w:p>
            <w:pPr>
              <w:spacing w:before="0" w:after="0" w:line="240" w:lineRule="auto"/>
              <w:ind w:firstLine="0"/>
              <w:jc w:val="center"/>
            </w:pPr>
            <w:r/>
            <w:r>
              <w:rPr>
                <w:rFonts w:ascii="Times New Roman" w:hAnsi="Times New Roman" w:eastAsia="Times New Roman"/>
                <w:b/>
                <w:sz w:val="16"/>
              </w:rPr>
              <w:t>FAR</w:t>
            </w:r>
          </w:p>
        </w:tc>
        <w:tc>
          <w:tcPr>
            <w:tcW w:type="dxa" w:w="1944"/>
            <w:vAlign w:val="center"/>
            <w:tcMar>
              <w:top w:w="65" w:type="dxa"/>
              <w:start w:w="75" w:type="dxa"/>
              <w:bottom w:w="65" w:type="dxa"/>
              <w:end w:w="75" w:type="dxa"/>
            </w:tcMar>
            <w:shd w:fill="D9D9D9"/>
          </w:tcPr>
          <w:p>
            <w:pPr>
              <w:spacing w:before="0" w:after="0" w:line="240" w:lineRule="auto"/>
              <w:ind w:firstLine="0"/>
              <w:jc w:val="center"/>
            </w:pPr>
            <w:r/>
            <w:r>
              <w:rPr>
                <w:rFonts w:ascii="Times New Roman" w:hAnsi="Times New Roman" w:eastAsia="Times New Roman"/>
                <w:b/>
                <w:sz w:val="16"/>
              </w:rPr>
              <w:t>Peringatan / 1.000</w:t>
            </w:r>
          </w:p>
        </w:tc>
      </w:tr>
      <w:tr>
        <w:trPr>
          <w:cantSplit/>
        </w:trPr>
        <w:tc>
          <w:tcPr>
            <w:tcW w:type="dxa" w:w="2232"/>
            <w:vAlign w:val="center"/>
            <w:tcMar>
              <w:top w:w="65" w:type="dxa"/>
              <w:start w:w="75" w:type="dxa"/>
              <w:bottom w:w="65" w:type="dxa"/>
              <w:end w:w="75" w:type="dxa"/>
            </w:tcMar>
          </w:tcPr>
          <w:p>
            <w:pPr>
              <w:spacing w:before="0" w:after="0" w:line="240" w:lineRule="auto"/>
              <w:ind w:firstLine="0"/>
              <w:jc w:val="left"/>
            </w:pPr>
            <w:r/>
            <w:r>
              <w:rPr>
                <w:rFonts w:ascii="Times New Roman" w:hAnsi="Times New Roman" w:eastAsia="Times New Roman"/>
                <w:b w:val="0"/>
                <w:sz w:val="16"/>
              </w:rPr>
              <w:t>Aturan saja</w:t>
            </w:r>
          </w:p>
        </w:tc>
        <w:tc>
          <w:tcPr>
            <w:tcW w:type="dxa" w:w="1037"/>
            <w:vAlign w:val="center"/>
            <w:tcMar>
              <w:top w:w="65" w:type="dxa"/>
              <w:start w:w="75" w:type="dxa"/>
              <w:bottom w:w="65" w:type="dxa"/>
              <w:end w:w="75" w:type="dxa"/>
            </w:tcMar>
          </w:tcPr>
          <w:p>
            <w:pPr>
              <w:spacing w:before="0" w:after="0" w:line="240" w:lineRule="auto"/>
              <w:ind w:firstLine="0"/>
              <w:jc w:val="left"/>
            </w:pPr>
            <w:r/>
            <w:r>
              <w:rPr>
                <w:rFonts w:ascii="Times New Roman" w:hAnsi="Times New Roman" w:eastAsia="Times New Roman"/>
                <w:b w:val="0"/>
                <w:sz w:val="16"/>
              </w:rPr>
              <w:t>1,0000</w:t>
            </w:r>
          </w:p>
        </w:tc>
        <w:tc>
          <w:tcPr>
            <w:tcW w:type="dxa" w:w="936"/>
            <w:vAlign w:val="center"/>
            <w:tcMar>
              <w:top w:w="65" w:type="dxa"/>
              <w:start w:w="75" w:type="dxa"/>
              <w:bottom w:w="65" w:type="dxa"/>
              <w:end w:w="75" w:type="dxa"/>
            </w:tcMar>
          </w:tcPr>
          <w:p>
            <w:pPr>
              <w:spacing w:before="0" w:after="0" w:line="240" w:lineRule="auto"/>
              <w:ind w:firstLine="0"/>
              <w:jc w:val="left"/>
            </w:pPr>
            <w:r/>
            <w:r>
              <w:rPr>
                <w:rFonts w:ascii="Times New Roman" w:hAnsi="Times New Roman" w:eastAsia="Times New Roman"/>
                <w:b w:val="0"/>
                <w:sz w:val="16"/>
              </w:rPr>
              <w:t>0,4935</w:t>
            </w:r>
          </w:p>
        </w:tc>
        <w:tc>
          <w:tcPr>
            <w:tcW w:type="dxa" w:w="835"/>
            <w:vAlign w:val="center"/>
            <w:tcMar>
              <w:top w:w="65" w:type="dxa"/>
              <w:start w:w="75" w:type="dxa"/>
              <w:bottom w:w="65" w:type="dxa"/>
              <w:end w:w="75" w:type="dxa"/>
            </w:tcMar>
          </w:tcPr>
          <w:p>
            <w:pPr>
              <w:spacing w:before="0" w:after="0" w:line="240" w:lineRule="auto"/>
              <w:ind w:firstLine="0"/>
              <w:jc w:val="left"/>
            </w:pPr>
            <w:r/>
            <w:r>
              <w:rPr>
                <w:rFonts w:ascii="Times New Roman" w:hAnsi="Times New Roman" w:eastAsia="Times New Roman"/>
                <w:b w:val="0"/>
                <w:sz w:val="16"/>
              </w:rPr>
              <w:t>0,6608</w:t>
            </w:r>
          </w:p>
        </w:tc>
        <w:tc>
          <w:tcPr>
            <w:tcW w:type="dxa" w:w="1037"/>
            <w:vAlign w:val="center"/>
            <w:tcMar>
              <w:top w:w="65" w:type="dxa"/>
              <w:start w:w="75" w:type="dxa"/>
              <w:bottom w:w="65" w:type="dxa"/>
              <w:end w:w="75" w:type="dxa"/>
            </w:tcMar>
          </w:tcPr>
          <w:p>
            <w:pPr>
              <w:spacing w:before="0" w:after="0" w:line="240" w:lineRule="auto"/>
              <w:ind w:firstLine="0"/>
              <w:jc w:val="left"/>
            </w:pPr>
            <w:r/>
            <w:r>
              <w:rPr>
                <w:rFonts w:ascii="Times New Roman" w:hAnsi="Times New Roman" w:eastAsia="Times New Roman"/>
                <w:b w:val="0"/>
                <w:sz w:val="16"/>
              </w:rPr>
              <w:t>0,00%</w:t>
            </w:r>
          </w:p>
        </w:tc>
        <w:tc>
          <w:tcPr>
            <w:tcW w:type="dxa" w:w="1944"/>
            <w:vAlign w:val="center"/>
            <w:tcMar>
              <w:top w:w="65" w:type="dxa"/>
              <w:start w:w="75" w:type="dxa"/>
              <w:bottom w:w="65" w:type="dxa"/>
              <w:end w:w="75" w:type="dxa"/>
            </w:tcMar>
          </w:tcPr>
          <w:p>
            <w:pPr>
              <w:spacing w:before="0" w:after="0" w:line="240" w:lineRule="auto"/>
              <w:ind w:firstLine="0"/>
              <w:jc w:val="left"/>
            </w:pPr>
            <w:r/>
            <w:r>
              <w:rPr>
                <w:rFonts w:ascii="Times New Roman" w:hAnsi="Times New Roman" w:eastAsia="Times New Roman"/>
                <w:b w:val="0"/>
                <w:sz w:val="16"/>
              </w:rPr>
              <w:t>16,32</w:t>
            </w:r>
          </w:p>
        </w:tc>
      </w:tr>
      <w:tr>
        <w:trPr>
          <w:cantSplit/>
        </w:trPr>
        <w:tc>
          <w:tcPr>
            <w:tcW w:type="dxa" w:w="2232"/>
            <w:vAlign w:val="center"/>
            <w:tcMar>
              <w:top w:w="65" w:type="dxa"/>
              <w:start w:w="75" w:type="dxa"/>
              <w:bottom w:w="65" w:type="dxa"/>
              <w:end w:w="75" w:type="dxa"/>
            </w:tcMar>
          </w:tcPr>
          <w:p>
            <w:pPr>
              <w:spacing w:before="0" w:after="0" w:line="240" w:lineRule="auto"/>
              <w:ind w:firstLine="0"/>
              <w:jc w:val="left"/>
            </w:pPr>
            <w:r/>
            <w:r>
              <w:rPr>
                <w:rFonts w:ascii="Times New Roman" w:hAnsi="Times New Roman" w:eastAsia="Times New Roman"/>
                <w:b w:val="0"/>
                <w:sz w:val="16"/>
              </w:rPr>
              <w:t>Isolation Forest saja</w:t>
            </w:r>
          </w:p>
        </w:tc>
        <w:tc>
          <w:tcPr>
            <w:tcW w:type="dxa" w:w="1037"/>
            <w:vAlign w:val="center"/>
            <w:tcMar>
              <w:top w:w="65" w:type="dxa"/>
              <w:start w:w="75" w:type="dxa"/>
              <w:bottom w:w="65" w:type="dxa"/>
              <w:end w:w="75" w:type="dxa"/>
            </w:tcMar>
          </w:tcPr>
          <w:p>
            <w:pPr>
              <w:spacing w:before="0" w:after="0" w:line="240" w:lineRule="auto"/>
              <w:ind w:firstLine="0"/>
              <w:jc w:val="left"/>
            </w:pPr>
            <w:r/>
            <w:r>
              <w:rPr>
                <w:rFonts w:ascii="Times New Roman" w:hAnsi="Times New Roman" w:eastAsia="Times New Roman"/>
                <w:b w:val="0"/>
                <w:sz w:val="16"/>
              </w:rPr>
              <w:t>0,8333</w:t>
            </w:r>
          </w:p>
        </w:tc>
        <w:tc>
          <w:tcPr>
            <w:tcW w:type="dxa" w:w="936"/>
            <w:vAlign w:val="center"/>
            <w:tcMar>
              <w:top w:w="65" w:type="dxa"/>
              <w:start w:w="75" w:type="dxa"/>
              <w:bottom w:w="65" w:type="dxa"/>
              <w:end w:w="75" w:type="dxa"/>
            </w:tcMar>
          </w:tcPr>
          <w:p>
            <w:pPr>
              <w:spacing w:before="0" w:after="0" w:line="240" w:lineRule="auto"/>
              <w:ind w:firstLine="0"/>
              <w:jc w:val="left"/>
            </w:pPr>
            <w:r/>
            <w:r>
              <w:rPr>
                <w:rFonts w:ascii="Times New Roman" w:hAnsi="Times New Roman" w:eastAsia="Times New Roman"/>
                <w:b w:val="0"/>
                <w:sz w:val="16"/>
              </w:rPr>
              <w:t>0,0392</w:t>
            </w:r>
          </w:p>
        </w:tc>
        <w:tc>
          <w:tcPr>
            <w:tcW w:type="dxa" w:w="835"/>
            <w:vAlign w:val="center"/>
            <w:tcMar>
              <w:top w:w="65" w:type="dxa"/>
              <w:start w:w="75" w:type="dxa"/>
              <w:bottom w:w="65" w:type="dxa"/>
              <w:end w:w="75" w:type="dxa"/>
            </w:tcMar>
          </w:tcPr>
          <w:p>
            <w:pPr>
              <w:spacing w:before="0" w:after="0" w:line="240" w:lineRule="auto"/>
              <w:ind w:firstLine="0"/>
              <w:jc w:val="left"/>
            </w:pPr>
            <w:r/>
            <w:r>
              <w:rPr>
                <w:rFonts w:ascii="Times New Roman" w:hAnsi="Times New Roman" w:eastAsia="Times New Roman"/>
                <w:b w:val="0"/>
                <w:sz w:val="16"/>
              </w:rPr>
              <w:t>0,0748</w:t>
            </w:r>
          </w:p>
        </w:tc>
        <w:tc>
          <w:tcPr>
            <w:tcW w:type="dxa" w:w="1037"/>
            <w:vAlign w:val="center"/>
            <w:tcMar>
              <w:top w:w="65" w:type="dxa"/>
              <w:start w:w="75" w:type="dxa"/>
              <w:bottom w:w="65" w:type="dxa"/>
              <w:end w:w="75" w:type="dxa"/>
            </w:tcMar>
          </w:tcPr>
          <w:p>
            <w:pPr>
              <w:spacing w:before="0" w:after="0" w:line="240" w:lineRule="auto"/>
              <w:ind w:firstLine="0"/>
              <w:jc w:val="left"/>
            </w:pPr>
            <w:r/>
            <w:r>
              <w:rPr>
                <w:rFonts w:ascii="Times New Roman" w:hAnsi="Times New Roman" w:eastAsia="Times New Roman"/>
                <w:b w:val="0"/>
                <w:sz w:val="16"/>
              </w:rPr>
              <w:t>0,03%</w:t>
            </w:r>
          </w:p>
        </w:tc>
        <w:tc>
          <w:tcPr>
            <w:tcW w:type="dxa" w:w="1944"/>
            <w:vAlign w:val="center"/>
            <w:tcMar>
              <w:top w:w="65" w:type="dxa"/>
              <w:start w:w="75" w:type="dxa"/>
              <w:bottom w:w="65" w:type="dxa"/>
              <w:end w:w="75" w:type="dxa"/>
            </w:tcMar>
          </w:tcPr>
          <w:p>
            <w:pPr>
              <w:spacing w:before="0" w:after="0" w:line="240" w:lineRule="auto"/>
              <w:ind w:firstLine="0"/>
              <w:jc w:val="left"/>
            </w:pPr>
            <w:r/>
            <w:r>
              <w:rPr>
                <w:rFonts w:ascii="Times New Roman" w:hAnsi="Times New Roman" w:eastAsia="Times New Roman"/>
                <w:b w:val="0"/>
                <w:sz w:val="16"/>
              </w:rPr>
              <w:t>1,55</w:t>
            </w:r>
          </w:p>
        </w:tc>
      </w:tr>
      <w:tr>
        <w:trPr>
          <w:cantSplit/>
        </w:trPr>
        <w:tc>
          <w:tcPr>
            <w:tcW w:type="dxa" w:w="2232"/>
            <w:vAlign w:val="center"/>
            <w:tcMar>
              <w:top w:w="65" w:type="dxa"/>
              <w:start w:w="75" w:type="dxa"/>
              <w:bottom w:w="65" w:type="dxa"/>
              <w:end w:w="75" w:type="dxa"/>
            </w:tcMar>
          </w:tcPr>
          <w:p>
            <w:pPr>
              <w:spacing w:before="0" w:after="0" w:line="240" w:lineRule="auto"/>
              <w:ind w:firstLine="0"/>
              <w:jc w:val="left"/>
            </w:pPr>
            <w:r/>
            <w:r>
              <w:rPr>
                <w:rFonts w:ascii="Times New Roman" w:hAnsi="Times New Roman" w:eastAsia="Times New Roman"/>
                <w:b w:val="0"/>
                <w:sz w:val="16"/>
              </w:rPr>
              <w:t>Hybrid</w:t>
            </w:r>
          </w:p>
        </w:tc>
        <w:tc>
          <w:tcPr>
            <w:tcW w:type="dxa" w:w="1037"/>
            <w:vAlign w:val="center"/>
            <w:tcMar>
              <w:top w:w="65" w:type="dxa"/>
              <w:start w:w="75" w:type="dxa"/>
              <w:bottom w:w="65" w:type="dxa"/>
              <w:end w:w="75" w:type="dxa"/>
            </w:tcMar>
          </w:tcPr>
          <w:p>
            <w:pPr>
              <w:spacing w:before="0" w:after="0" w:line="240" w:lineRule="auto"/>
              <w:ind w:firstLine="0"/>
              <w:jc w:val="left"/>
            </w:pPr>
            <w:r/>
            <w:r>
              <w:rPr>
                <w:rFonts w:ascii="Times New Roman" w:hAnsi="Times New Roman" w:eastAsia="Times New Roman"/>
                <w:b w:val="0"/>
                <w:sz w:val="16"/>
              </w:rPr>
              <w:t>0,3293</w:t>
            </w:r>
          </w:p>
        </w:tc>
        <w:tc>
          <w:tcPr>
            <w:tcW w:type="dxa" w:w="936"/>
            <w:vAlign w:val="center"/>
            <w:tcMar>
              <w:top w:w="65" w:type="dxa"/>
              <w:start w:w="75" w:type="dxa"/>
              <w:bottom w:w="65" w:type="dxa"/>
              <w:end w:w="75" w:type="dxa"/>
            </w:tcMar>
          </w:tcPr>
          <w:p>
            <w:pPr>
              <w:spacing w:before="0" w:after="0" w:line="240" w:lineRule="auto"/>
              <w:ind w:firstLine="0"/>
              <w:jc w:val="left"/>
            </w:pPr>
            <w:r/>
            <w:r>
              <w:rPr>
                <w:rFonts w:ascii="Times New Roman" w:hAnsi="Times New Roman" w:eastAsia="Times New Roman"/>
                <w:b w:val="0"/>
                <w:sz w:val="16"/>
              </w:rPr>
              <w:t>0,4935</w:t>
            </w:r>
          </w:p>
        </w:tc>
        <w:tc>
          <w:tcPr>
            <w:tcW w:type="dxa" w:w="835"/>
            <w:vAlign w:val="center"/>
            <w:tcMar>
              <w:top w:w="65" w:type="dxa"/>
              <w:start w:w="75" w:type="dxa"/>
              <w:bottom w:w="65" w:type="dxa"/>
              <w:end w:w="75" w:type="dxa"/>
            </w:tcMar>
          </w:tcPr>
          <w:p>
            <w:pPr>
              <w:spacing w:before="0" w:after="0" w:line="240" w:lineRule="auto"/>
              <w:ind w:firstLine="0"/>
              <w:jc w:val="left"/>
            </w:pPr>
            <w:r/>
            <w:r>
              <w:rPr>
                <w:rFonts w:ascii="Times New Roman" w:hAnsi="Times New Roman" w:eastAsia="Times New Roman"/>
                <w:b w:val="0"/>
                <w:sz w:val="16"/>
              </w:rPr>
              <w:t>0,3950</w:t>
            </w:r>
          </w:p>
        </w:tc>
        <w:tc>
          <w:tcPr>
            <w:tcW w:type="dxa" w:w="1037"/>
            <w:vAlign w:val="center"/>
            <w:tcMar>
              <w:top w:w="65" w:type="dxa"/>
              <w:start w:w="75" w:type="dxa"/>
              <w:bottom w:w="65" w:type="dxa"/>
              <w:end w:w="75" w:type="dxa"/>
            </w:tcMar>
          </w:tcPr>
          <w:p>
            <w:pPr>
              <w:spacing w:before="0" w:after="0" w:line="240" w:lineRule="auto"/>
              <w:ind w:firstLine="0"/>
              <w:jc w:val="left"/>
            </w:pPr>
            <w:r/>
            <w:r>
              <w:rPr>
                <w:rFonts w:ascii="Times New Roman" w:hAnsi="Times New Roman" w:eastAsia="Times New Roman"/>
                <w:b w:val="0"/>
                <w:sz w:val="16"/>
              </w:rPr>
              <w:t>3,44%</w:t>
            </w:r>
          </w:p>
        </w:tc>
        <w:tc>
          <w:tcPr>
            <w:tcW w:type="dxa" w:w="1944"/>
            <w:vAlign w:val="center"/>
            <w:tcMar>
              <w:top w:w="65" w:type="dxa"/>
              <w:start w:w="75" w:type="dxa"/>
              <w:bottom w:w="65" w:type="dxa"/>
              <w:end w:w="75" w:type="dxa"/>
            </w:tcMar>
          </w:tcPr>
          <w:p>
            <w:pPr>
              <w:spacing w:before="0" w:after="0" w:line="240" w:lineRule="auto"/>
              <w:ind w:firstLine="0"/>
              <w:jc w:val="left"/>
            </w:pPr>
            <w:r/>
            <w:r>
              <w:rPr>
                <w:rFonts w:ascii="Times New Roman" w:hAnsi="Times New Roman" w:eastAsia="Times New Roman"/>
                <w:b w:val="0"/>
                <w:sz w:val="16"/>
              </w:rPr>
              <w:t>49,56</w:t>
            </w:r>
          </w:p>
        </w:tc>
      </w:tr>
    </w:tbl>
    <w:p>
      <w:pPr>
        <w:spacing w:before="40" w:after="80" w:line="360" w:lineRule="auto"/>
        <w:jc w:val="both"/>
        <w:rPr>
          <w:rFonts w:ascii="Times New Roman" w:eastAsia="Times New Roman" w:hAnsi="Times New Roman" w:cs="Times New Roman"/>
        </w:rPr>
      </w:pPr>
      <w:r>
        <w:rPr>
          <w:rFonts w:ascii="Times New Roman" w:hAnsi="Times New Roman" w:eastAsia="Times New Roman"/>
          <w:sz w:val="24"/>
        </w:rPr>
        <w:t>Pada kelompok normal_tidak_lazim_sah (1.401 transaksi), FAR hybrid mencapai 27,48%, dibanding 0% pada aturan dan 0,21% pada Isolation Forest. Tabel 3 menunjukkan recall hybrid nol pada empat subtipe anomali yang dirancang sebagai pola kontekstual. Angka tersebut membatasi makna hasil agregat.</w:t>
      </w:r>
    </w:p>
    <w:p>
      <w:pPr>
        <w:keepNext/>
        <w:spacing w:before="80" w:after="60"/>
        <w:ind w:firstLine="0"/>
        <w:jc w:val="center"/>
      </w:pPr>
      <w:r>
        <w:rPr>
          <w:rFonts w:ascii="Times New Roman" w:hAnsi="Times New Roman" w:eastAsia="Times New Roman"/>
          <w:b/>
          <w:sz w:val="20"/>
        </w:rPr>
        <w:t>Tabel 3. Recall per subtipe anomali pada seed 42</w:t>
      </w:r>
    </w:p>
    <w:tbl>
      <w:tblPr>
        <w:tblW w:type="dxa" w:w="7689"/>
        <w:tblLayout w:type="fixed"/>
        <w:tblLook w:firstColumn="1" w:firstRow="1" w:lastColumn="0" w:lastRow="0" w:noHBand="0" w:noVBand="1" w:val="04A0"/>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Pr>
      <w:tblGrid>
        <w:gridCol w:w="1654"/>
        <w:gridCol w:w="1654"/>
        <w:gridCol w:w="1654"/>
        <w:gridCol w:w="1654"/>
        <w:gridCol w:w="1654"/>
      </w:tblGrid>
      <w:tr>
        <w:trPr>
          <w:tblHeader w:val="true"/>
        </w:trPr>
        <w:tc>
          <w:tcPr>
            <w:tcW w:type="dxa" w:w="3341"/>
            <w:vAlign w:val="center"/>
            <w:tcMar>
              <w:top w:w="65" w:type="dxa"/>
              <w:start w:w="75" w:type="dxa"/>
              <w:bottom w:w="65" w:type="dxa"/>
              <w:end w:w="75" w:type="dxa"/>
            </w:tcMar>
            <w:shd w:fill="D9D9D9"/>
          </w:tcPr>
          <w:p>
            <w:pPr>
              <w:spacing w:before="0" w:after="0" w:line="240" w:lineRule="auto"/>
              <w:ind w:firstLine="0"/>
              <w:jc w:val="center"/>
            </w:pPr>
            <w:r/>
            <w:r>
              <w:rPr>
                <w:rFonts w:ascii="Times New Roman" w:hAnsi="Times New Roman" w:eastAsia="Times New Roman"/>
                <w:b/>
                <w:sz w:val="15"/>
              </w:rPr>
              <w:t>Subtipe</w:t>
            </w:r>
          </w:p>
        </w:tc>
        <w:tc>
          <w:tcPr>
            <w:tcW w:type="dxa" w:w="576"/>
            <w:vAlign w:val="center"/>
            <w:tcMar>
              <w:top w:w="65" w:type="dxa"/>
              <w:start w:w="75" w:type="dxa"/>
              <w:bottom w:w="65" w:type="dxa"/>
              <w:end w:w="75" w:type="dxa"/>
            </w:tcMar>
            <w:shd w:fill="D9D9D9"/>
          </w:tcPr>
          <w:p>
            <w:pPr>
              <w:spacing w:before="0" w:after="0" w:line="240" w:lineRule="auto"/>
              <w:ind w:firstLine="0"/>
              <w:jc w:val="center"/>
            </w:pPr>
            <w:r/>
            <w:r>
              <w:rPr>
                <w:rFonts w:ascii="Times New Roman" w:hAnsi="Times New Roman" w:eastAsia="Times New Roman"/>
                <w:b/>
                <w:sz w:val="15"/>
              </w:rPr>
              <w:t>n</w:t>
            </w:r>
          </w:p>
        </w:tc>
        <w:tc>
          <w:tcPr>
            <w:tcW w:type="dxa" w:w="1296"/>
            <w:vAlign w:val="center"/>
            <w:tcMar>
              <w:top w:w="65" w:type="dxa"/>
              <w:start w:w="75" w:type="dxa"/>
              <w:bottom w:w="65" w:type="dxa"/>
              <w:end w:w="75" w:type="dxa"/>
            </w:tcMar>
            <w:shd w:fill="D9D9D9"/>
          </w:tcPr>
          <w:p>
            <w:pPr>
              <w:spacing w:before="0" w:after="0" w:line="240" w:lineRule="auto"/>
              <w:ind w:firstLine="0"/>
              <w:jc w:val="center"/>
            </w:pPr>
            <w:r/>
            <w:r>
              <w:rPr>
                <w:rFonts w:ascii="Times New Roman" w:hAnsi="Times New Roman" w:eastAsia="Times New Roman"/>
                <w:b/>
                <w:sz w:val="15"/>
              </w:rPr>
              <w:t>Aturan</w:t>
            </w:r>
          </w:p>
        </w:tc>
        <w:tc>
          <w:tcPr>
            <w:tcW w:type="dxa" w:w="1238"/>
            <w:vAlign w:val="center"/>
            <w:tcMar>
              <w:top w:w="65" w:type="dxa"/>
              <w:start w:w="75" w:type="dxa"/>
              <w:bottom w:w="65" w:type="dxa"/>
              <w:end w:w="75" w:type="dxa"/>
            </w:tcMar>
            <w:shd w:fill="D9D9D9"/>
          </w:tcPr>
          <w:p>
            <w:pPr>
              <w:spacing w:before="0" w:after="0" w:line="240" w:lineRule="auto"/>
              <w:ind w:firstLine="0"/>
              <w:jc w:val="center"/>
            </w:pPr>
            <w:r/>
            <w:r>
              <w:rPr>
                <w:rFonts w:ascii="Times New Roman" w:hAnsi="Times New Roman" w:eastAsia="Times New Roman"/>
                <w:b/>
                <w:sz w:val="15"/>
              </w:rPr>
              <w:t>IF</w:t>
            </w:r>
          </w:p>
        </w:tc>
        <w:tc>
          <w:tcPr>
            <w:tcW w:type="dxa" w:w="1238"/>
            <w:vAlign w:val="center"/>
            <w:tcMar>
              <w:top w:w="65" w:type="dxa"/>
              <w:start w:w="75" w:type="dxa"/>
              <w:bottom w:w="65" w:type="dxa"/>
              <w:end w:w="75" w:type="dxa"/>
            </w:tcMar>
            <w:shd w:fill="D9D9D9"/>
          </w:tcPr>
          <w:p>
            <w:pPr>
              <w:spacing w:before="0" w:after="0" w:line="240" w:lineRule="auto"/>
              <w:ind w:firstLine="0"/>
              <w:jc w:val="center"/>
            </w:pPr>
            <w:r/>
            <w:r>
              <w:rPr>
                <w:rFonts w:ascii="Times New Roman" w:hAnsi="Times New Roman" w:eastAsia="Times New Roman"/>
                <w:b/>
                <w:sz w:val="15"/>
              </w:rPr>
              <w:t>Hybrid</w:t>
            </w:r>
          </w:p>
        </w:tc>
      </w:tr>
      <w:tr>
        <w:trPr>
          <w:cantSplit/>
        </w:trPr>
        <w:tc>
          <w:tcPr>
            <w:tcW w:type="dxa" w:w="3341"/>
            <w:vAlign w:val="center"/>
            <w:tcMar>
              <w:top w:w="65" w:type="dxa"/>
              <w:start w:w="75" w:type="dxa"/>
              <w:bottom w:w="65" w:type="dxa"/>
              <w:end w:w="75" w:type="dxa"/>
            </w:tcMar>
          </w:tcPr>
          <w:p>
            <w:pPr>
              <w:spacing w:before="0" w:after="0" w:line="240" w:lineRule="auto"/>
              <w:ind w:firstLine="0"/>
              <w:jc w:val="left"/>
            </w:pPr>
            <w:r/>
            <w:r>
              <w:rPr>
                <w:rFonts w:ascii="Times New Roman" w:hAnsi="Times New Roman" w:eastAsia="Times New Roman"/>
                <w:b w:val="0"/>
                <w:sz w:val="15"/>
              </w:rPr>
              <w:t>bukti_wajib_hilang</w:t>
            </w:r>
          </w:p>
        </w:tc>
        <w:tc>
          <w:tcPr>
            <w:tcW w:type="dxa" w:w="576"/>
            <w:vAlign w:val="center"/>
            <w:tcMar>
              <w:top w:w="65" w:type="dxa"/>
              <w:start w:w="75" w:type="dxa"/>
              <w:bottom w:w="65" w:type="dxa"/>
              <w:end w:w="75" w:type="dxa"/>
            </w:tcMar>
          </w:tcPr>
          <w:p>
            <w:pPr>
              <w:spacing w:before="0" w:after="0" w:line="240" w:lineRule="auto"/>
              <w:ind w:firstLine="0"/>
              <w:jc w:val="left"/>
            </w:pPr>
            <w:r/>
            <w:r>
              <w:rPr>
                <w:rFonts w:ascii="Times New Roman" w:hAnsi="Times New Roman" w:eastAsia="Times New Roman"/>
                <w:b w:val="0"/>
                <w:sz w:val="15"/>
              </w:rPr>
              <w:t>26</w:t>
            </w:r>
          </w:p>
        </w:tc>
        <w:tc>
          <w:tcPr>
            <w:tcW w:type="dxa" w:w="1296"/>
            <w:vAlign w:val="center"/>
            <w:tcMar>
              <w:top w:w="65" w:type="dxa"/>
              <w:start w:w="75" w:type="dxa"/>
              <w:bottom w:w="65" w:type="dxa"/>
              <w:end w:w="75" w:type="dxa"/>
            </w:tcMar>
          </w:tcPr>
          <w:p>
            <w:pPr>
              <w:spacing w:before="0" w:after="0" w:line="240" w:lineRule="auto"/>
              <w:ind w:firstLine="0"/>
              <w:jc w:val="left"/>
            </w:pPr>
            <w:r/>
            <w:r>
              <w:rPr>
                <w:rFonts w:ascii="Times New Roman" w:hAnsi="Times New Roman" w:eastAsia="Times New Roman"/>
                <w:b w:val="0"/>
                <w:sz w:val="15"/>
              </w:rPr>
              <w:t>1,0000</w:t>
            </w:r>
          </w:p>
        </w:tc>
        <w:tc>
          <w:tcPr>
            <w:tcW w:type="dxa" w:w="1238"/>
            <w:vAlign w:val="center"/>
            <w:tcMar>
              <w:top w:w="65" w:type="dxa"/>
              <w:start w:w="75" w:type="dxa"/>
              <w:bottom w:w="65" w:type="dxa"/>
              <w:end w:w="75" w:type="dxa"/>
            </w:tcMar>
          </w:tcPr>
          <w:p>
            <w:pPr>
              <w:spacing w:before="0" w:after="0" w:line="240" w:lineRule="auto"/>
              <w:ind w:firstLine="0"/>
              <w:jc w:val="left"/>
            </w:pPr>
            <w:r/>
            <w:r>
              <w:rPr>
                <w:rFonts w:ascii="Times New Roman" w:hAnsi="Times New Roman" w:eastAsia="Times New Roman"/>
                <w:b w:val="0"/>
                <w:sz w:val="15"/>
              </w:rPr>
              <w:t>0,0000</w:t>
            </w:r>
          </w:p>
        </w:tc>
        <w:tc>
          <w:tcPr>
            <w:tcW w:type="dxa" w:w="1238"/>
            <w:vAlign w:val="center"/>
            <w:tcMar>
              <w:top w:w="65" w:type="dxa"/>
              <w:start w:w="75" w:type="dxa"/>
              <w:bottom w:w="65" w:type="dxa"/>
              <w:end w:w="75" w:type="dxa"/>
            </w:tcMar>
          </w:tcPr>
          <w:p>
            <w:pPr>
              <w:spacing w:before="0" w:after="0" w:line="240" w:lineRule="auto"/>
              <w:ind w:firstLine="0"/>
              <w:jc w:val="left"/>
            </w:pPr>
            <w:r/>
            <w:r>
              <w:rPr>
                <w:rFonts w:ascii="Times New Roman" w:hAnsi="Times New Roman" w:eastAsia="Times New Roman"/>
                <w:b w:val="0"/>
                <w:sz w:val="15"/>
              </w:rPr>
              <w:t>1,0000</w:t>
            </w:r>
          </w:p>
        </w:tc>
      </w:tr>
      <w:tr>
        <w:trPr>
          <w:cantSplit/>
        </w:trPr>
        <w:tc>
          <w:tcPr>
            <w:tcW w:type="dxa" w:w="3341"/>
            <w:vAlign w:val="center"/>
            <w:tcMar>
              <w:top w:w="65" w:type="dxa"/>
              <w:start w:w="75" w:type="dxa"/>
              <w:bottom w:w="65" w:type="dxa"/>
              <w:end w:w="75" w:type="dxa"/>
            </w:tcMar>
          </w:tcPr>
          <w:p>
            <w:pPr>
              <w:spacing w:before="0" w:after="0" w:line="240" w:lineRule="auto"/>
              <w:ind w:firstLine="0"/>
              <w:jc w:val="left"/>
            </w:pPr>
            <w:r/>
            <w:r>
              <w:rPr>
                <w:rFonts w:ascii="Times New Roman" w:hAnsi="Times New Roman" w:eastAsia="Times New Roman"/>
                <w:b w:val="0"/>
                <w:sz w:val="15"/>
              </w:rPr>
              <w:t>hash_tidak_cocok</w:t>
            </w:r>
          </w:p>
        </w:tc>
        <w:tc>
          <w:tcPr>
            <w:tcW w:type="dxa" w:w="576"/>
            <w:vAlign w:val="center"/>
            <w:tcMar>
              <w:top w:w="65" w:type="dxa"/>
              <w:start w:w="75" w:type="dxa"/>
              <w:bottom w:w="65" w:type="dxa"/>
              <w:end w:w="75" w:type="dxa"/>
            </w:tcMar>
          </w:tcPr>
          <w:p>
            <w:pPr>
              <w:spacing w:before="0" w:after="0" w:line="240" w:lineRule="auto"/>
              <w:ind w:firstLine="0"/>
              <w:jc w:val="left"/>
            </w:pPr>
            <w:r/>
            <w:r>
              <w:rPr>
                <w:rFonts w:ascii="Times New Roman" w:hAnsi="Times New Roman" w:eastAsia="Times New Roman"/>
                <w:b w:val="0"/>
                <w:sz w:val="15"/>
              </w:rPr>
              <w:t>32</w:t>
            </w:r>
          </w:p>
        </w:tc>
        <w:tc>
          <w:tcPr>
            <w:tcW w:type="dxa" w:w="1296"/>
            <w:vAlign w:val="center"/>
            <w:tcMar>
              <w:top w:w="65" w:type="dxa"/>
              <w:start w:w="75" w:type="dxa"/>
              <w:bottom w:w="65" w:type="dxa"/>
              <w:end w:w="75" w:type="dxa"/>
            </w:tcMar>
          </w:tcPr>
          <w:p>
            <w:pPr>
              <w:spacing w:before="0" w:after="0" w:line="240" w:lineRule="auto"/>
              <w:ind w:firstLine="0"/>
              <w:jc w:val="left"/>
            </w:pPr>
            <w:r/>
            <w:r>
              <w:rPr>
                <w:rFonts w:ascii="Times New Roman" w:hAnsi="Times New Roman" w:eastAsia="Times New Roman"/>
                <w:b w:val="0"/>
                <w:sz w:val="15"/>
              </w:rPr>
              <w:t>1,0000</w:t>
            </w:r>
          </w:p>
        </w:tc>
        <w:tc>
          <w:tcPr>
            <w:tcW w:type="dxa" w:w="1238"/>
            <w:vAlign w:val="center"/>
            <w:tcMar>
              <w:top w:w="65" w:type="dxa"/>
              <w:start w:w="75" w:type="dxa"/>
              <w:bottom w:w="65" w:type="dxa"/>
              <w:end w:w="75" w:type="dxa"/>
            </w:tcMar>
          </w:tcPr>
          <w:p>
            <w:pPr>
              <w:spacing w:before="0" w:after="0" w:line="240" w:lineRule="auto"/>
              <w:ind w:firstLine="0"/>
              <w:jc w:val="left"/>
            </w:pPr>
            <w:r/>
            <w:r>
              <w:rPr>
                <w:rFonts w:ascii="Times New Roman" w:hAnsi="Times New Roman" w:eastAsia="Times New Roman"/>
                <w:b w:val="0"/>
                <w:sz w:val="15"/>
              </w:rPr>
              <w:t>0,0000</w:t>
            </w:r>
          </w:p>
        </w:tc>
        <w:tc>
          <w:tcPr>
            <w:tcW w:type="dxa" w:w="1238"/>
            <w:vAlign w:val="center"/>
            <w:tcMar>
              <w:top w:w="65" w:type="dxa"/>
              <w:start w:w="75" w:type="dxa"/>
              <w:bottom w:w="65" w:type="dxa"/>
              <w:end w:w="75" w:type="dxa"/>
            </w:tcMar>
          </w:tcPr>
          <w:p>
            <w:pPr>
              <w:spacing w:before="0" w:after="0" w:line="240" w:lineRule="auto"/>
              <w:ind w:firstLine="0"/>
              <w:jc w:val="left"/>
            </w:pPr>
            <w:r/>
            <w:r>
              <w:rPr>
                <w:rFonts w:ascii="Times New Roman" w:hAnsi="Times New Roman" w:eastAsia="Times New Roman"/>
                <w:b w:val="0"/>
                <w:sz w:val="15"/>
              </w:rPr>
              <w:t>1,0000</w:t>
            </w:r>
          </w:p>
        </w:tc>
      </w:tr>
      <w:tr>
        <w:trPr>
          <w:cantSplit/>
        </w:trPr>
        <w:tc>
          <w:tcPr>
            <w:tcW w:type="dxa" w:w="3341"/>
            <w:vAlign w:val="center"/>
            <w:tcMar>
              <w:top w:w="65" w:type="dxa"/>
              <w:start w:w="75" w:type="dxa"/>
              <w:bottom w:w="65" w:type="dxa"/>
              <w:end w:w="75" w:type="dxa"/>
            </w:tcMar>
          </w:tcPr>
          <w:p>
            <w:pPr>
              <w:spacing w:before="0" w:after="0" w:line="240" w:lineRule="auto"/>
              <w:ind w:firstLine="0"/>
              <w:jc w:val="left"/>
            </w:pPr>
            <w:r/>
            <w:r>
              <w:rPr>
                <w:rFonts w:ascii="Times New Roman" w:hAnsi="Times New Roman" w:eastAsia="Times New Roman"/>
                <w:b w:val="0"/>
                <w:sz w:val="15"/>
              </w:rPr>
              <w:t>id_proyek_tidak_valid</w:t>
            </w:r>
          </w:p>
        </w:tc>
        <w:tc>
          <w:tcPr>
            <w:tcW w:type="dxa" w:w="576"/>
            <w:vAlign w:val="center"/>
            <w:tcMar>
              <w:top w:w="65" w:type="dxa"/>
              <w:start w:w="75" w:type="dxa"/>
              <w:bottom w:w="65" w:type="dxa"/>
              <w:end w:w="75" w:type="dxa"/>
            </w:tcMar>
          </w:tcPr>
          <w:p>
            <w:pPr>
              <w:spacing w:before="0" w:after="0" w:line="240" w:lineRule="auto"/>
              <w:ind w:firstLine="0"/>
              <w:jc w:val="left"/>
            </w:pPr>
            <w:r/>
            <w:r>
              <w:rPr>
                <w:rFonts w:ascii="Times New Roman" w:hAnsi="Times New Roman" w:eastAsia="Times New Roman"/>
                <w:b w:val="0"/>
                <w:sz w:val="15"/>
              </w:rPr>
              <w:t>25</w:t>
            </w:r>
          </w:p>
        </w:tc>
        <w:tc>
          <w:tcPr>
            <w:tcW w:type="dxa" w:w="1296"/>
            <w:vAlign w:val="center"/>
            <w:tcMar>
              <w:top w:w="65" w:type="dxa"/>
              <w:start w:w="75" w:type="dxa"/>
              <w:bottom w:w="65" w:type="dxa"/>
              <w:end w:w="75" w:type="dxa"/>
            </w:tcMar>
          </w:tcPr>
          <w:p>
            <w:pPr>
              <w:spacing w:before="0" w:after="0" w:line="240" w:lineRule="auto"/>
              <w:ind w:firstLine="0"/>
              <w:jc w:val="left"/>
            </w:pPr>
            <w:r/>
            <w:r>
              <w:rPr>
                <w:rFonts w:ascii="Times New Roman" w:hAnsi="Times New Roman" w:eastAsia="Times New Roman"/>
                <w:b w:val="0"/>
                <w:sz w:val="15"/>
              </w:rPr>
              <w:t>1,0000</w:t>
            </w:r>
          </w:p>
        </w:tc>
        <w:tc>
          <w:tcPr>
            <w:tcW w:type="dxa" w:w="1238"/>
            <w:vAlign w:val="center"/>
            <w:tcMar>
              <w:top w:w="65" w:type="dxa"/>
              <w:start w:w="75" w:type="dxa"/>
              <w:bottom w:w="65" w:type="dxa"/>
              <w:end w:w="75" w:type="dxa"/>
            </w:tcMar>
          </w:tcPr>
          <w:p>
            <w:pPr>
              <w:spacing w:before="0" w:after="0" w:line="240" w:lineRule="auto"/>
              <w:ind w:firstLine="0"/>
              <w:jc w:val="left"/>
            </w:pPr>
            <w:r/>
            <w:r>
              <w:rPr>
                <w:rFonts w:ascii="Times New Roman" w:hAnsi="Times New Roman" w:eastAsia="Times New Roman"/>
                <w:b w:val="0"/>
                <w:sz w:val="15"/>
              </w:rPr>
              <w:t>0,0000</w:t>
            </w:r>
          </w:p>
        </w:tc>
        <w:tc>
          <w:tcPr>
            <w:tcW w:type="dxa" w:w="1238"/>
            <w:vAlign w:val="center"/>
            <w:tcMar>
              <w:top w:w="65" w:type="dxa"/>
              <w:start w:w="75" w:type="dxa"/>
              <w:bottom w:w="65" w:type="dxa"/>
              <w:end w:w="75" w:type="dxa"/>
            </w:tcMar>
          </w:tcPr>
          <w:p>
            <w:pPr>
              <w:spacing w:before="0" w:after="0" w:line="240" w:lineRule="auto"/>
              <w:ind w:firstLine="0"/>
              <w:jc w:val="left"/>
            </w:pPr>
            <w:r/>
            <w:r>
              <w:rPr>
                <w:rFonts w:ascii="Times New Roman" w:hAnsi="Times New Roman" w:eastAsia="Times New Roman"/>
                <w:b w:val="0"/>
                <w:sz w:val="15"/>
              </w:rPr>
              <w:t>1,0000</w:t>
            </w:r>
          </w:p>
        </w:tc>
      </w:tr>
      <w:tr>
        <w:trPr>
          <w:cantSplit/>
        </w:trPr>
        <w:tc>
          <w:tcPr>
            <w:tcW w:type="dxa" w:w="3341"/>
            <w:vAlign w:val="center"/>
            <w:tcMar>
              <w:top w:w="65" w:type="dxa"/>
              <w:start w:w="75" w:type="dxa"/>
              <w:bottom w:w="65" w:type="dxa"/>
              <w:end w:w="75" w:type="dxa"/>
            </w:tcMar>
          </w:tcPr>
          <w:p>
            <w:pPr>
              <w:spacing w:before="0" w:after="0" w:line="240" w:lineRule="auto"/>
              <w:ind w:firstLine="0"/>
              <w:jc w:val="left"/>
            </w:pPr>
            <w:r/>
            <w:r>
              <w:rPr>
                <w:rFonts w:ascii="Times New Roman" w:hAnsi="Times New Roman" w:eastAsia="Times New Roman"/>
                <w:b w:val="0"/>
                <w:sz w:val="15"/>
              </w:rPr>
              <w:t>kategori_tidak_memenuhi_syarat</w:t>
            </w:r>
          </w:p>
        </w:tc>
        <w:tc>
          <w:tcPr>
            <w:tcW w:type="dxa" w:w="576"/>
            <w:vAlign w:val="center"/>
            <w:tcMar>
              <w:top w:w="65" w:type="dxa"/>
              <w:start w:w="75" w:type="dxa"/>
              <w:bottom w:w="65" w:type="dxa"/>
              <w:end w:w="75" w:type="dxa"/>
            </w:tcMar>
          </w:tcPr>
          <w:p>
            <w:pPr>
              <w:spacing w:before="0" w:after="0" w:line="240" w:lineRule="auto"/>
              <w:ind w:firstLine="0"/>
              <w:jc w:val="left"/>
            </w:pPr>
            <w:r/>
            <w:r>
              <w:rPr>
                <w:rFonts w:ascii="Times New Roman" w:hAnsi="Times New Roman" w:eastAsia="Times New Roman"/>
                <w:b w:val="0"/>
                <w:sz w:val="15"/>
              </w:rPr>
              <w:t>19</w:t>
            </w:r>
          </w:p>
        </w:tc>
        <w:tc>
          <w:tcPr>
            <w:tcW w:type="dxa" w:w="1296"/>
            <w:vAlign w:val="center"/>
            <w:tcMar>
              <w:top w:w="65" w:type="dxa"/>
              <w:start w:w="75" w:type="dxa"/>
              <w:bottom w:w="65" w:type="dxa"/>
              <w:end w:w="75" w:type="dxa"/>
            </w:tcMar>
          </w:tcPr>
          <w:p>
            <w:pPr>
              <w:spacing w:before="0" w:after="0" w:line="240" w:lineRule="auto"/>
              <w:ind w:firstLine="0"/>
              <w:jc w:val="left"/>
            </w:pPr>
            <w:r/>
            <w:r>
              <w:rPr>
                <w:rFonts w:ascii="Times New Roman" w:hAnsi="Times New Roman" w:eastAsia="Times New Roman"/>
                <w:b w:val="0"/>
                <w:sz w:val="15"/>
              </w:rPr>
              <w:t>1,0000</w:t>
            </w:r>
          </w:p>
        </w:tc>
        <w:tc>
          <w:tcPr>
            <w:tcW w:type="dxa" w:w="1238"/>
            <w:vAlign w:val="center"/>
            <w:tcMar>
              <w:top w:w="65" w:type="dxa"/>
              <w:start w:w="75" w:type="dxa"/>
              <w:bottom w:w="65" w:type="dxa"/>
              <w:end w:w="75" w:type="dxa"/>
            </w:tcMar>
          </w:tcPr>
          <w:p>
            <w:pPr>
              <w:spacing w:before="0" w:after="0" w:line="240" w:lineRule="auto"/>
              <w:ind w:firstLine="0"/>
              <w:jc w:val="left"/>
            </w:pPr>
            <w:r/>
            <w:r>
              <w:rPr>
                <w:rFonts w:ascii="Times New Roman" w:hAnsi="Times New Roman" w:eastAsia="Times New Roman"/>
                <w:b w:val="0"/>
                <w:sz w:val="15"/>
              </w:rPr>
              <w:t>0,0000</w:t>
            </w:r>
          </w:p>
        </w:tc>
        <w:tc>
          <w:tcPr>
            <w:tcW w:type="dxa" w:w="1238"/>
            <w:vAlign w:val="center"/>
            <w:tcMar>
              <w:top w:w="65" w:type="dxa"/>
              <w:start w:w="75" w:type="dxa"/>
              <w:bottom w:w="65" w:type="dxa"/>
              <w:end w:w="75" w:type="dxa"/>
            </w:tcMar>
          </w:tcPr>
          <w:p>
            <w:pPr>
              <w:spacing w:before="0" w:after="0" w:line="240" w:lineRule="auto"/>
              <w:ind w:firstLine="0"/>
              <w:jc w:val="left"/>
            </w:pPr>
            <w:r/>
            <w:r>
              <w:rPr>
                <w:rFonts w:ascii="Times New Roman" w:hAnsi="Times New Roman" w:eastAsia="Times New Roman"/>
                <w:b w:val="0"/>
                <w:sz w:val="15"/>
              </w:rPr>
              <w:t>1,0000</w:t>
            </w:r>
          </w:p>
        </w:tc>
      </w:tr>
      <w:tr>
        <w:trPr>
          <w:cantSplit/>
        </w:trPr>
        <w:tc>
          <w:tcPr>
            <w:tcW w:type="dxa" w:w="3341"/>
            <w:vAlign w:val="center"/>
            <w:tcMar>
              <w:top w:w="65" w:type="dxa"/>
              <w:start w:w="75" w:type="dxa"/>
              <w:bottom w:w="65" w:type="dxa"/>
              <w:end w:w="75" w:type="dxa"/>
            </w:tcMar>
          </w:tcPr>
          <w:p>
            <w:pPr>
              <w:spacing w:before="0" w:after="0" w:line="240" w:lineRule="auto"/>
              <w:ind w:firstLine="0"/>
              <w:jc w:val="left"/>
            </w:pPr>
            <w:r/>
            <w:r>
              <w:rPr>
                <w:rFonts w:ascii="Times New Roman" w:hAnsi="Times New Roman" w:eastAsia="Times New Roman"/>
                <w:b w:val="0"/>
                <w:sz w:val="15"/>
              </w:rPr>
              <w:t>lonjakan_tanpa_progres</w:t>
            </w:r>
          </w:p>
        </w:tc>
        <w:tc>
          <w:tcPr>
            <w:tcW w:type="dxa" w:w="576"/>
            <w:vAlign w:val="center"/>
            <w:tcMar>
              <w:top w:w="65" w:type="dxa"/>
              <w:start w:w="75" w:type="dxa"/>
              <w:bottom w:w="65" w:type="dxa"/>
              <w:end w:w="75" w:type="dxa"/>
            </w:tcMar>
          </w:tcPr>
          <w:p>
            <w:pPr>
              <w:spacing w:before="0" w:after="0" w:line="240" w:lineRule="auto"/>
              <w:ind w:firstLine="0"/>
              <w:jc w:val="left"/>
            </w:pPr>
            <w:r/>
            <w:r>
              <w:rPr>
                <w:rFonts w:ascii="Times New Roman" w:hAnsi="Times New Roman" w:eastAsia="Times New Roman"/>
                <w:b w:val="0"/>
                <w:sz w:val="15"/>
              </w:rPr>
              <w:t>55</w:t>
            </w:r>
          </w:p>
        </w:tc>
        <w:tc>
          <w:tcPr>
            <w:tcW w:type="dxa" w:w="1296"/>
            <w:vAlign w:val="center"/>
            <w:tcMar>
              <w:top w:w="65" w:type="dxa"/>
              <w:start w:w="75" w:type="dxa"/>
              <w:bottom w:w="65" w:type="dxa"/>
              <w:end w:w="75" w:type="dxa"/>
            </w:tcMar>
          </w:tcPr>
          <w:p>
            <w:pPr>
              <w:spacing w:before="0" w:after="0" w:line="240" w:lineRule="auto"/>
              <w:ind w:firstLine="0"/>
              <w:jc w:val="left"/>
            </w:pPr>
            <w:r/>
            <w:r>
              <w:rPr>
                <w:rFonts w:ascii="Times New Roman" w:hAnsi="Times New Roman" w:eastAsia="Times New Roman"/>
                <w:b w:val="0"/>
                <w:sz w:val="15"/>
              </w:rPr>
              <w:t>0,0000</w:t>
            </w:r>
          </w:p>
        </w:tc>
        <w:tc>
          <w:tcPr>
            <w:tcW w:type="dxa" w:w="1238"/>
            <w:vAlign w:val="center"/>
            <w:tcMar>
              <w:top w:w="65" w:type="dxa"/>
              <w:start w:w="75" w:type="dxa"/>
              <w:bottom w:w="65" w:type="dxa"/>
              <w:end w:w="75" w:type="dxa"/>
            </w:tcMar>
          </w:tcPr>
          <w:p>
            <w:pPr>
              <w:spacing w:before="0" w:after="0" w:line="240" w:lineRule="auto"/>
              <w:ind w:firstLine="0"/>
              <w:jc w:val="left"/>
            </w:pPr>
            <w:r/>
            <w:r>
              <w:rPr>
                <w:rFonts w:ascii="Times New Roman" w:hAnsi="Times New Roman" w:eastAsia="Times New Roman"/>
                <w:b w:val="0"/>
                <w:sz w:val="15"/>
              </w:rPr>
              <w:t>0,0000</w:t>
            </w:r>
          </w:p>
        </w:tc>
        <w:tc>
          <w:tcPr>
            <w:tcW w:type="dxa" w:w="1238"/>
            <w:vAlign w:val="center"/>
            <w:tcMar>
              <w:top w:w="65" w:type="dxa"/>
              <w:start w:w="75" w:type="dxa"/>
              <w:bottom w:w="65" w:type="dxa"/>
              <w:end w:w="75" w:type="dxa"/>
            </w:tcMar>
          </w:tcPr>
          <w:p>
            <w:pPr>
              <w:spacing w:before="0" w:after="0" w:line="240" w:lineRule="auto"/>
              <w:ind w:firstLine="0"/>
              <w:jc w:val="left"/>
            </w:pPr>
            <w:r/>
            <w:r>
              <w:rPr>
                <w:rFonts w:ascii="Times New Roman" w:hAnsi="Times New Roman" w:eastAsia="Times New Roman"/>
                <w:b w:val="0"/>
                <w:sz w:val="15"/>
              </w:rPr>
              <w:t>0,0000</w:t>
            </w:r>
          </w:p>
        </w:tc>
      </w:tr>
      <w:tr>
        <w:trPr>
          <w:cantSplit/>
        </w:trPr>
        <w:tc>
          <w:tcPr>
            <w:tcW w:type="dxa" w:w="3341"/>
            <w:vAlign w:val="center"/>
            <w:tcMar>
              <w:top w:w="65" w:type="dxa"/>
              <w:start w:w="75" w:type="dxa"/>
              <w:bottom w:w="65" w:type="dxa"/>
              <w:end w:w="75" w:type="dxa"/>
            </w:tcMar>
          </w:tcPr>
          <w:p>
            <w:pPr>
              <w:spacing w:before="0" w:after="0" w:line="240" w:lineRule="auto"/>
              <w:ind w:firstLine="0"/>
              <w:jc w:val="left"/>
            </w:pPr>
            <w:r/>
            <w:r>
              <w:rPr>
                <w:rFonts w:ascii="Times New Roman" w:hAnsi="Times New Roman" w:eastAsia="Times New Roman"/>
                <w:b w:val="0"/>
                <w:sz w:val="15"/>
              </w:rPr>
              <w:t>melebihi_pagu</w:t>
            </w:r>
          </w:p>
        </w:tc>
        <w:tc>
          <w:tcPr>
            <w:tcW w:type="dxa" w:w="576"/>
            <w:vAlign w:val="center"/>
            <w:tcMar>
              <w:top w:w="65" w:type="dxa"/>
              <w:start w:w="75" w:type="dxa"/>
              <w:bottom w:w="65" w:type="dxa"/>
              <w:end w:w="75" w:type="dxa"/>
            </w:tcMar>
          </w:tcPr>
          <w:p>
            <w:pPr>
              <w:spacing w:before="0" w:after="0" w:line="240" w:lineRule="auto"/>
              <w:ind w:firstLine="0"/>
              <w:jc w:val="left"/>
            </w:pPr>
            <w:r/>
            <w:r>
              <w:rPr>
                <w:rFonts w:ascii="Times New Roman" w:hAnsi="Times New Roman" w:eastAsia="Times New Roman"/>
                <w:b w:val="0"/>
                <w:sz w:val="15"/>
              </w:rPr>
              <w:t>26</w:t>
            </w:r>
          </w:p>
        </w:tc>
        <w:tc>
          <w:tcPr>
            <w:tcW w:type="dxa" w:w="1296"/>
            <w:vAlign w:val="center"/>
            <w:tcMar>
              <w:top w:w="65" w:type="dxa"/>
              <w:start w:w="75" w:type="dxa"/>
              <w:bottom w:w="65" w:type="dxa"/>
              <w:end w:w="75" w:type="dxa"/>
            </w:tcMar>
          </w:tcPr>
          <w:p>
            <w:pPr>
              <w:spacing w:before="0" w:after="0" w:line="240" w:lineRule="auto"/>
              <w:ind w:firstLine="0"/>
              <w:jc w:val="left"/>
            </w:pPr>
            <w:r/>
            <w:r>
              <w:rPr>
                <w:rFonts w:ascii="Times New Roman" w:hAnsi="Times New Roman" w:eastAsia="Times New Roman"/>
                <w:b w:val="0"/>
                <w:sz w:val="15"/>
              </w:rPr>
              <w:t>1,0000</w:t>
            </w:r>
          </w:p>
        </w:tc>
        <w:tc>
          <w:tcPr>
            <w:tcW w:type="dxa" w:w="1238"/>
            <w:vAlign w:val="center"/>
            <w:tcMar>
              <w:top w:w="65" w:type="dxa"/>
              <w:start w:w="75" w:type="dxa"/>
              <w:bottom w:w="65" w:type="dxa"/>
              <w:end w:w="75" w:type="dxa"/>
            </w:tcMar>
          </w:tcPr>
          <w:p>
            <w:pPr>
              <w:spacing w:before="0" w:after="0" w:line="240" w:lineRule="auto"/>
              <w:ind w:firstLine="0"/>
              <w:jc w:val="left"/>
            </w:pPr>
            <w:r/>
            <w:r>
              <w:rPr>
                <w:rFonts w:ascii="Times New Roman" w:hAnsi="Times New Roman" w:eastAsia="Times New Roman"/>
                <w:b w:val="0"/>
                <w:sz w:val="15"/>
              </w:rPr>
              <w:t>0,5769</w:t>
            </w:r>
          </w:p>
        </w:tc>
        <w:tc>
          <w:tcPr>
            <w:tcW w:type="dxa" w:w="1238"/>
            <w:vAlign w:val="center"/>
            <w:tcMar>
              <w:top w:w="65" w:type="dxa"/>
              <w:start w:w="75" w:type="dxa"/>
              <w:bottom w:w="65" w:type="dxa"/>
              <w:end w:w="75" w:type="dxa"/>
            </w:tcMar>
          </w:tcPr>
          <w:p>
            <w:pPr>
              <w:spacing w:before="0" w:after="0" w:line="240" w:lineRule="auto"/>
              <w:ind w:firstLine="0"/>
              <w:jc w:val="left"/>
            </w:pPr>
            <w:r/>
            <w:r>
              <w:rPr>
                <w:rFonts w:ascii="Times New Roman" w:hAnsi="Times New Roman" w:eastAsia="Times New Roman"/>
                <w:b w:val="0"/>
                <w:sz w:val="15"/>
              </w:rPr>
              <w:t>1,0000</w:t>
            </w:r>
          </w:p>
        </w:tc>
      </w:tr>
      <w:tr>
        <w:trPr>
          <w:cantSplit/>
        </w:trPr>
        <w:tc>
          <w:tcPr>
            <w:tcW w:type="dxa" w:w="3341"/>
            <w:vAlign w:val="center"/>
            <w:tcMar>
              <w:top w:w="65" w:type="dxa"/>
              <w:start w:w="75" w:type="dxa"/>
              <w:bottom w:w="65" w:type="dxa"/>
              <w:end w:w="75" w:type="dxa"/>
            </w:tcMar>
          </w:tcPr>
          <w:p>
            <w:pPr>
              <w:spacing w:before="0" w:after="0" w:line="240" w:lineRule="auto"/>
              <w:ind w:firstLine="0"/>
              <w:jc w:val="left"/>
            </w:pPr>
            <w:r/>
            <w:r>
              <w:rPr>
                <w:rFonts w:ascii="Times New Roman" w:hAnsi="Times New Roman" w:eastAsia="Times New Roman"/>
                <w:b w:val="0"/>
                <w:sz w:val="15"/>
              </w:rPr>
              <w:t>milestone_belum_terverifikasi</w:t>
            </w:r>
          </w:p>
        </w:tc>
        <w:tc>
          <w:tcPr>
            <w:tcW w:type="dxa" w:w="576"/>
            <w:vAlign w:val="center"/>
            <w:tcMar>
              <w:top w:w="65" w:type="dxa"/>
              <w:start w:w="75" w:type="dxa"/>
              <w:bottom w:w="65" w:type="dxa"/>
              <w:end w:w="75" w:type="dxa"/>
            </w:tcMar>
          </w:tcPr>
          <w:p>
            <w:pPr>
              <w:spacing w:before="0" w:after="0" w:line="240" w:lineRule="auto"/>
              <w:ind w:firstLine="0"/>
              <w:jc w:val="left"/>
            </w:pPr>
            <w:r/>
            <w:r>
              <w:rPr>
                <w:rFonts w:ascii="Times New Roman" w:hAnsi="Times New Roman" w:eastAsia="Times New Roman"/>
                <w:b w:val="0"/>
                <w:sz w:val="15"/>
              </w:rPr>
              <w:t>23</w:t>
            </w:r>
          </w:p>
        </w:tc>
        <w:tc>
          <w:tcPr>
            <w:tcW w:type="dxa" w:w="1296"/>
            <w:vAlign w:val="center"/>
            <w:tcMar>
              <w:top w:w="65" w:type="dxa"/>
              <w:start w:w="75" w:type="dxa"/>
              <w:bottom w:w="65" w:type="dxa"/>
              <w:end w:w="75" w:type="dxa"/>
            </w:tcMar>
          </w:tcPr>
          <w:p>
            <w:pPr>
              <w:spacing w:before="0" w:after="0" w:line="240" w:lineRule="auto"/>
              <w:ind w:firstLine="0"/>
              <w:jc w:val="left"/>
            </w:pPr>
            <w:r/>
            <w:r>
              <w:rPr>
                <w:rFonts w:ascii="Times New Roman" w:hAnsi="Times New Roman" w:eastAsia="Times New Roman"/>
                <w:b w:val="0"/>
                <w:sz w:val="15"/>
              </w:rPr>
              <w:t>1,0000</w:t>
            </w:r>
          </w:p>
        </w:tc>
        <w:tc>
          <w:tcPr>
            <w:tcW w:type="dxa" w:w="1238"/>
            <w:vAlign w:val="center"/>
            <w:tcMar>
              <w:top w:w="65" w:type="dxa"/>
              <w:start w:w="75" w:type="dxa"/>
              <w:bottom w:w="65" w:type="dxa"/>
              <w:end w:w="75" w:type="dxa"/>
            </w:tcMar>
          </w:tcPr>
          <w:p>
            <w:pPr>
              <w:spacing w:before="0" w:after="0" w:line="240" w:lineRule="auto"/>
              <w:ind w:firstLine="0"/>
              <w:jc w:val="left"/>
            </w:pPr>
            <w:r/>
            <w:r>
              <w:rPr>
                <w:rFonts w:ascii="Times New Roman" w:hAnsi="Times New Roman" w:eastAsia="Times New Roman"/>
                <w:b w:val="0"/>
                <w:sz w:val="15"/>
              </w:rPr>
              <w:t>0,0000</w:t>
            </w:r>
          </w:p>
        </w:tc>
        <w:tc>
          <w:tcPr>
            <w:tcW w:type="dxa" w:w="1238"/>
            <w:vAlign w:val="center"/>
            <w:tcMar>
              <w:top w:w="65" w:type="dxa"/>
              <w:start w:w="75" w:type="dxa"/>
              <w:bottom w:w="65" w:type="dxa"/>
              <w:end w:w="75" w:type="dxa"/>
            </w:tcMar>
          </w:tcPr>
          <w:p>
            <w:pPr>
              <w:spacing w:before="0" w:after="0" w:line="240" w:lineRule="auto"/>
              <w:ind w:firstLine="0"/>
              <w:jc w:val="left"/>
            </w:pPr>
            <w:r/>
            <w:r>
              <w:rPr>
                <w:rFonts w:ascii="Times New Roman" w:hAnsi="Times New Roman" w:eastAsia="Times New Roman"/>
                <w:b w:val="0"/>
                <w:sz w:val="15"/>
              </w:rPr>
              <w:t>1,0000</w:t>
            </w:r>
          </w:p>
        </w:tc>
      </w:tr>
      <w:tr>
        <w:trPr>
          <w:cantSplit/>
        </w:trPr>
        <w:tc>
          <w:tcPr>
            <w:tcW w:type="dxa" w:w="3341"/>
            <w:vAlign w:val="center"/>
            <w:tcMar>
              <w:top w:w="65" w:type="dxa"/>
              <w:start w:w="75" w:type="dxa"/>
              <w:bottom w:w="65" w:type="dxa"/>
              <w:end w:w="75" w:type="dxa"/>
            </w:tcMar>
          </w:tcPr>
          <w:p>
            <w:pPr>
              <w:spacing w:before="0" w:after="0" w:line="240" w:lineRule="auto"/>
              <w:ind w:firstLine="0"/>
              <w:jc w:val="left"/>
            </w:pPr>
            <w:r/>
            <w:r>
              <w:rPr>
                <w:rFonts w:ascii="Times New Roman" w:hAnsi="Times New Roman" w:eastAsia="Times New Roman"/>
                <w:b w:val="0"/>
                <w:sz w:val="15"/>
              </w:rPr>
              <w:t>pemecahan_pencairan</w:t>
            </w:r>
          </w:p>
        </w:tc>
        <w:tc>
          <w:tcPr>
            <w:tcW w:type="dxa" w:w="576"/>
            <w:vAlign w:val="center"/>
            <w:tcMar>
              <w:top w:w="65" w:type="dxa"/>
              <w:start w:w="75" w:type="dxa"/>
              <w:bottom w:w="65" w:type="dxa"/>
              <w:end w:w="75" w:type="dxa"/>
            </w:tcMar>
          </w:tcPr>
          <w:p>
            <w:pPr>
              <w:spacing w:before="0" w:after="0" w:line="240" w:lineRule="auto"/>
              <w:ind w:firstLine="0"/>
              <w:jc w:val="left"/>
            </w:pPr>
            <w:r/>
            <w:r>
              <w:rPr>
                <w:rFonts w:ascii="Times New Roman" w:hAnsi="Times New Roman" w:eastAsia="Times New Roman"/>
                <w:b w:val="0"/>
                <w:sz w:val="15"/>
              </w:rPr>
              <w:t>36</w:t>
            </w:r>
          </w:p>
        </w:tc>
        <w:tc>
          <w:tcPr>
            <w:tcW w:type="dxa" w:w="1296"/>
            <w:vAlign w:val="center"/>
            <w:tcMar>
              <w:top w:w="65" w:type="dxa"/>
              <w:start w:w="75" w:type="dxa"/>
              <w:bottom w:w="65" w:type="dxa"/>
              <w:end w:w="75" w:type="dxa"/>
            </w:tcMar>
          </w:tcPr>
          <w:p>
            <w:pPr>
              <w:spacing w:before="0" w:after="0" w:line="240" w:lineRule="auto"/>
              <w:ind w:firstLine="0"/>
              <w:jc w:val="left"/>
            </w:pPr>
            <w:r/>
            <w:r>
              <w:rPr>
                <w:rFonts w:ascii="Times New Roman" w:hAnsi="Times New Roman" w:eastAsia="Times New Roman"/>
                <w:b w:val="0"/>
                <w:sz w:val="15"/>
              </w:rPr>
              <w:t>0,0000</w:t>
            </w:r>
          </w:p>
        </w:tc>
        <w:tc>
          <w:tcPr>
            <w:tcW w:type="dxa" w:w="1238"/>
            <w:vAlign w:val="center"/>
            <w:tcMar>
              <w:top w:w="65" w:type="dxa"/>
              <w:start w:w="75" w:type="dxa"/>
              <w:bottom w:w="65" w:type="dxa"/>
              <w:end w:w="75" w:type="dxa"/>
            </w:tcMar>
          </w:tcPr>
          <w:p>
            <w:pPr>
              <w:spacing w:before="0" w:after="0" w:line="240" w:lineRule="auto"/>
              <w:ind w:firstLine="0"/>
              <w:jc w:val="left"/>
            </w:pPr>
            <w:r/>
            <w:r>
              <w:rPr>
                <w:rFonts w:ascii="Times New Roman" w:hAnsi="Times New Roman" w:eastAsia="Times New Roman"/>
                <w:b w:val="0"/>
                <w:sz w:val="15"/>
              </w:rPr>
              <w:t>0,0000</w:t>
            </w:r>
          </w:p>
        </w:tc>
        <w:tc>
          <w:tcPr>
            <w:tcW w:type="dxa" w:w="1238"/>
            <w:vAlign w:val="center"/>
            <w:tcMar>
              <w:top w:w="65" w:type="dxa"/>
              <w:start w:w="75" w:type="dxa"/>
              <w:bottom w:w="65" w:type="dxa"/>
              <w:end w:w="75" w:type="dxa"/>
            </w:tcMar>
          </w:tcPr>
          <w:p>
            <w:pPr>
              <w:spacing w:before="0" w:after="0" w:line="240" w:lineRule="auto"/>
              <w:ind w:firstLine="0"/>
              <w:jc w:val="left"/>
            </w:pPr>
            <w:r/>
            <w:r>
              <w:rPr>
                <w:rFonts w:ascii="Times New Roman" w:hAnsi="Times New Roman" w:eastAsia="Times New Roman"/>
                <w:b w:val="0"/>
                <w:sz w:val="15"/>
              </w:rPr>
              <w:t>0,0000</w:t>
            </w:r>
          </w:p>
        </w:tc>
      </w:tr>
      <w:tr>
        <w:trPr>
          <w:cantSplit/>
        </w:trPr>
        <w:tc>
          <w:tcPr>
            <w:tcW w:type="dxa" w:w="3341"/>
            <w:vAlign w:val="center"/>
            <w:tcMar>
              <w:top w:w="65" w:type="dxa"/>
              <w:start w:w="75" w:type="dxa"/>
              <w:bottom w:w="65" w:type="dxa"/>
              <w:end w:w="75" w:type="dxa"/>
            </w:tcMar>
          </w:tcPr>
          <w:p>
            <w:pPr>
              <w:spacing w:before="0" w:after="0" w:line="240" w:lineRule="auto"/>
              <w:ind w:firstLine="0"/>
              <w:jc w:val="left"/>
            </w:pPr>
            <w:r/>
            <w:r>
              <w:rPr>
                <w:rFonts w:ascii="Times New Roman" w:hAnsi="Times New Roman" w:eastAsia="Times New Roman"/>
                <w:b w:val="0"/>
                <w:sz w:val="15"/>
              </w:rPr>
              <w:t>pencairan_setelah_selesai</w:t>
            </w:r>
          </w:p>
        </w:tc>
        <w:tc>
          <w:tcPr>
            <w:tcW w:type="dxa" w:w="576"/>
            <w:vAlign w:val="center"/>
            <w:tcMar>
              <w:top w:w="65" w:type="dxa"/>
              <w:start w:w="75" w:type="dxa"/>
              <w:bottom w:w="65" w:type="dxa"/>
              <w:end w:w="75" w:type="dxa"/>
            </w:tcMar>
          </w:tcPr>
          <w:p>
            <w:pPr>
              <w:spacing w:before="0" w:after="0" w:line="240" w:lineRule="auto"/>
              <w:ind w:firstLine="0"/>
              <w:jc w:val="left"/>
            </w:pPr>
            <w:r/>
            <w:r>
              <w:rPr>
                <w:rFonts w:ascii="Times New Roman" w:hAnsi="Times New Roman" w:eastAsia="Times New Roman"/>
                <w:b w:val="0"/>
                <w:sz w:val="15"/>
              </w:rPr>
              <w:t>50</w:t>
            </w:r>
          </w:p>
        </w:tc>
        <w:tc>
          <w:tcPr>
            <w:tcW w:type="dxa" w:w="1296"/>
            <w:vAlign w:val="center"/>
            <w:tcMar>
              <w:top w:w="65" w:type="dxa"/>
              <w:start w:w="75" w:type="dxa"/>
              <w:bottom w:w="65" w:type="dxa"/>
              <w:end w:w="75" w:type="dxa"/>
            </w:tcMar>
          </w:tcPr>
          <w:p>
            <w:pPr>
              <w:spacing w:before="0" w:after="0" w:line="240" w:lineRule="auto"/>
              <w:ind w:firstLine="0"/>
              <w:jc w:val="left"/>
            </w:pPr>
            <w:r/>
            <w:r>
              <w:rPr>
                <w:rFonts w:ascii="Times New Roman" w:hAnsi="Times New Roman" w:eastAsia="Times New Roman"/>
                <w:b w:val="0"/>
                <w:sz w:val="15"/>
              </w:rPr>
              <w:t>0,0000</w:t>
            </w:r>
          </w:p>
        </w:tc>
        <w:tc>
          <w:tcPr>
            <w:tcW w:type="dxa" w:w="1238"/>
            <w:vAlign w:val="center"/>
            <w:tcMar>
              <w:top w:w="65" w:type="dxa"/>
              <w:start w:w="75" w:type="dxa"/>
              <w:bottom w:w="65" w:type="dxa"/>
              <w:end w:w="75" w:type="dxa"/>
            </w:tcMar>
          </w:tcPr>
          <w:p>
            <w:pPr>
              <w:spacing w:before="0" w:after="0" w:line="240" w:lineRule="auto"/>
              <w:ind w:firstLine="0"/>
              <w:jc w:val="left"/>
            </w:pPr>
            <w:r/>
            <w:r>
              <w:rPr>
                <w:rFonts w:ascii="Times New Roman" w:hAnsi="Times New Roman" w:eastAsia="Times New Roman"/>
                <w:b w:val="0"/>
                <w:sz w:val="15"/>
              </w:rPr>
              <w:t>0,0000</w:t>
            </w:r>
          </w:p>
        </w:tc>
        <w:tc>
          <w:tcPr>
            <w:tcW w:type="dxa" w:w="1238"/>
            <w:vAlign w:val="center"/>
            <w:tcMar>
              <w:top w:w="65" w:type="dxa"/>
              <w:start w:w="75" w:type="dxa"/>
              <w:bottom w:w="65" w:type="dxa"/>
              <w:end w:w="75" w:type="dxa"/>
            </w:tcMar>
          </w:tcPr>
          <w:p>
            <w:pPr>
              <w:spacing w:before="0" w:after="0" w:line="240" w:lineRule="auto"/>
              <w:ind w:firstLine="0"/>
              <w:jc w:val="left"/>
            </w:pPr>
            <w:r/>
            <w:r>
              <w:rPr>
                <w:rFonts w:ascii="Times New Roman" w:hAnsi="Times New Roman" w:eastAsia="Times New Roman"/>
                <w:b w:val="0"/>
                <w:sz w:val="15"/>
              </w:rPr>
              <w:t>0,0000</w:t>
            </w:r>
          </w:p>
        </w:tc>
      </w:tr>
      <w:tr>
        <w:trPr>
          <w:cantSplit/>
        </w:trPr>
        <w:tc>
          <w:tcPr>
            <w:tcW w:type="dxa" w:w="3341"/>
            <w:vAlign w:val="center"/>
            <w:tcMar>
              <w:top w:w="65" w:type="dxa"/>
              <w:start w:w="75" w:type="dxa"/>
              <w:bottom w:w="65" w:type="dxa"/>
              <w:end w:w="75" w:type="dxa"/>
            </w:tcMar>
          </w:tcPr>
          <w:p>
            <w:pPr>
              <w:spacing w:before="0" w:after="0" w:line="240" w:lineRule="auto"/>
              <w:ind w:firstLine="0"/>
              <w:jc w:val="left"/>
            </w:pPr>
            <w:r/>
            <w:r>
              <w:rPr>
                <w:rFonts w:ascii="Times New Roman" w:hAnsi="Times New Roman" w:eastAsia="Times New Roman"/>
                <w:b w:val="0"/>
                <w:sz w:val="15"/>
              </w:rPr>
              <w:t>persetujuan_wajib_hilang</w:t>
            </w:r>
          </w:p>
        </w:tc>
        <w:tc>
          <w:tcPr>
            <w:tcW w:type="dxa" w:w="576"/>
            <w:vAlign w:val="center"/>
            <w:tcMar>
              <w:top w:w="65" w:type="dxa"/>
              <w:start w:w="75" w:type="dxa"/>
              <w:bottom w:w="65" w:type="dxa"/>
              <w:end w:w="75" w:type="dxa"/>
            </w:tcMar>
          </w:tcPr>
          <w:p>
            <w:pPr>
              <w:spacing w:before="0" w:after="0" w:line="240" w:lineRule="auto"/>
              <w:ind w:firstLine="0"/>
              <w:jc w:val="left"/>
            </w:pPr>
            <w:r/>
            <w:r>
              <w:rPr>
                <w:rFonts w:ascii="Times New Roman" w:hAnsi="Times New Roman" w:eastAsia="Times New Roman"/>
                <w:b w:val="0"/>
                <w:sz w:val="15"/>
              </w:rPr>
              <w:t>38</w:t>
            </w:r>
          </w:p>
        </w:tc>
        <w:tc>
          <w:tcPr>
            <w:tcW w:type="dxa" w:w="1296"/>
            <w:vAlign w:val="center"/>
            <w:tcMar>
              <w:top w:w="65" w:type="dxa"/>
              <w:start w:w="75" w:type="dxa"/>
              <w:bottom w:w="65" w:type="dxa"/>
              <w:end w:w="75" w:type="dxa"/>
            </w:tcMar>
          </w:tcPr>
          <w:p>
            <w:pPr>
              <w:spacing w:before="0" w:after="0" w:line="240" w:lineRule="auto"/>
              <w:ind w:firstLine="0"/>
              <w:jc w:val="left"/>
            </w:pPr>
            <w:r/>
            <w:r>
              <w:rPr>
                <w:rFonts w:ascii="Times New Roman" w:hAnsi="Times New Roman" w:eastAsia="Times New Roman"/>
                <w:b w:val="0"/>
                <w:sz w:val="15"/>
              </w:rPr>
              <w:t>1,0000</w:t>
            </w:r>
          </w:p>
        </w:tc>
        <w:tc>
          <w:tcPr>
            <w:tcW w:type="dxa" w:w="1238"/>
            <w:vAlign w:val="center"/>
            <w:tcMar>
              <w:top w:w="65" w:type="dxa"/>
              <w:start w:w="75" w:type="dxa"/>
              <w:bottom w:w="65" w:type="dxa"/>
              <w:end w:w="75" w:type="dxa"/>
            </w:tcMar>
          </w:tcPr>
          <w:p>
            <w:pPr>
              <w:spacing w:before="0" w:after="0" w:line="240" w:lineRule="auto"/>
              <w:ind w:firstLine="0"/>
              <w:jc w:val="left"/>
            </w:pPr>
            <w:r/>
            <w:r>
              <w:rPr>
                <w:rFonts w:ascii="Times New Roman" w:hAnsi="Times New Roman" w:eastAsia="Times New Roman"/>
                <w:b w:val="0"/>
                <w:sz w:val="15"/>
              </w:rPr>
              <w:t>0,0000</w:t>
            </w:r>
          </w:p>
        </w:tc>
        <w:tc>
          <w:tcPr>
            <w:tcW w:type="dxa" w:w="1238"/>
            <w:vAlign w:val="center"/>
            <w:tcMar>
              <w:top w:w="65" w:type="dxa"/>
              <w:start w:w="75" w:type="dxa"/>
              <w:bottom w:w="65" w:type="dxa"/>
              <w:end w:w="75" w:type="dxa"/>
            </w:tcMar>
          </w:tcPr>
          <w:p>
            <w:pPr>
              <w:spacing w:before="0" w:after="0" w:line="240" w:lineRule="auto"/>
              <w:ind w:firstLine="0"/>
              <w:jc w:val="left"/>
            </w:pPr>
            <w:r/>
            <w:r>
              <w:rPr>
                <w:rFonts w:ascii="Times New Roman" w:hAnsi="Times New Roman" w:eastAsia="Times New Roman"/>
                <w:b w:val="0"/>
                <w:sz w:val="15"/>
              </w:rPr>
              <w:t>1,0000</w:t>
            </w:r>
          </w:p>
        </w:tc>
      </w:tr>
      <w:tr>
        <w:trPr>
          <w:cantSplit/>
        </w:trPr>
        <w:tc>
          <w:tcPr>
            <w:tcW w:type="dxa" w:w="3341"/>
            <w:vAlign w:val="center"/>
            <w:tcMar>
              <w:top w:w="65" w:type="dxa"/>
              <w:start w:w="75" w:type="dxa"/>
              <w:bottom w:w="65" w:type="dxa"/>
              <w:end w:w="75" w:type="dxa"/>
            </w:tcMar>
          </w:tcPr>
          <w:p>
            <w:pPr>
              <w:spacing w:before="0" w:after="0" w:line="240" w:lineRule="auto"/>
              <w:ind w:firstLine="0"/>
              <w:jc w:val="left"/>
            </w:pPr>
            <w:r/>
            <w:r>
              <w:rPr>
                <w:rFonts w:ascii="Times New Roman" w:hAnsi="Times New Roman" w:eastAsia="Times New Roman"/>
                <w:b w:val="0"/>
                <w:sz w:val="15"/>
              </w:rPr>
              <w:t>progres_stagnan_tapi_cair</w:t>
            </w:r>
          </w:p>
        </w:tc>
        <w:tc>
          <w:tcPr>
            <w:tcW w:type="dxa" w:w="576"/>
            <w:vAlign w:val="center"/>
            <w:tcMar>
              <w:top w:w="65" w:type="dxa"/>
              <w:start w:w="75" w:type="dxa"/>
              <w:bottom w:w="65" w:type="dxa"/>
              <w:end w:w="75" w:type="dxa"/>
            </w:tcMar>
          </w:tcPr>
          <w:p>
            <w:pPr>
              <w:spacing w:before="0" w:after="0" w:line="240" w:lineRule="auto"/>
              <w:ind w:firstLine="0"/>
              <w:jc w:val="left"/>
            </w:pPr>
            <w:r/>
            <w:r>
              <w:rPr>
                <w:rFonts w:ascii="Times New Roman" w:hAnsi="Times New Roman" w:eastAsia="Times New Roman"/>
                <w:b w:val="0"/>
                <w:sz w:val="15"/>
              </w:rPr>
              <w:t>53</w:t>
            </w:r>
          </w:p>
        </w:tc>
        <w:tc>
          <w:tcPr>
            <w:tcW w:type="dxa" w:w="1296"/>
            <w:vAlign w:val="center"/>
            <w:tcMar>
              <w:top w:w="65" w:type="dxa"/>
              <w:start w:w="75" w:type="dxa"/>
              <w:bottom w:w="65" w:type="dxa"/>
              <w:end w:w="75" w:type="dxa"/>
            </w:tcMar>
          </w:tcPr>
          <w:p>
            <w:pPr>
              <w:spacing w:before="0" w:after="0" w:line="240" w:lineRule="auto"/>
              <w:ind w:firstLine="0"/>
              <w:jc w:val="left"/>
            </w:pPr>
            <w:r/>
            <w:r>
              <w:rPr>
                <w:rFonts w:ascii="Times New Roman" w:hAnsi="Times New Roman" w:eastAsia="Times New Roman"/>
                <w:b w:val="0"/>
                <w:sz w:val="15"/>
              </w:rPr>
              <w:t>0,0000</w:t>
            </w:r>
          </w:p>
        </w:tc>
        <w:tc>
          <w:tcPr>
            <w:tcW w:type="dxa" w:w="1238"/>
            <w:vAlign w:val="center"/>
            <w:tcMar>
              <w:top w:w="65" w:type="dxa"/>
              <w:start w:w="75" w:type="dxa"/>
              <w:bottom w:w="65" w:type="dxa"/>
              <w:end w:w="75" w:type="dxa"/>
            </w:tcMar>
          </w:tcPr>
          <w:p>
            <w:pPr>
              <w:spacing w:before="0" w:after="0" w:line="240" w:lineRule="auto"/>
              <w:ind w:firstLine="0"/>
              <w:jc w:val="left"/>
            </w:pPr>
            <w:r/>
            <w:r>
              <w:rPr>
                <w:rFonts w:ascii="Times New Roman" w:hAnsi="Times New Roman" w:eastAsia="Times New Roman"/>
                <w:b w:val="0"/>
                <w:sz w:val="15"/>
              </w:rPr>
              <w:t>0,0000</w:t>
            </w:r>
          </w:p>
        </w:tc>
        <w:tc>
          <w:tcPr>
            <w:tcW w:type="dxa" w:w="1238"/>
            <w:vAlign w:val="center"/>
            <w:tcMar>
              <w:top w:w="65" w:type="dxa"/>
              <w:start w:w="75" w:type="dxa"/>
              <w:bottom w:w="65" w:type="dxa"/>
              <w:end w:w="75" w:type="dxa"/>
            </w:tcMar>
          </w:tcPr>
          <w:p>
            <w:pPr>
              <w:spacing w:before="0" w:after="0" w:line="240" w:lineRule="auto"/>
              <w:ind w:firstLine="0"/>
              <w:jc w:val="left"/>
            </w:pPr>
            <w:r/>
            <w:r>
              <w:rPr>
                <w:rFonts w:ascii="Times New Roman" w:hAnsi="Times New Roman" w:eastAsia="Times New Roman"/>
                <w:b w:val="0"/>
                <w:sz w:val="15"/>
              </w:rPr>
              <w:t>0,0000</w:t>
            </w:r>
          </w:p>
        </w:tc>
      </w:tr>
    </w:tbl>
    <w:p>
      <w:pPr>
        <w:spacing w:before="40" w:after="80"/>
        <w:jc w:val="center"/>
        <w:rPr>
          <w:rFonts w:ascii="Times New Roman" w:eastAsia="Times New Roman" w:hAnsi="Times New Roman" w:cs="Times New Roman"/>
        </w:rPr>
      </w:pPr>
      <w:r>
        <w:rPr>
          <w:rFonts w:ascii="Times New Roman" w:hAnsi="Times New Roman" w:eastAsia="Times New Roman"/>
          <w:sz w:val="24"/>
        </w:rPr>
        <w:t>Pada lima seed dari generator yang sama, F1 hybrid rata-rata 0,3894 dengan simpangan baku 0,0049. FAR rata-ratanya 3,56% dengan simpangan baku 0,11 poin persentase. Lima seed ini menguji kestabilan generator yang sama, bukan lima populasi transaksi nyata.</w:t>
      </w:r>
    </w:p>
    <w:p>
      <w:pPr>
        <w:keepNext/>
        <w:spacing w:before="80" w:after="60"/>
        <w:ind w:firstLine="0"/>
        <w:jc w:val="center"/>
      </w:pPr>
      <w:r>
        <w:rPr>
          <w:rFonts w:ascii="Times New Roman" w:hAnsi="Times New Roman" w:eastAsia="Times New Roman"/>
          <w:b/>
          <w:sz w:val="20"/>
        </w:rPr>
        <w:t>Tabel 4. Kestabilan hasil hybrid pada lima seed</w:t>
      </w:r>
    </w:p>
    <w:tbl>
      <w:tblPr>
        <w:tblW w:type="dxa" w:w="8063"/>
        <w:tblLayout w:type="fixed"/>
        <w:tblLook w:firstColumn="1" w:firstRow="1" w:lastColumn="0" w:lastRow="0" w:noHBand="0" w:noVBand="1" w:val="04A0"/>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Pr>
      <w:tblGrid>
        <w:gridCol w:w="2757"/>
        <w:gridCol w:w="2757"/>
        <w:gridCol w:w="2757"/>
      </w:tblGrid>
      <w:tr>
        <w:trPr>
          <w:tblHeader w:val="true"/>
        </w:trPr>
        <w:tc>
          <w:tcPr>
            <w:tcW w:type="dxa" w:w="2952"/>
            <w:vAlign w:val="center"/>
            <w:tcMar>
              <w:top w:w="65" w:type="dxa"/>
              <w:start w:w="75" w:type="dxa"/>
              <w:bottom w:w="65" w:type="dxa"/>
              <w:end w:w="75" w:type="dxa"/>
            </w:tcMar>
            <w:shd w:fill="D9D9D9"/>
          </w:tcPr>
          <w:p>
            <w:pPr>
              <w:spacing w:before="0" w:after="0" w:line="240" w:lineRule="auto"/>
              <w:ind w:firstLine="0"/>
              <w:jc w:val="center"/>
            </w:pPr>
            <w:r/>
            <w:r>
              <w:rPr>
                <w:rFonts w:ascii="Times New Roman" w:hAnsi="Times New Roman" w:eastAsia="Times New Roman"/>
                <w:b/>
                <w:sz w:val="17"/>
              </w:rPr>
              <w:t>Metrik</w:t>
            </w:r>
          </w:p>
        </w:tc>
        <w:tc>
          <w:tcPr>
            <w:tcW w:type="dxa" w:w="2304"/>
            <w:vAlign w:val="center"/>
            <w:tcMar>
              <w:top w:w="65" w:type="dxa"/>
              <w:start w:w="75" w:type="dxa"/>
              <w:bottom w:w="65" w:type="dxa"/>
              <w:end w:w="75" w:type="dxa"/>
            </w:tcMar>
            <w:shd w:fill="D9D9D9"/>
          </w:tcPr>
          <w:p>
            <w:pPr>
              <w:spacing w:before="0" w:after="0" w:line="240" w:lineRule="auto"/>
              <w:ind w:firstLine="0"/>
              <w:jc w:val="center"/>
            </w:pPr>
            <w:r/>
            <w:r>
              <w:rPr>
                <w:rFonts w:ascii="Times New Roman" w:hAnsi="Times New Roman" w:eastAsia="Times New Roman"/>
                <w:b/>
                <w:sz w:val="17"/>
              </w:rPr>
              <w:t>Rata-rata</w:t>
            </w:r>
          </w:p>
        </w:tc>
        <w:tc>
          <w:tcPr>
            <w:tcW w:type="dxa" w:w="2808"/>
            <w:vAlign w:val="center"/>
            <w:tcMar>
              <w:top w:w="65" w:type="dxa"/>
              <w:start w:w="75" w:type="dxa"/>
              <w:bottom w:w="65" w:type="dxa"/>
              <w:end w:w="75" w:type="dxa"/>
            </w:tcMar>
            <w:shd w:fill="D9D9D9"/>
          </w:tcPr>
          <w:p>
            <w:pPr>
              <w:spacing w:before="0" w:after="0" w:line="240" w:lineRule="auto"/>
              <w:ind w:firstLine="0"/>
              <w:jc w:val="center"/>
            </w:pPr>
            <w:r/>
            <w:r>
              <w:rPr>
                <w:rFonts w:ascii="Times New Roman" w:hAnsi="Times New Roman" w:eastAsia="Times New Roman"/>
                <w:b/>
                <w:sz w:val="17"/>
              </w:rPr>
              <w:t>Simpangan baku</w:t>
            </w:r>
          </w:p>
        </w:tc>
      </w:tr>
      <w:tr>
        <w:trPr>
          <w:cantSplit/>
        </w:trPr>
        <w:tc>
          <w:tcPr>
            <w:tcW w:type="dxa" w:w="2952"/>
            <w:vAlign w:val="center"/>
            <w:tcMar>
              <w:top w:w="65" w:type="dxa"/>
              <w:start w:w="75" w:type="dxa"/>
              <w:bottom w:w="65" w:type="dxa"/>
              <w:end w:w="75" w:type="dxa"/>
            </w:tcMar>
          </w:tcPr>
          <w:p>
            <w:pPr>
              <w:spacing w:before="0" w:after="0" w:line="240" w:lineRule="auto"/>
              <w:ind w:firstLine="0"/>
              <w:jc w:val="left"/>
            </w:pPr>
            <w:r/>
            <w:r>
              <w:rPr>
                <w:rFonts w:ascii="Times New Roman" w:hAnsi="Times New Roman" w:eastAsia="Times New Roman"/>
                <w:b w:val="0"/>
                <w:sz w:val="17"/>
              </w:rPr>
              <w:t>F1</w:t>
            </w:r>
          </w:p>
        </w:tc>
        <w:tc>
          <w:tcPr>
            <w:tcW w:type="dxa" w:w="2304"/>
            <w:vAlign w:val="center"/>
            <w:tcMar>
              <w:top w:w="65" w:type="dxa"/>
              <w:start w:w="75" w:type="dxa"/>
              <w:bottom w:w="65" w:type="dxa"/>
              <w:end w:w="75" w:type="dxa"/>
            </w:tcMar>
          </w:tcPr>
          <w:p>
            <w:pPr>
              <w:spacing w:before="0" w:after="0" w:line="240" w:lineRule="auto"/>
              <w:ind w:firstLine="0"/>
              <w:jc w:val="left"/>
            </w:pPr>
            <w:r/>
            <w:r>
              <w:rPr>
                <w:rFonts w:ascii="Times New Roman" w:hAnsi="Times New Roman" w:eastAsia="Times New Roman"/>
                <w:b w:val="0"/>
                <w:sz w:val="17"/>
              </w:rPr>
              <w:t>0,3894</w:t>
            </w:r>
          </w:p>
        </w:tc>
        <w:tc>
          <w:tcPr>
            <w:tcW w:type="dxa" w:w="2808"/>
            <w:vAlign w:val="center"/>
            <w:tcMar>
              <w:top w:w="65" w:type="dxa"/>
              <w:start w:w="75" w:type="dxa"/>
              <w:bottom w:w="65" w:type="dxa"/>
              <w:end w:w="75" w:type="dxa"/>
            </w:tcMar>
          </w:tcPr>
          <w:p>
            <w:pPr>
              <w:spacing w:before="0" w:after="0" w:line="240" w:lineRule="auto"/>
              <w:ind w:firstLine="0"/>
              <w:jc w:val="left"/>
            </w:pPr>
            <w:r/>
            <w:r>
              <w:rPr>
                <w:rFonts w:ascii="Times New Roman" w:hAnsi="Times New Roman" w:eastAsia="Times New Roman"/>
                <w:b w:val="0"/>
                <w:sz w:val="17"/>
              </w:rPr>
              <w:t>0,0049</w:t>
            </w:r>
          </w:p>
        </w:tc>
      </w:tr>
      <w:tr>
        <w:trPr>
          <w:cantSplit/>
        </w:trPr>
        <w:tc>
          <w:tcPr>
            <w:tcW w:type="dxa" w:w="2952"/>
            <w:vAlign w:val="center"/>
            <w:tcMar>
              <w:top w:w="65" w:type="dxa"/>
              <w:start w:w="75" w:type="dxa"/>
              <w:bottom w:w="65" w:type="dxa"/>
              <w:end w:w="75" w:type="dxa"/>
            </w:tcMar>
          </w:tcPr>
          <w:p>
            <w:pPr>
              <w:spacing w:before="0" w:after="0" w:line="240" w:lineRule="auto"/>
              <w:ind w:firstLine="0"/>
              <w:jc w:val="left"/>
            </w:pPr>
            <w:r/>
            <w:r>
              <w:rPr>
                <w:rFonts w:ascii="Times New Roman" w:hAnsi="Times New Roman" w:eastAsia="Times New Roman"/>
                <w:b w:val="0"/>
                <w:sz w:val="17"/>
              </w:rPr>
              <w:t>False alarm rate</w:t>
            </w:r>
          </w:p>
        </w:tc>
        <w:tc>
          <w:tcPr>
            <w:tcW w:type="dxa" w:w="2304"/>
            <w:vAlign w:val="center"/>
            <w:tcMar>
              <w:top w:w="65" w:type="dxa"/>
              <w:start w:w="75" w:type="dxa"/>
              <w:bottom w:w="65" w:type="dxa"/>
              <w:end w:w="75" w:type="dxa"/>
            </w:tcMar>
          </w:tcPr>
          <w:p>
            <w:pPr>
              <w:spacing w:before="0" w:after="0" w:line="240" w:lineRule="auto"/>
              <w:ind w:firstLine="0"/>
              <w:jc w:val="left"/>
            </w:pPr>
            <w:r/>
            <w:r>
              <w:rPr>
                <w:rFonts w:ascii="Times New Roman" w:hAnsi="Times New Roman" w:eastAsia="Times New Roman"/>
                <w:b w:val="0"/>
                <w:sz w:val="17"/>
              </w:rPr>
              <w:t>3,56%</w:t>
            </w:r>
          </w:p>
        </w:tc>
        <w:tc>
          <w:tcPr>
            <w:tcW w:type="dxa" w:w="2808"/>
            <w:vAlign w:val="center"/>
            <w:tcMar>
              <w:top w:w="65" w:type="dxa"/>
              <w:start w:w="75" w:type="dxa"/>
              <w:bottom w:w="65" w:type="dxa"/>
              <w:end w:w="75" w:type="dxa"/>
            </w:tcMar>
          </w:tcPr>
          <w:p>
            <w:pPr>
              <w:spacing w:before="0" w:after="0" w:line="240" w:lineRule="auto"/>
              <w:ind w:firstLine="0"/>
              <w:jc w:val="left"/>
            </w:pPr>
            <w:r/>
            <w:r>
              <w:rPr>
                <w:rFonts w:ascii="Times New Roman" w:hAnsi="Times New Roman" w:eastAsia="Times New Roman"/>
                <w:b w:val="0"/>
                <w:sz w:val="17"/>
              </w:rPr>
              <w:t>0,11 poin persentase</w:t>
            </w:r>
          </w:p>
        </w:tc>
      </w:tr>
    </w:tbl>
    <w:p>
      <w:pPr>
        <w:spacing w:before="40" w:after="80"/>
        <w:jc w:val="center"/>
        <w:rPr>
          <w:rFonts w:ascii="Times New Roman" w:eastAsia="Times New Roman" w:hAnsi="Times New Roman" w:cs="Times New Roman"/>
        </w:rPr>
      </w:pPr>
      <w:r>
        <w:rPr>
          <w:rFonts w:ascii="Times New Roman" w:hAnsi="Times New Roman" w:eastAsia="Times New Roman"/>
          <w:sz w:val="24"/>
        </w:rPr>
        <w:t>Latensi inferensi lokal 0,03 ms berasal dari pengukuran artefak model dan tidak mencakup API, basis data, jaringan, atau tampilan. Waktu deteksi pola dan kelengkapan tautan belum diukur. Nilai latensi Vercel belum tersedia.</w:t>
      </w:r>
    </w:p>
    <w:p w14:paraId="5E38F3A6" w14:textId="77777777" w:rsidR="00687767" w:rsidRDefault="00000000">
      <w:pPr>
        <w:spacing w:line="360" w:lineRule="auto"/>
        <w:ind w:firstLine="567"/>
        <w:jc w:val="both"/>
        <w:rPr>
          <w:rFonts w:ascii="Times New Roman" w:eastAsia="Times New Roman" w:hAnsi="Times New Roman" w:cs="Times New Roman"/>
          <w:sz w:val="24"/>
          <w:szCs w:val="24"/>
        </w:rPr>
      </w:pPr>
      <w:r>
        <w:t>Penerimaan pengguna dalam rancangan GSTP dibangun melalui informasi yang mudah dipahami: status alokasi, bukti, alasan peringatan, dan tindak lanjut (Sari et al., 2025). Rancangan tata kelolanya juga mengusulkan kolaborasi Pentahelix (Gambar 2): pemerintah menetapkan standar data dan kewenangan; akademisi menyusun simulasi, validasi, dan evaluasi; bisnis/teknologi mengembangkan dan memelihara sistem; komunitas investor dan penerima manfaat memberi masukan; media menyebarkan informasi terverifikasi. Fungsi audit BPK diusulkan terpisah dari persetujuan operasional, dan otoritas syariah menelaah parameter akad. Kolaborasi dan pemisahan peran ini belum diimplementasikan dalam prototipe.</w:t>
      </w:r>
    </w:p>
    <w:p w14:paraId="49E808C9" w14:textId="77777777" w:rsidR="00687767" w:rsidRDefault="00000000">
      <w:pPr>
        <w:spacing w:line="360" w:lineRule="auto"/>
        <w:jc w:val="both"/>
        <w:rPr>
          <w:rFonts w:ascii="Times New Roman" w:eastAsia="Times New Roman" w:hAnsi="Times New Roman" w:cs="Times New Roman"/>
        </w:rPr>
      </w:pPr>
      <w:r>
        <w:rPr>
          <w:noProof/>
        </w:rPr>
        <w:drawing>
          <wp:anchor distT="0" distB="0" distL="114300" distR="114300" simplePos="0" relativeHeight="251660288" behindDoc="0" locked="0" layoutInCell="1" hidden="0" allowOverlap="1" wp14:anchorId="2B33C661" wp14:editId="7C4E4A2E">
            <wp:simplePos x="0" y="0"/>
            <wp:positionH relativeFrom="column">
              <wp:posOffset>1326642</wp:posOffset>
            </wp:positionH>
            <wp:positionV relativeFrom="paragraph">
              <wp:posOffset>0</wp:posOffset>
            </wp:positionV>
            <wp:extent cx="2598801" cy="1969008"/>
            <wp:effectExtent l="0" t="0" r="0" b="0"/>
            <wp:wrapTopAndBottom distT="0" distB="0"/>
            <wp:docPr id="12" name="image4.png" descr="Gambar 2. Model Pentahelix"/>
            <wp:cNvGraphicFramePr/>
            <a:graphic xmlns:a="http://schemas.openxmlformats.org/drawingml/2006/main">
              <a:graphicData uri="http://schemas.openxmlformats.org/drawingml/2006/picture">
                <pic:pic xmlns:pic="http://schemas.openxmlformats.org/drawingml/2006/picture">
                  <pic:nvPicPr>
                    <pic:cNvPr id="0" name="image4.png" descr="Gambar 2. Model Pentahelix"/>
                    <pic:cNvPicPr preferRelativeResize="0"/>
                  </pic:nvPicPr>
                  <pic:blipFill>
                    <a:blip r:embed="rId12"/>
                    <a:srcRect/>
                    <a:stretch>
                      <a:fillRect/>
                    </a:stretch>
                  </pic:blipFill>
                  <pic:spPr>
                    <a:xfrm>
                      <a:off x="0" y="0"/>
                      <a:ext cx="2598801" cy="1969008"/>
                    </a:xfrm>
                    <a:prstGeom prst="rect">
                      <a:avLst/>
                    </a:prstGeom>
                    <a:ln/>
                  </pic:spPr>
                </pic:pic>
              </a:graphicData>
            </a:graphic>
          </wp:anchor>
        </w:drawing>
      </w:r>
    </w:p>
    <w:p w14:paraId="65A5ECEC" w14:textId="77777777" w:rsidR="00687767" w:rsidRDefault="00000000">
      <w:pPr>
        <w:spacing w:before="40" w:after="80"/>
        <w:jc w:val="center"/>
        <w:rPr>
          <w:rFonts w:ascii="Times New Roman" w:eastAsia="Times New Roman" w:hAnsi="Times New Roman" w:cs="Times New Roman"/>
        </w:rPr>
      </w:pPr>
      <w:r>
        <w:rPr>
          <w:rFonts w:ascii="Times New Roman" w:eastAsia="Times New Roman" w:hAnsi="Times New Roman" w:cs="Times New Roman"/>
          <w:b/>
          <w:bCs/>
          <w:i/>
          <w:iCs/>
          <w:sz w:val="24"/>
          <w:szCs w:val="24"/>
        </w:rPr>
        <w:t>Gambar 2. Model Pentahelix</w:t>
      </w:r>
    </w:p>
    <w:p w14:paraId="297EF4C6" w14:textId="77777777" w:rsidR="00687767" w:rsidRDefault="00000000">
      <w:pPr>
        <w:spacing w:line="360" w:lineRule="auto"/>
        <w:ind w:firstLine="567"/>
        <w:jc w:val="both"/>
        <w:rPr>
          <w:rFonts w:ascii="Times New Roman" w:eastAsia="Times New Roman" w:hAnsi="Times New Roman" w:cs="Times New Roman"/>
        </w:rPr>
      </w:pPr>
      <w:r>
        <w:t>Kerangka kebijakan yang perlu diperhatikan dalam rancangan GSTP mencakup Undang-Undang Nomor 19 Tahun 2008 tentang Surat Berharga Syariah Negara, Peraturan Pemerintah Nomor 16 Tahun 2023 tentang Pembiayaan Proyek Melalui Penerbitan Surat Berharga Syariah Negara, dan Undang-Undang Nomor 27 Tahun 2022 tentang Pelindungan Data Pribadi. Penyebutan peraturan ini bukan bukti kepatuhan hukum prototipe. Kesepakatan pertukaran data, penanggung jawab layanan, serta prosedur koreksi dan pemeriksaan menjadi prasyarat penerapan.</w:t>
      </w:r>
    </w:p>
    <w:p>
      <w:pPr>
        <w:keepNext/>
        <w:spacing w:before="160" w:after="120"/>
        <w:ind w:firstLine="0"/>
        <w:jc w:val="center"/>
      </w:pPr>
      <w:r>
        <w:rPr>
          <w:rFonts w:ascii="Times New Roman" w:hAnsi="Times New Roman" w:eastAsia="Times New Roman"/>
          <w:b/>
          <w:sz w:val="24"/>
        </w:rPr>
        <w:t>KETERBATASAN PROTOTIPE</w:t>
      </w:r>
    </w:p>
    <w:p>
      <w:pPr>
        <w:spacing w:before="40" w:after="80" w:line="360" w:lineRule="auto"/>
        <w:jc w:val="both"/>
        <w:rPr>
          <w:rFonts w:ascii="Times New Roman" w:eastAsia="Times New Roman" w:hAnsi="Times New Roman" w:cs="Times New Roman"/>
        </w:rPr>
      </w:pPr>
      <w:r>
        <w:rPr>
          <w:rFonts w:ascii="Times New Roman" w:hAnsi="Times New Roman" w:eastAsia="Times New Roman"/>
          <w:sz w:val="24"/>
        </w:rPr>
        <w:t>Tabel 5 membedakan komponen yang sudah diuji dari komponen rancangan. Hasil klasifikasi hanya berlaku pada data sintetis dan konfigurasi eksperimen yang dilaporkan.</w:t>
      </w:r>
    </w:p>
    <w:p>
      <w:pPr>
        <w:keepNext/>
        <w:spacing w:before="80" w:after="60"/>
        <w:ind w:firstLine="0"/>
        <w:jc w:val="center"/>
      </w:pPr>
      <w:r>
        <w:rPr>
          <w:rFonts w:ascii="Times New Roman" w:hAnsi="Times New Roman" w:eastAsia="Times New Roman"/>
          <w:b/>
          <w:sz w:val="20"/>
        </w:rPr>
        <w:t>Tabel 5. Batas implementasi dan pengukuran</w:t>
      </w:r>
    </w:p>
    <w:tbl>
      <w:tblPr>
        <w:tblW w:type="dxa" w:w="8063"/>
        <w:tblLayout w:type="fixed"/>
        <w:tblLook w:firstColumn="1" w:firstRow="1" w:lastColumn="0" w:lastRow="0" w:noHBand="0" w:noVBand="1" w:val="04A0"/>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Pr>
      <w:tblGrid>
        <w:gridCol w:w="2757"/>
        <w:gridCol w:w="2757"/>
        <w:gridCol w:w="2757"/>
      </w:tblGrid>
      <w:tr>
        <w:trPr>
          <w:tblHeader w:val="true"/>
        </w:trPr>
        <w:tc>
          <w:tcPr>
            <w:tcW w:type="dxa" w:w="1656"/>
            <w:vAlign w:val="center"/>
            <w:tcMar>
              <w:top w:w="65" w:type="dxa"/>
              <w:start w:w="75" w:type="dxa"/>
              <w:bottom w:w="65" w:type="dxa"/>
              <w:end w:w="75" w:type="dxa"/>
            </w:tcMar>
            <w:shd w:fill="D9D9D9"/>
          </w:tcPr>
          <w:p>
            <w:pPr>
              <w:spacing w:before="0" w:after="0" w:line="240" w:lineRule="auto"/>
              <w:ind w:firstLine="0"/>
              <w:jc w:val="center"/>
            </w:pPr>
            <w:r/>
            <w:r>
              <w:rPr>
                <w:rFonts w:ascii="Times New Roman" w:hAnsi="Times New Roman" w:eastAsia="Times New Roman"/>
                <w:b/>
                <w:sz w:val="15"/>
              </w:rPr>
              <w:t>Aspek</w:t>
            </w:r>
          </w:p>
        </w:tc>
        <w:tc>
          <w:tcPr>
            <w:tcW w:type="dxa" w:w="3672"/>
            <w:vAlign w:val="center"/>
            <w:tcMar>
              <w:top w:w="65" w:type="dxa"/>
              <w:start w:w="75" w:type="dxa"/>
              <w:bottom w:w="65" w:type="dxa"/>
              <w:end w:w="75" w:type="dxa"/>
            </w:tcMar>
            <w:shd w:fill="D9D9D9"/>
          </w:tcPr>
          <w:p>
            <w:pPr>
              <w:spacing w:before="0" w:after="0" w:line="240" w:lineRule="auto"/>
              <w:ind w:firstLine="0"/>
              <w:jc w:val="center"/>
            </w:pPr>
            <w:r/>
            <w:r>
              <w:rPr>
                <w:rFonts w:ascii="Times New Roman" w:hAnsi="Times New Roman" w:eastAsia="Times New Roman"/>
                <w:b/>
                <w:sz w:val="15"/>
              </w:rPr>
              <w:t>Kondisi pada prototipe</w:t>
            </w:r>
          </w:p>
        </w:tc>
        <w:tc>
          <w:tcPr>
            <w:tcW w:type="dxa" w:w="2736"/>
            <w:vAlign w:val="center"/>
            <w:tcMar>
              <w:top w:w="65" w:type="dxa"/>
              <w:start w:w="75" w:type="dxa"/>
              <w:bottom w:w="65" w:type="dxa"/>
              <w:end w:w="75" w:type="dxa"/>
            </w:tcMar>
            <w:shd w:fill="D9D9D9"/>
          </w:tcPr>
          <w:p>
            <w:pPr>
              <w:spacing w:before="0" w:after="0" w:line="240" w:lineRule="auto"/>
              <w:ind w:firstLine="0"/>
              <w:jc w:val="center"/>
            </w:pPr>
            <w:r/>
            <w:r>
              <w:rPr>
                <w:rFonts w:ascii="Times New Roman" w:hAnsi="Times New Roman" w:eastAsia="Times New Roman"/>
                <w:b/>
                <w:sz w:val="15"/>
              </w:rPr>
              <w:t>Batas kesimpulan</w:t>
            </w:r>
          </w:p>
        </w:tc>
      </w:tr>
      <w:tr>
        <w:trPr>
          <w:cantSplit/>
        </w:trPr>
        <w:tc>
          <w:tcPr>
            <w:tcW w:type="dxa" w:w="1656"/>
            <w:vAlign w:val="center"/>
            <w:tcMar>
              <w:top w:w="65" w:type="dxa"/>
              <w:start w:w="75" w:type="dxa"/>
              <w:bottom w:w="65" w:type="dxa"/>
              <w:end w:w="75" w:type="dxa"/>
            </w:tcMar>
          </w:tcPr>
          <w:p>
            <w:pPr>
              <w:spacing w:before="0" w:after="0" w:line="240" w:lineRule="auto"/>
              <w:ind w:firstLine="0"/>
              <w:jc w:val="left"/>
            </w:pPr>
            <w:r/>
            <w:r>
              <w:rPr>
                <w:rFonts w:ascii="Times New Roman" w:hAnsi="Times New Roman" w:eastAsia="Times New Roman"/>
                <w:b w:val="0"/>
                <w:sz w:val="15"/>
              </w:rPr>
              <w:t>Data</w:t>
            </w:r>
          </w:p>
        </w:tc>
        <w:tc>
          <w:tcPr>
            <w:tcW w:type="dxa" w:w="3672"/>
            <w:vAlign w:val="center"/>
            <w:tcMar>
              <w:top w:w="65" w:type="dxa"/>
              <w:start w:w="75" w:type="dxa"/>
              <w:bottom w:w="65" w:type="dxa"/>
              <w:end w:w="75" w:type="dxa"/>
            </w:tcMar>
          </w:tcPr>
          <w:p>
            <w:pPr>
              <w:spacing w:before="0" w:after="0" w:line="240" w:lineRule="auto"/>
              <w:ind w:firstLine="0"/>
              <w:jc w:val="left"/>
            </w:pPr>
            <w:r/>
            <w:r>
              <w:rPr>
                <w:rFonts w:ascii="Times New Roman" w:hAnsi="Times New Roman" w:eastAsia="Times New Roman"/>
                <w:b w:val="0"/>
                <w:sz w:val="15"/>
              </w:rPr>
              <w:t>Data dan label dibuat dengan generator; bukan transaksi Green Sukuk nyata.</w:t>
            </w:r>
          </w:p>
        </w:tc>
        <w:tc>
          <w:tcPr>
            <w:tcW w:type="dxa" w:w="2736"/>
            <w:vAlign w:val="center"/>
            <w:tcMar>
              <w:top w:w="65" w:type="dxa"/>
              <w:start w:w="75" w:type="dxa"/>
              <w:bottom w:w="65" w:type="dxa"/>
              <w:end w:w="75" w:type="dxa"/>
            </w:tcMar>
          </w:tcPr>
          <w:p>
            <w:pPr>
              <w:spacing w:before="0" w:after="0" w:line="240" w:lineRule="auto"/>
              <w:ind w:firstLine="0"/>
              <w:jc w:val="left"/>
            </w:pPr>
            <w:r/>
            <w:r>
              <w:rPr>
                <w:rFonts w:ascii="Times New Roman" w:hAnsi="Times New Roman" w:eastAsia="Times New Roman"/>
                <w:b w:val="0"/>
                <w:sz w:val="15"/>
              </w:rPr>
              <w:t>Belum membuktikan kinerja di lapangan.</w:t>
            </w:r>
          </w:p>
        </w:tc>
      </w:tr>
      <w:tr>
        <w:trPr>
          <w:cantSplit/>
        </w:trPr>
        <w:tc>
          <w:tcPr>
            <w:tcW w:type="dxa" w:w="1656"/>
            <w:vAlign w:val="center"/>
            <w:tcMar>
              <w:top w:w="65" w:type="dxa"/>
              <w:start w:w="75" w:type="dxa"/>
              <w:bottom w:w="65" w:type="dxa"/>
              <w:end w:w="75" w:type="dxa"/>
            </w:tcMar>
          </w:tcPr>
          <w:p>
            <w:pPr>
              <w:spacing w:before="0" w:after="0" w:line="240" w:lineRule="auto"/>
              <w:ind w:firstLine="0"/>
              <w:jc w:val="left"/>
            </w:pPr>
            <w:r/>
            <w:r>
              <w:rPr>
                <w:rFonts w:ascii="Times New Roman" w:hAnsi="Times New Roman" w:eastAsia="Times New Roman"/>
                <w:b w:val="0"/>
                <w:sz w:val="15"/>
              </w:rPr>
              <w:t>Ledger</w:t>
            </w:r>
          </w:p>
        </w:tc>
        <w:tc>
          <w:tcPr>
            <w:tcW w:type="dxa" w:w="3672"/>
            <w:vAlign w:val="center"/>
            <w:tcMar>
              <w:top w:w="65" w:type="dxa"/>
              <w:start w:w="75" w:type="dxa"/>
              <w:bottom w:w="65" w:type="dxa"/>
              <w:end w:w="75" w:type="dxa"/>
            </w:tcMar>
          </w:tcPr>
          <w:p>
            <w:pPr>
              <w:spacing w:before="0" w:after="0" w:line="240" w:lineRule="auto"/>
              <w:ind w:firstLine="0"/>
              <w:jc w:val="left"/>
            </w:pPr>
            <w:r/>
            <w:r>
              <w:rPr>
                <w:rFonts w:ascii="Times New Roman" w:hAnsi="Times New Roman" w:eastAsia="Times New Roman"/>
                <w:b w:val="0"/>
                <w:sz w:val="15"/>
              </w:rPr>
              <w:t>Hash-chain berada dalam satu basis data PostgreSQL.</w:t>
            </w:r>
          </w:p>
        </w:tc>
        <w:tc>
          <w:tcPr>
            <w:tcW w:type="dxa" w:w="2736"/>
            <w:vAlign w:val="center"/>
            <w:tcMar>
              <w:top w:w="65" w:type="dxa"/>
              <w:start w:w="75" w:type="dxa"/>
              <w:bottom w:w="65" w:type="dxa"/>
              <w:end w:w="75" w:type="dxa"/>
            </w:tcMar>
          </w:tcPr>
          <w:p>
            <w:pPr>
              <w:spacing w:before="0" w:after="0" w:line="240" w:lineRule="auto"/>
              <w:ind w:firstLine="0"/>
              <w:jc w:val="left"/>
            </w:pPr>
            <w:r/>
            <w:r>
              <w:rPr>
                <w:rFonts w:ascii="Times New Roman" w:hAnsi="Times New Roman" w:eastAsia="Times New Roman"/>
                <w:b w:val="0"/>
                <w:sz w:val="15"/>
              </w:rPr>
              <w:t>Verifikasi dapat menemukan perubahan; tidak mencegah pengelola menulis ulang seluruh rantai.</w:t>
            </w:r>
          </w:p>
        </w:tc>
      </w:tr>
      <w:tr>
        <w:trPr>
          <w:cantSplit/>
        </w:trPr>
        <w:tc>
          <w:tcPr>
            <w:tcW w:type="dxa" w:w="1656"/>
            <w:vAlign w:val="center"/>
            <w:tcMar>
              <w:top w:w="65" w:type="dxa"/>
              <w:start w:w="75" w:type="dxa"/>
              <w:bottom w:w="65" w:type="dxa"/>
              <w:end w:w="75" w:type="dxa"/>
            </w:tcMar>
          </w:tcPr>
          <w:p>
            <w:pPr>
              <w:spacing w:before="0" w:after="0" w:line="240" w:lineRule="auto"/>
              <w:ind w:firstLine="0"/>
              <w:jc w:val="left"/>
            </w:pPr>
            <w:r/>
            <w:r>
              <w:rPr>
                <w:rFonts w:ascii="Times New Roman" w:hAnsi="Times New Roman" w:eastAsia="Times New Roman"/>
                <w:b w:val="0"/>
                <w:sz w:val="15"/>
              </w:rPr>
              <w:t>Blockchain dan smart contract</w:t>
            </w:r>
          </w:p>
        </w:tc>
        <w:tc>
          <w:tcPr>
            <w:tcW w:type="dxa" w:w="3672"/>
            <w:vAlign w:val="center"/>
            <w:tcMar>
              <w:top w:w="65" w:type="dxa"/>
              <w:start w:w="75" w:type="dxa"/>
              <w:bottom w:w="65" w:type="dxa"/>
              <w:end w:w="75" w:type="dxa"/>
            </w:tcMar>
          </w:tcPr>
          <w:p>
            <w:pPr>
              <w:spacing w:before="0" w:after="0" w:line="240" w:lineRule="auto"/>
              <w:ind w:firstLine="0"/>
              <w:jc w:val="left"/>
            </w:pPr>
            <w:r/>
            <w:r>
              <w:rPr>
                <w:rFonts w:ascii="Times New Roman" w:hAnsi="Times New Roman" w:eastAsia="Times New Roman"/>
                <w:b w:val="0"/>
                <w:sz w:val="15"/>
              </w:rPr>
              <w:t>Jaringan permissioned dan smart contract belum diterapkan.</w:t>
            </w:r>
          </w:p>
        </w:tc>
        <w:tc>
          <w:tcPr>
            <w:tcW w:type="dxa" w:w="2736"/>
            <w:vAlign w:val="center"/>
            <w:tcMar>
              <w:top w:w="65" w:type="dxa"/>
              <w:start w:w="75" w:type="dxa"/>
              <w:bottom w:w="65" w:type="dxa"/>
              <w:end w:w="75" w:type="dxa"/>
            </w:tcMar>
          </w:tcPr>
          <w:p>
            <w:pPr>
              <w:spacing w:before="0" w:after="0" w:line="240" w:lineRule="auto"/>
              <w:ind w:firstLine="0"/>
              <w:jc w:val="left"/>
            </w:pPr>
            <w:r/>
            <w:r>
              <w:rPr>
                <w:rFonts w:ascii="Times New Roman" w:hAnsi="Times New Roman" w:eastAsia="Times New Roman"/>
                <w:b w:val="0"/>
                <w:sz w:val="15"/>
              </w:rPr>
              <w:t>Masih berupa rancangan konseptual.</w:t>
            </w:r>
          </w:p>
        </w:tc>
      </w:tr>
      <w:tr>
        <w:trPr>
          <w:cantSplit/>
        </w:trPr>
        <w:tc>
          <w:tcPr>
            <w:tcW w:type="dxa" w:w="1656"/>
            <w:vAlign w:val="center"/>
            <w:tcMar>
              <w:top w:w="65" w:type="dxa"/>
              <w:start w:w="75" w:type="dxa"/>
              <w:bottom w:w="65" w:type="dxa"/>
              <w:end w:w="75" w:type="dxa"/>
            </w:tcMar>
          </w:tcPr>
          <w:p>
            <w:pPr>
              <w:spacing w:before="0" w:after="0" w:line="240" w:lineRule="auto"/>
              <w:ind w:firstLine="0"/>
              <w:jc w:val="left"/>
            </w:pPr>
            <w:r/>
            <w:r>
              <w:rPr>
                <w:rFonts w:ascii="Times New Roman" w:hAnsi="Times New Roman" w:eastAsia="Times New Roman"/>
                <w:b w:val="0"/>
                <w:sz w:val="15"/>
              </w:rPr>
              <w:t>Privasi dan akses</w:t>
            </w:r>
          </w:p>
        </w:tc>
        <w:tc>
          <w:tcPr>
            <w:tcW w:type="dxa" w:w="3672"/>
            <w:vAlign w:val="center"/>
            <w:tcMar>
              <w:top w:w="65" w:type="dxa"/>
              <w:start w:w="75" w:type="dxa"/>
              <w:bottom w:w="65" w:type="dxa"/>
              <w:end w:w="75" w:type="dxa"/>
            </w:tcMar>
          </w:tcPr>
          <w:p>
            <w:pPr>
              <w:spacing w:before="0" w:after="0" w:line="240" w:lineRule="auto"/>
              <w:ind w:firstLine="0"/>
              <w:jc w:val="left"/>
            </w:pPr>
            <w:r/>
            <w:r>
              <w:rPr>
                <w:rFonts w:ascii="Times New Roman" w:hAnsi="Times New Roman" w:eastAsia="Times New Roman"/>
                <w:b w:val="0"/>
                <w:sz w:val="15"/>
              </w:rPr>
              <w:t>Dokumen asli terenkripsi, autentikasi, dan pemisahan peran belum dibangun.</w:t>
            </w:r>
          </w:p>
        </w:tc>
        <w:tc>
          <w:tcPr>
            <w:tcW w:type="dxa" w:w="2736"/>
            <w:vAlign w:val="center"/>
            <w:tcMar>
              <w:top w:w="65" w:type="dxa"/>
              <w:start w:w="75" w:type="dxa"/>
              <w:bottom w:w="65" w:type="dxa"/>
              <w:end w:w="75" w:type="dxa"/>
            </w:tcMar>
          </w:tcPr>
          <w:p>
            <w:pPr>
              <w:spacing w:before="0" w:after="0" w:line="240" w:lineRule="auto"/>
              <w:ind w:firstLine="0"/>
              <w:jc w:val="left"/>
            </w:pPr>
            <w:r/>
            <w:r>
              <w:rPr>
                <w:rFonts w:ascii="Times New Roman" w:hAnsi="Times New Roman" w:eastAsia="Times New Roman"/>
                <w:b w:val="0"/>
                <w:sz w:val="15"/>
              </w:rPr>
              <w:t>Perlindungan data dan kontrol akses belum diuji.</w:t>
            </w:r>
          </w:p>
        </w:tc>
      </w:tr>
      <w:tr>
        <w:trPr>
          <w:cantSplit/>
        </w:trPr>
        <w:tc>
          <w:tcPr>
            <w:tcW w:type="dxa" w:w="1656"/>
            <w:vAlign w:val="center"/>
            <w:tcMar>
              <w:top w:w="65" w:type="dxa"/>
              <w:start w:w="75" w:type="dxa"/>
              <w:bottom w:w="65" w:type="dxa"/>
              <w:end w:w="75" w:type="dxa"/>
            </w:tcMar>
          </w:tcPr>
          <w:p>
            <w:pPr>
              <w:spacing w:before="0" w:after="0" w:line="240" w:lineRule="auto"/>
              <w:ind w:firstLine="0"/>
              <w:jc w:val="left"/>
            </w:pPr>
            <w:r/>
            <w:r>
              <w:rPr>
                <w:rFonts w:ascii="Times New Roman" w:hAnsi="Times New Roman" w:eastAsia="Times New Roman"/>
                <w:b w:val="0"/>
                <w:sz w:val="15"/>
              </w:rPr>
              <w:t>Deteksi</w:t>
            </w:r>
          </w:p>
        </w:tc>
        <w:tc>
          <w:tcPr>
            <w:tcW w:type="dxa" w:w="3672"/>
            <w:vAlign w:val="center"/>
            <w:tcMar>
              <w:top w:w="65" w:type="dxa"/>
              <w:start w:w="75" w:type="dxa"/>
              <w:bottom w:w="65" w:type="dxa"/>
              <w:end w:w="75" w:type="dxa"/>
            </w:tcMar>
          </w:tcPr>
          <w:p>
            <w:pPr>
              <w:spacing w:before="0" w:after="0" w:line="240" w:lineRule="auto"/>
              <w:ind w:firstLine="0"/>
              <w:jc w:val="left"/>
            </w:pPr>
            <w:r/>
            <w:r>
              <w:rPr>
                <w:rFonts w:ascii="Times New Roman" w:hAnsi="Times New Roman" w:eastAsia="Times New Roman"/>
                <w:b w:val="0"/>
                <w:sz w:val="15"/>
              </w:rPr>
              <w:t>Hybrid memiliki recall nol pada empat subtipe; FAR 27,48% pada transaksi normal tidak lazim.</w:t>
            </w:r>
          </w:p>
        </w:tc>
        <w:tc>
          <w:tcPr>
            <w:tcW w:type="dxa" w:w="2736"/>
            <w:vAlign w:val="center"/>
            <w:tcMar>
              <w:top w:w="65" w:type="dxa"/>
              <w:start w:w="75" w:type="dxa"/>
              <w:bottom w:w="65" w:type="dxa"/>
              <w:end w:w="75" w:type="dxa"/>
            </w:tcMar>
          </w:tcPr>
          <w:p>
            <w:pPr>
              <w:spacing w:before="0" w:after="0" w:line="240" w:lineRule="auto"/>
              <w:ind w:firstLine="0"/>
              <w:jc w:val="left"/>
            </w:pPr>
            <w:r/>
            <w:r>
              <w:rPr>
                <w:rFonts w:ascii="Times New Roman" w:hAnsi="Times New Roman" w:eastAsia="Times New Roman"/>
                <w:b w:val="0"/>
                <w:sz w:val="15"/>
              </w:rPr>
              <w:t>Peringatan perlu ditelaah; model bukan penentu fraud.</w:t>
            </w:r>
          </w:p>
        </w:tc>
      </w:tr>
      <w:tr>
        <w:trPr>
          <w:cantSplit/>
        </w:trPr>
        <w:tc>
          <w:tcPr>
            <w:tcW w:type="dxa" w:w="1656"/>
            <w:vAlign w:val="center"/>
            <w:tcMar>
              <w:top w:w="65" w:type="dxa"/>
              <w:start w:w="75" w:type="dxa"/>
              <w:bottom w:w="65" w:type="dxa"/>
              <w:end w:w="75" w:type="dxa"/>
            </w:tcMar>
          </w:tcPr>
          <w:p>
            <w:pPr>
              <w:spacing w:before="0" w:after="0" w:line="240" w:lineRule="auto"/>
              <w:ind w:firstLine="0"/>
              <w:jc w:val="left"/>
            </w:pPr>
            <w:r/>
            <w:r>
              <w:rPr>
                <w:rFonts w:ascii="Times New Roman" w:hAnsi="Times New Roman" w:eastAsia="Times New Roman"/>
                <w:b w:val="0"/>
                <w:sz w:val="15"/>
              </w:rPr>
              <w:t>Operasional</w:t>
            </w:r>
          </w:p>
        </w:tc>
        <w:tc>
          <w:tcPr>
            <w:tcW w:type="dxa" w:w="3672"/>
            <w:vAlign w:val="center"/>
            <w:tcMar>
              <w:top w:w="65" w:type="dxa"/>
              <w:start w:w="75" w:type="dxa"/>
              <w:bottom w:w="65" w:type="dxa"/>
              <w:end w:w="75" w:type="dxa"/>
            </w:tcMar>
          </w:tcPr>
          <w:p>
            <w:pPr>
              <w:spacing w:before="0" w:after="0" w:line="240" w:lineRule="auto"/>
              <w:ind w:firstLine="0"/>
              <w:jc w:val="left"/>
            </w:pPr>
            <w:r/>
            <w:r>
              <w:rPr>
                <w:rFonts w:ascii="Times New Roman" w:hAnsi="Times New Roman" w:eastAsia="Times New Roman"/>
                <w:b w:val="0"/>
                <w:sz w:val="15"/>
              </w:rPr>
              <w:t>Waktu deteksi pola, kelengkapan tautan, uji end-to-end, dan kinerja publik belum diukur.</w:t>
            </w:r>
          </w:p>
        </w:tc>
        <w:tc>
          <w:tcPr>
            <w:tcW w:type="dxa" w:w="2736"/>
            <w:vAlign w:val="center"/>
            <w:tcMar>
              <w:top w:w="65" w:type="dxa"/>
              <w:start w:w="75" w:type="dxa"/>
              <w:bottom w:w="65" w:type="dxa"/>
              <w:end w:w="75" w:type="dxa"/>
            </w:tcMar>
          </w:tcPr>
          <w:p>
            <w:pPr>
              <w:spacing w:before="0" w:after="0" w:line="240" w:lineRule="auto"/>
              <w:ind w:firstLine="0"/>
              <w:jc w:val="left"/>
            </w:pPr>
            <w:r/>
            <w:r>
              <w:rPr>
                <w:rFonts w:ascii="Times New Roman" w:hAnsi="Times New Roman" w:eastAsia="Times New Roman"/>
                <w:b w:val="0"/>
                <w:sz w:val="15"/>
              </w:rPr>
              <w:t>Belum ada hasil operasional Vercel.</w:t>
            </w:r>
          </w:p>
        </w:tc>
      </w:tr>
    </w:tbl>
    <w:p w14:paraId="06811E02" w14:textId="77777777" w:rsidR="00687767" w:rsidRDefault="00687767">
      <w:pPr>
        <w:spacing w:line="360" w:lineRule="auto"/>
        <w:jc w:val="center"/>
        <w:rPr>
          <w:rFonts w:ascii="Times New Roman" w:eastAsia="Times New Roman" w:hAnsi="Times New Roman" w:cs="Times New Roman"/>
          <w:b/>
          <w:bCs/>
          <w:sz w:val="24"/>
          <w:szCs w:val="24"/>
        </w:rPr>
      </w:pPr>
    </w:p>
    <w:p w14:paraId="2268F08B" w14:textId="77777777" w:rsidR="00687767"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PENUTUP</w:t>
      </w:r>
    </w:p>
    <w:p w14:paraId="2EE0D8B8" w14:textId="77777777" w:rsidR="00687767" w:rsidRDefault="00000000">
      <w:pPr>
        <w:spacing w:line="360" w:lineRule="auto"/>
        <w:jc w:val="both"/>
        <w:rPr>
          <w:rFonts w:ascii="Times New Roman" w:eastAsia="Times New Roman" w:hAnsi="Times New Roman" w:cs="Times New Roman"/>
          <w:b/>
          <w:bCs/>
          <w:sz w:val="24"/>
          <w:szCs w:val="24"/>
        </w:rPr>
      </w:pPr>
      <w:r>
        <w:t>Pada data simulasi seed 42, pendekatan aturan memperoleh F1 0,6608 dengan laju peringatan palsu 0 persen, sedangkan hybrid memperoleh F1 0,3950 dengan laju peringatan palsu 3,44 persen. Hasil ini belum menunjukkan bahwa rancangan GSTP atau hybrid lebih baik secara keseluruhan. Prototipe hanya menguji sebagian aturan dan analitik pada data buatan; jaringan permissioned, smart contract, enkripsi dokumen, alur koreksi, autentikasi, dan tata kelola lintas lembaga masih berupa pekerjaan lanjutan. Penerapan nyata memerlukan validasi dengan data berizin, penilaian otoritas terkait, serta pengukuran keterlacakan, kinerja operasional, keamanan, dan biaya. Skor anomali tetap menjadi prioritas pemeriksaan dan tidak menentukan adanya fraud.</w:t>
      </w:r>
    </w:p>
    <w:p w14:paraId="02E6C49E" w14:textId="77777777" w:rsidR="00687767" w:rsidRDefault="00687767">
      <w:pPr>
        <w:spacing w:line="360" w:lineRule="auto"/>
        <w:jc w:val="center"/>
        <w:rPr>
          <w:rFonts w:ascii="Times New Roman" w:eastAsia="Times New Roman" w:hAnsi="Times New Roman" w:cs="Times New Roman"/>
          <w:b/>
          <w:bCs/>
          <w:sz w:val="24"/>
          <w:szCs w:val="24"/>
        </w:rPr>
      </w:pPr>
    </w:p>
    <w:p w14:paraId="6A119698" w14:textId="77777777" w:rsidR="00687767" w:rsidRDefault="00687767">
      <w:pPr>
        <w:spacing w:line="360" w:lineRule="auto"/>
        <w:rPr>
          <w:rFonts w:ascii="Times New Roman" w:eastAsia="Times New Roman" w:hAnsi="Times New Roman" w:cs="Times New Roman"/>
          <w:b/>
          <w:bCs/>
          <w:sz w:val="24"/>
          <w:szCs w:val="24"/>
        </w:rPr>
      </w:pPr>
    </w:p>
    <w:p w14:paraId="3FCB4413" w14:textId="77777777" w:rsidR="00687767" w:rsidRDefault="00687767">
      <w:pPr>
        <w:spacing w:line="360" w:lineRule="auto"/>
        <w:jc w:val="center"/>
        <w:rPr>
          <w:rFonts w:ascii="Times New Roman" w:eastAsia="Times New Roman" w:hAnsi="Times New Roman" w:cs="Times New Roman"/>
          <w:b/>
          <w:bCs/>
          <w:sz w:val="24"/>
          <w:szCs w:val="24"/>
        </w:rPr>
      </w:pPr>
    </w:p>
    <w:p w14:paraId="73FF6B3C" w14:textId="77777777" w:rsidR="00687767" w:rsidRDefault="00687767">
      <w:pPr>
        <w:spacing w:line="360" w:lineRule="auto"/>
        <w:jc w:val="center"/>
        <w:rPr>
          <w:rFonts w:ascii="Times New Roman" w:eastAsia="Times New Roman" w:hAnsi="Times New Roman" w:cs="Times New Roman"/>
          <w:b/>
          <w:bCs/>
          <w:sz w:val="24"/>
          <w:szCs w:val="24"/>
        </w:rPr>
      </w:pPr>
    </w:p>
    <w:p w14:paraId="28C1D0F0" w14:textId="77777777" w:rsidR="00687767" w:rsidRDefault="00687767">
      <w:pPr>
        <w:spacing w:line="360" w:lineRule="auto"/>
        <w:jc w:val="center"/>
        <w:rPr>
          <w:rFonts w:ascii="Times New Roman" w:eastAsia="Times New Roman" w:hAnsi="Times New Roman" w:cs="Times New Roman"/>
          <w:b/>
          <w:bCs/>
          <w:sz w:val="24"/>
          <w:szCs w:val="24"/>
        </w:rPr>
      </w:pPr>
    </w:p>
    <w:p w14:paraId="2E794FA5" w14:textId="77777777" w:rsidR="00687767" w:rsidRDefault="00687767">
      <w:pPr>
        <w:spacing w:line="360" w:lineRule="auto"/>
        <w:rPr>
          <w:rFonts w:ascii="Times New Roman" w:eastAsia="Times New Roman" w:hAnsi="Times New Roman" w:cs="Times New Roman"/>
          <w:b/>
          <w:bCs/>
          <w:sz w:val="24"/>
          <w:szCs w:val="24"/>
        </w:rPr>
      </w:pPr>
    </w:p>
    <w:p w14:paraId="7EF13937" w14:textId="77777777" w:rsidR="00687767" w:rsidRDefault="00687767">
      <w:pPr>
        <w:spacing w:line="360" w:lineRule="auto"/>
        <w:rPr>
          <w:rFonts w:ascii="Times New Roman" w:eastAsia="Times New Roman" w:hAnsi="Times New Roman" w:cs="Times New Roman"/>
          <w:b/>
          <w:bCs/>
          <w:sz w:val="24"/>
          <w:szCs w:val="24"/>
        </w:rPr>
      </w:pPr>
    </w:p>
    <w:p w14:paraId="072CEFBD" w14:textId="77777777" w:rsidR="00687767" w:rsidRDefault="00687767">
      <w:pPr>
        <w:spacing w:line="360" w:lineRule="auto"/>
        <w:rPr>
          <w:rFonts w:ascii="Times New Roman" w:eastAsia="Times New Roman" w:hAnsi="Times New Roman" w:cs="Times New Roman"/>
          <w:b/>
          <w:bCs/>
          <w:sz w:val="24"/>
          <w:szCs w:val="24"/>
        </w:rPr>
      </w:pPr>
    </w:p>
    <w:p w14:paraId="61F5E9C5" w14:textId="77777777" w:rsidR="00687767" w:rsidRDefault="00687767">
      <w:pPr>
        <w:spacing w:line="360" w:lineRule="auto"/>
        <w:rPr>
          <w:rFonts w:ascii="Times New Roman" w:eastAsia="Times New Roman" w:hAnsi="Times New Roman" w:cs="Times New Roman"/>
          <w:b/>
          <w:bCs/>
          <w:sz w:val="24"/>
          <w:szCs w:val="24"/>
        </w:rPr>
      </w:pPr>
    </w:p>
    <w:p w14:paraId="321608AD" w14:textId="77777777" w:rsidR="00687767" w:rsidRDefault="00687767">
      <w:pPr>
        <w:spacing w:line="360" w:lineRule="auto"/>
        <w:rPr>
          <w:rFonts w:ascii="Times New Roman" w:eastAsia="Times New Roman" w:hAnsi="Times New Roman" w:cs="Times New Roman"/>
          <w:b/>
          <w:bCs/>
          <w:sz w:val="24"/>
          <w:szCs w:val="24"/>
        </w:rPr>
      </w:pPr>
    </w:p>
    <w:p w14:paraId="1257B416" w14:textId="77777777" w:rsidR="00687767" w:rsidRDefault="00687767">
      <w:pPr>
        <w:spacing w:line="360" w:lineRule="auto"/>
        <w:rPr>
          <w:rFonts w:ascii="Times New Roman" w:eastAsia="Times New Roman" w:hAnsi="Times New Roman" w:cs="Times New Roman"/>
          <w:b/>
          <w:bCs/>
          <w:sz w:val="24"/>
          <w:szCs w:val="24"/>
        </w:rPr>
      </w:pPr>
    </w:p>
    <w:p w14:paraId="49A45E4C" w14:textId="77777777" w:rsidR="00687767" w:rsidRDefault="00687767">
      <w:pPr>
        <w:spacing w:line="360" w:lineRule="auto"/>
        <w:rPr>
          <w:rFonts w:ascii="Times New Roman" w:eastAsia="Times New Roman" w:hAnsi="Times New Roman" w:cs="Times New Roman"/>
          <w:b/>
          <w:bCs/>
          <w:sz w:val="24"/>
          <w:szCs w:val="24"/>
        </w:rPr>
      </w:pPr>
    </w:p>
    <w:p w14:paraId="41C26D30" w14:textId="77777777" w:rsidR="00687767" w:rsidRDefault="00687767">
      <w:pPr>
        <w:spacing w:line="360" w:lineRule="auto"/>
        <w:rPr>
          <w:rFonts w:ascii="Times New Roman" w:eastAsia="Times New Roman" w:hAnsi="Times New Roman" w:cs="Times New Roman"/>
          <w:b/>
          <w:bCs/>
          <w:sz w:val="24"/>
          <w:szCs w:val="24"/>
        </w:rPr>
      </w:pPr>
    </w:p>
    <w:p w14:paraId="5AE3B3A3" w14:textId="77777777" w:rsidR="00687767" w:rsidRPr="00AB7CAC" w:rsidRDefault="00000000">
      <w:pPr>
        <w:spacing w:line="360" w:lineRule="auto"/>
        <w:jc w:val="center"/>
        <w:rPr>
          <w:rFonts w:ascii="Times New Roman" w:eastAsia="Times New Roman" w:hAnsi="Times New Roman" w:cs="Times New Roman"/>
          <w:b/>
          <w:bCs/>
          <w:sz w:val="24"/>
          <w:szCs w:val="24"/>
          <w:lang w:val="en-US"/>
        </w:rPr>
      </w:pPr>
      <w:r w:rsidRPr="00AB7CAC">
        <w:rPr>
          <w:rFonts w:ascii="Times New Roman" w:eastAsia="Times New Roman" w:hAnsi="Times New Roman" w:cs="Times New Roman"/>
          <w:b/>
          <w:bCs/>
          <w:sz w:val="24"/>
          <w:szCs w:val="24"/>
          <w:lang w:val="en-US"/>
        </w:rPr>
        <w:lastRenderedPageBreak/>
        <w:t>DAFTAR PUSTAKA</w:t>
      </w:r>
      <w:r w:rsidRPr="00AB7CAC">
        <w:rPr>
          <w:lang w:val="en-US"/>
        </w:rPr>
        <w:br w:type="page"/>
      </w:r>
    </w:p>
    <w:p w14:paraId="6C6F4EF3" w14:textId="77777777" w:rsidR="00687767" w:rsidRPr="00AB7CAC" w:rsidRDefault="00000000">
      <w:pPr>
        <w:spacing w:line="360" w:lineRule="auto"/>
        <w:jc w:val="center"/>
        <w:rPr>
          <w:rFonts w:ascii="Times New Roman" w:eastAsia="Times New Roman" w:hAnsi="Times New Roman" w:cs="Times New Roman"/>
          <w:b/>
          <w:bCs/>
          <w:sz w:val="24"/>
          <w:szCs w:val="24"/>
          <w:lang w:val="en-US"/>
        </w:rPr>
      </w:pPr>
      <w:r w:rsidRPr="00AB7CAC">
        <w:rPr>
          <w:rFonts w:ascii="Times New Roman" w:eastAsia="Times New Roman" w:hAnsi="Times New Roman" w:cs="Times New Roman"/>
          <w:b/>
          <w:bCs/>
          <w:sz w:val="24"/>
          <w:szCs w:val="24"/>
          <w:lang w:val="en-US"/>
        </w:rPr>
        <w:lastRenderedPageBreak/>
        <w:t xml:space="preserve">FORMULIR BIODATA PENDAFTARAN </w:t>
      </w:r>
    </w:p>
    <w:p w14:paraId="0534BF36" w14:textId="77777777" w:rsidR="00687767" w:rsidRPr="00AB7CAC" w:rsidRDefault="00000000">
      <w:pPr>
        <w:spacing w:line="360" w:lineRule="auto"/>
        <w:jc w:val="center"/>
        <w:rPr>
          <w:rFonts w:ascii="Times New Roman" w:eastAsia="Times New Roman" w:hAnsi="Times New Roman" w:cs="Times New Roman"/>
          <w:b/>
          <w:bCs/>
          <w:sz w:val="24"/>
          <w:szCs w:val="24"/>
          <w:lang w:val="en-US"/>
        </w:rPr>
      </w:pPr>
      <w:r w:rsidRPr="00AB7CAC">
        <w:rPr>
          <w:rFonts w:ascii="Times New Roman" w:eastAsia="Times New Roman" w:hAnsi="Times New Roman" w:cs="Times New Roman"/>
          <w:b/>
          <w:bCs/>
          <w:sz w:val="24"/>
          <w:szCs w:val="24"/>
          <w:lang w:val="en-US"/>
        </w:rPr>
        <w:t>SHARIA FINANCE COMPETITION</w:t>
      </w:r>
    </w:p>
    <w:p w14:paraId="539822B4" w14:textId="77777777" w:rsidR="00687767" w:rsidRPr="00AB7CAC" w:rsidRDefault="00687767">
      <w:pPr>
        <w:jc w:val="center"/>
        <w:rPr>
          <w:rFonts w:ascii="Times New Roman" w:eastAsia="Times New Roman" w:hAnsi="Times New Roman" w:cs="Times New Roman"/>
          <w:b/>
          <w:bCs/>
          <w:sz w:val="24"/>
          <w:szCs w:val="24"/>
          <w:lang w:val="en-US"/>
        </w:rPr>
      </w:pPr>
    </w:p>
    <w:p w14:paraId="0E78340D" w14:textId="77777777" w:rsidR="00687767" w:rsidRPr="00AB7CAC" w:rsidRDefault="00000000">
      <w:pPr>
        <w:spacing w:line="360" w:lineRule="auto"/>
        <w:jc w:val="both"/>
        <w:rPr>
          <w:rFonts w:ascii="Times New Roman" w:eastAsia="Times New Roman" w:hAnsi="Times New Roman" w:cs="Times New Roman"/>
          <w:sz w:val="24"/>
          <w:szCs w:val="24"/>
          <w:lang w:val="en-US"/>
        </w:rPr>
      </w:pPr>
      <w:proofErr w:type="spellStart"/>
      <w:r w:rsidRPr="00AB7CAC">
        <w:rPr>
          <w:rFonts w:ascii="Times New Roman" w:eastAsia="Times New Roman" w:hAnsi="Times New Roman" w:cs="Times New Roman"/>
          <w:sz w:val="24"/>
          <w:szCs w:val="24"/>
          <w:lang w:val="en-US"/>
        </w:rPr>
        <w:t>Subtema</w:t>
      </w:r>
      <w:proofErr w:type="spellEnd"/>
      <w:r w:rsidRPr="00AB7CAC">
        <w:rPr>
          <w:rFonts w:ascii="Times New Roman" w:eastAsia="Times New Roman" w:hAnsi="Times New Roman" w:cs="Times New Roman"/>
          <w:sz w:val="24"/>
          <w:szCs w:val="24"/>
          <w:lang w:val="en-US"/>
        </w:rPr>
        <w:tab/>
      </w:r>
      <w:r w:rsidRPr="00AB7CAC">
        <w:rPr>
          <w:rFonts w:ascii="Times New Roman" w:eastAsia="Times New Roman" w:hAnsi="Times New Roman" w:cs="Times New Roman"/>
          <w:sz w:val="24"/>
          <w:szCs w:val="24"/>
          <w:lang w:val="en-US"/>
        </w:rPr>
        <w:tab/>
      </w:r>
      <w:r w:rsidRPr="00AB7CAC">
        <w:rPr>
          <w:rFonts w:ascii="Times New Roman" w:eastAsia="Times New Roman" w:hAnsi="Times New Roman" w:cs="Times New Roman"/>
          <w:sz w:val="24"/>
          <w:szCs w:val="24"/>
          <w:lang w:val="en-US"/>
        </w:rPr>
        <w:tab/>
        <w:t>: Digital Economy &amp; Technological Disruption</w:t>
      </w:r>
    </w:p>
    <w:p w14:paraId="34719656" w14:textId="77777777" w:rsidR="00687767"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Judul Ide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Green Sukuk Traceability Protocol (GSTP): Tata Kelola Digital Berbasis </w:t>
      </w:r>
      <w:r>
        <w:rPr>
          <w:rFonts w:ascii="Times New Roman" w:eastAsia="Times New Roman" w:hAnsi="Times New Roman" w:cs="Times New Roman"/>
          <w:i/>
          <w:iCs/>
          <w:sz w:val="24"/>
          <w:szCs w:val="24"/>
        </w:rPr>
        <w:t>Blockchain</w:t>
      </w:r>
      <w:r>
        <w:rPr>
          <w:rFonts w:ascii="Times New Roman" w:eastAsia="Times New Roman" w:hAnsi="Times New Roman" w:cs="Times New Roman"/>
          <w:sz w:val="24"/>
          <w:szCs w:val="24"/>
        </w:rPr>
        <w:t xml:space="preserve"> dan </w:t>
      </w:r>
      <w:r>
        <w:rPr>
          <w:rFonts w:ascii="Times New Roman" w:eastAsia="Times New Roman" w:hAnsi="Times New Roman" w:cs="Times New Roman"/>
          <w:i/>
          <w:iCs/>
          <w:sz w:val="24"/>
          <w:szCs w:val="24"/>
        </w:rPr>
        <w:t>Isolation Forest</w:t>
      </w:r>
    </w:p>
    <w:p w14:paraId="04A14341" w14:textId="77777777" w:rsidR="00687767"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Universitas</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Universitas Trunodjoyo Madura</w:t>
      </w:r>
    </w:p>
    <w:tbl>
      <w:tblPr>
        <w:tblStyle w:val="a1"/>
        <w:tblW w:w="8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6840"/>
        <w:gridCol w:w="2155"/>
      </w:tblGrid>
      <w:tr w:rsidR="00687767" w14:paraId="72B08771" w14:textId="77777777" w:rsidTr="00AB7CAC">
        <w:tc>
          <w:tcPr>
            <w:tcW w:w="8995" w:type="dxa"/>
            <w:gridSpan w:val="2"/>
            <w:vAlign w:val="center"/>
          </w:tcPr>
          <w:p w14:paraId="399DB834" w14:textId="77777777" w:rsidR="00687767"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Biodata Anggota</w:t>
            </w:r>
          </w:p>
        </w:tc>
      </w:tr>
      <w:tr w:rsidR="00687767" w14:paraId="478596F2" w14:textId="77777777" w:rsidTr="00AB7CAC">
        <w:tc>
          <w:tcPr>
            <w:tcW w:w="6840" w:type="dxa"/>
          </w:tcPr>
          <w:p w14:paraId="7948F11C" w14:textId="77777777" w:rsidR="00687767" w:rsidRDefault="00000000">
            <w:pPr>
              <w:tabs>
                <w:tab w:val="left" w:pos="357"/>
              </w:tabs>
              <w:spacing w:line="276"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Ketua Tim</w:t>
            </w:r>
          </w:p>
          <w:p w14:paraId="7E56B122" w14:textId="77777777" w:rsidR="00687767" w:rsidRDefault="00000000">
            <w:pPr>
              <w:tabs>
                <w:tab w:val="left" w:pos="357"/>
              </w:tabs>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Nama Lengkap</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M. Hendrik Purwanto</w:t>
            </w:r>
          </w:p>
          <w:p w14:paraId="5ED67031" w14:textId="77777777" w:rsidR="00687767" w:rsidRDefault="00000000">
            <w:pPr>
              <w:tabs>
                <w:tab w:val="left" w:pos="357"/>
              </w:tabs>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NIM</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240411100118</w:t>
            </w:r>
            <w:r>
              <w:rPr>
                <w:rFonts w:ascii="Times New Roman" w:eastAsia="Times New Roman" w:hAnsi="Times New Roman" w:cs="Times New Roman"/>
                <w:sz w:val="24"/>
                <w:szCs w:val="24"/>
              </w:rPr>
              <w:tab/>
            </w:r>
          </w:p>
          <w:p w14:paraId="639AF7F7" w14:textId="77777777" w:rsidR="00687767" w:rsidRDefault="00000000">
            <w:pPr>
              <w:tabs>
                <w:tab w:val="left" w:pos="357"/>
              </w:tabs>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Fakultas/Jurusan/Angkatan</w:t>
            </w:r>
            <w:r>
              <w:rPr>
                <w:rFonts w:ascii="Times New Roman" w:eastAsia="Times New Roman" w:hAnsi="Times New Roman" w:cs="Times New Roman"/>
                <w:sz w:val="24"/>
                <w:szCs w:val="24"/>
              </w:rPr>
              <w:tab/>
              <w:t>: Teknik/Teknik Informatika/2024</w:t>
            </w:r>
          </w:p>
          <w:p w14:paraId="4B27BBB6" w14:textId="77777777" w:rsidR="00687767" w:rsidRDefault="00000000">
            <w:pPr>
              <w:tabs>
                <w:tab w:val="left" w:pos="357"/>
              </w:tabs>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Jenis Kelamin</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Laki-laki</w:t>
            </w:r>
          </w:p>
          <w:p w14:paraId="4E590E0E" w14:textId="77777777" w:rsidR="00687767" w:rsidRPr="00AB7CAC" w:rsidRDefault="00000000">
            <w:pPr>
              <w:tabs>
                <w:tab w:val="left" w:pos="357"/>
              </w:tabs>
              <w:spacing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Alamat</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Jl. Raya Bundah, Kec. Sreseh, Kab. </w:t>
            </w:r>
            <w:r w:rsidRPr="00AB7CAC">
              <w:rPr>
                <w:rFonts w:ascii="Times New Roman" w:eastAsia="Times New Roman" w:hAnsi="Times New Roman" w:cs="Times New Roman"/>
                <w:sz w:val="24"/>
                <w:szCs w:val="24"/>
                <w:lang w:val="en-US"/>
              </w:rPr>
              <w:t>Sampang, Jawa Timur 69273</w:t>
            </w:r>
          </w:p>
          <w:p w14:paraId="497D203A" w14:textId="77777777" w:rsidR="00687767" w:rsidRPr="00AB7CAC" w:rsidRDefault="00000000">
            <w:pPr>
              <w:tabs>
                <w:tab w:val="left" w:pos="357"/>
              </w:tabs>
              <w:spacing w:line="276" w:lineRule="auto"/>
              <w:jc w:val="both"/>
              <w:rPr>
                <w:rFonts w:ascii="Times New Roman" w:eastAsia="Times New Roman" w:hAnsi="Times New Roman" w:cs="Times New Roman"/>
                <w:sz w:val="24"/>
                <w:szCs w:val="24"/>
                <w:lang w:val="en-US"/>
              </w:rPr>
            </w:pPr>
            <w:r w:rsidRPr="00AB7CAC">
              <w:rPr>
                <w:rFonts w:ascii="Times New Roman" w:eastAsia="Times New Roman" w:hAnsi="Times New Roman" w:cs="Times New Roman"/>
                <w:sz w:val="24"/>
                <w:szCs w:val="24"/>
                <w:lang w:val="en-US"/>
              </w:rPr>
              <w:t>No. HP/</w:t>
            </w:r>
            <w:proofErr w:type="spellStart"/>
            <w:r w:rsidRPr="00AB7CAC">
              <w:rPr>
                <w:rFonts w:ascii="Times New Roman" w:eastAsia="Times New Roman" w:hAnsi="Times New Roman" w:cs="Times New Roman"/>
                <w:sz w:val="24"/>
                <w:szCs w:val="24"/>
                <w:lang w:val="en-US"/>
              </w:rPr>
              <w:t>Telepon</w:t>
            </w:r>
            <w:proofErr w:type="spellEnd"/>
            <w:r w:rsidRPr="00AB7CAC">
              <w:rPr>
                <w:rFonts w:ascii="Times New Roman" w:eastAsia="Times New Roman" w:hAnsi="Times New Roman" w:cs="Times New Roman"/>
                <w:sz w:val="24"/>
                <w:szCs w:val="24"/>
                <w:lang w:val="en-US"/>
              </w:rPr>
              <w:tab/>
            </w:r>
            <w:r w:rsidRPr="00AB7CAC">
              <w:rPr>
                <w:rFonts w:ascii="Times New Roman" w:eastAsia="Times New Roman" w:hAnsi="Times New Roman" w:cs="Times New Roman"/>
                <w:sz w:val="24"/>
                <w:szCs w:val="24"/>
                <w:lang w:val="en-US"/>
              </w:rPr>
              <w:tab/>
              <w:t>: 0831-3968-2650</w:t>
            </w:r>
          </w:p>
          <w:p w14:paraId="604A358C" w14:textId="77777777" w:rsidR="00687767" w:rsidRDefault="00000000">
            <w:pPr>
              <w:tabs>
                <w:tab w:val="left" w:pos="357"/>
              </w:tabs>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Email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hendrikpurwanto281@gmail.com</w:t>
            </w:r>
          </w:p>
          <w:p w14:paraId="19F52BF4" w14:textId="77777777" w:rsidR="00687767" w:rsidRDefault="00687767">
            <w:pPr>
              <w:tabs>
                <w:tab w:val="left" w:pos="357"/>
              </w:tabs>
              <w:spacing w:line="276" w:lineRule="auto"/>
              <w:jc w:val="both"/>
              <w:rPr>
                <w:rFonts w:ascii="Times New Roman" w:eastAsia="Times New Roman" w:hAnsi="Times New Roman" w:cs="Times New Roman"/>
                <w:sz w:val="24"/>
                <w:szCs w:val="24"/>
              </w:rPr>
            </w:pPr>
          </w:p>
        </w:tc>
        <w:tc>
          <w:tcPr>
            <w:tcW w:w="2155" w:type="dxa"/>
          </w:tcPr>
          <w:p w14:paraId="6DA3FF49" w14:textId="0FD68CF4" w:rsidR="00687767" w:rsidRDefault="00CA6BEF">
            <w:pPr>
              <w:spacing w:line="360" w:lineRule="auto"/>
              <w:jc w:val="both"/>
              <w:rPr>
                <w:rFonts w:ascii="Times New Roman" w:eastAsia="Times New Roman" w:hAnsi="Times New Roman" w:cs="Times New Roman"/>
                <w:b/>
                <w:bCs/>
                <w:sz w:val="24"/>
                <w:szCs w:val="24"/>
              </w:rPr>
            </w:pPr>
            <w:r w:rsidRPr="00CA6BEF">
              <w:rPr>
                <w:rFonts w:ascii="Times New Roman" w:eastAsia="Times New Roman" w:hAnsi="Times New Roman" w:cs="Times New Roman"/>
                <w:b/>
                <w:bCs/>
                <w:noProof/>
                <w:sz w:val="24"/>
                <w:szCs w:val="24"/>
              </w:rPr>
              <w:drawing>
                <wp:inline distT="0" distB="0" distL="0" distR="0" wp14:anchorId="34EA1C39" wp14:editId="1449774C">
                  <wp:extent cx="1231265" cy="1641475"/>
                  <wp:effectExtent l="0" t="0" r="6985" b="0"/>
                  <wp:docPr id="240759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759497" name=""/>
                          <pic:cNvPicPr/>
                        </pic:nvPicPr>
                        <pic:blipFill>
                          <a:blip r:embed="rId13"/>
                          <a:stretch>
                            <a:fillRect/>
                          </a:stretch>
                        </pic:blipFill>
                        <pic:spPr>
                          <a:xfrm>
                            <a:off x="0" y="0"/>
                            <a:ext cx="1231265" cy="1641475"/>
                          </a:xfrm>
                          <a:prstGeom prst="rect">
                            <a:avLst/>
                          </a:prstGeom>
                        </pic:spPr>
                      </pic:pic>
                    </a:graphicData>
                  </a:graphic>
                </wp:inline>
              </w:drawing>
            </w:r>
          </w:p>
        </w:tc>
      </w:tr>
      <w:tr w:rsidR="00687767" w14:paraId="31A2AB6B" w14:textId="77777777" w:rsidTr="00AB7CAC">
        <w:tc>
          <w:tcPr>
            <w:tcW w:w="6840" w:type="dxa"/>
          </w:tcPr>
          <w:p w14:paraId="6AFC8C77" w14:textId="77777777" w:rsidR="00687767" w:rsidRDefault="00000000">
            <w:pPr>
              <w:tabs>
                <w:tab w:val="left" w:pos="357"/>
              </w:tabs>
              <w:spacing w:line="276"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Anggota 1</w:t>
            </w:r>
          </w:p>
          <w:p w14:paraId="75A5A72A" w14:textId="77777777" w:rsidR="00687767" w:rsidRDefault="00000000">
            <w:pPr>
              <w:tabs>
                <w:tab w:val="left" w:pos="357"/>
              </w:tabs>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Nama Lengkap</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Nana Adelia Saputri</w:t>
            </w:r>
          </w:p>
          <w:p w14:paraId="6F0AF2DC" w14:textId="77777777" w:rsidR="00687767" w:rsidRDefault="00000000">
            <w:pPr>
              <w:tabs>
                <w:tab w:val="left" w:pos="357"/>
              </w:tabs>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NIM</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240211100008</w:t>
            </w:r>
          </w:p>
          <w:p w14:paraId="1213E4D3" w14:textId="77777777" w:rsidR="00687767" w:rsidRDefault="00000000">
            <w:pPr>
              <w:tabs>
                <w:tab w:val="left" w:pos="357"/>
              </w:tabs>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Fakultas/Jurusan/Angkatan</w:t>
            </w:r>
            <w:r>
              <w:rPr>
                <w:rFonts w:ascii="Times New Roman" w:eastAsia="Times New Roman" w:hAnsi="Times New Roman" w:cs="Times New Roman"/>
                <w:sz w:val="24"/>
                <w:szCs w:val="24"/>
              </w:rPr>
              <w:tab/>
              <w:t>: FEB/Manajemen/2024</w:t>
            </w:r>
          </w:p>
          <w:p w14:paraId="203E32B8" w14:textId="77777777" w:rsidR="00687767" w:rsidRPr="00AB7CAC" w:rsidRDefault="00000000">
            <w:pPr>
              <w:tabs>
                <w:tab w:val="left" w:pos="357"/>
              </w:tabs>
              <w:spacing w:line="276" w:lineRule="auto"/>
              <w:jc w:val="both"/>
              <w:rPr>
                <w:rFonts w:ascii="Times New Roman" w:eastAsia="Times New Roman" w:hAnsi="Times New Roman" w:cs="Times New Roman"/>
                <w:sz w:val="24"/>
                <w:szCs w:val="24"/>
                <w:lang w:val="en-US"/>
              </w:rPr>
            </w:pPr>
            <w:r w:rsidRPr="00AB7CAC">
              <w:rPr>
                <w:rFonts w:ascii="Times New Roman" w:eastAsia="Times New Roman" w:hAnsi="Times New Roman" w:cs="Times New Roman"/>
                <w:sz w:val="24"/>
                <w:szCs w:val="24"/>
                <w:lang w:val="en-US"/>
              </w:rPr>
              <w:t>Jenis Kelamin</w:t>
            </w:r>
            <w:r w:rsidRPr="00AB7CAC">
              <w:rPr>
                <w:rFonts w:ascii="Times New Roman" w:eastAsia="Times New Roman" w:hAnsi="Times New Roman" w:cs="Times New Roman"/>
                <w:sz w:val="24"/>
                <w:szCs w:val="24"/>
                <w:lang w:val="en-US"/>
              </w:rPr>
              <w:tab/>
            </w:r>
            <w:r w:rsidRPr="00AB7CAC">
              <w:rPr>
                <w:rFonts w:ascii="Times New Roman" w:eastAsia="Times New Roman" w:hAnsi="Times New Roman" w:cs="Times New Roman"/>
                <w:sz w:val="24"/>
                <w:szCs w:val="24"/>
                <w:lang w:val="en-US"/>
              </w:rPr>
              <w:tab/>
            </w:r>
            <w:r w:rsidRPr="00AB7CAC">
              <w:rPr>
                <w:rFonts w:ascii="Times New Roman" w:eastAsia="Times New Roman" w:hAnsi="Times New Roman" w:cs="Times New Roman"/>
                <w:sz w:val="24"/>
                <w:szCs w:val="24"/>
                <w:lang w:val="en-US"/>
              </w:rPr>
              <w:tab/>
              <w:t>: Perempuan</w:t>
            </w:r>
          </w:p>
          <w:p w14:paraId="0D2C7BF0" w14:textId="4BD7EE83" w:rsidR="00687767" w:rsidRPr="00AB7CAC" w:rsidRDefault="00000000">
            <w:pPr>
              <w:tabs>
                <w:tab w:val="left" w:pos="357"/>
              </w:tabs>
              <w:spacing w:line="276" w:lineRule="auto"/>
              <w:jc w:val="both"/>
              <w:rPr>
                <w:rFonts w:ascii="Times New Roman" w:eastAsia="Times New Roman" w:hAnsi="Times New Roman" w:cs="Times New Roman"/>
                <w:sz w:val="24"/>
                <w:szCs w:val="24"/>
                <w:lang w:val="en-US"/>
              </w:rPr>
            </w:pPr>
            <w:r w:rsidRPr="00AB7CAC">
              <w:rPr>
                <w:rFonts w:ascii="Times New Roman" w:eastAsia="Times New Roman" w:hAnsi="Times New Roman" w:cs="Times New Roman"/>
                <w:sz w:val="24"/>
                <w:szCs w:val="24"/>
                <w:lang w:val="en-US"/>
              </w:rPr>
              <w:t>Alamat</w:t>
            </w:r>
            <w:r w:rsidRPr="00AB7CAC">
              <w:rPr>
                <w:rFonts w:ascii="Times New Roman" w:eastAsia="Times New Roman" w:hAnsi="Times New Roman" w:cs="Times New Roman"/>
                <w:sz w:val="24"/>
                <w:szCs w:val="24"/>
                <w:lang w:val="en-US"/>
              </w:rPr>
              <w:tab/>
            </w:r>
            <w:r w:rsidRPr="00AB7CAC">
              <w:rPr>
                <w:rFonts w:ascii="Times New Roman" w:eastAsia="Times New Roman" w:hAnsi="Times New Roman" w:cs="Times New Roman"/>
                <w:sz w:val="24"/>
                <w:szCs w:val="24"/>
                <w:lang w:val="en-US"/>
              </w:rPr>
              <w:tab/>
            </w:r>
            <w:r w:rsidRPr="00AB7CAC">
              <w:rPr>
                <w:rFonts w:ascii="Times New Roman" w:eastAsia="Times New Roman" w:hAnsi="Times New Roman" w:cs="Times New Roman"/>
                <w:sz w:val="24"/>
                <w:szCs w:val="24"/>
                <w:lang w:val="en-US"/>
              </w:rPr>
              <w:tab/>
            </w:r>
            <w:proofErr w:type="gramStart"/>
            <w:r w:rsidRPr="00AB7CAC">
              <w:rPr>
                <w:rFonts w:ascii="Times New Roman" w:eastAsia="Times New Roman" w:hAnsi="Times New Roman" w:cs="Times New Roman"/>
                <w:sz w:val="24"/>
                <w:szCs w:val="24"/>
                <w:lang w:val="en-US"/>
              </w:rPr>
              <w:tab/>
              <w:t>:</w:t>
            </w:r>
            <w:r w:rsidR="00AB7CAC">
              <w:rPr>
                <w:rFonts w:ascii="Times New Roman" w:eastAsia="Times New Roman" w:hAnsi="Times New Roman" w:cs="Times New Roman"/>
                <w:sz w:val="24"/>
                <w:szCs w:val="24"/>
                <w:lang w:val="en-US"/>
              </w:rPr>
              <w:t>Talon</w:t>
            </w:r>
            <w:proofErr w:type="gramEnd"/>
            <w:r w:rsidR="00AB7CAC">
              <w:rPr>
                <w:rFonts w:ascii="Times New Roman" w:eastAsia="Times New Roman" w:hAnsi="Times New Roman" w:cs="Times New Roman"/>
                <w:sz w:val="24"/>
                <w:szCs w:val="24"/>
                <w:lang w:val="en-US"/>
              </w:rPr>
              <w:t xml:space="preserve"> </w:t>
            </w:r>
            <w:proofErr w:type="spellStart"/>
            <w:r w:rsidR="00AB7CAC">
              <w:rPr>
                <w:rFonts w:ascii="Times New Roman" w:eastAsia="Times New Roman" w:hAnsi="Times New Roman" w:cs="Times New Roman"/>
                <w:sz w:val="24"/>
                <w:szCs w:val="24"/>
                <w:lang w:val="en-US"/>
              </w:rPr>
              <w:t>Permai</w:t>
            </w:r>
            <w:proofErr w:type="spellEnd"/>
            <w:r w:rsidR="00AB7CAC">
              <w:rPr>
                <w:rFonts w:ascii="Times New Roman" w:eastAsia="Times New Roman" w:hAnsi="Times New Roman" w:cs="Times New Roman"/>
                <w:sz w:val="24"/>
                <w:szCs w:val="24"/>
                <w:lang w:val="en-US"/>
              </w:rPr>
              <w:t xml:space="preserve"> M 12 </w:t>
            </w:r>
          </w:p>
          <w:p w14:paraId="7E9B5769" w14:textId="77777777" w:rsidR="00687767" w:rsidRPr="00AB7CAC" w:rsidRDefault="00000000">
            <w:pPr>
              <w:tabs>
                <w:tab w:val="left" w:pos="357"/>
              </w:tabs>
              <w:spacing w:line="276" w:lineRule="auto"/>
              <w:jc w:val="both"/>
              <w:rPr>
                <w:rFonts w:ascii="Times New Roman" w:eastAsia="Times New Roman" w:hAnsi="Times New Roman" w:cs="Times New Roman"/>
                <w:sz w:val="24"/>
                <w:szCs w:val="24"/>
                <w:lang w:val="en-US"/>
              </w:rPr>
            </w:pPr>
            <w:r w:rsidRPr="00AB7CAC">
              <w:rPr>
                <w:rFonts w:ascii="Times New Roman" w:eastAsia="Times New Roman" w:hAnsi="Times New Roman" w:cs="Times New Roman"/>
                <w:sz w:val="24"/>
                <w:szCs w:val="24"/>
                <w:lang w:val="en-US"/>
              </w:rPr>
              <w:t>No. HP/</w:t>
            </w:r>
            <w:proofErr w:type="spellStart"/>
            <w:r w:rsidRPr="00AB7CAC">
              <w:rPr>
                <w:rFonts w:ascii="Times New Roman" w:eastAsia="Times New Roman" w:hAnsi="Times New Roman" w:cs="Times New Roman"/>
                <w:sz w:val="24"/>
                <w:szCs w:val="24"/>
                <w:lang w:val="en-US"/>
              </w:rPr>
              <w:t>Telepon</w:t>
            </w:r>
            <w:proofErr w:type="spellEnd"/>
            <w:r w:rsidRPr="00AB7CAC">
              <w:rPr>
                <w:rFonts w:ascii="Times New Roman" w:eastAsia="Times New Roman" w:hAnsi="Times New Roman" w:cs="Times New Roman"/>
                <w:sz w:val="24"/>
                <w:szCs w:val="24"/>
                <w:lang w:val="en-US"/>
              </w:rPr>
              <w:tab/>
            </w:r>
            <w:r w:rsidRPr="00AB7CAC">
              <w:rPr>
                <w:rFonts w:ascii="Times New Roman" w:eastAsia="Times New Roman" w:hAnsi="Times New Roman" w:cs="Times New Roman"/>
                <w:sz w:val="24"/>
                <w:szCs w:val="24"/>
                <w:lang w:val="en-US"/>
              </w:rPr>
              <w:tab/>
              <w:t>: 081217226055</w:t>
            </w:r>
          </w:p>
          <w:p w14:paraId="28756450" w14:textId="7C37AC42" w:rsidR="00687767"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Email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w:t>
            </w:r>
            <w:r w:rsidR="00AB7CAC">
              <w:rPr>
                <w:rFonts w:ascii="Times New Roman" w:eastAsia="Times New Roman" w:hAnsi="Times New Roman" w:cs="Times New Roman"/>
                <w:sz w:val="24"/>
                <w:szCs w:val="24"/>
              </w:rPr>
              <w:t xml:space="preserve"> nanaadelia05@gmail.com</w:t>
            </w:r>
          </w:p>
          <w:p w14:paraId="3A960CA2" w14:textId="77777777" w:rsidR="00687767" w:rsidRDefault="00687767">
            <w:pPr>
              <w:spacing w:line="360" w:lineRule="auto"/>
              <w:jc w:val="both"/>
              <w:rPr>
                <w:rFonts w:ascii="Times New Roman" w:eastAsia="Times New Roman" w:hAnsi="Times New Roman" w:cs="Times New Roman"/>
                <w:b/>
                <w:bCs/>
                <w:sz w:val="24"/>
                <w:szCs w:val="24"/>
              </w:rPr>
            </w:pPr>
          </w:p>
        </w:tc>
        <w:tc>
          <w:tcPr>
            <w:tcW w:w="2155" w:type="dxa"/>
          </w:tcPr>
          <w:p w14:paraId="296F65D7" w14:textId="51A3BEDB" w:rsidR="00687767" w:rsidRDefault="00AB7CAC">
            <w:pPr>
              <w:spacing w:line="360" w:lineRule="auto"/>
              <w:jc w:val="both"/>
              <w:rPr>
                <w:rFonts w:ascii="Times New Roman" w:eastAsia="Times New Roman" w:hAnsi="Times New Roman" w:cs="Times New Roman"/>
                <w:b/>
                <w:bCs/>
                <w:sz w:val="24"/>
                <w:szCs w:val="24"/>
              </w:rPr>
            </w:pPr>
            <w:r w:rsidRPr="00AB7CAC">
              <w:rPr>
                <w:rFonts w:ascii="Times New Roman" w:eastAsia="Times New Roman" w:hAnsi="Times New Roman" w:cs="Times New Roman"/>
                <w:b/>
                <w:bCs/>
                <w:noProof/>
                <w:sz w:val="24"/>
                <w:szCs w:val="24"/>
              </w:rPr>
              <w:drawing>
                <wp:inline distT="0" distB="0" distL="0" distR="0" wp14:anchorId="11DDCA94" wp14:editId="04B13C47">
                  <wp:extent cx="1231265" cy="1674495"/>
                  <wp:effectExtent l="0" t="0" r="6985" b="1905"/>
                  <wp:docPr id="2069655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655925" name=""/>
                          <pic:cNvPicPr/>
                        </pic:nvPicPr>
                        <pic:blipFill>
                          <a:blip r:embed="rId14"/>
                          <a:stretch>
                            <a:fillRect/>
                          </a:stretch>
                        </pic:blipFill>
                        <pic:spPr>
                          <a:xfrm>
                            <a:off x="0" y="0"/>
                            <a:ext cx="1231265" cy="1674495"/>
                          </a:xfrm>
                          <a:prstGeom prst="rect">
                            <a:avLst/>
                          </a:prstGeom>
                        </pic:spPr>
                      </pic:pic>
                    </a:graphicData>
                  </a:graphic>
                </wp:inline>
              </w:drawing>
            </w:r>
          </w:p>
        </w:tc>
      </w:tr>
      <w:tr w:rsidR="00687767" w14:paraId="16D276F7" w14:textId="77777777" w:rsidTr="00AB7CAC">
        <w:tc>
          <w:tcPr>
            <w:tcW w:w="6840" w:type="dxa"/>
          </w:tcPr>
          <w:p w14:paraId="4896F832" w14:textId="77777777" w:rsidR="00687767" w:rsidRDefault="00000000">
            <w:pPr>
              <w:tabs>
                <w:tab w:val="left" w:pos="357"/>
              </w:tabs>
              <w:spacing w:line="276"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Anggota 2</w:t>
            </w:r>
          </w:p>
          <w:p w14:paraId="62BC6536" w14:textId="77777777" w:rsidR="00687767" w:rsidRDefault="00000000">
            <w:pPr>
              <w:tabs>
                <w:tab w:val="left" w:pos="357"/>
              </w:tabs>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Nama Lengkap</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A. Choiril Anwar EL-Asfihani Risydan</w:t>
            </w:r>
          </w:p>
          <w:p w14:paraId="7083BAA8" w14:textId="77777777" w:rsidR="00687767" w:rsidRDefault="00000000">
            <w:pPr>
              <w:tabs>
                <w:tab w:val="left" w:pos="357"/>
              </w:tabs>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NIM</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240211100008</w:t>
            </w:r>
          </w:p>
          <w:p w14:paraId="089CAA68" w14:textId="77777777" w:rsidR="00687767" w:rsidRDefault="00000000">
            <w:pPr>
              <w:tabs>
                <w:tab w:val="left" w:pos="357"/>
              </w:tabs>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Fakultas/Jurusan/Angkatan</w:t>
            </w:r>
            <w:r>
              <w:rPr>
                <w:rFonts w:ascii="Times New Roman" w:eastAsia="Times New Roman" w:hAnsi="Times New Roman" w:cs="Times New Roman"/>
                <w:sz w:val="24"/>
                <w:szCs w:val="24"/>
              </w:rPr>
              <w:tab/>
              <w:t>: Teknik/Teknik Informatika/2024</w:t>
            </w:r>
          </w:p>
          <w:p w14:paraId="7D42167E" w14:textId="77777777" w:rsidR="00687767" w:rsidRDefault="00000000">
            <w:pPr>
              <w:tabs>
                <w:tab w:val="left" w:pos="357"/>
              </w:tabs>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Jenis Kelamin</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Laki-laki</w:t>
            </w:r>
          </w:p>
          <w:p w14:paraId="6B65E13F" w14:textId="77777777" w:rsidR="00687767" w:rsidRPr="00AB7CAC" w:rsidRDefault="00000000">
            <w:pPr>
              <w:tabs>
                <w:tab w:val="left" w:pos="357"/>
              </w:tabs>
              <w:spacing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Alamat</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Jl. </w:t>
            </w:r>
            <w:r w:rsidRPr="00AB7CAC">
              <w:rPr>
                <w:rFonts w:ascii="Times New Roman" w:eastAsia="Times New Roman" w:hAnsi="Times New Roman" w:cs="Times New Roman"/>
                <w:sz w:val="24"/>
                <w:szCs w:val="24"/>
                <w:lang w:val="en-US"/>
              </w:rPr>
              <w:t xml:space="preserve">Jambu </w:t>
            </w:r>
            <w:proofErr w:type="spellStart"/>
            <w:r w:rsidRPr="00AB7CAC">
              <w:rPr>
                <w:rFonts w:ascii="Times New Roman" w:eastAsia="Times New Roman" w:hAnsi="Times New Roman" w:cs="Times New Roman"/>
                <w:sz w:val="24"/>
                <w:szCs w:val="24"/>
                <w:lang w:val="en-US"/>
              </w:rPr>
              <w:t>raya</w:t>
            </w:r>
            <w:proofErr w:type="spellEnd"/>
            <w:r w:rsidRPr="00AB7CAC">
              <w:rPr>
                <w:rFonts w:ascii="Times New Roman" w:eastAsia="Times New Roman" w:hAnsi="Times New Roman" w:cs="Times New Roman"/>
                <w:sz w:val="24"/>
                <w:szCs w:val="24"/>
                <w:lang w:val="en-US"/>
              </w:rPr>
              <w:t xml:space="preserve"> no 62 </w:t>
            </w:r>
            <w:proofErr w:type="spellStart"/>
            <w:r w:rsidRPr="00AB7CAC">
              <w:rPr>
                <w:rFonts w:ascii="Times New Roman" w:eastAsia="Times New Roman" w:hAnsi="Times New Roman" w:cs="Times New Roman"/>
                <w:sz w:val="24"/>
                <w:szCs w:val="24"/>
                <w:lang w:val="en-US"/>
              </w:rPr>
              <w:t>perumnas</w:t>
            </w:r>
            <w:proofErr w:type="spellEnd"/>
            <w:r w:rsidRPr="00AB7CAC">
              <w:rPr>
                <w:rFonts w:ascii="Times New Roman" w:eastAsia="Times New Roman" w:hAnsi="Times New Roman" w:cs="Times New Roman"/>
                <w:sz w:val="24"/>
                <w:szCs w:val="24"/>
                <w:lang w:val="en-US"/>
              </w:rPr>
              <w:t xml:space="preserve"> </w:t>
            </w:r>
            <w:proofErr w:type="spellStart"/>
            <w:r w:rsidRPr="00AB7CAC">
              <w:rPr>
                <w:rFonts w:ascii="Times New Roman" w:eastAsia="Times New Roman" w:hAnsi="Times New Roman" w:cs="Times New Roman"/>
                <w:sz w:val="24"/>
                <w:szCs w:val="24"/>
                <w:lang w:val="en-US"/>
              </w:rPr>
              <w:t>kamal</w:t>
            </w:r>
            <w:proofErr w:type="spellEnd"/>
          </w:p>
          <w:p w14:paraId="3E7F294B" w14:textId="77777777" w:rsidR="00687767" w:rsidRPr="00AB7CAC" w:rsidRDefault="00000000">
            <w:pPr>
              <w:tabs>
                <w:tab w:val="left" w:pos="357"/>
              </w:tabs>
              <w:spacing w:line="276" w:lineRule="auto"/>
              <w:jc w:val="both"/>
              <w:rPr>
                <w:rFonts w:ascii="Times New Roman" w:eastAsia="Times New Roman" w:hAnsi="Times New Roman" w:cs="Times New Roman"/>
                <w:sz w:val="24"/>
                <w:szCs w:val="24"/>
                <w:lang w:val="en-US"/>
              </w:rPr>
            </w:pPr>
            <w:r w:rsidRPr="00AB7CAC">
              <w:rPr>
                <w:rFonts w:ascii="Times New Roman" w:eastAsia="Times New Roman" w:hAnsi="Times New Roman" w:cs="Times New Roman"/>
                <w:sz w:val="24"/>
                <w:szCs w:val="24"/>
                <w:lang w:val="en-US"/>
              </w:rPr>
              <w:t>No. HP/</w:t>
            </w:r>
            <w:proofErr w:type="spellStart"/>
            <w:r w:rsidRPr="00AB7CAC">
              <w:rPr>
                <w:rFonts w:ascii="Times New Roman" w:eastAsia="Times New Roman" w:hAnsi="Times New Roman" w:cs="Times New Roman"/>
                <w:sz w:val="24"/>
                <w:szCs w:val="24"/>
                <w:lang w:val="en-US"/>
              </w:rPr>
              <w:t>Telepon</w:t>
            </w:r>
            <w:proofErr w:type="spellEnd"/>
            <w:r w:rsidRPr="00AB7CAC">
              <w:rPr>
                <w:rFonts w:ascii="Times New Roman" w:eastAsia="Times New Roman" w:hAnsi="Times New Roman" w:cs="Times New Roman"/>
                <w:sz w:val="24"/>
                <w:szCs w:val="24"/>
                <w:lang w:val="en-US"/>
              </w:rPr>
              <w:tab/>
            </w:r>
            <w:r w:rsidRPr="00AB7CAC">
              <w:rPr>
                <w:rFonts w:ascii="Times New Roman" w:eastAsia="Times New Roman" w:hAnsi="Times New Roman" w:cs="Times New Roman"/>
                <w:sz w:val="24"/>
                <w:szCs w:val="24"/>
                <w:lang w:val="en-US"/>
              </w:rPr>
              <w:tab/>
              <w:t>: 081999876696</w:t>
            </w:r>
          </w:p>
          <w:p w14:paraId="2F600261" w14:textId="77777777" w:rsidR="00687767" w:rsidRDefault="00000000">
            <w:pPr>
              <w:tabs>
                <w:tab w:val="left" w:pos="357"/>
              </w:tabs>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Email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achoirilanwar01@gmail.com</w:t>
            </w:r>
          </w:p>
        </w:tc>
        <w:tc>
          <w:tcPr>
            <w:tcW w:w="2155" w:type="dxa"/>
          </w:tcPr>
          <w:p w14:paraId="11481ECE" w14:textId="0D5463C6" w:rsidR="00687767" w:rsidRDefault="00AB7CAC">
            <w:pPr>
              <w:spacing w:line="360" w:lineRule="auto"/>
              <w:jc w:val="both"/>
              <w:rPr>
                <w:rFonts w:ascii="Times New Roman" w:eastAsia="Times New Roman" w:hAnsi="Times New Roman" w:cs="Times New Roman"/>
                <w:b/>
                <w:bCs/>
                <w:sz w:val="24"/>
                <w:szCs w:val="24"/>
              </w:rPr>
            </w:pPr>
            <w:r w:rsidRPr="00AB7CAC">
              <w:rPr>
                <w:rFonts w:ascii="Times New Roman" w:eastAsia="Times New Roman" w:hAnsi="Times New Roman" w:cs="Times New Roman"/>
                <w:b/>
                <w:bCs/>
                <w:noProof/>
                <w:sz w:val="24"/>
                <w:szCs w:val="24"/>
              </w:rPr>
              <w:drawing>
                <wp:inline distT="0" distB="0" distL="0" distR="0" wp14:anchorId="79845AAC" wp14:editId="0D59429E">
                  <wp:extent cx="1231265" cy="1641475"/>
                  <wp:effectExtent l="0" t="0" r="6985" b="0"/>
                  <wp:docPr id="2067407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407799" name=""/>
                          <pic:cNvPicPr/>
                        </pic:nvPicPr>
                        <pic:blipFill>
                          <a:blip r:embed="rId15"/>
                          <a:stretch>
                            <a:fillRect/>
                          </a:stretch>
                        </pic:blipFill>
                        <pic:spPr>
                          <a:xfrm>
                            <a:off x="0" y="0"/>
                            <a:ext cx="1231759" cy="1642134"/>
                          </a:xfrm>
                          <a:prstGeom prst="rect">
                            <a:avLst/>
                          </a:prstGeom>
                        </pic:spPr>
                      </pic:pic>
                    </a:graphicData>
                  </a:graphic>
                </wp:inline>
              </w:drawing>
            </w:r>
          </w:p>
        </w:tc>
      </w:tr>
    </w:tbl>
    <w:p w14:paraId="232AA910" w14:textId="77777777" w:rsidR="00687767" w:rsidRDefault="00687767">
      <w:pPr>
        <w:spacing w:line="360" w:lineRule="auto"/>
        <w:rPr>
          <w:rFonts w:ascii="Times New Roman" w:eastAsia="Times New Roman" w:hAnsi="Times New Roman" w:cs="Times New Roman"/>
          <w:b/>
          <w:bCs/>
          <w:sz w:val="24"/>
          <w:szCs w:val="24"/>
        </w:rPr>
      </w:pPr>
    </w:p>
    <w:p w14:paraId="36A4A1A8" w14:textId="77777777" w:rsidR="00687767" w:rsidRDefault="00687767">
      <w:pPr>
        <w:spacing w:line="360" w:lineRule="auto"/>
        <w:rPr>
          <w:rFonts w:ascii="Times New Roman" w:eastAsia="Times New Roman" w:hAnsi="Times New Roman" w:cs="Times New Roman"/>
          <w:b/>
          <w:bCs/>
          <w:sz w:val="24"/>
          <w:szCs w:val="24"/>
        </w:rPr>
      </w:pPr>
    </w:p>
    <w:p w14:paraId="64DA7183" w14:textId="77777777" w:rsidR="00687767" w:rsidRDefault="00687767">
      <w:pPr>
        <w:rPr>
          <w:rFonts w:ascii="Times New Roman" w:eastAsia="Times New Roman" w:hAnsi="Times New Roman" w:cs="Times New Roman"/>
          <w:b/>
          <w:bCs/>
          <w:sz w:val="24"/>
          <w:szCs w:val="24"/>
        </w:rPr>
      </w:pPr>
    </w:p>
    <w:sectPr w:rsidR="00687767">
      <w:pgSz w:w="12240" w:h="15840"/>
      <w:pgMar w:top="1701" w:right="1701" w:bottom="1701" w:left="226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E742BD" w14:textId="77777777" w:rsidR="0079502D" w:rsidRDefault="0079502D" w:rsidP="00D74C67">
      <w:pPr>
        <w:spacing w:line="240" w:lineRule="auto"/>
      </w:pPr>
      <w:r>
        <w:separator/>
      </w:r>
    </w:p>
  </w:endnote>
  <w:endnote w:type="continuationSeparator" w:id="0">
    <w:p w14:paraId="5BFD6ACF" w14:textId="77777777" w:rsidR="0079502D" w:rsidRDefault="0079502D" w:rsidP="00D74C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1" w:fontKey="{16A794F9-DB96-48AC-8450-3B6DA475D1E8}"/>
  </w:font>
  <w:font w:name="Cambria">
    <w:panose1 w:val="02040503050406030204"/>
    <w:charset w:val="00"/>
    <w:family w:val="roman"/>
    <w:pitch w:val="variable"/>
    <w:sig w:usb0="E00006FF" w:usb1="420024FF" w:usb2="02000000" w:usb3="00000000" w:csb0="0000019F" w:csb1="00000000"/>
    <w:embedRegular r:id="rId2" w:fontKey="{512288A1-95F9-4497-B4DE-5FD08168CD2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DE5934" w14:textId="77777777" w:rsidR="0079502D" w:rsidRDefault="0079502D" w:rsidP="00D74C67">
      <w:pPr>
        <w:spacing w:line="240" w:lineRule="auto"/>
      </w:pPr>
      <w:r>
        <w:separator/>
      </w:r>
    </w:p>
  </w:footnote>
  <w:footnote w:type="continuationSeparator" w:id="0">
    <w:p w14:paraId="11C5C099" w14:textId="77777777" w:rsidR="0079502D" w:rsidRDefault="0079502D" w:rsidP="00D74C6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D457D9"/>
    <w:multiLevelType w:val="multilevel"/>
    <w:tmpl w:val="B2B07BF6"/>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360135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7767"/>
    <w:rsid w:val="00195ED3"/>
    <w:rsid w:val="00242DE2"/>
    <w:rsid w:val="002F6133"/>
    <w:rsid w:val="00687767"/>
    <w:rsid w:val="0079502D"/>
    <w:rsid w:val="00AB7CAC"/>
    <w:rsid w:val="00CA6BEF"/>
    <w:rsid w:val="00D74C67"/>
    <w:rsid w:val="00DB3C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C4BCAC"/>
  <w15:docId w15:val="{585E56F6-A69A-49D1-82C9-80C262D2B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sv"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pPr>
      <w:spacing w:line="240" w:lineRule="auto"/>
    </w:pPr>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593160"/>
    <w:pPr>
      <w:ind w:left="720"/>
      <w:contextualSpacing/>
    </w:p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0">
    <w:basedOn w:val="TableNormal"/>
    <w:tblPr>
      <w:tblStyleRowBandSize w:val="1"/>
      <w:tblStyleColBandSize w:val="1"/>
      <w:tblCellMar>
        <w:left w:w="10" w:type="dxa"/>
        <w:right w:w="10" w:type="dxa"/>
      </w:tblCellMar>
    </w:tblPr>
  </w:style>
  <w:style w:type="table" w:customStyle="1" w:styleId="a1">
    <w:basedOn w:val="TableNormal"/>
    <w:pPr>
      <w:spacing w:line="240" w:lineRule="auto"/>
    </w:pPr>
    <w:tblPr>
      <w:tblStyleRowBandSize w:val="1"/>
      <w:tblStyleColBandSize w:val="1"/>
    </w:tblPr>
  </w:style>
  <w:style w:type="paragraph" w:styleId="Header">
    <w:name w:val="header"/>
    <w:basedOn w:val="Normal"/>
    <w:link w:val="HeaderChar"/>
    <w:uiPriority w:val="99"/>
    <w:unhideWhenUsed/>
    <w:rsid w:val="00D74C67"/>
    <w:pPr>
      <w:tabs>
        <w:tab w:val="center" w:pos="4680"/>
        <w:tab w:val="right" w:pos="9360"/>
      </w:tabs>
      <w:spacing w:line="240" w:lineRule="auto"/>
    </w:pPr>
  </w:style>
  <w:style w:type="character" w:customStyle="1" w:styleId="HeaderChar">
    <w:name w:val="Header Char"/>
    <w:basedOn w:val="DefaultParagraphFont"/>
    <w:link w:val="Header"/>
    <w:uiPriority w:val="99"/>
    <w:rsid w:val="00D74C67"/>
  </w:style>
  <w:style w:type="paragraph" w:styleId="Footer">
    <w:name w:val="footer"/>
    <w:basedOn w:val="Normal"/>
    <w:link w:val="FooterChar"/>
    <w:uiPriority w:val="99"/>
    <w:unhideWhenUsed/>
    <w:rsid w:val="00D74C67"/>
    <w:pPr>
      <w:tabs>
        <w:tab w:val="center" w:pos="4680"/>
        <w:tab w:val="right" w:pos="9360"/>
      </w:tabs>
      <w:spacing w:line="240" w:lineRule="auto"/>
    </w:pPr>
  </w:style>
  <w:style w:type="character" w:customStyle="1" w:styleId="FooterChar">
    <w:name w:val="Footer Char"/>
    <w:basedOn w:val="DefaultParagraphFont"/>
    <w:link w:val="Footer"/>
    <w:uiPriority w:val="99"/>
    <w:rsid w:val="00D74C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N3IWh0Za5gncKYBKwfh57xmV7w==">CgMxLjAyDmgubnpndHVwY3h4MTc2OAByITFQQkxZTzNiLTh4QVpHWFVaaGtESFNpdjNCV1cwN2FndQ==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13</Pages>
  <Words>2168</Words>
  <Characters>12363</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HYPE AMD</dc:creator>
  <cp:lastModifiedBy>Riel</cp:lastModifiedBy>
  <cp:revision>5</cp:revision>
  <dcterms:created xsi:type="dcterms:W3CDTF">2026-10-23T08:45:00Z</dcterms:created>
  <dcterms:modified xsi:type="dcterms:W3CDTF">2026-10-24T15:23:00Z</dcterms:modified>
</cp:coreProperties>
</file>