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Responsiveness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ImpactCartographyResponsiveness Responsiveness Summary Listen and make suggestions Understanding market trends to develop new offerings. Listen and make suggestions As the third cardinal value for the entire Econocom Group, responsiveness is of particular importance. Were playing a key role in the development of the responsible economy by listening carefully and interpreting weak market signals and by taking a proactive approach to exploring innovative contract financing. However, its important to stress that our commitment to responsiveness is not simply limited to this.In addition to our contribution to sustainable economic development, our responsiveness is also reflected in our ability to meet the most rigorous standards of recognised labels. We ensure that we meet the quality standards expected and recognised by our customers by constantly keeping pace of changes in standards and rapidly adapting our processes. This responsiveness enables us not only to anticipate market needs but also to guarantee compliance with the highest standards, reinforcing our position as a reliable and innovative partner. Proof Rapid learning We innovate with our customers and listen to them in order to build the best response, tailored to their needs, with sobriety and responsiveness. We're renowned for being "economical" and responsive, and for us that's a double asset!Responsiveness means being agile enough to roll out an innovation quickly. In 2022, we scaled up very quickly from an Econocom Germany project an initial contract for a fleet of several thousand electric bicycles for professional and private use by the teams of a regional hospital organisation was a success. We have many years' experience of financing and managing complex fleets of tools, and so we learned the business of hiring out electric bikes.Other customers were soon interested. Within a year, the initial team had developed a "Smartbike" range designed for the widest possible audience. This was made possible by a strong culture of operational responsibility and by our responsiveness. Everyone knows that they can propose the development of a new service offering or a new product and that they will be supported with teams and resources! More infos Ones perspective... Jan Braunert Key account manager Germany Understand fast to act right "We needed a flexible and reliable partner for financing, procurement, insurance and service, with balanced contract management. We were able to build a new offering in just a few weeks thanks to efficient internal synchronisation. Today, we need to be highly responsive in order to adapt to new trends. you signed two major contracts for the leasing of electric bicycles ebikes, including one with the German state of SchleswigHolstein. Could you tell us more about this?I joined Econocom Germany in October 2021. When I arrived, I managed to convince the service meindienstrad of Econocoms potential as a financial service provider.Meindienstrad is one of Germanys largest bike leasing providers. MeinDienstrad already offered an ebike service, but they lacked a flexible and reliable partner in the sector of large clients.Under my project leadership, we immediately developed a leasing offer  Dienstradleasing  as a solution from Econocom, we drew up a contract and introduced the corresponding processes to provide a reliable and professional offer on the market.With our first pitch, we were able to win the first client, the German state of SchleswigHolstein, as part of a public call for tender.Furthermore, we were able to introduce framework agreements with 25 wellknown German clients, including companies such as 3M Germany, Vaillant, KS AG.Every week, were pleased our offer is positively received by a vast majority of employees. Im very impressed by the enthusiasm that this topic is generating in society. Were pleased we can contribute, through our offer, to a better and healthier environment.This contract then led to a new Econocom offer being built. How long did it take and who did you work with to build this offer? What are its main features?Without my colleagues from all departments, we wouldnt be as successful as we are today. We seized this opportunity to shape the market requirements into a competitive Econocom solution. The task was developed within various departments, and we were quickly able to implement this great solution, ready for the market.From the perspective of asset leasing, the ebike solution concept is very similar to IT leasing. We were able to transfer our experience in the field of company bike leasing very well into our world. Econocoms solution is made up of different services financing, sourcing, insurance and services for bikes, management of the contract, and an endtoend portal. Thats why we need a strong, experienced partner.The range of services we offer our customers makes for a truly exciting proposition. In this way, companies can offer their employees benefits to promote them, retain them, and do something for the environment and the health of employees.What is the advantage of this offer for a German public institution? How could it be useful throughout Europe? What do you think the professional bike fleet market will look like in three years from now?The idea of company bike leasing has been on the market for many years. The first providers of company bike leasing in Germany were based on an arrangement with trade unions a model of salary reduction, tax conversion and tax savings based on the leasing rate, providing attractive savings in social security contributions and taxes. This method rounds up the ebike offer and makes company bike leasing more attractive for employees in comparison to conventional private purchases.On the positive side, the first collective agreements with individual federal states are starting to provide this offer for their employees. Were currently seeing many big companies that would like to introduce ebike leasing for their employees. We see a market thats still nascent with high growth potential. We think that in three to five years this introductory phase of ebikes will be completed.And in coming years, there will certainly be new trends. We shall adapt each time! In fact, thats one of our values responsiveness.Our values are boldness, good faith and responsiveness. Which one do you think is the most useful in preparing for the future? Why?When I joined Econocom I was convinced there would be a good chance for me and for Econocom to gain a significant market share in the ebike market, even though there were no activities in this market segment at that point.Talking to Econocoms management in the application phase gave me the boldness to move to Econocom.It turned out Econocom had the good faith to develop an ebike offer. Luckily, there was a big public call for tender that was worth setting up an offer for.I also appreciated the responsiveness of the departments involved. They were openminded and really focused. In the end, we made it happen with our first offer. Read more Ones perspective... Bente Stein Head of sales, meindienstrad Enhance Employee Productivity and Health with Cycling "In times of Corona, many companies have recognized the importance of flexible and sustainable mobility solutions to provide their employees with a safe and healthy working environment. bike leasing has proven to be an option that not only promotes health, but also strengthens employee loyalty and increases productivity." MeinDienstrad is a very successful provider of company bike leasing in Germany. How do you explain the enormous growth?Due to the increasing demand for environmentally friendly mobility solutions and the government's promotion of ebikes, bike leasing has established itself as a popular option. In addition, meindienstrad.de has been able to attract many customers through targeted marketing and a userfriendly platform. The combination of sustainability, tax benefits and good service has helped the company to grow so successfully. The change in employee management and the effects of coronavirus have certainly also contributed to meindienstrad.de growing so successfully and doubling its turnover since 2019. In times of Corona, many companies have recognized the importance of flexible and sustainable mobility solutions to provide their employees with a safe and healthy working environment. bike leasing has proven to be an option that not only promotes health, but also strengthens employee loyalty and increases productivity.In addition, the shift in employee management towards more flexibility and appreciation for the individual needs of employees has led to the increasing popularity of bike leasing as an attractive benefits package. Companies that offer their employees the opportunity to lease a company bike are also showing that they care about the wellbeing and satisfaction of their workforce.Will you also be expanding your range internationally?meindienstrad.de has been part of Green Mobility Holding GmbH since 2022. International expansion is part of the holding company's strategy, but also brings with it various challenges, particularly with regard to the tax legislation of the respective countries. Each country has its own regulations regarding leasing contracts, tax incentives for bicycle leasing and environmentally friendly mobility. These differences need to be carefully analyzed and taken into account in order to establish a successful business model in a new market.For meindienstrad.de, expansion would mean that we would have to deal intensively with local tax laws and possibly adapt our offering to comply with the legal framework. This could also mean entering into partnerships with local companies, such as the addition of a Belgian company to Green Mobility Holding in 2023, or otherwise building up local expertise to ensure that all aspects of company bike leasing are handled correctly.What characterizes the cooperation with Econocom?Both companies attach great importance to information security and sustainability, which forms a solid basis for a trusting collaboration. Econocom's experience with large customers who constantly lease a large number of assets offers optimal conditions for the efficient, digital and reliable processing of bicycle leasing.Overall, the cooperation between meindienstrad.de and Econocom promises a successful and futureoriented partnership in the field of ebike leasing. Econocom's global positioning will also facilitate the internationalization of the service bike leasing provider, which can lead to a broader reach and a larger customer base in the future. Read more Responsiveness Decarbonation Back to map Explore Studies weak signals, strong currents Timeline In the same pillar Responsible A useful assessment Innovative and ambitious Strategic and responsible Boldness Good Faith The reality of the figures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