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160"/>
          <w:sz w:val="20"/>
          <w:szCs w:val="20"/>
        </w:rPr>
        <w:t xml:space="preserve">RAPPORT D’INVESTIGATION</w:t>
      </w:r>
    </w:p>
    <w:p>
      <w:pPr>
        <w:spacing w:after="120"/>
      </w:pPr>
    </w:p>
    <w:p>
      <w:pPr>
        <w:spacing w:after="200"/>
        <w:jc w:val="center"/>
      </w:pPr>
      <w:r>
        <w:rPr>
          <w:rFonts w:ascii="Arial" w:cs="Arial" w:eastAsia="Arial" w:hAnsi="Arial"/>
          <w:b/>
          <w:bCs/>
          <w:color w:val="1F3864"/>
          <w:sz w:val="52"/>
          <w:szCs w:val="52"/>
        </w:rPr>
        <w:t xml:space="preserve">Le réseau Bilderberg</w:t>
      </w:r>
    </w:p>
    <w:p>
      <w:pPr>
        <w:spacing w:after="100"/>
        <w:jc w:val="center"/>
      </w:pPr>
      <w:r>
        <w:rPr>
          <w:rFonts w:ascii="Arial" w:cs="Arial" w:eastAsia="Arial" w:hAnsi="Arial"/>
          <w:color w:val="2E75B6"/>
          <w:sz w:val="32"/>
          <w:szCs w:val="32"/>
        </w:rPr>
        <w:t xml:space="preserve">Philippe, Attal et le cénacle transatlantique</w:t>
      </w:r>
    </w:p>
    <w:p>
      <w:pPr>
        <w:spacing w:after="80"/>
        <w:jc w:val="center"/>
      </w:pPr>
      <w:r>
        <w:rPr>
          <w:rFonts w:ascii="Arial" w:cs="Arial" w:eastAsia="Arial" w:hAnsi="Arial"/>
          <w:i/>
          <w:iCs/>
          <w:color w:val="666666"/>
          <w:sz w:val="24"/>
          <w:szCs w:val="24"/>
        </w:rPr>
        <w:t xml:space="preserve">Henri de Castries : le pont entre Bilderberg et la France China Foundation</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30 mars 2026</w:t>
      </w:r>
    </w:p>
    <w:p>
      <w:pPr>
        <w:jc w:val="center"/>
      </w:pPr>
      <w:r>
        <w:rPr>
          <w:rFonts w:ascii="Arial" w:cs="Arial" w:eastAsia="Arial" w:hAnsi="Arial"/>
          <w:color w:val="666666"/>
          <w:sz w:val="16"/>
          <w:szCs w:val="16"/>
        </w:rPr>
        <w:t xml:space="preserve">Sources : bilderberg-meetings.org, FranceSoir, Regards.fr, Wikipedia, ICIJ, Ifri, Factuel, Parlement européen</w:t>
      </w:r>
    </w:p>
    <w:p>
      <w:pPr>
        <w:sectPr>
          <w:pgSz w:w="11906" w:h="16838" w:orient="portrait"/>
          <w:pgMar w:top="1440" w:right="1440" w:bottom="1440" w:left="1440" w:header="708" w:footer="708" w:gutter="0"/>
          <w:pgNumType/>
          <w:docGrid w:linePitch="360"/>
        </w:sectPr>
      </w:pPr>
    </w:p>
    <w:p>
      <w:pPr>
        <w:pStyle w:val="Heading1"/>
      </w:pPr>
      <w:r>
        <w:t xml:space="preserve">Synthèse exécutive</w:t>
      </w:r>
    </w:p>
    <w:p>
      <w:pPr>
        <w:spacing w:after="200"/>
      </w:pPr>
      <w:r>
        <w:rPr>
          <w:rFonts w:ascii="Arial" w:cs="Arial" w:eastAsia="Arial" w:hAnsi="Arial"/>
          <w:sz w:val="22"/>
          <w:szCs w:val="22"/>
        </w:rPr>
        <w:t xml:space="preserve">Le groupe Bilderberg, créé en 1954, réunit chaque année 120 à 140 dirigeants politiques, économiques et médiatiques exclusivement européens et nord-américains, sous la règle de Chatham House (confidentialité absolue des échanges). Le présent rapport cartographie les participations françaises au Bilderberg en lien avec le réseau étendu Philippe–Juppé–Raffarin–Villepin.</w:t>
      </w:r>
    </w:p>
    <w:p>
      <w:pPr>
        <w:spacing w:after="200"/>
      </w:pPr>
      <w:r>
        <w:rPr>
          <w:rFonts w:ascii="Arial" w:cs="Arial" w:eastAsia="Arial" w:hAnsi="Arial"/>
          <w:b/>
          <w:bCs/>
          <w:color w:val="1F3864"/>
          <w:sz w:val="22"/>
          <w:szCs w:val="22"/>
        </w:rPr>
        <w:t xml:space="preserve">Découverte majeure : </w:t>
      </w:r>
      <w:r>
        <w:rPr>
          <w:rFonts w:ascii="Arial" w:cs="Arial" w:eastAsia="Arial" w:hAnsi="Arial"/>
          <w:sz w:val="22"/>
          <w:szCs w:val="22"/>
        </w:rPr>
        <w:t xml:space="preserve">Henri de Castries, président du comité de direction du Bilderberg depuis 2012, est simultanément membre du Conseil stratégique de la France China Foundation (avec Attali, Raffarin, Philippe, Fabius). Il est le pont entre le réseau transatlantique (Bilderberg) et le réseau sino-français (FCF). Ancien PDG d’AXA et président de l’Institut Montaigne, il est également Young Leader FAF à triple sélection (1994, 1995, 1998) et condisciple de Dominique de Villepin à l’ENA (promotion Voltaire, 1980). Ce nœud unique connecte l’ensemble de notre cartographie.</w:t>
      </w:r>
    </w:p>
    <w:p>
      <w:pPr>
        <w:pStyle w:val="Heading1"/>
      </w:pPr>
      <w:r>
        <w:t xml:space="preserve">Partie I — Chronologie des participations Bilderberg</w:t>
      </w:r>
    </w:p>
    <w:p>
      <w:pPr>
        <w:pStyle w:val="Heading2"/>
      </w:pPr>
      <w:r>
        <w:t xml:space="preserve">1.1 Édouard Philippe : quatre participations confirmées (2016–2025)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163"/>
        <w:gridCol w:w="3163"/>
      </w:tblGrid>
      <w:t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Année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Lieu</w:t>
            </w:r>
          </w:p>
        </w:tc>
        <w:tc>
          <w:tcPr>
            <w:tcW w:type="dxa" w:w="316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Fonction de Philippe</w:t>
            </w:r>
          </w:p>
        </w:tc>
        <w:tc>
          <w:tcPr>
            <w:tcW w:type="dxa" w:w="316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Contexte</w:t>
            </w:r>
          </w:p>
        </w:tc>
      </w:tr>
      <w:tr>
        <w:tc>
          <w:tcPr>
            <w:tcW w:type="dxa" w:w="1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2016</w:t>
            </w:r>
          </w:p>
        </w:tc>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Dresde</w:t>
            </w:r>
          </w:p>
        </w:tc>
        <w:tc>
          <w:tcPr>
            <w:tcW w:type="dxa" w:w="31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Maire du Havre, porte-parole de Juppé</w:t>
            </w:r>
          </w:p>
        </w:tc>
        <w:tc>
          <w:tcPr>
            <w:tcW w:type="dxa" w:w="31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Un an avant sa nomination à Matignon</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2023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Lisbonne</w:t>
            </w:r>
          </w:p>
        </w:tc>
        <w:tc>
          <w:tcPr>
            <w:tcW w:type="dxa" w:w="31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Ancien PM, maire du Havre, pré-candidat 2027</w:t>
            </w:r>
          </w:p>
        </w:tc>
        <w:tc>
          <w:tcPr>
            <w:tcW w:type="dxa" w:w="31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Avec Attal, Beaune, Émié (DGSE), de Castries</w:t>
            </w:r>
          </w:p>
        </w:tc>
      </w:tr>
      <w:tr>
        <w:tc>
          <w:tcPr>
            <w:tcW w:type="dxa" w:w="1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2024</w:t>
            </w:r>
          </w:p>
        </w:tc>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Madrid</w:t>
            </w:r>
          </w:p>
        </w:tc>
        <w:tc>
          <w:tcPr>
            <w:tcW w:type="dxa" w:w="31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Maire du Havre, candidat 2027 (non déclaré)</w:t>
            </w:r>
          </w:p>
        </w:tc>
        <w:tc>
          <w:tcPr>
            <w:tcW w:type="dxa" w:w="31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7 Français dont Pannier-Runacher, Pouyanné</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Stockholm</w:t>
            </w:r>
          </w:p>
        </w:tc>
        <w:tc>
          <w:tcPr>
            <w:tcW w:type="dxa" w:w="31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Candidat déclaré à la présidentielle 2027</w:t>
            </w:r>
          </w:p>
        </w:tc>
        <w:tc>
          <w:tcPr>
            <w:tcW w:type="dxa" w:w="31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Avec Attal, Nicolas Roche (SGDSN)</w:t>
            </w:r>
          </w:p>
        </w:tc>
      </w:tr>
    </w:tbl>
    <w:p>
      <w:pPr>
        <w:spacing w:after="120"/>
      </w:pPr>
    </w:p>
    <w:p>
      <w:pPr>
        <w:pStyle w:val="Heading2"/>
      </w:pPr>
      <w:r>
        <w:t xml:space="preserve">1.2 Gabriel Attal : deux participations (2023, 2025)</w:t>
      </w:r>
    </w:p>
    <w:p>
      <w:pPr>
        <w:spacing w:after="200"/>
      </w:pPr>
      <w:r>
        <w:rPr>
          <w:rFonts w:ascii="Arial" w:cs="Arial" w:eastAsia="Arial" w:hAnsi="Arial"/>
          <w:sz w:val="22"/>
          <w:szCs w:val="22"/>
        </w:rPr>
        <w:t xml:space="preserve">Attal est invité pour la première fois à Lisbonne en 2023, alors qu’il est ministre des Comptes publics — il sera nommé Premier ministre sept mois plus tard. Il participe à nouveau à Stockholm en 2025, cette fois comme ancien Premier ministre. En 2025, les deux anciens PM macronistes (Attal et Philippe) sont présents ensemble, aux côtés de Nicolas Roche, secrétaire général de la défense et de la sécurité nationale (SGDSN), nommé à peine deux mois plus tôt.</w:t>
      </w:r>
    </w:p>
    <w:p>
      <w:pPr>
        <w:pStyle w:val="Heading2"/>
      </w:pPr>
      <w:r>
        <w:t xml:space="preserve">1.3 Emmanuel Macron : la participation fondatrice (2014)</w:t>
      </w:r>
    </w:p>
    <w:p>
      <w:pPr>
        <w:spacing w:after="200"/>
      </w:pPr>
      <w:r>
        <w:rPr>
          <w:rFonts w:ascii="Arial" w:cs="Arial" w:eastAsia="Arial" w:hAnsi="Arial"/>
          <w:sz w:val="22"/>
          <w:szCs w:val="22"/>
        </w:rPr>
        <w:t xml:space="preserve">Macron participe au Bilderberg en 2014, alors qu’il est secrétaire général adjoint de l’Élysée. Il est nommé ministre de l’Économie deux mois plus tard. FranceSoir note le pattern récurrent de « promotion post-Bilderberg » : Van Rompuy a été nommé président du Conseil européen après sa participation, Macron est devenu ministre, Philippe a été nommé à Matignon onze mois après l’édition 2016, et Attal est devenu Premier ministre sept mois après l’édition 2023.</w:t>
      </w:r>
    </w:p>
    <w:p>
      <w:pPr>
        <w:pStyle w:val="Heading2"/>
      </w:pPr>
      <w:r>
        <w:t xml:space="preserve">1.4 Le pattern « promotion post-Bilderberg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Personnalité</w:t>
            </w:r>
          </w:p>
        </w:tc>
        <w:tc>
          <w:tcPr>
            <w:tcW w:type="dxa" w:w="234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Participation</w:t>
            </w:r>
          </w:p>
        </w:tc>
        <w:tc>
          <w:tcPr>
            <w:tcW w:type="dxa" w:w="234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Promotion</w:t>
            </w:r>
          </w:p>
        </w:tc>
        <w:tc>
          <w:tcPr>
            <w:tcW w:type="dxa" w:w="234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Délai</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Macron</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2014 (Copenhague)</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Ministre de l’Économie</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~2 mois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Philippe</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2016 (Dresde)</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Premier ministre</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~11 mois</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Attal</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2023 (Lisbonne)</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Premier ministre</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~7 mois</w:t>
            </w:r>
          </w:p>
        </w:tc>
      </w:tr>
    </w:tbl>
    <w:p>
      <w:pPr>
        <w:spacing w:after="120"/>
      </w:pPr>
    </w:p>
    <w:p>
      <w:pPr>
        <w:spacing w:after="200"/>
      </w:pPr>
      <w:r>
        <w:rPr>
          <w:rFonts w:ascii="Arial" w:cs="Arial" w:eastAsia="Arial" w:hAnsi="Arial"/>
          <w:sz w:val="22"/>
          <w:szCs w:val="22"/>
        </w:rPr>
        <w:t xml:space="preserve">Ce schéma ne démontre pas une causalité — la participation au Bilderberg n’entraîne pas mécaniquement une promotion. Mais il révèle que le comité de sélection (présidé par de Castries) identifie des personnalités à fort potentiel d’ascension avant que leur promotion ne soit publique.</w:t>
      </w:r>
    </w:p>
    <w:p>
      <w:r>
        <w:br w:type="page"/>
      </w:r>
    </w:p>
    <w:p>
      <w:pPr>
        <w:pStyle w:val="Heading1"/>
      </w:pPr>
      <w:r>
        <w:t xml:space="preserve">Partie II — Henri de Castries : le nœud unique du système</w:t>
      </w:r>
    </w:p>
    <w:p>
      <w:pPr>
        <w:pStyle w:val="Heading2"/>
      </w:pPr>
      <w:r>
        <w:t xml:space="preserve">2.1 Profil et cumul de positions</w:t>
      </w:r>
    </w:p>
    <w:p>
      <w:pPr>
        <w:spacing w:after="200"/>
      </w:pPr>
      <w:r>
        <w:rPr>
          <w:rFonts w:ascii="Arial" w:cs="Arial" w:eastAsia="Arial" w:hAnsi="Arial"/>
          <w:sz w:val="22"/>
          <w:szCs w:val="22"/>
        </w:rPr>
        <w:t xml:space="preserve">Henri de Castries (né en 1954) est l’homme qui connecte tous les réseaux de notre cartographie. Ancien PDG d’AXA pendant 16 ans (2000-2016), il cumule des positions sans équivalent :</w:t>
      </w:r>
    </w:p>
    <w:p>
      <w:pPr>
        <w:pStyle w:val="ListParagraph"/>
        <w:numPr>
          <w:ilvl w:val="0"/>
          <w:numId w:val="2"/>
        </w:numPr>
        <w:spacing w:after="100"/>
      </w:pPr>
      <w:r>
        <w:rPr>
          <w:rFonts w:ascii="Arial" w:cs="Arial" w:eastAsia="Arial" w:hAnsi="Arial"/>
          <w:sz w:val="22"/>
          <w:szCs w:val="22"/>
        </w:rPr>
        <w:t xml:space="preserve">Président du comité de direction du Bilderberg depuis 2012 — il sélectionne les participants</w:t>
      </w:r>
    </w:p>
    <w:p>
      <w:pPr>
        <w:pStyle w:val="ListParagraph"/>
        <w:numPr>
          <w:ilvl w:val="0"/>
          <w:numId w:val="2"/>
        </w:numPr>
        <w:spacing w:after="100"/>
      </w:pPr>
      <w:r>
        <w:rPr>
          <w:rFonts w:ascii="Arial" w:cs="Arial" w:eastAsia="Arial" w:hAnsi="Arial"/>
          <w:sz w:val="22"/>
          <w:szCs w:val="22"/>
        </w:rPr>
        <w:t xml:space="preserve">Président de l’Institut Montaigne depuis 2015 — think tank libéral financé par AXA, Engie, BNP, LVMH, TotalEnergies</w:t>
      </w:r>
    </w:p>
    <w:p>
      <w:pPr>
        <w:pStyle w:val="ListParagraph"/>
        <w:numPr>
          <w:ilvl w:val="0"/>
          <w:numId w:val="2"/>
        </w:numPr>
        <w:spacing w:after="100"/>
      </w:pPr>
      <w:r>
        <w:rPr>
          <w:rFonts w:ascii="Arial" w:cs="Arial" w:eastAsia="Arial" w:hAnsi="Arial"/>
          <w:sz w:val="22"/>
          <w:szCs w:val="22"/>
        </w:rPr>
        <w:t xml:space="preserve">Membre du Conseil stratégique de la France China Foundation — aux côtés d’Attali, Raffarin, Philippe, Fabius</w:t>
      </w:r>
    </w:p>
    <w:p>
      <w:pPr>
        <w:pStyle w:val="ListParagraph"/>
        <w:numPr>
          <w:ilvl w:val="0"/>
          <w:numId w:val="2"/>
        </w:numPr>
        <w:spacing w:after="100"/>
      </w:pPr>
      <w:r>
        <w:rPr>
          <w:rFonts w:ascii="Arial" w:cs="Arial" w:eastAsia="Arial" w:hAnsi="Arial"/>
          <w:sz w:val="22"/>
          <w:szCs w:val="22"/>
        </w:rPr>
        <w:t xml:space="preserve">Young Leader de la French-American Foundation — sélectionné trois fois (1994, 1995, 1998)</w:t>
      </w:r>
    </w:p>
    <w:p>
      <w:pPr>
        <w:pStyle w:val="ListParagraph"/>
        <w:numPr>
          <w:ilvl w:val="0"/>
          <w:numId w:val="2"/>
        </w:numPr>
        <w:spacing w:after="100"/>
      </w:pPr>
      <w:r>
        <w:rPr>
          <w:rFonts w:ascii="Arial" w:cs="Arial" w:eastAsia="Arial" w:hAnsi="Arial"/>
          <w:sz w:val="22"/>
          <w:szCs w:val="22"/>
        </w:rPr>
        <w:t xml:space="preserve">Promotion Voltaire de l’ENA (1980) — même promotion que Dominique de Villepin</w:t>
      </w:r>
    </w:p>
    <w:p>
      <w:pPr>
        <w:pStyle w:val="Heading2"/>
      </w:pPr>
      <w:r>
        <w:t xml:space="preserve">2.2 Le pont Bilderberg–FCF</w:t>
      </w:r>
    </w:p>
    <w:p>
      <w:pPr>
        <w:spacing w:after="200"/>
      </w:pPr>
      <w:r>
        <w:rPr>
          <w:rFonts w:ascii="Arial" w:cs="Arial" w:eastAsia="Arial" w:hAnsi="Arial"/>
          <w:b/>
          <w:bCs/>
          <w:color w:val="1F3864"/>
          <w:sz w:val="22"/>
          <w:szCs w:val="22"/>
        </w:rPr>
        <w:t xml:space="preserve">Fait structurant : </w:t>
      </w:r>
      <w:r>
        <w:rPr>
          <w:rFonts w:ascii="Arial" w:cs="Arial" w:eastAsia="Arial" w:hAnsi="Arial"/>
          <w:sz w:val="22"/>
          <w:szCs w:val="22"/>
        </w:rPr>
        <w:t xml:space="preserve">de Castries est le seul individu identifié qui siège simultanément au comité de direction du Bilderberg ET au Conseil stratégique de la FCF. Il est donc le pont entre le réseau transatlantique (Bilderberg, FAF, Institut Montaigne) et le réseau sino-français (FCF, Raffarin, Lenain). Cette double casquette est sans équivalent dans notre cartographie.</w:t>
      </w:r>
    </w:p>
    <w:p>
      <w:pPr>
        <w:spacing w:after="200"/>
      </w:pPr>
      <w:r>
        <w:rPr>
          <w:rFonts w:ascii="Arial" w:cs="Arial" w:eastAsia="Arial" w:hAnsi="Arial"/>
          <w:sz w:val="22"/>
          <w:szCs w:val="22"/>
        </w:rPr>
        <w:t xml:space="preserve">Au sein de la FCF, de Castries retrouve trois de nos centroïdes : Philippe (Young Leader 2013), Raffarin (co-parrain) et Attali (membre fondateur du CS). Au Bilderberg, il sélectionne et accueille Philippe (depuis 2016), Attal (depuis 2023), et avait accueilli Macron (2014). En termes de MAS, de Castries est un « super-facilitateur » qui optimise la connectivité entre les réseaux.</w:t>
      </w:r>
    </w:p>
    <w:p>
      <w:pPr>
        <w:pStyle w:val="Heading2"/>
      </w:pPr>
      <w:r>
        <w:t xml:space="preserve">2.3 Le lien AXA–Bilderberg–Institut Montaigne</w:t>
      </w:r>
    </w:p>
    <w:p>
      <w:pPr>
        <w:spacing w:after="200"/>
      </w:pPr>
      <w:r>
        <w:rPr>
          <w:rFonts w:ascii="Arial" w:cs="Arial" w:eastAsia="Arial" w:hAnsi="Arial"/>
          <w:sz w:val="22"/>
          <w:szCs w:val="22"/>
        </w:rPr>
        <w:t xml:space="preserve">L’écosystème AXA est omniprésent dans le réseau Bilderberg français. En 2023, outre de Castries, deux cadres d’AXA étaient présents à Lisbonne : Thomas Buberl (DG d’AXA) et Antoine Gosset-Grainville (président du CA d’AXA). L’Institut Montaigne, présidé par de Castries et financé par AXA, a été le think tank de référence de la campagne Macron 2017 : son directeur Laurent Bigorgne avait fourni l’adresse de sa compagne comme adresse de campagne de LREM.</w:t>
      </w:r>
    </w:p>
    <w:p>
      <w:pPr>
        <w:pStyle w:val="Heading2"/>
      </w:pPr>
      <w:r>
        <w:t xml:space="preserve">2.4 Le lien ENA Voltaire–Villepin</w:t>
      </w:r>
    </w:p>
    <w:p>
      <w:pPr>
        <w:spacing w:after="200"/>
      </w:pPr>
      <w:r>
        <w:rPr>
          <w:rFonts w:ascii="Arial" w:cs="Arial" w:eastAsia="Arial" w:hAnsi="Arial"/>
          <w:sz w:val="22"/>
          <w:szCs w:val="22"/>
        </w:rPr>
        <w:t xml:space="preserve">De Castries et Villepin sont condisciples de la promotion Voltaire de l’ENA (1980). Wikipedia note que de Castries est « proche de François Hollande, Ségolène Royal et Dominique de Villepin, avec lesquels il était élève ». Ce lien crée une connexion indirecte entre Villepin et le réseau Bilderberg–FCF : Villepin n’est membre d’aucune de ces structures, mais son condisciple de l’ENA préside les deux.</w:t>
      </w:r>
    </w:p>
    <w:p>
      <w:r>
        <w:br w:type="page"/>
      </w:r>
    </w:p>
    <w:p>
      <w:pPr>
        <w:pStyle w:val="Heading1"/>
      </w:pPr>
      <w:r>
        <w:t xml:space="preserve">Partie III — La délégation française au Bilderberg 2023 : une radiographie</w:t>
      </w:r>
    </w:p>
    <w:p>
      <w:pPr>
        <w:pStyle w:val="Heading2"/>
      </w:pPr>
      <w:r>
        <w:t xml:space="preserve">3.1 Les dix Français de Lisbonne 2023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Participant</w:t>
            </w:r>
          </w:p>
        </w:tc>
        <w:tc>
          <w:tcPr>
            <w:tcW w:type="dxa" w:w="326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Fonction</w:t>
            </w:r>
          </w:p>
        </w:tc>
        <w:tc>
          <w:tcPr>
            <w:tcW w:type="dxa" w:w="326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Lien avec le réseau</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Henri de Castries</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Président comité Bilderberg, Institut Montaigne</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CS de la FCF, YL FAF, ENA Voltaire (= Villepin)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Édouard Philippe</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Ancien PM, maire du Havre, Horizons</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YL FAF 2011, YL FCF 2013, candidat 2027</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Gabriel Attal</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Ministre des Comptes publics</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Futur PM (janv. 2024), 7 mois après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Clément Beaune</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Ministre des Transports</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Macroniste de la première heure</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Bernard Émié</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Directeur de la DGSE</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Dimension renseignement extérieur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Patricia Barbizet</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Présidente Temaris &amp; Associés</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Comité directeur Bilderberg, ex-présidente du Siècle</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Valérie Baudson</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PDG d’Amundi</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Gestion d’actifs, Crédit Agricole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Thomas Buberl</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DG d’AXA</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Écosystème AXA / de Castries</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A. Gosset-Grainville</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Président du CA d’AXA</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Écosystème AXA / de Castries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Patrick Pouyanné</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PDG de TotalEnergies</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CAC 40, énergie</w:t>
            </w:r>
          </w:p>
        </w:tc>
      </w:tr>
    </w:tbl>
    <w:p>
      <w:pPr>
        <w:spacing w:after="120"/>
      </w:pPr>
    </w:p>
    <w:p>
      <w:pPr>
        <w:spacing w:after="200"/>
      </w:pPr>
      <w:r>
        <w:rPr>
          <w:rFonts w:ascii="Arial" w:cs="Arial" w:eastAsia="Arial" w:hAnsi="Arial"/>
          <w:sz w:val="22"/>
          <w:szCs w:val="22"/>
        </w:rPr>
        <w:t xml:space="preserve">Cette délégation révèle la concentration : trois membres du monde AXA (de Castries, Buberl, Gosset-Grainville), deux futurs ou anciens Premiers ministres (Philippe, Attal), le patron du renseignement extérieur (Émié), et un membre du comité directeur permanent du Bilderberg (Barbizet, également ex-présidente du Siècle).</w:t>
      </w:r>
    </w:p>
    <w:p>
      <w:r>
        <w:br w:type="page"/>
      </w:r>
    </w:p>
    <w:p>
      <w:pPr>
        <w:pStyle w:val="Heading1"/>
      </w:pPr>
      <w:r>
        <w:t xml:space="preserve">Partie IV — Analyse systémique : le 7ème cercle</w:t>
      </w:r>
    </w:p>
    <w:p>
      <w:pPr>
        <w:pStyle w:val="Heading2"/>
      </w:pPr>
      <w:r>
        <w:t xml:space="preserve">4.1 Le Bilderberg comme 7ème cercle du réseau Philippe</w:t>
      </w:r>
    </w:p>
    <w:p>
      <w:pPr>
        <w:spacing w:after="200"/>
      </w:pPr>
      <w:r>
        <w:rPr>
          <w:rFonts w:ascii="Arial" w:cs="Arial" w:eastAsia="Arial" w:hAnsi="Arial"/>
          <w:sz w:val="22"/>
          <w:szCs w:val="22"/>
        </w:rPr>
        <w:t xml:space="preserve">Notre cartographie identifiait jusqu’ici six cercles d’influence autour de Philippe : Juppéie, ENA Marc-Bloch, FAF, FCF, monde des affaires, Horizons. Le Bilderberg constitue un septième cercle, plus discret, qui enveloppe et connecte les six autres via Henri de Castries. Ce cercle se caractérise par trois propriétés distinctives :</w:t>
      </w:r>
    </w:p>
    <w:p>
      <w:pPr>
        <w:pStyle w:val="ListParagraph"/>
        <w:numPr>
          <w:ilvl w:val="0"/>
          <w:numId w:val="2"/>
        </w:numPr>
        <w:spacing w:after="100"/>
      </w:pPr>
      <w:r>
        <w:rPr>
          <w:rFonts w:ascii="Arial" w:cs="Arial" w:eastAsia="Arial" w:hAnsi="Arial"/>
          <w:sz w:val="22"/>
          <w:szCs w:val="22"/>
        </w:rPr>
        <w:t xml:space="preserve">Opacité maximale : règle de Chatham House, aucun compte rendu, aucune résolution publiée</w:t>
      </w:r>
    </w:p>
    <w:p>
      <w:pPr>
        <w:pStyle w:val="ListParagraph"/>
        <w:numPr>
          <w:ilvl w:val="0"/>
          <w:numId w:val="2"/>
        </w:numPr>
        <w:spacing w:after="100"/>
      </w:pPr>
      <w:r>
        <w:rPr>
          <w:rFonts w:ascii="Arial" w:cs="Arial" w:eastAsia="Arial" w:hAnsi="Arial"/>
          <w:sz w:val="22"/>
          <w:szCs w:val="22"/>
        </w:rPr>
        <w:t xml:space="preserve">Sélection par le haut : c’est le comité (présidé par de Castries) qui sélectionne les participants, pas l’inverse</w:t>
      </w:r>
    </w:p>
    <w:p>
      <w:pPr>
        <w:pStyle w:val="ListParagraph"/>
        <w:numPr>
          <w:ilvl w:val="0"/>
          <w:numId w:val="2"/>
        </w:numPr>
        <w:spacing w:after="100"/>
      </w:pPr>
      <w:r>
        <w:rPr>
          <w:rFonts w:ascii="Arial" w:cs="Arial" w:eastAsia="Arial" w:hAnsi="Arial"/>
          <w:sz w:val="22"/>
          <w:szCs w:val="22"/>
        </w:rPr>
        <w:t xml:space="preserve">Exclusivité transatlantique : aucune personnalité russe, chinoise, indienne ou africaine n’est invitée, contrairement à la FCF ou au WEF</w:t>
      </w:r>
    </w:p>
    <w:p>
      <w:pPr>
        <w:pStyle w:val="Heading2"/>
      </w:pPr>
      <w:r>
        <w:t xml:space="preserve">4.2 L’édition 2025 : enjeux de défense et positionnement 2027</w:t>
      </w:r>
    </w:p>
    <w:p>
      <w:pPr>
        <w:spacing w:after="200"/>
      </w:pPr>
      <w:r>
        <w:rPr>
          <w:rFonts w:ascii="Arial" w:cs="Arial" w:eastAsia="Arial" w:hAnsi="Arial"/>
          <w:sz w:val="22"/>
          <w:szCs w:val="22"/>
        </w:rPr>
        <w:t xml:space="preserve">L’édition 2025 (Stockholm, 12-15 juin) marque un tournant. Parmi les sujets officiels : « relations transatlantiques », « axe autoritaire », « IA et sécurité nationale », « prolifération nucléaire », « dépeuplement et migration ». Parmi les participants : le secrétaire général de l’OTAN (Mark Rutte), le PDG de Pfizer (Albert Bourla), Peter Thiel et Alex Karp (Palantir, tous deux membres du comité de pilotage du Bilderberg), Satya Nadella (Microsoft), et le chef du commandement américain pour l’Indo-Pacifique.</w:t>
      </w:r>
    </w:p>
    <w:p>
      <w:pPr>
        <w:spacing w:after="200"/>
      </w:pPr>
      <w:r>
        <w:rPr>
          <w:rFonts w:ascii="Arial" w:cs="Arial" w:eastAsia="Arial" w:hAnsi="Arial"/>
          <w:sz w:val="22"/>
          <w:szCs w:val="22"/>
        </w:rPr>
        <w:t xml:space="preserve">La présence conjointe de Philippe et Attal à Stockholm est la première fois que deux anciens PM macronistes participent ensemble. Comme le note Regards.fr, la question est de savoir s’ils sont allés « tester » leurs capacités à être des « adultes dans la pièce » — c’est-à-dire se légitimer pour la course à l’Élysée auprès de l’élite transatlantique.</w:t>
      </w:r>
    </w:p>
    <w:p>
      <w:pPr>
        <w:pStyle w:val="Heading2"/>
      </w:pPr>
      <w:r>
        <w:t xml:space="preserve">4.3 En MAS : de Castries comme super-facilitateur</w:t>
      </w:r>
    </w:p>
    <w:p>
      <w:pPr>
        <w:spacing w:after="200"/>
      </w:pPr>
      <w:r>
        <w:rPr>
          <w:rFonts w:ascii="Arial" w:cs="Arial" w:eastAsia="Arial" w:hAnsi="Arial"/>
          <w:sz w:val="22"/>
          <w:szCs w:val="22"/>
        </w:rPr>
        <w:t xml:space="preserve">Dans le modèle multi-agents, de Castries n’est ni un centroïde (comme Philippe ou Villepin) ni un agent facilitateur classique (comme Attali ou Minc). Il est un « super-facilitateur » — un nœud qui ne se contente pas de connecter des agents entre eux, mais qui sélectionne ceux qui seront exposés au réseau transatlantique. Sa fonction d’utilité est la reproduction du système lui-même : en cooptant les futurs dirigeants au Bilderberg (Macron en 2014, Philippe en 2016, Attal en 2023), il garantit que le prochain occupant de l’Élysée ou de Matignon aura été exposé à la vision transatlantique avant d’y accéder.</w:t>
      </w:r>
    </w:p>
    <w:p>
      <w:r>
        <w:br w:type="page"/>
      </w:r>
    </w:p>
    <w:p>
      <w:pPr>
        <w:pStyle w:val="Heading1"/>
      </w:pPr>
      <w:r>
        <w:t xml:space="preserve">Conclusions et axes d’investigation</w:t>
      </w:r>
    </w:p>
    <w:p>
      <w:pPr>
        <w:pStyle w:val="Heading2"/>
      </w:pPr>
      <w:r>
        <w:t xml:space="preserve">Faits établis</w:t>
      </w:r>
    </w:p>
    <w:p>
      <w:pPr>
        <w:pStyle w:val="ListParagraph"/>
        <w:numPr>
          <w:ilvl w:val="0"/>
          <w:numId w:val="3"/>
        </w:numPr>
        <w:spacing w:after="100"/>
      </w:pPr>
      <w:r>
        <w:rPr>
          <w:rFonts w:ascii="Arial" w:cs="Arial" w:eastAsia="Arial" w:hAnsi="Arial"/>
          <w:sz w:val="22"/>
          <w:szCs w:val="22"/>
        </w:rPr>
        <w:t xml:space="preserve">Philippe a participé à quatre éditions du Bilderberg (2016, 2023, 2024, 2025). Attal à deux (2023, 2025). Macron à une (2014). Les trois ont été promus dans les mois suivant leur première participation.</w:t>
      </w:r>
    </w:p>
    <w:p>
      <w:pPr>
        <w:pStyle w:val="ListParagraph"/>
        <w:numPr>
          <w:ilvl w:val="0"/>
          <w:numId w:val="3"/>
        </w:numPr>
        <w:spacing w:after="100"/>
      </w:pPr>
      <w:r>
        <w:rPr>
          <w:rFonts w:ascii="Arial" w:cs="Arial" w:eastAsia="Arial" w:hAnsi="Arial"/>
          <w:sz w:val="22"/>
          <w:szCs w:val="22"/>
        </w:rPr>
        <w:t xml:space="preserve">Henri de Castries préside le comité de direction du Bilderberg depuis 2012 ET siège au Conseil stratégique de la FCF. C’est le pont unique entre réseau transatlantique et réseau sino-français.</w:t>
      </w:r>
    </w:p>
    <w:p>
      <w:pPr>
        <w:pStyle w:val="ListParagraph"/>
        <w:numPr>
          <w:ilvl w:val="0"/>
          <w:numId w:val="3"/>
        </w:numPr>
        <w:spacing w:after="100"/>
      </w:pPr>
      <w:r>
        <w:rPr>
          <w:rFonts w:ascii="Arial" w:cs="Arial" w:eastAsia="Arial" w:hAnsi="Arial"/>
          <w:sz w:val="22"/>
          <w:szCs w:val="22"/>
        </w:rPr>
        <w:t xml:space="preserve">De Castries est condisciple de Villepin à l’ENA (Voltaire, 1980), créant une connexion indirecte entre Villepin et le système Bilderberg-FCF.</w:t>
      </w:r>
    </w:p>
    <w:p>
      <w:pPr>
        <w:pStyle w:val="ListParagraph"/>
        <w:numPr>
          <w:ilvl w:val="0"/>
          <w:numId w:val="3"/>
        </w:numPr>
        <w:spacing w:after="100"/>
      </w:pPr>
      <w:r>
        <w:rPr>
          <w:rFonts w:ascii="Arial" w:cs="Arial" w:eastAsia="Arial" w:hAnsi="Arial"/>
          <w:sz w:val="22"/>
          <w:szCs w:val="22"/>
        </w:rPr>
        <w:t xml:space="preserve">L’écosystème AXA irrigue le Bilderberg français : de Castries (ex-PDG), Buberl (DG actuel), Gosset-Grainville (président du CA) étaient présents ensemble en 2023.</w:t>
      </w:r>
    </w:p>
    <w:p>
      <w:pPr>
        <w:pStyle w:val="ListParagraph"/>
        <w:numPr>
          <w:ilvl w:val="0"/>
          <w:numId w:val="3"/>
        </w:numPr>
        <w:spacing w:after="100"/>
      </w:pPr>
      <w:r>
        <w:rPr>
          <w:rFonts w:ascii="Arial" w:cs="Arial" w:eastAsia="Arial" w:hAnsi="Arial"/>
          <w:sz w:val="22"/>
          <w:szCs w:val="22"/>
        </w:rPr>
        <w:t xml:space="preserve">Patricia Barbizet, membre du comité directeur permanent du Bilderberg et ancienne présidente du Siècle, est le second représentant français permanent au comité.</w:t>
      </w:r>
    </w:p>
    <w:p>
      <w:pPr>
        <w:pStyle w:val="Heading2"/>
      </w:pPr>
      <w:r>
        <w:t xml:space="preserve">Axes d’investigation prioritaires</w:t>
      </w:r>
    </w:p>
    <w:p>
      <w:pPr>
        <w:pStyle w:val="ListParagraph"/>
        <w:numPr>
          <w:ilvl w:val="0"/>
          <w:numId w:val="3"/>
        </w:numPr>
        <w:spacing w:after="100"/>
      </w:pPr>
      <w:r>
        <w:rPr>
          <w:rFonts w:ascii="Arial" w:cs="Arial" w:eastAsia="Arial" w:hAnsi="Arial"/>
          <w:sz w:val="22"/>
          <w:szCs w:val="22"/>
        </w:rPr>
        <w:t xml:space="preserve">Cartographier les décisions ou orientations politiques prises dans les mois suivant chaque participation de Philippe au Bilderberg : y a-t-il une corrélation avec les thèmes discutés ?</w:t>
      </w:r>
    </w:p>
    <w:p>
      <w:pPr>
        <w:pStyle w:val="ListParagraph"/>
        <w:numPr>
          <w:ilvl w:val="0"/>
          <w:numId w:val="3"/>
        </w:numPr>
        <w:spacing w:after="100"/>
      </w:pPr>
      <w:r>
        <w:rPr>
          <w:rFonts w:ascii="Arial" w:cs="Arial" w:eastAsia="Arial" w:hAnsi="Arial"/>
          <w:sz w:val="22"/>
          <w:szCs w:val="22"/>
        </w:rPr>
        <w:t xml:space="preserve">Investiguer les liens entre l’Institut Montaigne (de Castries) et le programme présidentiel d’Horizons : le think tank d’AXA nourrit-il la doctrine Philippe 2027 ?</w:t>
      </w:r>
    </w:p>
    <w:p>
      <w:pPr>
        <w:pStyle w:val="ListParagraph"/>
        <w:numPr>
          <w:ilvl w:val="0"/>
          <w:numId w:val="3"/>
        </w:numPr>
        <w:spacing w:after="100"/>
      </w:pPr>
      <w:r>
        <w:rPr>
          <w:rFonts w:ascii="Arial" w:cs="Arial" w:eastAsia="Arial" w:hAnsi="Arial"/>
          <w:sz w:val="22"/>
          <w:szCs w:val="22"/>
        </w:rPr>
        <w:t xml:space="preserve">Analyser la coexistence Attal-Philippe au Bilderberg 2025 : compétition ou coalition pour 2027 ?</w:t>
      </w:r>
    </w:p>
    <w:p>
      <w:pPr>
        <w:pStyle w:val="ListParagraph"/>
        <w:numPr>
          <w:ilvl w:val="0"/>
          <w:numId w:val="3"/>
        </w:numPr>
        <w:spacing w:after="100"/>
      </w:pPr>
      <w:r>
        <w:rPr>
          <w:rFonts w:ascii="Arial" w:cs="Arial" w:eastAsia="Arial" w:hAnsi="Arial"/>
          <w:sz w:val="22"/>
          <w:szCs w:val="22"/>
        </w:rPr>
        <w:t xml:space="preserve">Vérifier si Nicolas Roche (SGDSN, présent en 2025) a été délégué par le gouvernement ou invité à titre personnel — la question est posée par Regards.fr.</w:t>
      </w:r>
    </w:p>
    <w:p>
      <w:pPr>
        <w:pStyle w:val="ListParagraph"/>
        <w:numPr>
          <w:ilvl w:val="0"/>
          <w:numId w:val="3"/>
        </w:numPr>
        <w:spacing w:after="100"/>
      </w:pPr>
      <w:r>
        <w:rPr>
          <w:rFonts w:ascii="Arial" w:cs="Arial" w:eastAsia="Arial" w:hAnsi="Arial"/>
          <w:sz w:val="22"/>
          <w:szCs w:val="22"/>
        </w:rPr>
        <w:t xml:space="preserve">Recenser les membres de la Commission Attali, du Conseil stratégique FCF et du Siècle ayant participé au Bilderberg : mesurer le degré d’imbrication entre ces quatre structures.</w:t>
      </w:r>
    </w:p>
    <w:p>
      <w:r>
        <w:br w:type="page"/>
      </w:r>
    </w:p>
    <w:p>
      <w:pPr>
        <w:pStyle w:val="Heading1"/>
      </w:pPr>
      <w:r>
        <w:t xml:space="preserve">Sources</w:t>
      </w:r>
    </w:p>
    <w:p>
      <w:pPr>
        <w:pStyle w:val="Heading2"/>
      </w:pPr>
      <w:r>
        <w:t xml:space="preserve">Sources officielles</w:t>
      </w:r>
    </w:p>
    <w:p>
      <w:pPr>
        <w:pStyle w:val="ListParagraph"/>
        <w:numPr>
          <w:ilvl w:val="0"/>
          <w:numId w:val="2"/>
        </w:numPr>
        <w:spacing w:after="100"/>
      </w:pPr>
      <w:r>
        <w:rPr>
          <w:rFonts w:ascii="Arial" w:cs="Arial" w:eastAsia="Arial" w:hAnsi="Arial"/>
          <w:sz w:val="22"/>
          <w:szCs w:val="22"/>
        </w:rPr>
        <w:t xml:space="preserve">bilderberg-meetings.org — listes officielles des participants 2023, 2024, 2025</w:t>
      </w:r>
    </w:p>
    <w:p>
      <w:pPr>
        <w:pStyle w:val="ListParagraph"/>
        <w:numPr>
          <w:ilvl w:val="0"/>
          <w:numId w:val="2"/>
        </w:numPr>
        <w:spacing w:after="100"/>
      </w:pPr>
      <w:r>
        <w:rPr>
          <w:rFonts w:ascii="Arial" w:cs="Arial" w:eastAsia="Arial" w:hAnsi="Arial"/>
          <w:sz w:val="22"/>
          <w:szCs w:val="22"/>
        </w:rPr>
        <w:t xml:space="preserve">bilderbergmeetings.co.uk — profil Henri de Castries, comité de direction</w:t>
      </w:r>
    </w:p>
    <w:p>
      <w:pPr>
        <w:pStyle w:val="ListParagraph"/>
        <w:numPr>
          <w:ilvl w:val="0"/>
          <w:numId w:val="2"/>
        </w:numPr>
        <w:spacing w:after="100"/>
      </w:pPr>
      <w:r>
        <w:rPr>
          <w:rFonts w:ascii="Arial" w:cs="Arial" w:eastAsia="Arial" w:hAnsi="Arial"/>
          <w:sz w:val="22"/>
          <w:szCs w:val="22"/>
        </w:rPr>
        <w:t xml:space="preserve">Parlement européen — question écrite E-001703/2023 de Virginie Joron sur la participation de commissaires au Bilderberg</w:t>
      </w:r>
    </w:p>
    <w:p>
      <w:pPr>
        <w:pStyle w:val="Heading2"/>
      </w:pPr>
      <w:r>
        <w:t xml:space="preserve">Presse et médias</w:t>
      </w:r>
    </w:p>
    <w:p>
      <w:pPr>
        <w:pStyle w:val="ListParagraph"/>
        <w:numPr>
          <w:ilvl w:val="0"/>
          <w:numId w:val="2"/>
        </w:numPr>
        <w:spacing w:after="100"/>
      </w:pPr>
      <w:r>
        <w:rPr>
          <w:rFonts w:ascii="Arial" w:cs="Arial" w:eastAsia="Arial" w:hAnsi="Arial"/>
          <w:sz w:val="22"/>
          <w:szCs w:val="22"/>
        </w:rPr>
        <w:t xml:space="preserve">FranceSoir — « Le groupe Bilderberg, un mini-Davos très secret » (2023) et « La réunion de Bilderberg s’achève à Madrid » (2024)</w:t>
      </w:r>
    </w:p>
    <w:p>
      <w:pPr>
        <w:pStyle w:val="ListParagraph"/>
        <w:numPr>
          <w:ilvl w:val="0"/>
          <w:numId w:val="2"/>
        </w:numPr>
        <w:spacing w:after="100"/>
      </w:pPr>
      <w:r>
        <w:rPr>
          <w:rFonts w:ascii="Arial" w:cs="Arial" w:eastAsia="Arial" w:hAnsi="Arial"/>
          <w:sz w:val="22"/>
          <w:szCs w:val="22"/>
        </w:rPr>
        <w:t xml:space="preserve">Regards.fr — « Deux anciens premiers ministres macronistes chez Bilderberg » (2025)</w:t>
      </w:r>
    </w:p>
    <w:p>
      <w:pPr>
        <w:pStyle w:val="ListParagraph"/>
        <w:numPr>
          <w:ilvl w:val="0"/>
          <w:numId w:val="2"/>
        </w:numPr>
        <w:spacing w:after="100"/>
      </w:pPr>
      <w:r>
        <w:rPr>
          <w:rFonts w:ascii="Arial" w:cs="Arial" w:eastAsia="Arial" w:hAnsi="Arial"/>
          <w:sz w:val="22"/>
          <w:szCs w:val="22"/>
        </w:rPr>
        <w:t xml:space="preserve">Factuel.media — « Dans les coulisses du groupe Bilderberg » (2023)</w:t>
      </w:r>
    </w:p>
    <w:p>
      <w:pPr>
        <w:pStyle w:val="ListParagraph"/>
        <w:numPr>
          <w:ilvl w:val="0"/>
          <w:numId w:val="2"/>
        </w:numPr>
        <w:spacing w:after="100"/>
      </w:pPr>
      <w:r>
        <w:rPr>
          <w:rFonts w:ascii="Arial" w:cs="Arial" w:eastAsia="Arial" w:hAnsi="Arial"/>
          <w:sz w:val="22"/>
          <w:szCs w:val="22"/>
        </w:rPr>
        <w:t xml:space="preserve">Ifri — « Bilderberg, la conférence la plus secrète du monde » (interview de Castries)</w:t>
      </w:r>
    </w:p>
    <w:p>
      <w:pPr>
        <w:pStyle w:val="ListParagraph"/>
        <w:numPr>
          <w:ilvl w:val="0"/>
          <w:numId w:val="2"/>
        </w:numPr>
        <w:spacing w:after="100"/>
      </w:pPr>
      <w:r>
        <w:rPr>
          <w:rFonts w:ascii="Arial" w:cs="Arial" w:eastAsia="Arial" w:hAnsi="Arial"/>
          <w:sz w:val="22"/>
          <w:szCs w:val="22"/>
        </w:rPr>
        <w:t xml:space="preserve">Bilan.ch — « Quatre Suisses au rassemblement du Bilderberg » (2023)</w:t>
      </w:r>
    </w:p>
    <w:p>
      <w:pPr>
        <w:pStyle w:val="ListParagraph"/>
        <w:numPr>
          <w:ilvl w:val="0"/>
          <w:numId w:val="2"/>
        </w:numPr>
        <w:spacing w:after="100"/>
      </w:pPr>
      <w:r>
        <w:rPr>
          <w:rFonts w:ascii="Arial" w:cs="Arial" w:eastAsia="Arial" w:hAnsi="Arial"/>
          <w:sz w:val="22"/>
          <w:szCs w:val="22"/>
        </w:rPr>
        <w:t xml:space="preserve">Public Intelligence — listes des participants Bilderberg 2024 et 2025</w:t>
      </w:r>
    </w:p>
    <w:p>
      <w:pPr>
        <w:pStyle w:val="Heading2"/>
      </w:pPr>
      <w:r>
        <w:t xml:space="preserve">Encyclopédies</w:t>
      </w:r>
    </w:p>
    <w:p>
      <w:pPr>
        <w:pStyle w:val="ListParagraph"/>
        <w:numPr>
          <w:ilvl w:val="0"/>
          <w:numId w:val="2"/>
        </w:numPr>
        <w:spacing w:after="100"/>
      </w:pPr>
      <w:r>
        <w:rPr>
          <w:rFonts w:ascii="Arial" w:cs="Arial" w:eastAsia="Arial" w:hAnsi="Arial"/>
          <w:sz w:val="22"/>
          <w:szCs w:val="22"/>
        </w:rPr>
        <w:t xml:space="preserve">Wikipédia — articles Henri de Castries, Liste des membres du groupe Bilderberg, Institut Montaigne, Édouard Philippe</w:t>
      </w:r>
    </w:p>
    <w:p>
      <w:pPr>
        <w:pStyle w:val="ListParagraph"/>
        <w:numPr>
          <w:ilvl w:val="0"/>
          <w:numId w:val="2"/>
        </w:numPr>
        <w:spacing w:after="100"/>
      </w:pPr>
      <w:r>
        <w:rPr>
          <w:rFonts w:ascii="Arial" w:cs="Arial" w:eastAsia="Arial" w:hAnsi="Arial"/>
          <w:sz w:val="22"/>
          <w:szCs w:val="22"/>
        </w:rPr>
        <w:t xml:space="preserve">Wikispooks — profil Henri de Castries (triple YL FAF)</w:t>
      </w:r>
    </w:p>
    <w:p>
      <w:pPr>
        <w:pStyle w:val="Heading2"/>
      </w:pPr>
      <w:r>
        <w:t xml:space="preserve">Référence interne</w:t>
      </w:r>
    </w:p>
    <w:p>
      <w:pPr>
        <w:pStyle w:val="ListParagraph"/>
        <w:numPr>
          <w:ilvl w:val="0"/>
          <w:numId w:val="2"/>
        </w:numPr>
        <w:spacing w:after="100"/>
      </w:pPr>
      <w:r>
        <w:rPr>
          <w:rFonts w:ascii="Arial" w:cs="Arial" w:eastAsia="Arial" w:hAnsi="Arial"/>
          <w:sz w:val="22"/>
          <w:szCs w:val="22"/>
        </w:rPr>
        <w:t xml:space="preserve">jamaisplusedouard-fr.vercel.app — cartographie du réseau étendu (61 connexions, 8 catégories)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Investigation – Réseau Bilderberg – Philippe &amp; Attal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2026-03-30T10:11:53.677Z</dcterms:created>
  <dcterms:modified xsi:type="dcterms:W3CDTF">2026-03-30T10:11:53.678Z</dcterms:modified>
</cp:coreProperties>
</file>

<file path=docProps/custom.xml><?xml version="1.0" encoding="utf-8"?>
<Properties xmlns="http://schemas.openxmlformats.org/officeDocument/2006/custom-properties" xmlns:vt="http://schemas.openxmlformats.org/officeDocument/2006/docPropsVTypes"/>
</file>