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200"/>
          <w:sz w:val="20"/>
          <w:szCs w:val="20"/>
        </w:rPr>
        <w:t xml:space="preserve">RAPPORT D’ANALYSE</w:t>
      </w:r>
    </w:p>
    <w:p>
      <w:pPr>
        <w:spacing w:after="120"/>
      </w:pPr>
    </w:p>
    <w:p>
      <w:pPr>
        <w:spacing w:after="200"/>
        <w:jc w:val="center"/>
      </w:pPr>
      <w:r>
        <w:rPr>
          <w:rFonts w:ascii="Arial" w:cs="Arial" w:eastAsia="Arial" w:hAnsi="Arial"/>
          <w:b/>
          <w:bCs/>
          <w:color w:val="1F3864"/>
          <w:sz w:val="48"/>
          <w:szCs w:val="48"/>
        </w:rPr>
        <w:t xml:space="preserve">Édouard Philippe &amp; Dominique de Villepin</w:t>
      </w:r>
    </w:p>
    <w:p>
      <w:pPr>
        <w:spacing w:after="100"/>
        <w:jc w:val="center"/>
      </w:pPr>
      <w:r>
        <w:rPr>
          <w:rFonts w:ascii="Arial" w:cs="Arial" w:eastAsia="Arial" w:hAnsi="Arial"/>
          <w:color w:val="2E75B6"/>
          <w:sz w:val="32"/>
          <w:szCs w:val="32"/>
        </w:rPr>
        <w:t xml:space="preserve">Cartographie des réseaux croisés</w:t>
      </w:r>
    </w:p>
    <w:p>
      <w:pPr>
        <w:spacing w:after="80"/>
        <w:jc w:val="center"/>
      </w:pPr>
      <w:r>
        <w:rPr>
          <w:rFonts w:ascii="Arial" w:cs="Arial" w:eastAsia="Arial" w:hAnsi="Arial"/>
          <w:i/>
          <w:iCs/>
          <w:color w:val="666666"/>
          <w:sz w:val="26"/>
          <w:szCs w:val="26"/>
        </w:rPr>
        <w:t xml:space="preserve">La matrice Juppé et les connexions chinoises</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28 mars 2026</w:t>
      </w:r>
    </w:p>
    <w:p>
      <w:pPr>
        <w:jc w:val="center"/>
      </w:pPr>
      <w:r>
        <w:rPr>
          <w:rFonts w:ascii="Arial" w:cs="Arial" w:eastAsia="Arial" w:hAnsi="Arial"/>
          <w:color w:val="666666"/>
          <w:sz w:val="16"/>
          <w:szCs w:val="16"/>
        </w:rPr>
        <w:t xml:space="preserve">Sources : Wikipedia, Gouvernement.fr, France Info, Radio France, Mediapart, Polemia, Blast, HATVP, France China Foundation, French-American Foundation</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Le présent rapport cartographie les connexions identifiables entre Édouard Philippe (Premier ministre 2017–2020, candidat déclaré à la présidentielle 2027) et Dominique de Villepin (Premier ministre 2005–2007, candidat probable 2027). L’analyse croise des sources institutionnelles, journalistiques et investigatives pour établir les faits vérifiés, les corrélations structurelles et les zones d’ombre.</w:t>
      </w:r>
    </w:p>
    <w:p>
      <w:pPr>
        <w:spacing w:after="200"/>
      </w:pPr>
      <w:r>
        <w:rPr>
          <w:rFonts w:ascii="Arial" w:cs="Arial" w:eastAsia="Arial" w:hAnsi="Arial"/>
          <w:b/>
          <w:bCs/>
          <w:sz w:val="22"/>
          <w:szCs w:val="22"/>
        </w:rPr>
        <w:t xml:space="preserve">Constat principal : </w:t>
      </w:r>
      <w:r>
        <w:rPr>
          <w:rFonts w:ascii="Arial" w:cs="Arial" w:eastAsia="Arial" w:hAnsi="Arial"/>
          <w:sz w:val="22"/>
          <w:szCs w:val="22"/>
        </w:rPr>
        <w:t xml:space="preserve">aucune relation personnelle directe documentée ne relie les deux hommes. Leurs réseaux sont parallèles mais distincts, convergeant par deux axes structurants : le parrainage commun d’Alain Juppé et le développement de réseaux sino-français post-Matignon. Leur positionnement pour 2027 les place en concurrents directs.</w:t>
      </w:r>
    </w:p>
    <w:p>
      <w:pPr>
        <w:pStyle w:val="Heading1"/>
      </w:pPr>
      <w:r>
        <w:t xml:space="preserve">Partie I — La matrice Juppé : noyau commun</w:t>
      </w:r>
    </w:p>
    <w:p>
      <w:pPr>
        <w:pStyle w:val="Heading2"/>
      </w:pPr>
      <w:r>
        <w:t xml:space="preserve">1.1 Alain Juppé, parrain des deux trajectoires</w:t>
      </w:r>
    </w:p>
    <w:p>
      <w:pPr>
        <w:spacing w:after="200"/>
      </w:pPr>
      <w:r>
        <w:rPr>
          <w:rFonts w:ascii="Arial" w:cs="Arial" w:eastAsia="Arial" w:hAnsi="Arial"/>
          <w:sz w:val="22"/>
          <w:szCs w:val="22"/>
        </w:rPr>
        <w:t xml:space="preserve">Alain Juppé constitue le point de connexion le plus structurant entre Philippe et Villepin. Les deux hommes lui doivent leur entrée dans les cercles du pouvoir, mais par des canaux distincts.</w:t>
      </w:r>
    </w:p>
    <w:p>
      <w:pPr>
        <w:pStyle w:val="Heading3"/>
      </w:pPr>
      <w:r>
        <w:t xml:space="preserve">Villepin : la voie diplomatique (1979–1997)</w:t>
      </w:r>
    </w:p>
    <w:p>
      <w:pPr>
        <w:spacing w:after="200"/>
      </w:pPr>
      <w:r>
        <w:rPr>
          <w:rFonts w:ascii="Arial" w:cs="Arial" w:eastAsia="Arial" w:hAnsi="Arial"/>
          <w:sz w:val="22"/>
          <w:szCs w:val="22"/>
        </w:rPr>
        <w:t xml:space="preserve">Dès 1979, Villepin intègre le « groupe J », un réseau de hauts fonctionnaires fidèles à Alain Juppé (source : Encyclopædia Universalis). En 1993, Juppé le nomme directeur de cabinet au Quai d’Orsay. C’est dans cette fonction qu’il fait le lien entre le président du RPR (Chirac) et son plus proche lieutenant (Juppé), devenant ainsi l’interface stratégique du couple Chirac-Juppé. La Libre le décrit comme l’un des « fils préférés » de Chirac, avec Juppé.</w:t>
      </w:r>
    </w:p>
    <w:p>
      <w:pPr>
        <w:pStyle w:val="Heading3"/>
      </w:pPr>
      <w:r>
        <w:t xml:space="preserve">Philippe : la voie administrative et locale (2001–2017)</w:t>
      </w:r>
    </w:p>
    <w:p>
      <w:pPr>
        <w:spacing w:after="200"/>
      </w:pPr>
      <w:r>
        <w:rPr>
          <w:rFonts w:ascii="Arial" w:cs="Arial" w:eastAsia="Arial" w:hAnsi="Arial"/>
          <w:sz w:val="22"/>
          <w:szCs w:val="22"/>
        </w:rPr>
        <w:t xml:space="preserve">C’est Antoine Rufenacht, maire du Havre et ancien énarque proche de Juppé, qui introduit Philippe en politique en 2001. Juppé lui confie la direction générale de l’UMP en 2002, un poste de confiance absolue. Philippe reste son lieutenant pendant quinze ans, jusqu’à la primaire de 2016 où il est co-porte-parole de la campagne Juppé. Slate notait en 2018 que « son poulain, Édouard Philippe, est à Matignon », le désignant comme l’héritier opérationnel de la ligne juppéiste.</w:t>
      </w:r>
    </w:p>
    <w:p>
      <w:pPr>
        <w:pStyle w:val="Heading2"/>
      </w:pPr>
      <w:r>
        <w:t xml:space="preserve">1.2 Deux branches d’un même arbre</w:t>
      </w:r>
    </w:p>
    <w:p>
      <w:pPr>
        <w:spacing w:after="200"/>
      </w:pPr>
      <w:r>
        <w:rPr>
          <w:rFonts w:ascii="Arial" w:cs="Arial" w:eastAsia="Arial" w:hAnsi="Arial"/>
          <w:sz w:val="22"/>
          <w:szCs w:val="22"/>
        </w:rPr>
        <w:t xml:space="preserve">La généalogie politique dessine deux lignées parallèles issues du même parrain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5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Branche Villepin</w:t>
            </w:r>
          </w:p>
        </w:tc>
        <w:tc>
          <w:tcPr>
            <w:tcW w:type="dxa" w:w="35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Branche Philippe</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Filiation</w:t>
            </w:r>
          </w:p>
        </w:tc>
        <w:tc>
          <w:tcPr>
            <w:tcW w:type="dxa" w:w="3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Chirac → Juppé → Villepin (diplomatie/Élysée)</w:t>
            </w:r>
          </w:p>
        </w:tc>
        <w:tc>
          <w:tcPr>
            <w:tcW w:type="dxa" w:w="3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Chirac → Juppé → Rufenacht → Philippe (admin./local)</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Accès au réseau</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Groupe J (1979), Dircab Quai d’Orsay (1993)</w:t>
            </w:r>
          </w:p>
        </w:tc>
        <w:tc>
          <w:tcPr>
            <w:tcW w:type="dxa" w:w="3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Liste municipale Havre (2001), DG UMP (2002)</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ENA</w:t>
            </w:r>
          </w:p>
        </w:tc>
        <w:tc>
          <w:tcPr>
            <w:tcW w:type="dxa" w:w="3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Promotion Voltaire (1980)</w:t>
            </w:r>
          </w:p>
        </w:tc>
        <w:tc>
          <w:tcPr>
            <w:tcW w:type="dxa" w:w="3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Promotion Marc-Bloch (1997)</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Accès à Matignon</w:t>
            </w:r>
          </w:p>
        </w:tc>
        <w:tc>
          <w:tcPr>
            <w:tcW w:type="dxa" w:w="3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Via Chirac direct (2005)</w:t>
            </w:r>
          </w:p>
        </w:tc>
        <w:tc>
          <w:tcPr>
            <w:tcW w:type="dxa" w:w="3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Via Macron, ouverture à droite (2017)</w:t>
            </w:r>
          </w:p>
        </w:tc>
      </w:tr>
      <w:tr>
        <w:tc>
          <w:tcPr>
            <w:tcW w:type="dxa" w:w="20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Rupture avec le parrain</w:t>
            </w:r>
          </w:p>
        </w:tc>
        <w:tc>
          <w:tcPr>
            <w:tcW w:type="dxa" w:w="3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Clearstream / opposition Sarkozy (2006)</w:t>
            </w:r>
          </w:p>
        </w:tc>
        <w:tc>
          <w:tcPr>
            <w:tcW w:type="dxa" w:w="35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Défaite Juppé primaire (2016), ralliement Macron</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Code commun</w:t>
            </w:r>
          </w:p>
        </w:tc>
        <w:tc>
          <w:tcPr>
            <w:tcW w:type="dxa" w:w="3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Centre-droit réformiste, ENA, technocratie pragmatique, gaullisme</w:t>
            </w:r>
          </w:p>
        </w:tc>
        <w:tc>
          <w:tcPr>
            <w:tcW w:type="dxa" w:w="3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Centre-droit réformiste, ENA, technocratie pragmatique, libéralisme</w:t>
            </w:r>
          </w:p>
        </w:tc>
      </w:tr>
    </w:tbl>
    <w:p>
      <w:pPr>
        <w:spacing w:after="120"/>
      </w:pPr>
    </w:p>
    <w:p>
      <w:pPr>
        <w:pStyle w:val="Heading2"/>
      </w:pPr>
      <w:r>
        <w:t xml:space="preserve">1.3 Le chiraquisme comme terreau commun</w:t>
      </w:r>
    </w:p>
    <w:p>
      <w:pPr>
        <w:spacing w:after="200"/>
      </w:pPr>
      <w:r>
        <w:rPr>
          <w:rFonts w:ascii="Arial" w:cs="Arial" w:eastAsia="Arial" w:hAnsi="Arial"/>
          <w:sz w:val="22"/>
          <w:szCs w:val="22"/>
        </w:rPr>
        <w:t xml:space="preserve">Un sondage JDD/Ifop de 2019 classait Juppé comme premier héritier de Chirac (62 %), Sarkozy en deuxième et Villepin en troisième, tout en se demandant si « le dernier bastion du chiraquisme n’est pas à Matignon, avec Édouard Philippe ». Les deux Premiers ministres étudiés sont donc reconnus comme appartenant au même héritage politique, même s’ils n’ont jamais collaboré directement.</w:t>
      </w:r>
    </w:p>
    <w:p>
      <w:pPr>
        <w:spacing w:after="200"/>
      </w:pPr>
      <w:r>
        <w:rPr>
          <w:rFonts w:ascii="Arial" w:cs="Arial" w:eastAsia="Arial" w:hAnsi="Arial"/>
          <w:b/>
          <w:bCs/>
          <w:color w:val="1F3864"/>
          <w:sz w:val="22"/>
          <w:szCs w:val="22"/>
        </w:rPr>
        <w:t xml:space="preserve">Point clé : </w:t>
      </w:r>
      <w:r>
        <w:rPr>
          <w:rFonts w:ascii="Arial" w:cs="Arial" w:eastAsia="Arial" w:hAnsi="Arial"/>
          <w:sz w:val="22"/>
          <w:szCs w:val="22"/>
        </w:rPr>
        <w:t xml:space="preserve">Villepin a participé à la décision de dissoudre l’Assemblée en 1997, qui a provoqué la chute de Juppé de Matignon. Paradoxalement, cette dissolution a indirectement libéré l’espace pour que Juppé se réinstalle à Bordeaux et développe le vivier local où Philippe a été recruté.</w:t>
      </w:r>
    </w:p>
    <w:p>
      <w:r>
        <w:br w:type="page"/>
      </w:r>
    </w:p>
    <w:p>
      <w:pPr>
        <w:pStyle w:val="Heading1"/>
      </w:pPr>
      <w:r>
        <w:t xml:space="preserve">Partie II — Les connexions chinoises croisées</w:t>
      </w:r>
    </w:p>
    <w:p>
      <w:pPr>
        <w:pStyle w:val="Heading2"/>
      </w:pPr>
      <w:r>
        <w:t xml:space="preserve">2.1 Édouard Philippe : la voie institutionnelle (FCF)</w:t>
      </w:r>
    </w:p>
    <w:p>
      <w:pPr>
        <w:spacing w:after="200"/>
      </w:pPr>
      <w:r>
        <w:rPr>
          <w:rFonts w:ascii="Arial" w:cs="Arial" w:eastAsia="Arial" w:hAnsi="Arial"/>
          <w:sz w:val="22"/>
          <w:szCs w:val="22"/>
        </w:rPr>
        <w:t xml:space="preserve">Philippe a développé sa relation chinoise par des canaux structurés. Il est Young Leader de la France China Foundation (FCF) dès la première promotion (2013), puis à nouveau en 2014. La FCF a été créée en 2012 par Emmanuel Lenain, alors consul à Shanghai, qui deviendra le conseiller diplomatique de Philippe à Matignon — un nœud de réseau direct entre la fondation et le pouvoir exécutif.</w:t>
      </w:r>
    </w:p>
    <w:p>
      <w:pPr>
        <w:spacing w:after="200"/>
      </w:pPr>
      <w:r>
        <w:rPr>
          <w:rFonts w:ascii="Arial" w:cs="Arial" w:eastAsia="Arial" w:hAnsi="Arial"/>
          <w:b/>
          <w:bCs/>
          <w:sz w:val="22"/>
          <w:szCs w:val="22"/>
        </w:rPr>
        <w:t xml:space="preserve">Fait remarquable : </w:t>
      </w:r>
      <w:r>
        <w:rPr>
          <w:rFonts w:ascii="Arial" w:cs="Arial" w:eastAsia="Arial" w:hAnsi="Arial"/>
          <w:sz w:val="22"/>
          <w:szCs w:val="22"/>
        </w:rPr>
        <w:t xml:space="preserve">la promotion inaugurale 2013 de la FCF réunit simultanément Philippe, Macron (alors secrétaire général adjoint de l’Élysée) et Ribadeau-Dumas (futur directeur de cabinet de Philippe à Matignon). Lenain est lui-même issu de la promotion Marc-Bloch de l’ENA, comme Philippe et Ribadeau-Dumas.</w:t>
      </w:r>
    </w:p>
    <w:p>
      <w:pPr>
        <w:pStyle w:val="ListParagraph"/>
        <w:numPr>
          <w:ilvl w:val="0"/>
          <w:numId w:val="2"/>
        </w:numPr>
        <w:spacing w:after="100"/>
      </w:pPr>
      <w:r>
        <w:rPr>
          <w:rFonts w:ascii="Arial" w:cs="Arial" w:eastAsia="Arial" w:hAnsi="Arial"/>
          <w:sz w:val="22"/>
          <w:szCs w:val="22"/>
        </w:rPr>
        <w:t xml:space="preserve">Partenaire chinois officiel de la FCF : le CPIFA (Chinese People’s Institute of Foreign Affairs), lié au ministère chinois des Affaires étrangères</w:t>
      </w:r>
    </w:p>
    <w:p>
      <w:pPr>
        <w:pStyle w:val="ListParagraph"/>
        <w:numPr>
          <w:ilvl w:val="0"/>
          <w:numId w:val="2"/>
        </w:numPr>
        <w:spacing w:after="100"/>
      </w:pPr>
      <w:r>
        <w:rPr>
          <w:rFonts w:ascii="Arial" w:cs="Arial" w:eastAsia="Arial" w:hAnsi="Arial"/>
          <w:sz w:val="22"/>
          <w:szCs w:val="22"/>
        </w:rPr>
        <w:t xml:space="preserve">Conseil stratégique de la FCF : Jean-Pierre Raffarin et Laurent Fabius (co-parrains), Alain Mérieux (architecte du laboratoire P4 de Wuhan), Hubert Védrine</w:t>
      </w:r>
    </w:p>
    <w:p>
      <w:pPr>
        <w:pStyle w:val="ListParagraph"/>
        <w:numPr>
          <w:ilvl w:val="0"/>
          <w:numId w:val="2"/>
        </w:numPr>
        <w:spacing w:after="100"/>
      </w:pPr>
      <w:r>
        <w:rPr>
          <w:rFonts w:ascii="Arial" w:cs="Arial" w:eastAsia="Arial" w:hAnsi="Arial"/>
          <w:sz w:val="22"/>
          <w:szCs w:val="22"/>
        </w:rPr>
        <w:t xml:space="preserve">En 2015, Philippe accueille la délégation FCF au Havre (ville jumelée avec Dalian) pour une visite du port</w:t>
      </w:r>
    </w:p>
    <w:p>
      <w:pPr>
        <w:pStyle w:val="ListParagraph"/>
        <w:numPr>
          <w:ilvl w:val="0"/>
          <w:numId w:val="2"/>
        </w:numPr>
        <w:spacing w:after="100"/>
      </w:pPr>
      <w:r>
        <w:rPr>
          <w:rFonts w:ascii="Arial" w:cs="Arial" w:eastAsia="Arial" w:hAnsi="Arial"/>
          <w:sz w:val="22"/>
          <w:szCs w:val="22"/>
        </w:rPr>
        <w:t xml:space="preserve">En mai 2018, Philippe assiste au gala annuel de la FCF à Versailles, sous le haut patronage de Macron, en tant que Premier ministre et ancien Young Leader</w:t>
      </w:r>
    </w:p>
    <w:p>
      <w:pPr>
        <w:pStyle w:val="Heading2"/>
      </w:pPr>
      <w:r>
        <w:t xml:space="preserve">2.2 Dominique de Villepin : la voie privée et opaque</w:t>
      </w:r>
    </w:p>
    <w:p>
      <w:pPr>
        <w:spacing w:after="200"/>
      </w:pPr>
      <w:r>
        <w:rPr>
          <w:rFonts w:ascii="Arial" w:cs="Arial" w:eastAsia="Arial" w:hAnsi="Arial"/>
          <w:sz w:val="22"/>
          <w:szCs w:val="22"/>
        </w:rPr>
        <w:t xml:space="preserve">L’enquête de la cellule investigation de Radio France (décembre 2025) révèle l’étendue des activités chinoises de Villepin depuis 2008. Son profil chinois diffère radicalement de celui de Philippe.</w:t>
      </w:r>
    </w:p>
    <w:p>
      <w:pPr>
        <w:pStyle w:val="ListParagraph"/>
        <w:numPr>
          <w:ilvl w:val="0"/>
          <w:numId w:val="2"/>
        </w:numPr>
        <w:spacing w:after="100"/>
      </w:pPr>
      <w:r>
        <w:rPr>
          <w:rFonts w:ascii="Arial" w:cs="Arial" w:eastAsia="Arial" w:hAnsi="Arial"/>
          <w:sz w:val="22"/>
          <w:szCs w:val="22"/>
        </w:rPr>
        <w:t xml:space="preserve">Présidence d’associations de droit chinois et intégration de comités exécutifs de fonds d’investissement</w:t>
      </w:r>
    </w:p>
    <w:p>
      <w:pPr>
        <w:pStyle w:val="ListParagraph"/>
        <w:numPr>
          <w:ilvl w:val="0"/>
          <w:numId w:val="2"/>
        </w:numPr>
        <w:spacing w:after="100"/>
      </w:pPr>
      <w:r>
        <w:rPr>
          <w:rFonts w:ascii="Arial" w:cs="Arial" w:eastAsia="Arial" w:hAnsi="Arial"/>
          <w:sz w:val="22"/>
          <w:szCs w:val="22"/>
        </w:rPr>
        <w:t xml:space="preserve">Société Villepin International : comptes non déposés depuis 2015. Deux sociétés créées à Hong Kong la même année, une troisième (Villepin Group Limited) créée ensuite, avec des flux financiers importants</w:t>
      </w:r>
    </w:p>
    <w:p>
      <w:pPr>
        <w:pStyle w:val="ListParagraph"/>
        <w:numPr>
          <w:ilvl w:val="0"/>
          <w:numId w:val="2"/>
        </w:numPr>
        <w:spacing w:after="100"/>
      </w:pPr>
      <w:r>
        <w:rPr>
          <w:rFonts w:ascii="Arial" w:cs="Arial" w:eastAsia="Arial" w:hAnsi="Arial"/>
          <w:sz w:val="22"/>
          <w:szCs w:val="22"/>
        </w:rPr>
        <w:t xml:space="preserve">Considéré comme proche de Xi Jinping ; photographié avec un panda de 43 kg (image largement relayée en Chine)</w:t>
      </w:r>
    </w:p>
    <w:p>
      <w:pPr>
        <w:pStyle w:val="ListParagraph"/>
        <w:numPr>
          <w:ilvl w:val="0"/>
          <w:numId w:val="2"/>
        </w:numPr>
        <w:spacing w:after="100"/>
      </w:pPr>
      <w:r>
        <w:rPr>
          <w:rFonts w:ascii="Arial" w:cs="Arial" w:eastAsia="Arial" w:hAnsi="Arial"/>
          <w:sz w:val="22"/>
          <w:szCs w:val="22"/>
        </w:rPr>
        <w:t xml:space="preserve">Environ 50 conférences rémunérées en Chine (94 000 € pour deux conférences à Zhengzhou et Chengdu, selon Radio France)</w:t>
      </w:r>
    </w:p>
    <w:p>
      <w:pPr>
        <w:pStyle w:val="ListParagraph"/>
        <w:numPr>
          <w:ilvl w:val="0"/>
          <w:numId w:val="2"/>
        </w:numPr>
        <w:spacing w:after="100"/>
      </w:pPr>
      <w:r>
        <w:rPr>
          <w:rFonts w:ascii="Arial" w:cs="Arial" w:eastAsia="Arial" w:hAnsi="Arial"/>
          <w:sz w:val="22"/>
          <w:szCs w:val="22"/>
        </w:rPr>
        <w:t xml:space="preserve">Président de l’IMTA (International Mountain Tourism Alliance), organisme chinois</w:t>
      </w:r>
    </w:p>
    <w:p>
      <w:pPr>
        <w:pStyle w:val="ListParagraph"/>
        <w:numPr>
          <w:ilvl w:val="0"/>
          <w:numId w:val="2"/>
        </w:numPr>
        <w:spacing w:after="100"/>
      </w:pPr>
      <w:r>
        <w:rPr>
          <w:rFonts w:ascii="Arial" w:cs="Arial" w:eastAsia="Arial" w:hAnsi="Arial"/>
          <w:sz w:val="22"/>
          <w:szCs w:val="22"/>
        </w:rPr>
        <w:t xml:space="preserve">Enthousiaste public des Nouvelles Routes de la Soie, projet phare de Xi Jinping</w:t>
      </w:r>
    </w:p>
    <w:p>
      <w:pPr>
        <w:pStyle w:val="ListParagraph"/>
        <w:numPr>
          <w:ilvl w:val="0"/>
          <w:numId w:val="2"/>
        </w:numPr>
        <w:spacing w:after="100"/>
      </w:pPr>
      <w:r>
        <w:rPr>
          <w:rFonts w:ascii="Arial" w:cs="Arial" w:eastAsia="Arial" w:hAnsi="Arial"/>
          <w:sz w:val="22"/>
          <w:szCs w:val="22"/>
        </w:rPr>
        <w:t xml:space="preserve">Aide à des entreprises chinoises à se développer en Afrique et en Europe, parfois en concurrence avec des entreprises françaises (selon Clément Fayol, Ces Français au service de l’étranger)</w:t>
      </w:r>
    </w:p>
    <w:p>
      <w:pPr>
        <w:spacing w:after="120"/>
      </w:pPr>
    </w:p>
    <w:p>
      <w:pPr>
        <w:pStyle w:val="Heading2"/>
      </w:pPr>
      <w:r>
        <w:t xml:space="preserve">2.3 Raffarin : la plaque tournante entre les deux réseaux</w:t>
      </w:r>
    </w:p>
    <w:p>
      <w:pPr>
        <w:spacing w:after="200"/>
      </w:pPr>
      <w:r>
        <w:rPr>
          <w:rFonts w:ascii="Arial" w:cs="Arial" w:eastAsia="Arial" w:hAnsi="Arial"/>
          <w:sz w:val="22"/>
          <w:szCs w:val="22"/>
        </w:rPr>
        <w:t xml:space="preserve">Jean-Pierre Raffarin est le point de convergence entre les réseaux chinois de Philippe et de Villepin. Co-parrain de la FCF dont Philippe est Young Leader, il est également l’autre ancien Premier ministre chiraquien ayant développé d’importants réseaux d’affaires en Chine, en parallèle de Villepin. Causeur notait que les deux hommes — Raffarin et Villepin — ont suivi des parcours miroirs dans leurs reconversions chinoises post-Matignon.</w:t>
      </w:r>
    </w:p>
    <w:p>
      <w:pPr>
        <w:spacing w:after="200"/>
      </w:pPr>
      <w:r>
        <w:rPr>
          <w:rFonts w:ascii="Arial" w:cs="Arial" w:eastAsia="Arial" w:hAnsi="Arial"/>
          <w:sz w:val="22"/>
          <w:szCs w:val="22"/>
        </w:rPr>
        <w:t xml:space="preserve">Raffarin est également mandaté officiellement par le gouvernement français pour les relations franco-chinoises (source : Radio France), ce qui lui confère une légitimité institutionnelle que Villepin ne possède pas. C’est par Raffarin que la séquence Chirac → Juppé → réseaux chinois prend une cohérence structurelle.</w:t>
      </w:r>
    </w:p>
    <w:p>
      <w:pPr>
        <w:pStyle w:val="Heading2"/>
      </w:pPr>
      <w:r>
        <w:t xml:space="preserve">2.4 Tableau comparatif des réseaux chinois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w:t>
            </w:r>
          </w:p>
        </w:tc>
        <w:tc>
          <w:tcPr>
            <w:tcW w:type="dxa" w:w="34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Édouard Philippe</w:t>
            </w:r>
          </w:p>
        </w:tc>
        <w:tc>
          <w:tcPr>
            <w:tcW w:type="dxa" w:w="34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Dominique de Villepin</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Canal principal</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France China Foundation (institutionnel, transparent)</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Villepin International (privé, opaque)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Entrée dans le réseau</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2013 (Young Leader FCF, promotion inaugurale)</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2008 (consultant, conférences)</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Lien avec Raffarin</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Via la FCF (Raffarin au Conseil stratégique)</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Parcours parallèle d’ex-PM chiraquien en Chine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Interlocuteur chinois</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CPIFA (partenaire officiel FCF)</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Pouvoir central (proximité Xi Jinping)</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Nœud ENA</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Lenain (Marc-Bloch), conseiller diplomatique à Matignon</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Pas de lien ENA direct avec réseau chinois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Transparence</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Relative (FCF publie ses listes de membres)</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Élevée opacité (comptes non déposés, sociétés HK)</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Ancrage territorial</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Le Havre (jumelé Dalian)</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Pas de base locale chinoise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Lien Mérieux / Wuhan</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Alain Mérieux au Conseil stratégique FCF</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Non identifié</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Relations Russie/Golfe</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Non documentées</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Extensives (Qatar, Arabie saoudite, Russie — source Radio France)</w:t>
            </w:r>
          </w:p>
        </w:tc>
      </w:tr>
    </w:tbl>
    <w:p>
      <w:pPr>
        <w:spacing w:after="120"/>
      </w:pPr>
    </w:p>
    <w:p>
      <w:r>
        <w:br w:type="page"/>
      </w:r>
    </w:p>
    <w:p>
      <w:pPr>
        <w:pStyle w:val="Heading1"/>
      </w:pPr>
      <w:r>
        <w:t xml:space="preserve">Partie III — Convergences structurelles et zones d’ombre</w:t>
      </w:r>
    </w:p>
    <w:p>
      <w:pPr>
        <w:pStyle w:val="Heading2"/>
      </w:pPr>
      <w:r>
        <w:t xml:space="preserve">3.1 La séquence chiraquienne vers la Chine</w:t>
      </w:r>
    </w:p>
    <w:p>
      <w:pPr>
        <w:spacing w:after="200"/>
      </w:pPr>
      <w:r>
        <w:rPr>
          <w:rFonts w:ascii="Arial" w:cs="Arial" w:eastAsia="Arial" w:hAnsi="Arial"/>
          <w:sz w:val="22"/>
          <w:szCs w:val="22"/>
        </w:rPr>
        <w:t xml:space="preserve">Le chiraquisme a produit une tradition de relations sino-françaises qui constitue un héritage commun à Philippe et Villepin. La chaîne est la suivante :</w:t>
      </w:r>
    </w:p>
    <w:p>
      <w:pPr>
        <w:pStyle w:val="ListParagraph"/>
        <w:numPr>
          <w:ilvl w:val="0"/>
          <w:numId w:val="2"/>
        </w:numPr>
        <w:spacing w:after="100"/>
      </w:pPr>
      <w:r>
        <w:rPr>
          <w:rFonts w:ascii="Arial" w:cs="Arial" w:eastAsia="Arial" w:hAnsi="Arial"/>
          <w:sz w:val="22"/>
          <w:szCs w:val="22"/>
        </w:rPr>
        <w:t xml:space="preserve">Jacques Chirac : politique d’indépendance vis-à-vis des États-Unis, dialogue privilégié avec Pékin</w:t>
      </w:r>
    </w:p>
    <w:p>
      <w:pPr>
        <w:pStyle w:val="ListParagraph"/>
        <w:numPr>
          <w:ilvl w:val="0"/>
          <w:numId w:val="2"/>
        </w:numPr>
        <w:spacing w:after="100"/>
      </w:pPr>
      <w:r>
        <w:rPr>
          <w:rFonts w:ascii="Arial" w:cs="Arial" w:eastAsia="Arial" w:hAnsi="Arial"/>
          <w:sz w:val="22"/>
          <w:szCs w:val="22"/>
        </w:rPr>
        <w:t xml:space="preserve">Jean-Pierre Raffarin : Premier ministre de Chirac, devenu le « Monsieur Chine » de la politique française, co-parrain de la FCF</w:t>
      </w:r>
    </w:p>
    <w:p>
      <w:pPr>
        <w:pStyle w:val="ListParagraph"/>
        <w:numPr>
          <w:ilvl w:val="0"/>
          <w:numId w:val="2"/>
        </w:numPr>
        <w:spacing w:after="100"/>
      </w:pPr>
      <w:r>
        <w:rPr>
          <w:rFonts w:ascii="Arial" w:cs="Arial" w:eastAsia="Arial" w:hAnsi="Arial"/>
          <w:sz w:val="22"/>
          <w:szCs w:val="22"/>
        </w:rPr>
        <w:t xml:space="preserve">Dominique de Villepin : dernier PM de Chirac, célèbre en Chine pour son discours anti-guerre d’Irak (2003), reconverti en consultant privé à Pékin/Hong Kong</w:t>
      </w:r>
    </w:p>
    <w:p>
      <w:pPr>
        <w:pStyle w:val="ListParagraph"/>
        <w:numPr>
          <w:ilvl w:val="0"/>
          <w:numId w:val="2"/>
        </w:numPr>
        <w:spacing w:after="100"/>
      </w:pPr>
      <w:r>
        <w:rPr>
          <w:rFonts w:ascii="Arial" w:cs="Arial" w:eastAsia="Arial" w:hAnsi="Arial"/>
          <w:sz w:val="22"/>
          <w:szCs w:val="22"/>
        </w:rPr>
        <w:t xml:space="preserve">Alain Juppé : mentor de Philippe, lié à la FCF par ses anciens collaborateurs</w:t>
      </w:r>
    </w:p>
    <w:p>
      <w:pPr>
        <w:pStyle w:val="ListParagraph"/>
        <w:numPr>
          <w:ilvl w:val="0"/>
          <w:numId w:val="2"/>
        </w:numPr>
        <w:spacing w:after="100"/>
      </w:pPr>
      <w:r>
        <w:rPr>
          <w:rFonts w:ascii="Arial" w:cs="Arial" w:eastAsia="Arial" w:hAnsi="Arial"/>
          <w:sz w:val="22"/>
          <w:szCs w:val="22"/>
        </w:rPr>
        <w:t xml:space="preserve">Édouard Philippe : protégé de Juppé, Young Leader FCF 2013, port du Havre orienté vers la Chine</w:t>
      </w:r>
    </w:p>
    <w:p>
      <w:pPr>
        <w:spacing w:after="200"/>
      </w:pPr>
      <w:r>
        <w:rPr>
          <w:rFonts w:ascii="Arial" w:cs="Arial" w:eastAsia="Arial" w:hAnsi="Arial"/>
          <w:sz w:val="22"/>
          <w:szCs w:val="22"/>
        </w:rPr>
        <w:t xml:space="preserve">Cette séquence révèle un écosystème cohérent plutôt qu’une conspiration : le chiraquisme, par sa tradition gaulliste de « politique arabe et asiatique de la France », a naturellement produit des réseaux sino-français que ses héritiers ont poursuivis par différents canaux.</w:t>
      </w:r>
    </w:p>
    <w:p>
      <w:pPr>
        <w:pStyle w:val="Heading2"/>
      </w:pPr>
      <w:r>
        <w:t xml:space="preserve">3.2 La triple intersection FAF–FCF–ENA</w:t>
      </w:r>
    </w:p>
    <w:p>
      <w:pPr>
        <w:spacing w:after="200"/>
      </w:pPr>
      <w:r>
        <w:rPr>
          <w:rFonts w:ascii="Arial" w:cs="Arial" w:eastAsia="Arial" w:hAnsi="Arial"/>
          <w:sz w:val="22"/>
          <w:szCs w:val="22"/>
        </w:rPr>
        <w:t xml:space="preserve">L’élément le plus structurant du réseau Philippe est la triple convergence avec Macron et Ribadeau-Dumas dans trois espaces formellement distincts :</w:t>
      </w:r>
    </w:p>
    <w:p>
      <w:pPr>
        <w:pStyle w:val="ListParagraph"/>
        <w:numPr>
          <w:ilvl w:val="0"/>
          <w:numId w:val="2"/>
        </w:numPr>
        <w:spacing w:after="100"/>
      </w:pPr>
      <w:r>
        <w:rPr>
          <w:rFonts w:ascii="Arial" w:cs="Arial" w:eastAsia="Arial" w:hAnsi="Arial"/>
          <w:sz w:val="22"/>
          <w:szCs w:val="22"/>
        </w:rPr>
        <w:t xml:space="preserve">ENA Marc-Bloch (1997) : Philippe et Ribadeau-Dumas</w:t>
      </w:r>
    </w:p>
    <w:p>
      <w:pPr>
        <w:pStyle w:val="ListParagraph"/>
        <w:numPr>
          <w:ilvl w:val="0"/>
          <w:numId w:val="2"/>
        </w:numPr>
        <w:spacing w:after="100"/>
      </w:pPr>
      <w:r>
        <w:rPr>
          <w:rFonts w:ascii="Arial" w:cs="Arial" w:eastAsia="Arial" w:hAnsi="Arial"/>
          <w:sz w:val="22"/>
          <w:szCs w:val="22"/>
        </w:rPr>
        <w:t xml:space="preserve">French-American Foundation : Juppé (YL 1982) → Philippe (YL 2011) → Macron (YL 2012)</w:t>
      </w:r>
    </w:p>
    <w:p>
      <w:pPr>
        <w:pStyle w:val="ListParagraph"/>
        <w:numPr>
          <w:ilvl w:val="0"/>
          <w:numId w:val="2"/>
        </w:numPr>
        <w:spacing w:after="100"/>
      </w:pPr>
      <w:r>
        <w:rPr>
          <w:rFonts w:ascii="Arial" w:cs="Arial" w:eastAsia="Arial" w:hAnsi="Arial"/>
          <w:sz w:val="22"/>
          <w:szCs w:val="22"/>
        </w:rPr>
        <w:t xml:space="preserve">France China Foundation (2013) : Philippe, Macron et Ribadeau-Dumas dans la même promotion inaugurale</w:t>
      </w:r>
    </w:p>
    <w:p>
      <w:pPr>
        <w:spacing w:after="200"/>
      </w:pPr>
      <w:r>
        <w:rPr>
          <w:rFonts w:ascii="Arial" w:cs="Arial" w:eastAsia="Arial" w:hAnsi="Arial"/>
          <w:sz w:val="22"/>
          <w:szCs w:val="22"/>
        </w:rPr>
        <w:t xml:space="preserve">Villepin ne figure dans aucun de ces trois espaces. Son réseau chinois est personnel et privé, non institutionnel. La distinction est fondamentale : Philippe est passé par des structures de soft power encadrées ; Villepin a construit un réseau d’affaires privé dont l’opacité est documentée.</w:t>
      </w:r>
    </w:p>
    <w:p>
      <w:pPr>
        <w:pStyle w:val="Heading2"/>
      </w:pPr>
      <w:r>
        <w:t xml:space="preserve">3.3 Djouhri : un nœud d’ombre spécifique à Villepin</w:t>
      </w:r>
    </w:p>
    <w:p>
      <w:pPr>
        <w:spacing w:after="200"/>
      </w:pPr>
      <w:r>
        <w:rPr>
          <w:rFonts w:ascii="Arial" w:cs="Arial" w:eastAsia="Arial" w:hAnsi="Arial"/>
          <w:sz w:val="22"/>
          <w:szCs w:val="22"/>
        </w:rPr>
        <w:t xml:space="preserve">L’enquête de Radio France révèle que Villepin a effectué des déplacements à l’étranger en compagnie d’Alexandre Djouhri, intermédiaire condamné en septembre 2025 à six ans de prison dans l’affaire des financements libyens. Lors du forum de Saint-Pétersbourg, les deux hommes se sont fait enregistrer comme « vice-présidents » de Veolia, démentis par la direction du groupe. Aucun lien comparable n’est documenté pour Philippe.</w:t>
      </w:r>
    </w:p>
    <w:p>
      <w:pPr>
        <w:pStyle w:val="Heading2"/>
      </w:pPr>
      <w:r>
        <w:t xml:space="preserve">3.4 2027 : concurrents, pas alliés</w:t>
      </w:r>
    </w:p>
    <w:p>
      <w:pPr>
        <w:spacing w:after="200"/>
      </w:pPr>
      <w:r>
        <w:rPr>
          <w:rFonts w:ascii="Arial" w:cs="Arial" w:eastAsia="Arial" w:hAnsi="Arial"/>
          <w:sz w:val="22"/>
          <w:szCs w:val="22"/>
        </w:rPr>
        <w:t xml:space="preserve">Le positionnement des deux hommes pour 2027 les place en concurrents directs. Villepin, interrogé sur LCP en janvier 2026, a estimé que Philippe était « parti trop tôt » dans sa campagne, tout en refusant toute primaire de droite. Dans les sondages de popularité (mai 2025), les deux hommes se disputent la première place : Villepin à 51 %, Philippe à 50 %. Leur base électorale diffère néanmoins : Villepin séduit davantage à gauche (65 % chez LFI), Philippe au centre-droit.</w:t>
      </w:r>
    </w:p>
    <w:p>
      <w:r>
        <w:br w:type="page"/>
      </w:r>
    </w:p>
    <w:p>
      <w:pPr>
        <w:pStyle w:val="Heading1"/>
      </w:pPr>
      <w:r>
        <w:t xml:space="preserve">Conclusions et pistes d’approfondissement</w:t>
      </w:r>
    </w:p>
    <w:p>
      <w:pPr>
        <w:pStyle w:val="Heading2"/>
      </w:pPr>
      <w:r>
        <w:t xml:space="preserve">Faits établis</w:t>
      </w:r>
    </w:p>
    <w:p>
      <w:pPr>
        <w:pStyle w:val="ListParagraph"/>
        <w:numPr>
          <w:ilvl w:val="0"/>
          <w:numId w:val="3"/>
        </w:numPr>
        <w:spacing w:after="100"/>
      </w:pPr>
      <w:r>
        <w:rPr>
          <w:rFonts w:ascii="Arial" w:cs="Arial" w:eastAsia="Arial" w:hAnsi="Arial"/>
          <w:sz w:val="22"/>
          <w:szCs w:val="22"/>
        </w:rPr>
        <w:t xml:space="preserve">Philippe et Villepin partagent le même parrain politique (Juppé), le même moule institutionnel (Sciences Po, ENA, Conseil d’État/Quai d’Orsay) et le même ancrage chiraquien.</w:t>
      </w:r>
    </w:p>
    <w:p>
      <w:pPr>
        <w:pStyle w:val="ListParagraph"/>
        <w:numPr>
          <w:ilvl w:val="0"/>
          <w:numId w:val="3"/>
        </w:numPr>
        <w:spacing w:after="100"/>
      </w:pPr>
      <w:r>
        <w:rPr>
          <w:rFonts w:ascii="Arial" w:cs="Arial" w:eastAsia="Arial" w:hAnsi="Arial"/>
          <w:sz w:val="22"/>
          <w:szCs w:val="22"/>
        </w:rPr>
        <w:t xml:space="preserve">Les deux ont développé des réseaux sino-français significatifs post-Matignon, mais par des canaux radicalement différents : institutionnel et transparent pour Philippe (FCF), privé et opaque pour Villepin (Villepin International, sociétés à Hong Kong).</w:t>
      </w:r>
    </w:p>
    <w:p>
      <w:pPr>
        <w:pStyle w:val="ListParagraph"/>
        <w:numPr>
          <w:ilvl w:val="0"/>
          <w:numId w:val="3"/>
        </w:numPr>
        <w:spacing w:after="100"/>
      </w:pPr>
      <w:r>
        <w:rPr>
          <w:rFonts w:ascii="Arial" w:cs="Arial" w:eastAsia="Arial" w:hAnsi="Arial"/>
          <w:sz w:val="22"/>
          <w:szCs w:val="22"/>
        </w:rPr>
        <w:t xml:space="preserve">Raffarin constitue la plaque tournante entre les deux réseaux chinois, en tant que co-parrain de la FCF et modèle de reconversion chiraquienne vers la Chine.</w:t>
      </w:r>
    </w:p>
    <w:p>
      <w:pPr>
        <w:pStyle w:val="ListParagraph"/>
        <w:numPr>
          <w:ilvl w:val="0"/>
          <w:numId w:val="3"/>
        </w:numPr>
        <w:spacing w:after="100"/>
      </w:pPr>
      <w:r>
        <w:rPr>
          <w:rFonts w:ascii="Arial" w:cs="Arial" w:eastAsia="Arial" w:hAnsi="Arial"/>
          <w:sz w:val="22"/>
          <w:szCs w:val="22"/>
        </w:rPr>
        <w:t xml:space="preserve">Aucune relation personnelle directe, collaboration formelle ou appartenance commune à une même structure n’est documentée entre Philippe et Villepin.</w:t>
      </w:r>
    </w:p>
    <w:p>
      <w:pPr>
        <w:pStyle w:val="ListParagraph"/>
        <w:numPr>
          <w:ilvl w:val="0"/>
          <w:numId w:val="3"/>
        </w:numPr>
        <w:spacing w:after="100"/>
      </w:pPr>
      <w:r>
        <w:rPr>
          <w:rFonts w:ascii="Arial" w:cs="Arial" w:eastAsia="Arial" w:hAnsi="Arial"/>
          <w:sz w:val="22"/>
          <w:szCs w:val="22"/>
        </w:rPr>
        <w:t xml:space="preserve">Leur positionnement 2027 les place en concurrents directs, pas en alliés.</w:t>
      </w:r>
    </w:p>
    <w:p>
      <w:pPr>
        <w:pStyle w:val="Heading2"/>
      </w:pPr>
      <w:r>
        <w:t xml:space="preserve">Zones d’ombre à approfondir</w:t>
      </w:r>
    </w:p>
    <w:p>
      <w:pPr>
        <w:pStyle w:val="ListParagraph"/>
        <w:numPr>
          <w:ilvl w:val="0"/>
          <w:numId w:val="2"/>
        </w:numPr>
        <w:spacing w:after="100"/>
      </w:pPr>
      <w:r>
        <w:rPr>
          <w:rFonts w:ascii="Arial" w:cs="Arial" w:eastAsia="Arial" w:hAnsi="Arial"/>
          <w:sz w:val="22"/>
          <w:szCs w:val="22"/>
        </w:rPr>
        <w:t xml:space="preserve">Contenu des séminaires FCF 2013–2014 auxquels Philippe et Macron ont participé ensemble : les ordres du jour ne sont pas publics.</w:t>
      </w:r>
    </w:p>
    <w:p>
      <w:pPr>
        <w:pStyle w:val="ListParagraph"/>
        <w:numPr>
          <w:ilvl w:val="0"/>
          <w:numId w:val="2"/>
        </w:numPr>
        <w:spacing w:after="100"/>
      </w:pPr>
      <w:r>
        <w:rPr>
          <w:rFonts w:ascii="Arial" w:cs="Arial" w:eastAsia="Arial" w:hAnsi="Arial"/>
          <w:sz w:val="22"/>
          <w:szCs w:val="22"/>
        </w:rPr>
        <w:t xml:space="preserve">Interactions éventuelles entre les réseaux Villepin et les réseaux FCF/Philippe via Raffarin : le co-parrainage de Raffarin crée-t-il des passerelles opérationnelles ?</w:t>
      </w:r>
    </w:p>
    <w:p>
      <w:pPr>
        <w:pStyle w:val="ListParagraph"/>
        <w:numPr>
          <w:ilvl w:val="0"/>
          <w:numId w:val="2"/>
        </w:numPr>
        <w:spacing w:after="100"/>
      </w:pPr>
      <w:r>
        <w:rPr>
          <w:rFonts w:ascii="Arial" w:cs="Arial" w:eastAsia="Arial" w:hAnsi="Arial"/>
          <w:sz w:val="22"/>
          <w:szCs w:val="22"/>
        </w:rPr>
        <w:t xml:space="preserve">Rôle d’Emmanuel Lenain (fondateur FCF, ENA Marc-Bloch, conseiller diplomatique de Philippe) : a-t-il eu des contacts avec le réseau Villepin en Chine ?</w:t>
      </w:r>
    </w:p>
    <w:p>
      <w:pPr>
        <w:pStyle w:val="ListParagraph"/>
        <w:numPr>
          <w:ilvl w:val="0"/>
          <w:numId w:val="2"/>
        </w:numPr>
        <w:spacing w:after="100"/>
      </w:pPr>
      <w:r>
        <w:rPr>
          <w:rFonts w:ascii="Arial" w:cs="Arial" w:eastAsia="Arial" w:hAnsi="Arial"/>
          <w:sz w:val="22"/>
          <w:szCs w:val="22"/>
        </w:rPr>
        <w:t xml:space="preserve">Flux financiers de Villepin International et Villepin Group Limited (Hong Kong) : destination et bénéficiaires.</w:t>
      </w:r>
    </w:p>
    <w:p>
      <w:pPr>
        <w:pStyle w:val="ListParagraph"/>
        <w:numPr>
          <w:ilvl w:val="0"/>
          <w:numId w:val="2"/>
        </w:numPr>
        <w:spacing w:after="100"/>
      </w:pPr>
      <w:r>
        <w:rPr>
          <w:rFonts w:ascii="Arial" w:cs="Arial" w:eastAsia="Arial" w:hAnsi="Arial"/>
          <w:sz w:val="22"/>
          <w:szCs w:val="22"/>
        </w:rPr>
        <w:t xml:space="preserve">Relations de Villepin avec Djouhri : périmètre exact des déplacements communs en Russie, Chine et pays du Golfe.</w:t>
      </w:r>
    </w:p>
    <w:p>
      <w:pPr>
        <w:pStyle w:val="ListParagraph"/>
        <w:numPr>
          <w:ilvl w:val="0"/>
          <w:numId w:val="2"/>
        </w:numPr>
        <w:spacing w:after="100"/>
      </w:pPr>
      <w:r>
        <w:rPr>
          <w:rFonts w:ascii="Arial" w:cs="Arial" w:eastAsia="Arial" w:hAnsi="Arial"/>
          <w:sz w:val="22"/>
          <w:szCs w:val="22"/>
        </w:rPr>
        <w:t xml:space="preserve">Articulation entre les activités chinoises de Villepin et ses prises de position géopolitiques (soutien aux Nouvelles Routes de la Soie, positions pro-chinoises sur Taiwan).</w:t>
      </w:r>
    </w:p>
    <w:p>
      <w:pPr>
        <w:pStyle w:val="Heading2"/>
      </w:pPr>
      <w:r>
        <w:t xml:space="preserve">Recommandations</w:t>
      </w:r>
    </w:p>
    <w:p>
      <w:pPr>
        <w:pStyle w:val="ListParagraph"/>
        <w:numPr>
          <w:ilvl w:val="0"/>
          <w:numId w:val="2"/>
        </w:numPr>
        <w:spacing w:after="100"/>
      </w:pPr>
      <w:r>
        <w:rPr>
          <w:rFonts w:ascii="Arial" w:cs="Arial" w:eastAsia="Arial" w:hAnsi="Arial"/>
          <w:sz w:val="22"/>
          <w:szCs w:val="22"/>
        </w:rPr>
        <w:t xml:space="preserve">Cartographier les alumni FCF ayant eu des contacts documentés avec le réseau Villepin International.</w:t>
      </w:r>
    </w:p>
    <w:p>
      <w:pPr>
        <w:pStyle w:val="ListParagraph"/>
        <w:numPr>
          <w:ilvl w:val="0"/>
          <w:numId w:val="2"/>
        </w:numPr>
        <w:spacing w:after="100"/>
      </w:pPr>
      <w:r>
        <w:rPr>
          <w:rFonts w:ascii="Arial" w:cs="Arial" w:eastAsia="Arial" w:hAnsi="Arial"/>
          <w:sz w:val="22"/>
          <w:szCs w:val="22"/>
        </w:rPr>
        <w:t xml:space="preserve">Analyser les déclarations HATVP de Philippe pour identifier d’éventuels intérêts croisés avec les secteurs d’activité de Villepin en Chine.</w:t>
      </w:r>
    </w:p>
    <w:p>
      <w:pPr>
        <w:pStyle w:val="ListParagraph"/>
        <w:numPr>
          <w:ilvl w:val="0"/>
          <w:numId w:val="2"/>
        </w:numPr>
        <w:spacing w:after="100"/>
      </w:pPr>
      <w:r>
        <w:rPr>
          <w:rFonts w:ascii="Arial" w:cs="Arial" w:eastAsia="Arial" w:hAnsi="Arial"/>
          <w:sz w:val="22"/>
          <w:szCs w:val="22"/>
        </w:rPr>
        <w:t xml:space="preserve">Suivre l’évolution des positions respectives des deux candidats sur la Chine dans la campagne 2027 : convergence ou différenciation ?</w:t>
      </w:r>
    </w:p>
    <w:p>
      <w:pPr>
        <w:pStyle w:val="ListParagraph"/>
        <w:numPr>
          <w:ilvl w:val="0"/>
          <w:numId w:val="2"/>
        </w:numPr>
        <w:spacing w:after="100"/>
      </w:pPr>
      <w:r>
        <w:rPr>
          <w:rFonts w:ascii="Arial" w:cs="Arial" w:eastAsia="Arial" w:hAnsi="Arial"/>
          <w:sz w:val="22"/>
          <w:szCs w:val="22"/>
        </w:rPr>
        <w:t xml:space="preserve">Investiguer le rôle de Veolia comme point de contact potentiel (Villepin sous contrat avec Veolia depuis 17 ans, via Henri Proglio).</w:t>
      </w:r>
    </w:p>
    <w:p>
      <w:pPr>
        <w:spacing w:after="120"/>
      </w:pPr>
    </w:p>
    <w:p>
      <w:r>
        <w:br w:type="page"/>
      </w:r>
    </w:p>
    <w:p>
      <w:pPr>
        <w:pStyle w:val="Heading1"/>
      </w:pPr>
      <w:r>
        <w:t xml:space="preserve">Sources</w:t>
      </w:r>
    </w:p>
    <w:p>
      <w:pPr>
        <w:pStyle w:val="Heading2"/>
      </w:pPr>
      <w:r>
        <w:t xml:space="preserve">Sources institutionnelles</w:t>
      </w:r>
    </w:p>
    <w:p>
      <w:pPr>
        <w:pStyle w:val="ListParagraph"/>
        <w:numPr>
          <w:ilvl w:val="0"/>
          <w:numId w:val="2"/>
        </w:numPr>
        <w:spacing w:after="100"/>
      </w:pPr>
      <w:r>
        <w:rPr>
          <w:rFonts w:ascii="Arial" w:cs="Arial" w:eastAsia="Arial" w:hAnsi="Arial"/>
          <w:sz w:val="22"/>
          <w:szCs w:val="22"/>
        </w:rPr>
        <w:t xml:space="preserve">France China Foundation (francechinafoundation.org) — programmes Young Leaders 2013–2025, listes des promotions</w:t>
      </w:r>
    </w:p>
    <w:p>
      <w:pPr>
        <w:pStyle w:val="ListParagraph"/>
        <w:numPr>
          <w:ilvl w:val="0"/>
          <w:numId w:val="2"/>
        </w:numPr>
        <w:spacing w:after="100"/>
      </w:pPr>
      <w:r>
        <w:rPr>
          <w:rFonts w:ascii="Arial" w:cs="Arial" w:eastAsia="Arial" w:hAnsi="Arial"/>
          <w:sz w:val="22"/>
          <w:szCs w:val="22"/>
        </w:rPr>
        <w:t xml:space="preserve">French-American Foundation (frenchamerican.org) — promotion 2011, programme Young Leaders</w:t>
      </w:r>
    </w:p>
    <w:p>
      <w:pPr>
        <w:pStyle w:val="ListParagraph"/>
        <w:numPr>
          <w:ilvl w:val="0"/>
          <w:numId w:val="2"/>
        </w:numPr>
        <w:spacing w:after="100"/>
      </w:pPr>
      <w:r>
        <w:rPr>
          <w:rFonts w:ascii="Arial" w:cs="Arial" w:eastAsia="Arial" w:hAnsi="Arial"/>
          <w:sz w:val="22"/>
          <w:szCs w:val="22"/>
        </w:rPr>
        <w:t xml:space="preserve">HATVP (hatvp.fr) — déclarations d’intérêts d’Édouard Philippe</w:t>
      </w:r>
    </w:p>
    <w:p>
      <w:pPr>
        <w:pStyle w:val="ListParagraph"/>
        <w:numPr>
          <w:ilvl w:val="0"/>
          <w:numId w:val="2"/>
        </w:numPr>
        <w:spacing w:after="100"/>
      </w:pPr>
      <w:r>
        <w:rPr>
          <w:rFonts w:ascii="Arial" w:cs="Arial" w:eastAsia="Arial" w:hAnsi="Arial"/>
          <w:sz w:val="22"/>
          <w:szCs w:val="22"/>
        </w:rPr>
        <w:t xml:space="preserve">Gouvernement.fr (info.gouv.fr) — biographies officielles Philippe et Villepin</w:t>
      </w:r>
    </w:p>
    <w:p>
      <w:pPr>
        <w:pStyle w:val="ListParagraph"/>
        <w:numPr>
          <w:ilvl w:val="0"/>
          <w:numId w:val="2"/>
        </w:numPr>
        <w:spacing w:after="100"/>
      </w:pPr>
      <w:r>
        <w:rPr>
          <w:rFonts w:ascii="Arial" w:cs="Arial" w:eastAsia="Arial" w:hAnsi="Arial"/>
          <w:sz w:val="22"/>
          <w:szCs w:val="22"/>
        </w:rPr>
        <w:t xml:space="preserve">Ministère de l’Intérieur — fiche biographique Villepin</w:t>
      </w:r>
    </w:p>
    <w:p>
      <w:pPr>
        <w:pStyle w:val="Heading2"/>
      </w:pPr>
      <w:r>
        <w:t xml:space="preserve">Presse et médias</w:t>
      </w:r>
    </w:p>
    <w:p>
      <w:pPr>
        <w:pStyle w:val="ListParagraph"/>
        <w:numPr>
          <w:ilvl w:val="0"/>
          <w:numId w:val="2"/>
        </w:numPr>
        <w:spacing w:after="100"/>
      </w:pPr>
      <w:r>
        <w:rPr>
          <w:rFonts w:ascii="Arial" w:cs="Arial" w:eastAsia="Arial" w:hAnsi="Arial"/>
          <w:sz w:val="22"/>
          <w:szCs w:val="22"/>
        </w:rPr>
        <w:t xml:space="preserve">Radio France / France Info — enquête cellule investigation sur les activités chinoises de Villepin (décembre 2025)</w:t>
      </w:r>
    </w:p>
    <w:p>
      <w:pPr>
        <w:pStyle w:val="ListParagraph"/>
        <w:numPr>
          <w:ilvl w:val="0"/>
          <w:numId w:val="2"/>
        </w:numPr>
        <w:spacing w:after="100"/>
      </w:pPr>
      <w:r>
        <w:rPr>
          <w:rFonts w:ascii="Arial" w:cs="Arial" w:eastAsia="Arial" w:hAnsi="Arial"/>
          <w:sz w:val="22"/>
          <w:szCs w:val="22"/>
        </w:rPr>
        <w:t xml:space="preserve">Mediapart — composition du cabinet Philippe à Matignon, cercle Juppé</w:t>
      </w:r>
    </w:p>
    <w:p>
      <w:pPr>
        <w:pStyle w:val="ListParagraph"/>
        <w:numPr>
          <w:ilvl w:val="0"/>
          <w:numId w:val="2"/>
        </w:numPr>
        <w:spacing w:after="100"/>
      </w:pPr>
      <w:r>
        <w:rPr>
          <w:rFonts w:ascii="Arial" w:cs="Arial" w:eastAsia="Arial" w:hAnsi="Arial"/>
          <w:sz w:val="22"/>
          <w:szCs w:val="22"/>
        </w:rPr>
        <w:t xml:space="preserve">Le JDD — sondage Ifop héritiers de Chirac (2019), premier cercle philippiste</w:t>
      </w:r>
    </w:p>
    <w:p>
      <w:pPr>
        <w:pStyle w:val="ListParagraph"/>
        <w:numPr>
          <w:ilvl w:val="0"/>
          <w:numId w:val="2"/>
        </w:numPr>
        <w:spacing w:after="100"/>
      </w:pPr>
      <w:r>
        <w:rPr>
          <w:rFonts w:ascii="Arial" w:cs="Arial" w:eastAsia="Arial" w:hAnsi="Arial"/>
          <w:sz w:val="22"/>
          <w:szCs w:val="22"/>
        </w:rPr>
        <w:t xml:space="preserve">Slate — analyse du parcours Juppé et de la filiation Philippe</w:t>
      </w:r>
    </w:p>
    <w:p>
      <w:pPr>
        <w:pStyle w:val="ListParagraph"/>
        <w:numPr>
          <w:ilvl w:val="0"/>
          <w:numId w:val="2"/>
        </w:numPr>
        <w:spacing w:after="100"/>
      </w:pPr>
      <w:r>
        <w:rPr>
          <w:rFonts w:ascii="Arial" w:cs="Arial" w:eastAsia="Arial" w:hAnsi="Arial"/>
          <w:sz w:val="22"/>
          <w:szCs w:val="22"/>
        </w:rPr>
        <w:t xml:space="preserve">La Libre Belgique — portrait de Villepin comme « fils préféré » de Chirac</w:t>
      </w:r>
    </w:p>
    <w:p>
      <w:pPr>
        <w:pStyle w:val="ListParagraph"/>
        <w:numPr>
          <w:ilvl w:val="0"/>
          <w:numId w:val="2"/>
        </w:numPr>
        <w:spacing w:after="100"/>
      </w:pPr>
      <w:r>
        <w:rPr>
          <w:rFonts w:ascii="Arial" w:cs="Arial" w:eastAsia="Arial" w:hAnsi="Arial"/>
          <w:sz w:val="22"/>
          <w:szCs w:val="22"/>
        </w:rPr>
        <w:t xml:space="preserve">Causeur — analyse des affaires chinoises de Villepin (décembre 2025)</w:t>
      </w:r>
    </w:p>
    <w:p>
      <w:pPr>
        <w:pStyle w:val="ListParagraph"/>
        <w:numPr>
          <w:ilvl w:val="0"/>
          <w:numId w:val="2"/>
        </w:numPr>
        <w:spacing w:after="100"/>
      </w:pPr>
      <w:r>
        <w:rPr>
          <w:rFonts w:ascii="Arial" w:cs="Arial" w:eastAsia="Arial" w:hAnsi="Arial"/>
          <w:sz w:val="22"/>
          <w:szCs w:val="22"/>
        </w:rPr>
        <w:t xml:space="preserve">RTBF — portrait de Villepin, parcours politique et médiatique (mars 2026)</w:t>
      </w:r>
    </w:p>
    <w:p>
      <w:pPr>
        <w:pStyle w:val="ListParagraph"/>
        <w:numPr>
          <w:ilvl w:val="0"/>
          <w:numId w:val="2"/>
        </w:numPr>
        <w:spacing w:after="100"/>
      </w:pPr>
      <w:r>
        <w:rPr>
          <w:rFonts w:ascii="Arial" w:cs="Arial" w:eastAsia="Arial" w:hAnsi="Arial"/>
          <w:sz w:val="22"/>
          <w:szCs w:val="22"/>
        </w:rPr>
        <w:t xml:space="preserve">LCP — interview Villepin, positionnement 2027 (janvier 2026)</w:t>
      </w:r>
    </w:p>
    <w:p>
      <w:pPr>
        <w:pStyle w:val="ListParagraph"/>
        <w:numPr>
          <w:ilvl w:val="0"/>
          <w:numId w:val="2"/>
        </w:numPr>
        <w:spacing w:after="100"/>
      </w:pPr>
      <w:r>
        <w:rPr>
          <w:rFonts w:ascii="Arial" w:cs="Arial" w:eastAsia="Arial" w:hAnsi="Arial"/>
          <w:sz w:val="22"/>
          <w:szCs w:val="22"/>
        </w:rPr>
        <w:t xml:space="preserve">Le Singulier — sondage popularité Villepin/Philippe (mai 2025)</w:t>
      </w:r>
    </w:p>
    <w:p>
      <w:pPr>
        <w:pStyle w:val="Heading2"/>
      </w:pPr>
      <w:r>
        <w:t xml:space="preserve">Sources investigatives et critiques</w:t>
      </w:r>
    </w:p>
    <w:p>
      <w:pPr>
        <w:pStyle w:val="ListParagraph"/>
        <w:numPr>
          <w:ilvl w:val="0"/>
          <w:numId w:val="2"/>
        </w:numPr>
        <w:spacing w:after="100"/>
      </w:pPr>
      <w:r>
        <w:rPr>
          <w:rFonts w:ascii="Arial" w:cs="Arial" w:eastAsia="Arial" w:hAnsi="Arial"/>
          <w:sz w:val="22"/>
          <w:szCs w:val="22"/>
        </w:rPr>
        <w:t xml:space="preserve">Polémia — enquête Frédéric Éparvier sur la France China Foundation (2020/2024)</w:t>
      </w:r>
    </w:p>
    <w:p>
      <w:pPr>
        <w:pStyle w:val="ListParagraph"/>
        <w:numPr>
          <w:ilvl w:val="0"/>
          <w:numId w:val="2"/>
        </w:numPr>
        <w:spacing w:after="100"/>
      </w:pPr>
      <w:r>
        <w:rPr>
          <w:rFonts w:ascii="Arial" w:cs="Arial" w:eastAsia="Arial" w:hAnsi="Arial"/>
          <w:sz w:val="22"/>
          <w:szCs w:val="22"/>
        </w:rPr>
        <w:t xml:space="preserve">Blast — enquête « Pantouflage : les bonnes affaires d’Édouard Philippe »</w:t>
      </w:r>
    </w:p>
    <w:p>
      <w:pPr>
        <w:pStyle w:val="ListParagraph"/>
        <w:numPr>
          <w:ilvl w:val="0"/>
          <w:numId w:val="2"/>
        </w:numPr>
        <w:spacing w:after="100"/>
      </w:pPr>
      <w:r>
        <w:rPr>
          <w:rFonts w:ascii="Arial" w:cs="Arial" w:eastAsia="Arial" w:hAnsi="Arial"/>
          <w:sz w:val="22"/>
          <w:szCs w:val="22"/>
        </w:rPr>
        <w:t xml:space="preserve">Epoch Times — article sur la FCF comme outil d’ingérence</w:t>
      </w:r>
    </w:p>
    <w:p>
      <w:pPr>
        <w:pStyle w:val="ListParagraph"/>
        <w:numPr>
          <w:ilvl w:val="0"/>
          <w:numId w:val="2"/>
        </w:numPr>
        <w:spacing w:after="100"/>
      </w:pPr>
      <w:r>
        <w:rPr>
          <w:rFonts w:ascii="Arial" w:cs="Arial" w:eastAsia="Arial" w:hAnsi="Arial"/>
          <w:sz w:val="22"/>
          <w:szCs w:val="22"/>
        </w:rPr>
        <w:t xml:space="preserve">La Revue Parlementaire — « La France made in China », réseaux Raffarin/Villepin</w:t>
      </w:r>
    </w:p>
    <w:p>
      <w:pPr>
        <w:pStyle w:val="Heading2"/>
      </w:pPr>
      <w:r>
        <w:t xml:space="preserve">Encyclopédies</w:t>
      </w:r>
    </w:p>
    <w:p>
      <w:pPr>
        <w:pStyle w:val="ListParagraph"/>
        <w:numPr>
          <w:ilvl w:val="0"/>
          <w:numId w:val="2"/>
        </w:numPr>
        <w:spacing w:after="100"/>
      </w:pPr>
      <w:r>
        <w:rPr>
          <w:rFonts w:ascii="Arial" w:cs="Arial" w:eastAsia="Arial" w:hAnsi="Arial"/>
          <w:sz w:val="22"/>
          <w:szCs w:val="22"/>
        </w:rPr>
        <w:t xml:space="preserve">Encyclopædia Universalis — biographies Villepin et Philippe</w:t>
      </w:r>
    </w:p>
    <w:p>
      <w:pPr>
        <w:pStyle w:val="ListParagraph"/>
        <w:numPr>
          <w:ilvl w:val="0"/>
          <w:numId w:val="2"/>
        </w:numPr>
        <w:spacing w:after="100"/>
      </w:pPr>
      <w:r>
        <w:rPr>
          <w:rFonts w:ascii="Arial" w:cs="Arial" w:eastAsia="Arial" w:hAnsi="Arial"/>
          <w:sz w:val="22"/>
          <w:szCs w:val="22"/>
        </w:rPr>
        <w:t xml:space="preserve">Wikipédia — articles Philippe, Villepin, Juppé, FAF, FCF</w:t>
      </w:r>
    </w:p>
    <w:p>
      <w:pPr>
        <w:pStyle w:val="Heading2"/>
      </w:pPr>
      <w:r>
        <w:t xml:space="preserve">Document de référence</w:t>
      </w:r>
    </w:p>
    <w:p>
      <w:pPr>
        <w:pStyle w:val="ListParagraph"/>
        <w:numPr>
          <w:ilvl w:val="0"/>
          <w:numId w:val="2"/>
        </w:numPr>
        <w:spacing w:after="100"/>
      </w:pPr>
      <w:r>
        <w:rPr>
          <w:rFonts w:ascii="Arial" w:cs="Arial" w:eastAsia="Arial" w:hAnsi="Arial"/>
          <w:sz w:val="22"/>
          <w:szCs w:val="22"/>
        </w:rPr>
        <w:t xml:space="preserve">Biographie complète d’Édouard Philippe (document interne, mise à jour 26 mars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Philippe – Villepin : Réseaux croisés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2026-03-28T08:37:50.892Z</dcterms:created>
  <dcterms:modified xsi:type="dcterms:W3CDTF">2026-03-28T08:37:50.893Z</dcterms:modified>
</cp:coreProperties>
</file>

<file path=docProps/custom.xml><?xml version="1.0" encoding="utf-8"?>
<Properties xmlns="http://schemas.openxmlformats.org/officeDocument/2006/custom-properties" xmlns:vt="http://schemas.openxmlformats.org/officeDocument/2006/docPropsVTypes"/>
</file>