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35FE645C" w:rsidR="00814FDC" w:rsidRDefault="006E754B" w:rsidP="009A672A">
      <w:pPr>
        <w:pStyle w:val="Title"/>
      </w:pPr>
      <w:r>
        <w:t xml:space="preserve">Dynamic Allocation Based </w:t>
      </w:r>
      <w:proofErr w:type="gramStart"/>
      <w:r w:rsidR="00321FC6">
        <w:t>O</w:t>
      </w:r>
      <w:r>
        <w:t>n</w:t>
      </w:r>
      <w:proofErr w:type="gramEnd"/>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sdt>
      <w:sdtPr>
        <w:id w:val="288634145"/>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52AF5D4F" w14:textId="04FD6862" w:rsidR="008D2000" w:rsidRDefault="008D2000">
          <w:pPr>
            <w:pStyle w:val="TOCHeading"/>
          </w:pPr>
          <w:r>
            <w:t>Contents</w:t>
          </w:r>
        </w:p>
        <w:p w14:paraId="50252773" w14:textId="540ACA10" w:rsidR="00B502DC" w:rsidRDefault="008D200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00200842" w:history="1">
            <w:r w:rsidR="00B502DC" w:rsidRPr="007157A1">
              <w:rPr>
                <w:rStyle w:val="Hyperlink"/>
                <w:noProof/>
              </w:rPr>
              <w:t>Abstract</w:t>
            </w:r>
            <w:r w:rsidR="00B502DC">
              <w:rPr>
                <w:noProof/>
                <w:webHidden/>
              </w:rPr>
              <w:tab/>
            </w:r>
            <w:r w:rsidR="00B502DC">
              <w:rPr>
                <w:noProof/>
                <w:webHidden/>
              </w:rPr>
              <w:fldChar w:fldCharType="begin"/>
            </w:r>
            <w:r w:rsidR="00B502DC">
              <w:rPr>
                <w:noProof/>
                <w:webHidden/>
              </w:rPr>
              <w:instrText xml:space="preserve"> PAGEREF _Toc200200842 \h </w:instrText>
            </w:r>
            <w:r w:rsidR="00B502DC">
              <w:rPr>
                <w:noProof/>
                <w:webHidden/>
              </w:rPr>
            </w:r>
            <w:r w:rsidR="00B502DC">
              <w:rPr>
                <w:noProof/>
                <w:webHidden/>
              </w:rPr>
              <w:fldChar w:fldCharType="separate"/>
            </w:r>
            <w:r w:rsidR="00B502DC">
              <w:rPr>
                <w:noProof/>
                <w:webHidden/>
              </w:rPr>
              <w:t>2</w:t>
            </w:r>
            <w:r w:rsidR="00B502DC">
              <w:rPr>
                <w:noProof/>
                <w:webHidden/>
              </w:rPr>
              <w:fldChar w:fldCharType="end"/>
            </w:r>
          </w:hyperlink>
        </w:p>
        <w:p w14:paraId="3C673959" w14:textId="5F50768F" w:rsidR="00B502DC" w:rsidRDefault="00B502DC">
          <w:pPr>
            <w:pStyle w:val="TOC1"/>
            <w:tabs>
              <w:tab w:val="right" w:leader="dot" w:pos="9350"/>
            </w:tabs>
            <w:rPr>
              <w:rFonts w:asciiTheme="minorHAnsi" w:eastAsiaTheme="minorEastAsia" w:hAnsiTheme="minorHAnsi"/>
              <w:noProof/>
            </w:rPr>
          </w:pPr>
          <w:hyperlink w:anchor="_Toc200200843" w:history="1">
            <w:r w:rsidRPr="007157A1">
              <w:rPr>
                <w:rStyle w:val="Hyperlink"/>
                <w:noProof/>
              </w:rPr>
              <w:t>Introduction</w:t>
            </w:r>
            <w:r>
              <w:rPr>
                <w:noProof/>
                <w:webHidden/>
              </w:rPr>
              <w:tab/>
            </w:r>
            <w:r>
              <w:rPr>
                <w:noProof/>
                <w:webHidden/>
              </w:rPr>
              <w:fldChar w:fldCharType="begin"/>
            </w:r>
            <w:r>
              <w:rPr>
                <w:noProof/>
                <w:webHidden/>
              </w:rPr>
              <w:instrText xml:space="preserve"> PAGEREF _Toc200200843 \h </w:instrText>
            </w:r>
            <w:r>
              <w:rPr>
                <w:noProof/>
                <w:webHidden/>
              </w:rPr>
            </w:r>
            <w:r>
              <w:rPr>
                <w:noProof/>
                <w:webHidden/>
              </w:rPr>
              <w:fldChar w:fldCharType="separate"/>
            </w:r>
            <w:r>
              <w:rPr>
                <w:noProof/>
                <w:webHidden/>
              </w:rPr>
              <w:t>3</w:t>
            </w:r>
            <w:r>
              <w:rPr>
                <w:noProof/>
                <w:webHidden/>
              </w:rPr>
              <w:fldChar w:fldCharType="end"/>
            </w:r>
          </w:hyperlink>
        </w:p>
        <w:p w14:paraId="5F0FEB9D" w14:textId="56E06C1F" w:rsidR="00B502DC" w:rsidRDefault="00B502DC">
          <w:pPr>
            <w:pStyle w:val="TOC1"/>
            <w:tabs>
              <w:tab w:val="right" w:leader="dot" w:pos="9350"/>
            </w:tabs>
            <w:rPr>
              <w:rFonts w:asciiTheme="minorHAnsi" w:eastAsiaTheme="minorEastAsia" w:hAnsiTheme="minorHAnsi"/>
              <w:noProof/>
            </w:rPr>
          </w:pPr>
          <w:hyperlink w:anchor="_Toc200200844" w:history="1">
            <w:r w:rsidRPr="007157A1">
              <w:rPr>
                <w:rStyle w:val="Hyperlink"/>
                <w:noProof/>
              </w:rPr>
              <w:t>Literature Review</w:t>
            </w:r>
            <w:r>
              <w:rPr>
                <w:noProof/>
                <w:webHidden/>
              </w:rPr>
              <w:tab/>
            </w:r>
            <w:r>
              <w:rPr>
                <w:noProof/>
                <w:webHidden/>
              </w:rPr>
              <w:fldChar w:fldCharType="begin"/>
            </w:r>
            <w:r>
              <w:rPr>
                <w:noProof/>
                <w:webHidden/>
              </w:rPr>
              <w:instrText xml:space="preserve"> PAGEREF _Toc200200844 \h </w:instrText>
            </w:r>
            <w:r>
              <w:rPr>
                <w:noProof/>
                <w:webHidden/>
              </w:rPr>
            </w:r>
            <w:r>
              <w:rPr>
                <w:noProof/>
                <w:webHidden/>
              </w:rPr>
              <w:fldChar w:fldCharType="separate"/>
            </w:r>
            <w:r>
              <w:rPr>
                <w:noProof/>
                <w:webHidden/>
              </w:rPr>
              <w:t>4</w:t>
            </w:r>
            <w:r>
              <w:rPr>
                <w:noProof/>
                <w:webHidden/>
              </w:rPr>
              <w:fldChar w:fldCharType="end"/>
            </w:r>
          </w:hyperlink>
        </w:p>
        <w:p w14:paraId="00CECF8A" w14:textId="01FA7459" w:rsidR="00B502DC" w:rsidRDefault="00B502DC">
          <w:pPr>
            <w:pStyle w:val="TOC2"/>
            <w:tabs>
              <w:tab w:val="right" w:leader="dot" w:pos="9350"/>
            </w:tabs>
            <w:rPr>
              <w:rFonts w:asciiTheme="minorHAnsi" w:eastAsiaTheme="minorEastAsia" w:hAnsiTheme="minorHAnsi"/>
              <w:noProof/>
            </w:rPr>
          </w:pPr>
          <w:hyperlink w:anchor="_Toc200200845" w:history="1">
            <w:r w:rsidRPr="007157A1">
              <w:rPr>
                <w:rStyle w:val="Hyperlink"/>
                <w:noProof/>
              </w:rPr>
              <w:t>Regime-Switching Models in Financial Markets</w:t>
            </w:r>
            <w:r>
              <w:rPr>
                <w:noProof/>
                <w:webHidden/>
              </w:rPr>
              <w:tab/>
            </w:r>
            <w:r>
              <w:rPr>
                <w:noProof/>
                <w:webHidden/>
              </w:rPr>
              <w:fldChar w:fldCharType="begin"/>
            </w:r>
            <w:r>
              <w:rPr>
                <w:noProof/>
                <w:webHidden/>
              </w:rPr>
              <w:instrText xml:space="preserve"> PAGEREF _Toc200200845 \h </w:instrText>
            </w:r>
            <w:r>
              <w:rPr>
                <w:noProof/>
                <w:webHidden/>
              </w:rPr>
            </w:r>
            <w:r>
              <w:rPr>
                <w:noProof/>
                <w:webHidden/>
              </w:rPr>
              <w:fldChar w:fldCharType="separate"/>
            </w:r>
            <w:r>
              <w:rPr>
                <w:noProof/>
                <w:webHidden/>
              </w:rPr>
              <w:t>5</w:t>
            </w:r>
            <w:r>
              <w:rPr>
                <w:noProof/>
                <w:webHidden/>
              </w:rPr>
              <w:fldChar w:fldCharType="end"/>
            </w:r>
          </w:hyperlink>
        </w:p>
        <w:p w14:paraId="18FC8B05" w14:textId="5120BCCE" w:rsidR="00B502DC" w:rsidRDefault="00B502DC">
          <w:pPr>
            <w:pStyle w:val="TOC2"/>
            <w:tabs>
              <w:tab w:val="right" w:leader="dot" w:pos="9350"/>
            </w:tabs>
            <w:rPr>
              <w:rFonts w:asciiTheme="minorHAnsi" w:eastAsiaTheme="minorEastAsia" w:hAnsiTheme="minorHAnsi"/>
              <w:noProof/>
            </w:rPr>
          </w:pPr>
          <w:hyperlink w:anchor="_Toc200200846" w:history="1">
            <w:r w:rsidRPr="007157A1">
              <w:rPr>
                <w:rStyle w:val="Hyperlink"/>
                <w:noProof/>
              </w:rPr>
              <w:t>Volatility and Momentum as Informative Features</w:t>
            </w:r>
            <w:r>
              <w:rPr>
                <w:noProof/>
                <w:webHidden/>
              </w:rPr>
              <w:tab/>
            </w:r>
            <w:r>
              <w:rPr>
                <w:noProof/>
                <w:webHidden/>
              </w:rPr>
              <w:fldChar w:fldCharType="begin"/>
            </w:r>
            <w:r>
              <w:rPr>
                <w:noProof/>
                <w:webHidden/>
              </w:rPr>
              <w:instrText xml:space="preserve"> PAGEREF _Toc200200846 \h </w:instrText>
            </w:r>
            <w:r>
              <w:rPr>
                <w:noProof/>
                <w:webHidden/>
              </w:rPr>
            </w:r>
            <w:r>
              <w:rPr>
                <w:noProof/>
                <w:webHidden/>
              </w:rPr>
              <w:fldChar w:fldCharType="separate"/>
            </w:r>
            <w:r>
              <w:rPr>
                <w:noProof/>
                <w:webHidden/>
              </w:rPr>
              <w:t>5</w:t>
            </w:r>
            <w:r>
              <w:rPr>
                <w:noProof/>
                <w:webHidden/>
              </w:rPr>
              <w:fldChar w:fldCharType="end"/>
            </w:r>
          </w:hyperlink>
        </w:p>
        <w:p w14:paraId="2B6E06E6" w14:textId="1ABDC60B" w:rsidR="00B502DC" w:rsidRDefault="00B502DC">
          <w:pPr>
            <w:pStyle w:val="TOC2"/>
            <w:tabs>
              <w:tab w:val="right" w:leader="dot" w:pos="9350"/>
            </w:tabs>
            <w:rPr>
              <w:rFonts w:asciiTheme="minorHAnsi" w:eastAsiaTheme="minorEastAsia" w:hAnsiTheme="minorHAnsi"/>
              <w:noProof/>
            </w:rPr>
          </w:pPr>
          <w:hyperlink w:anchor="_Toc200200847" w:history="1">
            <w:r w:rsidRPr="007157A1">
              <w:rPr>
                <w:rStyle w:val="Hyperlink"/>
                <w:noProof/>
              </w:rPr>
              <w:t>Hidden Markov Models and Extensions</w:t>
            </w:r>
            <w:r>
              <w:rPr>
                <w:noProof/>
                <w:webHidden/>
              </w:rPr>
              <w:tab/>
            </w:r>
            <w:r>
              <w:rPr>
                <w:noProof/>
                <w:webHidden/>
              </w:rPr>
              <w:fldChar w:fldCharType="begin"/>
            </w:r>
            <w:r>
              <w:rPr>
                <w:noProof/>
                <w:webHidden/>
              </w:rPr>
              <w:instrText xml:space="preserve"> PAGEREF _Toc200200847 \h </w:instrText>
            </w:r>
            <w:r>
              <w:rPr>
                <w:noProof/>
                <w:webHidden/>
              </w:rPr>
            </w:r>
            <w:r>
              <w:rPr>
                <w:noProof/>
                <w:webHidden/>
              </w:rPr>
              <w:fldChar w:fldCharType="separate"/>
            </w:r>
            <w:r>
              <w:rPr>
                <w:noProof/>
                <w:webHidden/>
              </w:rPr>
              <w:t>6</w:t>
            </w:r>
            <w:r>
              <w:rPr>
                <w:noProof/>
                <w:webHidden/>
              </w:rPr>
              <w:fldChar w:fldCharType="end"/>
            </w:r>
          </w:hyperlink>
        </w:p>
        <w:p w14:paraId="370B80DB" w14:textId="6726A2B1" w:rsidR="00B502DC" w:rsidRDefault="00B502DC">
          <w:pPr>
            <w:pStyle w:val="TOC2"/>
            <w:tabs>
              <w:tab w:val="right" w:leader="dot" w:pos="9350"/>
            </w:tabs>
            <w:rPr>
              <w:rFonts w:asciiTheme="minorHAnsi" w:eastAsiaTheme="minorEastAsia" w:hAnsiTheme="minorHAnsi"/>
              <w:noProof/>
            </w:rPr>
          </w:pPr>
          <w:hyperlink w:anchor="_Toc200200848" w:history="1">
            <w:r w:rsidRPr="007157A1">
              <w:rPr>
                <w:rStyle w:val="Hyperlink"/>
                <w:noProof/>
              </w:rPr>
              <w:t>Forecasting, Risk Management, and Implementation</w:t>
            </w:r>
            <w:r>
              <w:rPr>
                <w:noProof/>
                <w:webHidden/>
              </w:rPr>
              <w:tab/>
            </w:r>
            <w:r>
              <w:rPr>
                <w:noProof/>
                <w:webHidden/>
              </w:rPr>
              <w:fldChar w:fldCharType="begin"/>
            </w:r>
            <w:r>
              <w:rPr>
                <w:noProof/>
                <w:webHidden/>
              </w:rPr>
              <w:instrText xml:space="preserve"> PAGEREF _Toc200200848 \h </w:instrText>
            </w:r>
            <w:r>
              <w:rPr>
                <w:noProof/>
                <w:webHidden/>
              </w:rPr>
            </w:r>
            <w:r>
              <w:rPr>
                <w:noProof/>
                <w:webHidden/>
              </w:rPr>
              <w:fldChar w:fldCharType="separate"/>
            </w:r>
            <w:r>
              <w:rPr>
                <w:noProof/>
                <w:webHidden/>
              </w:rPr>
              <w:t>7</w:t>
            </w:r>
            <w:r>
              <w:rPr>
                <w:noProof/>
                <w:webHidden/>
              </w:rPr>
              <w:fldChar w:fldCharType="end"/>
            </w:r>
          </w:hyperlink>
        </w:p>
        <w:p w14:paraId="4F5B24D7" w14:textId="36189481" w:rsidR="00B502DC" w:rsidRDefault="00B502DC">
          <w:pPr>
            <w:pStyle w:val="TOC1"/>
            <w:tabs>
              <w:tab w:val="right" w:leader="dot" w:pos="9350"/>
            </w:tabs>
            <w:rPr>
              <w:rFonts w:asciiTheme="minorHAnsi" w:eastAsiaTheme="minorEastAsia" w:hAnsiTheme="minorHAnsi"/>
              <w:noProof/>
            </w:rPr>
          </w:pPr>
          <w:hyperlink w:anchor="_Toc200200849" w:history="1">
            <w:r w:rsidRPr="007157A1">
              <w:rPr>
                <w:rStyle w:val="Hyperlink"/>
                <w:noProof/>
              </w:rPr>
              <w:t>Data and Descriptive Statistics</w:t>
            </w:r>
            <w:r>
              <w:rPr>
                <w:noProof/>
                <w:webHidden/>
              </w:rPr>
              <w:tab/>
            </w:r>
            <w:r>
              <w:rPr>
                <w:noProof/>
                <w:webHidden/>
              </w:rPr>
              <w:fldChar w:fldCharType="begin"/>
            </w:r>
            <w:r>
              <w:rPr>
                <w:noProof/>
                <w:webHidden/>
              </w:rPr>
              <w:instrText xml:space="preserve"> PAGEREF _Toc200200849 \h </w:instrText>
            </w:r>
            <w:r>
              <w:rPr>
                <w:noProof/>
                <w:webHidden/>
              </w:rPr>
            </w:r>
            <w:r>
              <w:rPr>
                <w:noProof/>
                <w:webHidden/>
              </w:rPr>
              <w:fldChar w:fldCharType="separate"/>
            </w:r>
            <w:r>
              <w:rPr>
                <w:noProof/>
                <w:webHidden/>
              </w:rPr>
              <w:t>7</w:t>
            </w:r>
            <w:r>
              <w:rPr>
                <w:noProof/>
                <w:webHidden/>
              </w:rPr>
              <w:fldChar w:fldCharType="end"/>
            </w:r>
          </w:hyperlink>
        </w:p>
        <w:p w14:paraId="76A13501" w14:textId="44E11039" w:rsidR="00B502DC" w:rsidRDefault="00B502DC">
          <w:pPr>
            <w:pStyle w:val="TOC2"/>
            <w:tabs>
              <w:tab w:val="right" w:leader="dot" w:pos="9350"/>
            </w:tabs>
            <w:rPr>
              <w:rFonts w:asciiTheme="minorHAnsi" w:eastAsiaTheme="minorEastAsia" w:hAnsiTheme="minorHAnsi"/>
              <w:noProof/>
            </w:rPr>
          </w:pPr>
          <w:hyperlink w:anchor="_Toc200200850" w:history="1">
            <w:r w:rsidRPr="007157A1">
              <w:rPr>
                <w:rStyle w:val="Hyperlink"/>
                <w:noProof/>
              </w:rPr>
              <w:t>Data Sources</w:t>
            </w:r>
            <w:r>
              <w:rPr>
                <w:noProof/>
                <w:webHidden/>
              </w:rPr>
              <w:tab/>
            </w:r>
            <w:r>
              <w:rPr>
                <w:noProof/>
                <w:webHidden/>
              </w:rPr>
              <w:fldChar w:fldCharType="begin"/>
            </w:r>
            <w:r>
              <w:rPr>
                <w:noProof/>
                <w:webHidden/>
              </w:rPr>
              <w:instrText xml:space="preserve"> PAGEREF _Toc200200850 \h </w:instrText>
            </w:r>
            <w:r>
              <w:rPr>
                <w:noProof/>
                <w:webHidden/>
              </w:rPr>
            </w:r>
            <w:r>
              <w:rPr>
                <w:noProof/>
                <w:webHidden/>
              </w:rPr>
              <w:fldChar w:fldCharType="separate"/>
            </w:r>
            <w:r>
              <w:rPr>
                <w:noProof/>
                <w:webHidden/>
              </w:rPr>
              <w:t>7</w:t>
            </w:r>
            <w:r>
              <w:rPr>
                <w:noProof/>
                <w:webHidden/>
              </w:rPr>
              <w:fldChar w:fldCharType="end"/>
            </w:r>
          </w:hyperlink>
        </w:p>
        <w:p w14:paraId="217B4C98" w14:textId="49A9CE89" w:rsidR="00B502DC" w:rsidRDefault="00B502DC">
          <w:pPr>
            <w:pStyle w:val="TOC2"/>
            <w:tabs>
              <w:tab w:val="right" w:leader="dot" w:pos="9350"/>
            </w:tabs>
            <w:rPr>
              <w:rFonts w:asciiTheme="minorHAnsi" w:eastAsiaTheme="minorEastAsia" w:hAnsiTheme="minorHAnsi"/>
              <w:noProof/>
            </w:rPr>
          </w:pPr>
          <w:hyperlink w:anchor="_Toc200200851" w:history="1">
            <w:r w:rsidRPr="007157A1">
              <w:rPr>
                <w:rStyle w:val="Hyperlink"/>
                <w:noProof/>
              </w:rPr>
              <w:t>Feature Engineering</w:t>
            </w:r>
            <w:r>
              <w:rPr>
                <w:noProof/>
                <w:webHidden/>
              </w:rPr>
              <w:tab/>
            </w:r>
            <w:r>
              <w:rPr>
                <w:noProof/>
                <w:webHidden/>
              </w:rPr>
              <w:fldChar w:fldCharType="begin"/>
            </w:r>
            <w:r>
              <w:rPr>
                <w:noProof/>
                <w:webHidden/>
              </w:rPr>
              <w:instrText xml:space="preserve"> PAGEREF _Toc200200851 \h </w:instrText>
            </w:r>
            <w:r>
              <w:rPr>
                <w:noProof/>
                <w:webHidden/>
              </w:rPr>
            </w:r>
            <w:r>
              <w:rPr>
                <w:noProof/>
                <w:webHidden/>
              </w:rPr>
              <w:fldChar w:fldCharType="separate"/>
            </w:r>
            <w:r>
              <w:rPr>
                <w:noProof/>
                <w:webHidden/>
              </w:rPr>
              <w:t>8</w:t>
            </w:r>
            <w:r>
              <w:rPr>
                <w:noProof/>
                <w:webHidden/>
              </w:rPr>
              <w:fldChar w:fldCharType="end"/>
            </w:r>
          </w:hyperlink>
        </w:p>
        <w:p w14:paraId="123625FC" w14:textId="4F8EF34B" w:rsidR="00B502DC" w:rsidRDefault="00B502DC">
          <w:pPr>
            <w:pStyle w:val="TOC2"/>
            <w:tabs>
              <w:tab w:val="right" w:leader="dot" w:pos="9350"/>
            </w:tabs>
            <w:rPr>
              <w:rFonts w:asciiTheme="minorHAnsi" w:eastAsiaTheme="minorEastAsia" w:hAnsiTheme="minorHAnsi"/>
              <w:noProof/>
            </w:rPr>
          </w:pPr>
          <w:hyperlink w:anchor="_Toc200200852" w:history="1">
            <w:r w:rsidRPr="007157A1">
              <w:rPr>
                <w:rStyle w:val="Hyperlink"/>
                <w:noProof/>
              </w:rPr>
              <w:t>Normalization and Dataset Splitting</w:t>
            </w:r>
            <w:r>
              <w:rPr>
                <w:noProof/>
                <w:webHidden/>
              </w:rPr>
              <w:tab/>
            </w:r>
            <w:r>
              <w:rPr>
                <w:noProof/>
                <w:webHidden/>
              </w:rPr>
              <w:fldChar w:fldCharType="begin"/>
            </w:r>
            <w:r>
              <w:rPr>
                <w:noProof/>
                <w:webHidden/>
              </w:rPr>
              <w:instrText xml:space="preserve"> PAGEREF _Toc200200852 \h </w:instrText>
            </w:r>
            <w:r>
              <w:rPr>
                <w:noProof/>
                <w:webHidden/>
              </w:rPr>
            </w:r>
            <w:r>
              <w:rPr>
                <w:noProof/>
                <w:webHidden/>
              </w:rPr>
              <w:fldChar w:fldCharType="separate"/>
            </w:r>
            <w:r>
              <w:rPr>
                <w:noProof/>
                <w:webHidden/>
              </w:rPr>
              <w:t>8</w:t>
            </w:r>
            <w:r>
              <w:rPr>
                <w:noProof/>
                <w:webHidden/>
              </w:rPr>
              <w:fldChar w:fldCharType="end"/>
            </w:r>
          </w:hyperlink>
        </w:p>
        <w:p w14:paraId="425BE1F4" w14:textId="5376C852" w:rsidR="00B502DC" w:rsidRDefault="00B502DC">
          <w:pPr>
            <w:pStyle w:val="TOC1"/>
            <w:tabs>
              <w:tab w:val="right" w:leader="dot" w:pos="9350"/>
            </w:tabs>
            <w:rPr>
              <w:rFonts w:asciiTheme="minorHAnsi" w:eastAsiaTheme="minorEastAsia" w:hAnsiTheme="minorHAnsi"/>
              <w:noProof/>
            </w:rPr>
          </w:pPr>
          <w:hyperlink w:anchor="_Toc200200853" w:history="1">
            <w:r w:rsidRPr="007157A1">
              <w:rPr>
                <w:rStyle w:val="Hyperlink"/>
                <w:noProof/>
              </w:rPr>
              <w:t>Methodology</w:t>
            </w:r>
            <w:r>
              <w:rPr>
                <w:noProof/>
                <w:webHidden/>
              </w:rPr>
              <w:tab/>
            </w:r>
            <w:r>
              <w:rPr>
                <w:noProof/>
                <w:webHidden/>
              </w:rPr>
              <w:fldChar w:fldCharType="begin"/>
            </w:r>
            <w:r>
              <w:rPr>
                <w:noProof/>
                <w:webHidden/>
              </w:rPr>
              <w:instrText xml:space="preserve"> PAGEREF _Toc200200853 \h </w:instrText>
            </w:r>
            <w:r>
              <w:rPr>
                <w:noProof/>
                <w:webHidden/>
              </w:rPr>
            </w:r>
            <w:r>
              <w:rPr>
                <w:noProof/>
                <w:webHidden/>
              </w:rPr>
              <w:fldChar w:fldCharType="separate"/>
            </w:r>
            <w:r>
              <w:rPr>
                <w:noProof/>
                <w:webHidden/>
              </w:rPr>
              <w:t>9</w:t>
            </w:r>
            <w:r>
              <w:rPr>
                <w:noProof/>
                <w:webHidden/>
              </w:rPr>
              <w:fldChar w:fldCharType="end"/>
            </w:r>
          </w:hyperlink>
        </w:p>
        <w:p w14:paraId="59F82A53" w14:textId="1F8EFABC" w:rsidR="00B502DC" w:rsidRDefault="00B502DC">
          <w:pPr>
            <w:pStyle w:val="TOC2"/>
            <w:tabs>
              <w:tab w:val="right" w:leader="dot" w:pos="9350"/>
            </w:tabs>
            <w:rPr>
              <w:rFonts w:asciiTheme="minorHAnsi" w:eastAsiaTheme="minorEastAsia" w:hAnsiTheme="minorHAnsi"/>
              <w:noProof/>
            </w:rPr>
          </w:pPr>
          <w:hyperlink w:anchor="_Toc200200854" w:history="1">
            <w:r w:rsidRPr="007157A1">
              <w:rPr>
                <w:rStyle w:val="Hyperlink"/>
                <w:noProof/>
              </w:rPr>
              <w:t>Model Architecture</w:t>
            </w:r>
            <w:r>
              <w:rPr>
                <w:noProof/>
                <w:webHidden/>
              </w:rPr>
              <w:tab/>
            </w:r>
            <w:r>
              <w:rPr>
                <w:noProof/>
                <w:webHidden/>
              </w:rPr>
              <w:fldChar w:fldCharType="begin"/>
            </w:r>
            <w:r>
              <w:rPr>
                <w:noProof/>
                <w:webHidden/>
              </w:rPr>
              <w:instrText xml:space="preserve"> PAGEREF _Toc200200854 \h </w:instrText>
            </w:r>
            <w:r>
              <w:rPr>
                <w:noProof/>
                <w:webHidden/>
              </w:rPr>
            </w:r>
            <w:r>
              <w:rPr>
                <w:noProof/>
                <w:webHidden/>
              </w:rPr>
              <w:fldChar w:fldCharType="separate"/>
            </w:r>
            <w:r>
              <w:rPr>
                <w:noProof/>
                <w:webHidden/>
              </w:rPr>
              <w:t>9</w:t>
            </w:r>
            <w:r>
              <w:rPr>
                <w:noProof/>
                <w:webHidden/>
              </w:rPr>
              <w:fldChar w:fldCharType="end"/>
            </w:r>
          </w:hyperlink>
        </w:p>
        <w:p w14:paraId="207CA671" w14:textId="6595CEBD" w:rsidR="00B502DC" w:rsidRDefault="00B502DC">
          <w:pPr>
            <w:pStyle w:val="TOC2"/>
            <w:tabs>
              <w:tab w:val="right" w:leader="dot" w:pos="9350"/>
            </w:tabs>
            <w:rPr>
              <w:rFonts w:asciiTheme="minorHAnsi" w:eastAsiaTheme="minorEastAsia" w:hAnsiTheme="minorHAnsi"/>
              <w:noProof/>
            </w:rPr>
          </w:pPr>
          <w:hyperlink w:anchor="_Toc200200855" w:history="1">
            <w:r w:rsidRPr="007157A1">
              <w:rPr>
                <w:rStyle w:val="Hyperlink"/>
                <w:noProof/>
              </w:rPr>
              <w:t>Feature Design</w:t>
            </w:r>
            <w:r>
              <w:rPr>
                <w:noProof/>
                <w:webHidden/>
              </w:rPr>
              <w:tab/>
            </w:r>
            <w:r>
              <w:rPr>
                <w:noProof/>
                <w:webHidden/>
              </w:rPr>
              <w:fldChar w:fldCharType="begin"/>
            </w:r>
            <w:r>
              <w:rPr>
                <w:noProof/>
                <w:webHidden/>
              </w:rPr>
              <w:instrText xml:space="preserve"> PAGEREF _Toc200200855 \h </w:instrText>
            </w:r>
            <w:r>
              <w:rPr>
                <w:noProof/>
                <w:webHidden/>
              </w:rPr>
            </w:r>
            <w:r>
              <w:rPr>
                <w:noProof/>
                <w:webHidden/>
              </w:rPr>
              <w:fldChar w:fldCharType="separate"/>
            </w:r>
            <w:r>
              <w:rPr>
                <w:noProof/>
                <w:webHidden/>
              </w:rPr>
              <w:t>9</w:t>
            </w:r>
            <w:r>
              <w:rPr>
                <w:noProof/>
                <w:webHidden/>
              </w:rPr>
              <w:fldChar w:fldCharType="end"/>
            </w:r>
          </w:hyperlink>
        </w:p>
        <w:p w14:paraId="690A134B" w14:textId="25C45DFB" w:rsidR="00B502DC" w:rsidRDefault="00B502DC">
          <w:pPr>
            <w:pStyle w:val="TOC2"/>
            <w:tabs>
              <w:tab w:val="right" w:leader="dot" w:pos="9350"/>
            </w:tabs>
            <w:rPr>
              <w:rFonts w:asciiTheme="minorHAnsi" w:eastAsiaTheme="minorEastAsia" w:hAnsiTheme="minorHAnsi"/>
              <w:noProof/>
            </w:rPr>
          </w:pPr>
          <w:hyperlink w:anchor="_Toc200200856" w:history="1">
            <w:r w:rsidRPr="007157A1">
              <w:rPr>
                <w:rStyle w:val="Hyperlink"/>
                <w:noProof/>
              </w:rPr>
              <w:t>Model Initialization and Training</w:t>
            </w:r>
            <w:r>
              <w:rPr>
                <w:noProof/>
                <w:webHidden/>
              </w:rPr>
              <w:tab/>
            </w:r>
            <w:r>
              <w:rPr>
                <w:noProof/>
                <w:webHidden/>
              </w:rPr>
              <w:fldChar w:fldCharType="begin"/>
            </w:r>
            <w:r>
              <w:rPr>
                <w:noProof/>
                <w:webHidden/>
              </w:rPr>
              <w:instrText xml:space="preserve"> PAGEREF _Toc200200856 \h </w:instrText>
            </w:r>
            <w:r>
              <w:rPr>
                <w:noProof/>
                <w:webHidden/>
              </w:rPr>
            </w:r>
            <w:r>
              <w:rPr>
                <w:noProof/>
                <w:webHidden/>
              </w:rPr>
              <w:fldChar w:fldCharType="separate"/>
            </w:r>
            <w:r>
              <w:rPr>
                <w:noProof/>
                <w:webHidden/>
              </w:rPr>
              <w:t>10</w:t>
            </w:r>
            <w:r>
              <w:rPr>
                <w:noProof/>
                <w:webHidden/>
              </w:rPr>
              <w:fldChar w:fldCharType="end"/>
            </w:r>
          </w:hyperlink>
        </w:p>
        <w:p w14:paraId="429300B5" w14:textId="7A6A944D" w:rsidR="00B502DC" w:rsidRDefault="00B502DC">
          <w:pPr>
            <w:pStyle w:val="TOC2"/>
            <w:tabs>
              <w:tab w:val="right" w:leader="dot" w:pos="9350"/>
            </w:tabs>
            <w:rPr>
              <w:rFonts w:asciiTheme="minorHAnsi" w:eastAsiaTheme="minorEastAsia" w:hAnsiTheme="minorHAnsi"/>
              <w:noProof/>
            </w:rPr>
          </w:pPr>
          <w:hyperlink w:anchor="_Toc200200857" w:history="1">
            <w:r w:rsidRPr="007157A1">
              <w:rPr>
                <w:rStyle w:val="Hyperlink"/>
                <w:noProof/>
              </w:rPr>
              <w:t>State Inference and Forecasting</w:t>
            </w:r>
            <w:r>
              <w:rPr>
                <w:noProof/>
                <w:webHidden/>
              </w:rPr>
              <w:tab/>
            </w:r>
            <w:r>
              <w:rPr>
                <w:noProof/>
                <w:webHidden/>
              </w:rPr>
              <w:fldChar w:fldCharType="begin"/>
            </w:r>
            <w:r>
              <w:rPr>
                <w:noProof/>
                <w:webHidden/>
              </w:rPr>
              <w:instrText xml:space="preserve"> PAGEREF _Toc200200857 \h </w:instrText>
            </w:r>
            <w:r>
              <w:rPr>
                <w:noProof/>
                <w:webHidden/>
              </w:rPr>
            </w:r>
            <w:r>
              <w:rPr>
                <w:noProof/>
                <w:webHidden/>
              </w:rPr>
              <w:fldChar w:fldCharType="separate"/>
            </w:r>
            <w:r>
              <w:rPr>
                <w:noProof/>
                <w:webHidden/>
              </w:rPr>
              <w:t>11</w:t>
            </w:r>
            <w:r>
              <w:rPr>
                <w:noProof/>
                <w:webHidden/>
              </w:rPr>
              <w:fldChar w:fldCharType="end"/>
            </w:r>
          </w:hyperlink>
        </w:p>
        <w:p w14:paraId="1C8EFF24" w14:textId="4E43FEED" w:rsidR="00B502DC" w:rsidRDefault="00B502DC">
          <w:pPr>
            <w:pStyle w:val="TOC2"/>
            <w:tabs>
              <w:tab w:val="right" w:leader="dot" w:pos="9350"/>
            </w:tabs>
            <w:rPr>
              <w:rFonts w:asciiTheme="minorHAnsi" w:eastAsiaTheme="minorEastAsia" w:hAnsiTheme="minorHAnsi"/>
              <w:noProof/>
            </w:rPr>
          </w:pPr>
          <w:hyperlink w:anchor="_Toc200200858" w:history="1">
            <w:r w:rsidRPr="007157A1">
              <w:rPr>
                <w:rStyle w:val="Hyperlink"/>
                <w:noProof/>
              </w:rPr>
              <w:t>Regime Labeling</w:t>
            </w:r>
            <w:r>
              <w:rPr>
                <w:noProof/>
                <w:webHidden/>
              </w:rPr>
              <w:tab/>
            </w:r>
            <w:r>
              <w:rPr>
                <w:noProof/>
                <w:webHidden/>
              </w:rPr>
              <w:fldChar w:fldCharType="begin"/>
            </w:r>
            <w:r>
              <w:rPr>
                <w:noProof/>
                <w:webHidden/>
              </w:rPr>
              <w:instrText xml:space="preserve"> PAGEREF _Toc200200858 \h </w:instrText>
            </w:r>
            <w:r>
              <w:rPr>
                <w:noProof/>
                <w:webHidden/>
              </w:rPr>
            </w:r>
            <w:r>
              <w:rPr>
                <w:noProof/>
                <w:webHidden/>
              </w:rPr>
              <w:fldChar w:fldCharType="separate"/>
            </w:r>
            <w:r>
              <w:rPr>
                <w:noProof/>
                <w:webHidden/>
              </w:rPr>
              <w:t>11</w:t>
            </w:r>
            <w:r>
              <w:rPr>
                <w:noProof/>
                <w:webHidden/>
              </w:rPr>
              <w:fldChar w:fldCharType="end"/>
            </w:r>
          </w:hyperlink>
        </w:p>
        <w:p w14:paraId="34DEC452" w14:textId="504B2D70" w:rsidR="00B502DC" w:rsidRDefault="00B502DC">
          <w:pPr>
            <w:pStyle w:val="TOC2"/>
            <w:tabs>
              <w:tab w:val="right" w:leader="dot" w:pos="9350"/>
            </w:tabs>
            <w:rPr>
              <w:rFonts w:asciiTheme="minorHAnsi" w:eastAsiaTheme="minorEastAsia" w:hAnsiTheme="minorHAnsi"/>
              <w:noProof/>
            </w:rPr>
          </w:pPr>
          <w:hyperlink w:anchor="_Toc200200859" w:history="1">
            <w:r w:rsidRPr="007157A1">
              <w:rPr>
                <w:rStyle w:val="Hyperlink"/>
                <w:noProof/>
              </w:rPr>
              <w:t>Model Validation and Stability Checks</w:t>
            </w:r>
            <w:r>
              <w:rPr>
                <w:noProof/>
                <w:webHidden/>
              </w:rPr>
              <w:tab/>
            </w:r>
            <w:r>
              <w:rPr>
                <w:noProof/>
                <w:webHidden/>
              </w:rPr>
              <w:fldChar w:fldCharType="begin"/>
            </w:r>
            <w:r>
              <w:rPr>
                <w:noProof/>
                <w:webHidden/>
              </w:rPr>
              <w:instrText xml:space="preserve"> PAGEREF _Toc200200859 \h </w:instrText>
            </w:r>
            <w:r>
              <w:rPr>
                <w:noProof/>
                <w:webHidden/>
              </w:rPr>
            </w:r>
            <w:r>
              <w:rPr>
                <w:noProof/>
                <w:webHidden/>
              </w:rPr>
              <w:fldChar w:fldCharType="separate"/>
            </w:r>
            <w:r>
              <w:rPr>
                <w:noProof/>
                <w:webHidden/>
              </w:rPr>
              <w:t>12</w:t>
            </w:r>
            <w:r>
              <w:rPr>
                <w:noProof/>
                <w:webHidden/>
              </w:rPr>
              <w:fldChar w:fldCharType="end"/>
            </w:r>
          </w:hyperlink>
        </w:p>
        <w:p w14:paraId="611E5920" w14:textId="7ABA09FE" w:rsidR="00B502DC" w:rsidRDefault="00B502DC">
          <w:pPr>
            <w:pStyle w:val="TOC1"/>
            <w:tabs>
              <w:tab w:val="right" w:leader="dot" w:pos="9350"/>
            </w:tabs>
            <w:rPr>
              <w:rFonts w:asciiTheme="minorHAnsi" w:eastAsiaTheme="minorEastAsia" w:hAnsiTheme="minorHAnsi"/>
              <w:noProof/>
            </w:rPr>
          </w:pPr>
          <w:hyperlink w:anchor="_Toc200200860" w:history="1">
            <w:r w:rsidRPr="007157A1">
              <w:rPr>
                <w:rStyle w:val="Hyperlink"/>
                <w:noProof/>
              </w:rPr>
              <w:t>Results</w:t>
            </w:r>
            <w:r>
              <w:rPr>
                <w:noProof/>
                <w:webHidden/>
              </w:rPr>
              <w:tab/>
            </w:r>
            <w:r>
              <w:rPr>
                <w:noProof/>
                <w:webHidden/>
              </w:rPr>
              <w:fldChar w:fldCharType="begin"/>
            </w:r>
            <w:r>
              <w:rPr>
                <w:noProof/>
                <w:webHidden/>
              </w:rPr>
              <w:instrText xml:space="preserve"> PAGEREF _Toc200200860 \h </w:instrText>
            </w:r>
            <w:r>
              <w:rPr>
                <w:noProof/>
                <w:webHidden/>
              </w:rPr>
            </w:r>
            <w:r>
              <w:rPr>
                <w:noProof/>
                <w:webHidden/>
              </w:rPr>
              <w:fldChar w:fldCharType="separate"/>
            </w:r>
            <w:r>
              <w:rPr>
                <w:noProof/>
                <w:webHidden/>
              </w:rPr>
              <w:t>12</w:t>
            </w:r>
            <w:r>
              <w:rPr>
                <w:noProof/>
                <w:webHidden/>
              </w:rPr>
              <w:fldChar w:fldCharType="end"/>
            </w:r>
          </w:hyperlink>
        </w:p>
        <w:p w14:paraId="644E0A92" w14:textId="7E5468F5" w:rsidR="00B502DC" w:rsidRDefault="00B502DC">
          <w:pPr>
            <w:pStyle w:val="TOC1"/>
            <w:tabs>
              <w:tab w:val="right" w:leader="dot" w:pos="9350"/>
            </w:tabs>
            <w:rPr>
              <w:rFonts w:asciiTheme="minorHAnsi" w:eastAsiaTheme="minorEastAsia" w:hAnsiTheme="minorHAnsi"/>
              <w:noProof/>
            </w:rPr>
          </w:pPr>
          <w:hyperlink w:anchor="_Toc200200861" w:history="1">
            <w:r w:rsidRPr="007157A1">
              <w:rPr>
                <w:rStyle w:val="Hyperlink"/>
                <w:noProof/>
              </w:rPr>
              <w:t>Discussion</w:t>
            </w:r>
            <w:r>
              <w:rPr>
                <w:noProof/>
                <w:webHidden/>
              </w:rPr>
              <w:tab/>
            </w:r>
            <w:r>
              <w:rPr>
                <w:noProof/>
                <w:webHidden/>
              </w:rPr>
              <w:fldChar w:fldCharType="begin"/>
            </w:r>
            <w:r>
              <w:rPr>
                <w:noProof/>
                <w:webHidden/>
              </w:rPr>
              <w:instrText xml:space="preserve"> PAGEREF _Toc200200861 \h </w:instrText>
            </w:r>
            <w:r>
              <w:rPr>
                <w:noProof/>
                <w:webHidden/>
              </w:rPr>
            </w:r>
            <w:r>
              <w:rPr>
                <w:noProof/>
                <w:webHidden/>
              </w:rPr>
              <w:fldChar w:fldCharType="separate"/>
            </w:r>
            <w:r>
              <w:rPr>
                <w:noProof/>
                <w:webHidden/>
              </w:rPr>
              <w:t>12</w:t>
            </w:r>
            <w:r>
              <w:rPr>
                <w:noProof/>
                <w:webHidden/>
              </w:rPr>
              <w:fldChar w:fldCharType="end"/>
            </w:r>
          </w:hyperlink>
        </w:p>
        <w:p w14:paraId="20F87D19" w14:textId="771C7D68" w:rsidR="00B502DC" w:rsidRDefault="00B502DC">
          <w:pPr>
            <w:pStyle w:val="TOC1"/>
            <w:tabs>
              <w:tab w:val="right" w:leader="dot" w:pos="9350"/>
            </w:tabs>
            <w:rPr>
              <w:rFonts w:asciiTheme="minorHAnsi" w:eastAsiaTheme="minorEastAsia" w:hAnsiTheme="minorHAnsi"/>
              <w:noProof/>
            </w:rPr>
          </w:pPr>
          <w:hyperlink w:anchor="_Toc200200862" w:history="1">
            <w:r w:rsidRPr="007157A1">
              <w:rPr>
                <w:rStyle w:val="Hyperlink"/>
                <w:noProof/>
              </w:rPr>
              <w:t>Conclusion</w:t>
            </w:r>
            <w:r>
              <w:rPr>
                <w:noProof/>
                <w:webHidden/>
              </w:rPr>
              <w:tab/>
            </w:r>
            <w:r>
              <w:rPr>
                <w:noProof/>
                <w:webHidden/>
              </w:rPr>
              <w:fldChar w:fldCharType="begin"/>
            </w:r>
            <w:r>
              <w:rPr>
                <w:noProof/>
                <w:webHidden/>
              </w:rPr>
              <w:instrText xml:space="preserve"> PAGEREF _Toc200200862 \h </w:instrText>
            </w:r>
            <w:r>
              <w:rPr>
                <w:noProof/>
                <w:webHidden/>
              </w:rPr>
            </w:r>
            <w:r>
              <w:rPr>
                <w:noProof/>
                <w:webHidden/>
              </w:rPr>
              <w:fldChar w:fldCharType="separate"/>
            </w:r>
            <w:r>
              <w:rPr>
                <w:noProof/>
                <w:webHidden/>
              </w:rPr>
              <w:t>12</w:t>
            </w:r>
            <w:r>
              <w:rPr>
                <w:noProof/>
                <w:webHidden/>
              </w:rPr>
              <w:fldChar w:fldCharType="end"/>
            </w:r>
          </w:hyperlink>
        </w:p>
        <w:p w14:paraId="77E3FDCC" w14:textId="043CF128" w:rsidR="00B502DC" w:rsidRDefault="00B502DC">
          <w:pPr>
            <w:pStyle w:val="TOC1"/>
            <w:tabs>
              <w:tab w:val="right" w:leader="dot" w:pos="9350"/>
            </w:tabs>
            <w:rPr>
              <w:rFonts w:asciiTheme="minorHAnsi" w:eastAsiaTheme="minorEastAsia" w:hAnsiTheme="minorHAnsi"/>
              <w:noProof/>
            </w:rPr>
          </w:pPr>
          <w:hyperlink w:anchor="_Toc200200863" w:history="1">
            <w:r w:rsidRPr="007157A1">
              <w:rPr>
                <w:rStyle w:val="Hyperlink"/>
                <w:noProof/>
              </w:rPr>
              <w:t>References</w:t>
            </w:r>
            <w:r>
              <w:rPr>
                <w:noProof/>
                <w:webHidden/>
              </w:rPr>
              <w:tab/>
            </w:r>
            <w:r>
              <w:rPr>
                <w:noProof/>
                <w:webHidden/>
              </w:rPr>
              <w:fldChar w:fldCharType="begin"/>
            </w:r>
            <w:r>
              <w:rPr>
                <w:noProof/>
                <w:webHidden/>
              </w:rPr>
              <w:instrText xml:space="preserve"> PAGEREF _Toc200200863 \h </w:instrText>
            </w:r>
            <w:r>
              <w:rPr>
                <w:noProof/>
                <w:webHidden/>
              </w:rPr>
            </w:r>
            <w:r>
              <w:rPr>
                <w:noProof/>
                <w:webHidden/>
              </w:rPr>
              <w:fldChar w:fldCharType="separate"/>
            </w:r>
            <w:r>
              <w:rPr>
                <w:noProof/>
                <w:webHidden/>
              </w:rPr>
              <w:t>13</w:t>
            </w:r>
            <w:r>
              <w:rPr>
                <w:noProof/>
                <w:webHidden/>
              </w:rPr>
              <w:fldChar w:fldCharType="end"/>
            </w:r>
          </w:hyperlink>
        </w:p>
        <w:p w14:paraId="2C9B7B0A" w14:textId="008C7386" w:rsidR="008D2000" w:rsidRDefault="008D2000">
          <w:r>
            <w:rPr>
              <w:b/>
              <w:bCs/>
              <w:noProof/>
            </w:rPr>
            <w:fldChar w:fldCharType="end"/>
          </w:r>
        </w:p>
      </w:sdtContent>
    </w:sdt>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2F16">
      <w:pPr>
        <w:pStyle w:val="Heading1"/>
        <w:spacing w:line="480" w:lineRule="auto"/>
      </w:pPr>
      <w:bookmarkStart w:id="0" w:name="_Toc200200842"/>
      <w:r>
        <w:lastRenderedPageBreak/>
        <w:t>Abstract</w:t>
      </w:r>
      <w:bookmarkEnd w:id="0"/>
    </w:p>
    <w:p w14:paraId="44B34A8E" w14:textId="77777777" w:rsidR="00183E2F" w:rsidRPr="00183E2F" w:rsidRDefault="00183E2F" w:rsidP="00042F16">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042F16">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042F16">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B502DC">
      <w:pPr>
        <w:pStyle w:val="Heading1"/>
        <w:spacing w:line="240" w:lineRule="auto"/>
      </w:pPr>
      <w:bookmarkStart w:id="1" w:name="_Toc200200843"/>
      <w:r w:rsidRPr="00692568">
        <w:t>Introduction</w:t>
      </w:r>
      <w:bookmarkEnd w:id="1"/>
    </w:p>
    <w:p w14:paraId="417D5CCC" w14:textId="77777777" w:rsidR="00692568" w:rsidRPr="00692568" w:rsidRDefault="00692568" w:rsidP="00042F16">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042F16">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042F16">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042F16">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042F16">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B502DC">
      <w:pPr>
        <w:pStyle w:val="Heading1"/>
        <w:spacing w:line="240" w:lineRule="auto"/>
      </w:pPr>
      <w:bookmarkStart w:id="2" w:name="_Toc200200844"/>
      <w:r w:rsidRPr="00CA2A7D">
        <w:t>Literature Review</w:t>
      </w:r>
      <w:bookmarkEnd w:id="2"/>
    </w:p>
    <w:p w14:paraId="5A5C5691" w14:textId="77777777" w:rsidR="00CA2A7D" w:rsidRPr="00CA2A7D" w:rsidRDefault="00CA2A7D" w:rsidP="00042F16">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B502DC">
      <w:pPr>
        <w:pStyle w:val="Heading2"/>
        <w:spacing w:line="240" w:lineRule="auto"/>
      </w:pPr>
      <w:bookmarkStart w:id="3" w:name="_Toc200200845"/>
      <w:r w:rsidRPr="00CA2A7D">
        <w:t>Regime-Switching Models in Financial Markets</w:t>
      </w:r>
      <w:bookmarkEnd w:id="3"/>
    </w:p>
    <w:p w14:paraId="61245DEF" w14:textId="77777777" w:rsidR="00CA2A7D" w:rsidRPr="00CA2A7D" w:rsidRDefault="00CA2A7D" w:rsidP="00042F16">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in financial time series analysis, enabling models to capture nonlinear dynamics associated with </w:t>
      </w:r>
      <w:r w:rsidRPr="00CA2A7D">
        <w:lastRenderedPageBreak/>
        <w:t>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042F16">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B502DC">
      <w:pPr>
        <w:pStyle w:val="Heading2"/>
        <w:spacing w:line="240" w:lineRule="auto"/>
      </w:pPr>
      <w:bookmarkStart w:id="4" w:name="_Toc200200846"/>
      <w:r w:rsidRPr="00CA2A7D">
        <w:t>Volatility and Momentum as Informative Features</w:t>
      </w:r>
      <w:bookmarkEnd w:id="4"/>
    </w:p>
    <w:p w14:paraId="72194CB2" w14:textId="77777777" w:rsidR="00CA2A7D" w:rsidRPr="00CA2A7D" w:rsidRDefault="00CA2A7D" w:rsidP="00042F16">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042F16">
      <w:pPr>
        <w:spacing w:line="480" w:lineRule="auto"/>
      </w:pPr>
      <w:r w:rsidRPr="00CA2A7D">
        <w:t xml:space="preserve">To model the persistence and long-range dependence in volatility, Corsi (2009) proposed a heterogeneous autoregressive (HAR) framework. His approach captures realized volatility across multiple time scales and has proven to be both theoretically sound and practically effective. </w:t>
      </w:r>
      <w:r w:rsidRPr="00CA2A7D">
        <w:lastRenderedPageBreak/>
        <w:t xml:space="preserve">These insights inform </w:t>
      </w:r>
      <w:proofErr w:type="gramStart"/>
      <w:r w:rsidRPr="00CA2A7D">
        <w:t>our</w:t>
      </w:r>
      <w:proofErr w:type="gramEnd"/>
      <w:r w:rsidRPr="00CA2A7D">
        <w:t xml:space="preserve"> use of multiscale volatility measures, normalized for comparability, to enhance the HMM’s capacity for regime separation.</w:t>
      </w:r>
    </w:p>
    <w:p w14:paraId="5320DE15" w14:textId="0117FE1F" w:rsidR="00CA2A7D" w:rsidRPr="00CA2A7D" w:rsidRDefault="00CA2A7D" w:rsidP="00B502DC">
      <w:pPr>
        <w:pStyle w:val="Heading2"/>
        <w:spacing w:line="240" w:lineRule="auto"/>
      </w:pPr>
      <w:bookmarkStart w:id="5" w:name="_Toc200200847"/>
      <w:r w:rsidRPr="00CA2A7D">
        <w:t>Hidden Markov Models and Extensions</w:t>
      </w:r>
      <w:bookmarkEnd w:id="5"/>
    </w:p>
    <w:p w14:paraId="2EF4A698" w14:textId="77777777" w:rsidR="00CA2A7D" w:rsidRPr="00CA2A7D" w:rsidRDefault="00CA2A7D" w:rsidP="00042F16">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042F16">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B502DC">
      <w:pPr>
        <w:pStyle w:val="Heading2"/>
        <w:spacing w:line="240" w:lineRule="auto"/>
      </w:pPr>
      <w:bookmarkStart w:id="6" w:name="_Toc200200848"/>
      <w:r w:rsidRPr="00CA2A7D">
        <w:t>Forecasting, Risk Management, and Implementation</w:t>
      </w:r>
      <w:bookmarkEnd w:id="6"/>
    </w:p>
    <w:p w14:paraId="159AE9FD" w14:textId="77777777" w:rsidR="00CA2A7D" w:rsidRPr="00CA2A7D" w:rsidRDefault="00CA2A7D" w:rsidP="00042F16">
      <w:pPr>
        <w:spacing w:line="480" w:lineRule="auto"/>
      </w:pPr>
      <w:r w:rsidRPr="00CA2A7D">
        <w:t>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builds on this literature by integrating unsupervised clustering to identify structural commonalities among assets and applying directional risk filters to improve portfolio resilience.</w:t>
      </w:r>
    </w:p>
    <w:p w14:paraId="04326BD1" w14:textId="36C31BF2" w:rsidR="00C2030C" w:rsidRPr="00C2030C" w:rsidRDefault="00C2030C" w:rsidP="00B502DC">
      <w:pPr>
        <w:pStyle w:val="Heading1"/>
        <w:spacing w:line="240" w:lineRule="auto"/>
      </w:pPr>
      <w:bookmarkStart w:id="7" w:name="_Toc200200849"/>
      <w:r w:rsidRPr="00C2030C">
        <w:lastRenderedPageBreak/>
        <w:t>Data and Descriptive Statistics</w:t>
      </w:r>
      <w:bookmarkEnd w:id="7"/>
    </w:p>
    <w:p w14:paraId="1D5EE36E" w14:textId="77777777" w:rsidR="00C2030C" w:rsidRPr="00C2030C" w:rsidRDefault="00C2030C" w:rsidP="00042F16">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B502DC">
      <w:pPr>
        <w:pStyle w:val="Heading2"/>
        <w:spacing w:line="240" w:lineRule="auto"/>
      </w:pPr>
      <w:bookmarkStart w:id="8" w:name="_Toc200200850"/>
      <w:r w:rsidRPr="00C2030C">
        <w:t>Data Sources</w:t>
      </w:r>
      <w:bookmarkEnd w:id="8"/>
    </w:p>
    <w:p w14:paraId="463B8C2B" w14:textId="77777777" w:rsidR="00C2030C" w:rsidRPr="00C2030C" w:rsidRDefault="00C2030C" w:rsidP="00042F16">
      <w:pPr>
        <w:spacing w:line="480" w:lineRule="auto"/>
      </w:pPr>
      <w:r w:rsidRPr="00C2030C">
        <w:t xml:space="preserve">The market data comprises daily adjusted closing prices for a selection of exchange-traded funds (ETFs), downloaded using the </w:t>
      </w:r>
      <w:proofErr w:type="spellStart"/>
      <w:r w:rsidRPr="00C2030C">
        <w:t>yfinance</w:t>
      </w:r>
      <w:proofErr w:type="spellEnd"/>
      <w:r w:rsidRPr="00C2030C">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042F16">
      <w:pPr>
        <w:spacing w:line="480" w:lineRule="auto"/>
      </w:pPr>
      <w:r w:rsidRPr="00C2030C">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B502DC">
      <w:pPr>
        <w:pStyle w:val="Heading2"/>
        <w:spacing w:line="240" w:lineRule="auto"/>
      </w:pPr>
      <w:bookmarkStart w:id="9" w:name="_Toc200200851"/>
      <w:r w:rsidRPr="00C2030C">
        <w:t>Feature Engineering</w:t>
      </w:r>
      <w:bookmarkEnd w:id="9"/>
    </w:p>
    <w:p w14:paraId="75C1A6B9" w14:textId="77777777" w:rsidR="00C2030C" w:rsidRPr="00C2030C" w:rsidRDefault="00C2030C" w:rsidP="00042F16">
      <w:pPr>
        <w:spacing w:line="480" w:lineRule="auto"/>
      </w:pPr>
      <w:r w:rsidRPr="00C2030C">
        <w:t>The model uses three engineered features:</w:t>
      </w:r>
    </w:p>
    <w:p w14:paraId="2126040A" w14:textId="77777777" w:rsidR="00C2030C" w:rsidRPr="00C2030C" w:rsidRDefault="00C2030C" w:rsidP="00042F16">
      <w:pPr>
        <w:spacing w:line="480" w:lineRule="auto"/>
      </w:pPr>
      <w:r w:rsidRPr="00C2030C">
        <w:t>Momentum: Calculated as the average of compounded returns over multiple time horizons (typically 3, 6, 9, and 12 months). This feature captures medium-term trend strength and is commonly associated with market persistence or reversals.</w:t>
      </w:r>
    </w:p>
    <w:p w14:paraId="4A75BEC9" w14:textId="77777777" w:rsidR="00C2030C" w:rsidRPr="00C2030C" w:rsidRDefault="00C2030C" w:rsidP="00042F16">
      <w:pPr>
        <w:spacing w:line="480" w:lineRule="auto"/>
      </w:pPr>
      <w:r w:rsidRPr="00C2030C">
        <w:t xml:space="preserve">Volatility: Measured as the standard deviation of daily returns over a rolling window, typically 21 trading days. This captures recent market risk and </w:t>
      </w:r>
      <w:proofErr w:type="gramStart"/>
      <w:r w:rsidRPr="00C2030C">
        <w:t>uncertainty, and</w:t>
      </w:r>
      <w:proofErr w:type="gramEnd"/>
      <w:r w:rsidRPr="00C2030C">
        <w:t xml:space="preserve"> helps distinguish between stable and turbulent market phases.</w:t>
      </w:r>
    </w:p>
    <w:p w14:paraId="222505FB" w14:textId="77777777" w:rsidR="00C2030C" w:rsidRPr="00C2030C" w:rsidRDefault="00C2030C" w:rsidP="00042F16">
      <w:pPr>
        <w:spacing w:line="480" w:lineRule="auto"/>
      </w:pPr>
      <w:r w:rsidRPr="00C2030C">
        <w:lastRenderedPageBreak/>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7777777" w:rsidR="00C2030C" w:rsidRPr="00C2030C" w:rsidRDefault="00C2030C" w:rsidP="00042F16">
      <w:pPr>
        <w:spacing w:line="480" w:lineRule="auto"/>
      </w:pPr>
      <w:r w:rsidRPr="00C2030C">
        <w:t xml:space="preserve">All features are aligned at a daily frequency, </w:t>
      </w:r>
      <w:proofErr w:type="gramStart"/>
      <w:r w:rsidRPr="00C2030C">
        <w:t>forward-filled</w:t>
      </w:r>
      <w:proofErr w:type="gramEnd"/>
      <w:r w:rsidRPr="00C2030C">
        <w:t xml:space="preserve"> to handle missing values, and cleaned to remove any invalid entries or extreme gaps.</w:t>
      </w:r>
    </w:p>
    <w:p w14:paraId="534E5F38" w14:textId="79011366" w:rsidR="00C2030C" w:rsidRPr="00C2030C" w:rsidRDefault="00C2030C" w:rsidP="00B502DC">
      <w:pPr>
        <w:pStyle w:val="Heading2"/>
        <w:spacing w:line="240" w:lineRule="auto"/>
      </w:pPr>
      <w:bookmarkStart w:id="10" w:name="_Toc200200852"/>
      <w:r w:rsidRPr="00C2030C">
        <w:t>Normalization and Dataset Splitting</w:t>
      </w:r>
      <w:bookmarkEnd w:id="10"/>
    </w:p>
    <w:p w14:paraId="00A7D92A" w14:textId="77777777" w:rsidR="00C2030C" w:rsidRPr="00C2030C" w:rsidRDefault="00C2030C" w:rsidP="00042F16">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The short-term interest rate is left unscaled so that its real-world magnitude can be interpreted directly in downstream analysis.</w:t>
      </w:r>
    </w:p>
    <w:p w14:paraId="32FFBF77" w14:textId="352E2FF0" w:rsidR="3A5E3CAA" w:rsidRDefault="00C2030C" w:rsidP="00042F16">
      <w:pPr>
        <w:spacing w:line="480" w:lineRule="auto"/>
      </w:pPr>
      <w:r w:rsidRPr="00C2030C">
        <w:t>The final feature matrix is divided into training and testing sets based on a configurable split ratio. Typically, 80% of the data is reserved for training the model, while the remaining 20% is used for out-of-sample inference and evaluation. This structure ensures that the model is not overfitted to recent trends and can generalize across unseen data.</w:t>
      </w:r>
    </w:p>
    <w:p w14:paraId="217CE483" w14:textId="10F34263" w:rsidR="002937F9" w:rsidRPr="002937F9" w:rsidRDefault="002937F9" w:rsidP="00B502DC">
      <w:pPr>
        <w:pStyle w:val="Heading1"/>
        <w:spacing w:line="240" w:lineRule="auto"/>
      </w:pPr>
      <w:bookmarkStart w:id="11" w:name="_Toc200200853"/>
      <w:r w:rsidRPr="002937F9">
        <w:t>Methodology</w:t>
      </w:r>
      <w:bookmarkEnd w:id="11"/>
    </w:p>
    <w:p w14:paraId="4F57422A" w14:textId="77777777" w:rsidR="002937F9" w:rsidRPr="002937F9" w:rsidRDefault="002937F9" w:rsidP="00042F16">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Pr="002937F9" w:rsidRDefault="002937F9" w:rsidP="00B502DC">
      <w:pPr>
        <w:pStyle w:val="Heading2"/>
        <w:spacing w:line="240" w:lineRule="auto"/>
      </w:pPr>
      <w:bookmarkStart w:id="12" w:name="_Toc200200854"/>
      <w:r w:rsidRPr="002937F9">
        <w:t>Model Architecture</w:t>
      </w:r>
      <w:bookmarkEnd w:id="12"/>
    </w:p>
    <w:p w14:paraId="4168E998" w14:textId="77777777" w:rsidR="002937F9" w:rsidRPr="002937F9" w:rsidRDefault="002937F9" w:rsidP="00042F16">
      <w:pPr>
        <w:spacing w:line="480" w:lineRule="auto"/>
      </w:pPr>
      <w:r w:rsidRPr="002937F9">
        <w:t>The central component of this framework is a Gaussian Hidden Markov Model (HMM), which assumes that observed financial features—momentum, volatility, and short-term interest rates—</w:t>
      </w:r>
      <w:r w:rsidRPr="002937F9">
        <w:lastRenderedPageBreak/>
        <w:t>are generated by a sequence of unobserved, discrete market regimes. Each regime is associated with a multivariate normal distribution over the observed features, while regime transitions follow a first-order Markov process. This structure enables the model to infer hidden states over time and generate probabilistic forecasts of future regime behavior.</w:t>
      </w:r>
    </w:p>
    <w:p w14:paraId="70D644DB" w14:textId="68ED654C" w:rsidR="002937F9" w:rsidRPr="002937F9" w:rsidRDefault="002937F9" w:rsidP="00B502DC">
      <w:pPr>
        <w:pStyle w:val="Heading2"/>
        <w:spacing w:line="240" w:lineRule="auto"/>
      </w:pPr>
      <w:bookmarkStart w:id="13" w:name="_Toc200200855"/>
      <w:r w:rsidRPr="002937F9">
        <w:t>Feature Design</w:t>
      </w:r>
      <w:bookmarkEnd w:id="13"/>
    </w:p>
    <w:p w14:paraId="671C8130" w14:textId="77777777" w:rsidR="002937F9" w:rsidRPr="002937F9" w:rsidRDefault="002937F9" w:rsidP="00042F16">
      <w:pPr>
        <w:spacing w:line="480" w:lineRule="auto"/>
      </w:pPr>
      <w:r w:rsidRPr="002937F9">
        <w:t>The features used to fit the model are specifically engineered to capture well-documented characteristics of financial market behavior:</w:t>
      </w:r>
    </w:p>
    <w:p w14:paraId="4B95038D" w14:textId="77777777" w:rsidR="002937F9" w:rsidRPr="002937F9" w:rsidRDefault="002937F9" w:rsidP="00042F16">
      <w:pPr>
        <w:spacing w:line="480" w:lineRule="auto"/>
      </w:pPr>
      <w:r w:rsidRPr="002937F9">
        <w:rPr>
          <w:bCs/>
        </w:rPr>
        <w:t>Momentum</w:t>
      </w:r>
      <w:r w:rsidRPr="002937F9">
        <w:t xml:space="preserve"> is constructed as the average of compounded returns over four trailing windows (approximately 3, 6, 9, and 12 months). This smooths out short-term noise and highlights directional price trends.</w:t>
      </w:r>
    </w:p>
    <w:p w14:paraId="2EB60E64" w14:textId="77777777" w:rsidR="002937F9" w:rsidRPr="002937F9" w:rsidRDefault="002937F9" w:rsidP="00042F16">
      <w:pPr>
        <w:spacing w:line="480" w:lineRule="auto"/>
      </w:pPr>
      <w:r w:rsidRPr="002937F9">
        <w:rPr>
          <w:bCs/>
        </w:rPr>
        <w:t>Volatility</w:t>
      </w:r>
      <w:r w:rsidRPr="002937F9">
        <w:t xml:space="preserve"> is computed as the standard deviation of daily returns over a fixed rolling window, typically 21 trading days. This feature reflects local market uncertainty.</w:t>
      </w:r>
    </w:p>
    <w:p w14:paraId="1952E7D3" w14:textId="77777777" w:rsidR="002937F9" w:rsidRPr="002937F9" w:rsidRDefault="002937F9" w:rsidP="00042F16">
      <w:pPr>
        <w:spacing w:line="480" w:lineRule="auto"/>
      </w:pPr>
      <w:r w:rsidRPr="002937F9">
        <w:rPr>
          <w:bCs/>
        </w:rPr>
        <w:t>Short-Term Rates</w:t>
      </w:r>
      <w:r w:rsidRPr="002937F9">
        <w:t xml:space="preserve"> come from the Effective Federal Funds Rate (EFFR) and serve as a macroeconomic indicator of liquidity and monetary stance.</w:t>
      </w:r>
    </w:p>
    <w:p w14:paraId="1C9446CC" w14:textId="77777777" w:rsidR="002937F9" w:rsidRPr="002937F9" w:rsidRDefault="002937F9" w:rsidP="00042F16">
      <w:pPr>
        <w:spacing w:line="480" w:lineRule="auto"/>
      </w:pPr>
      <w:r w:rsidRPr="002937F9">
        <w:t>Momentum and volatility are normalized using z-score standardization to ensure consistent scale across assets and time. The short-rate feature is retained in its original form to preserve its economic interpretability.</w:t>
      </w:r>
    </w:p>
    <w:p w14:paraId="7F6CBBF9" w14:textId="2F1ACB2A" w:rsidR="002937F9" w:rsidRPr="002937F9" w:rsidRDefault="002937F9" w:rsidP="00B502DC">
      <w:pPr>
        <w:pStyle w:val="Heading2"/>
        <w:spacing w:line="240" w:lineRule="auto"/>
      </w:pPr>
      <w:bookmarkStart w:id="14" w:name="_Toc200200856"/>
      <w:r w:rsidRPr="002937F9">
        <w:t>Model Initialization and Training</w:t>
      </w:r>
      <w:bookmarkEnd w:id="14"/>
    </w:p>
    <w:p w14:paraId="097444AF" w14:textId="77777777" w:rsidR="002937F9" w:rsidRPr="002937F9" w:rsidRDefault="002937F9" w:rsidP="00042F16">
      <w:pPr>
        <w:spacing w:line="480" w:lineRule="auto"/>
      </w:pPr>
      <w:r w:rsidRPr="002937F9">
        <w:t>To initialize the HMM, k-means clustering is applied to the training feature matrix. The resulting centroids are used to seed the mean vectors of the Gaussian emissions, and within-cluster variances provide initial estimates for the covariance matrices. This improves the convergence behavior of the Expectation-Maximization (EM) algorithm used for training.</w:t>
      </w:r>
    </w:p>
    <w:p w14:paraId="4C7B9F8D" w14:textId="77777777" w:rsidR="002937F9" w:rsidRPr="002937F9" w:rsidRDefault="002937F9" w:rsidP="00042F16">
      <w:pPr>
        <w:spacing w:line="480" w:lineRule="auto"/>
      </w:pPr>
      <w:r w:rsidRPr="002937F9">
        <w:lastRenderedPageBreak/>
        <w:t>Model training proceeds using the EM algorithm, which iteratively alternates between:</w:t>
      </w:r>
    </w:p>
    <w:p w14:paraId="3DA4C3FB" w14:textId="77777777" w:rsidR="002937F9" w:rsidRPr="002937F9" w:rsidRDefault="002937F9" w:rsidP="00042F16">
      <w:pPr>
        <w:spacing w:line="480" w:lineRule="auto"/>
      </w:pPr>
      <w:r w:rsidRPr="002937F9">
        <w:rPr>
          <w:bCs/>
        </w:rPr>
        <w:t>Expectation Step (E-Step)</w:t>
      </w:r>
      <w:r w:rsidRPr="002937F9">
        <w:t>: Estimating the posterior probabilities of latent regimes given the observed features.</w:t>
      </w:r>
    </w:p>
    <w:p w14:paraId="74FF5344" w14:textId="77777777" w:rsidR="002937F9" w:rsidRPr="002937F9" w:rsidRDefault="002937F9" w:rsidP="00042F16">
      <w:pPr>
        <w:spacing w:line="480" w:lineRule="auto"/>
      </w:pPr>
      <w:r w:rsidRPr="002937F9">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042F16">
      <w:pPr>
        <w:spacing w:line="480" w:lineRule="auto"/>
      </w:pPr>
      <w:r w:rsidRPr="002937F9">
        <w:t>Training continues until the change in log-likelihood across iterations falls below a predefined threshold, indicating convergence.</w:t>
      </w:r>
    </w:p>
    <w:p w14:paraId="2A9E31EF" w14:textId="2FB3EEAB" w:rsidR="002937F9" w:rsidRPr="002937F9" w:rsidRDefault="002937F9" w:rsidP="00B502DC">
      <w:pPr>
        <w:pStyle w:val="Heading2"/>
        <w:spacing w:line="240" w:lineRule="auto"/>
      </w:pPr>
      <w:bookmarkStart w:id="15" w:name="_Toc200200857"/>
      <w:r w:rsidRPr="002937F9">
        <w:t>State Inference and Forecasting</w:t>
      </w:r>
      <w:bookmarkEnd w:id="15"/>
    </w:p>
    <w:p w14:paraId="11EE5FEB" w14:textId="77777777" w:rsidR="002937F9" w:rsidRPr="002937F9" w:rsidRDefault="002937F9" w:rsidP="00042F16">
      <w:pPr>
        <w:spacing w:line="480" w:lineRule="auto"/>
      </w:pPr>
      <w:r w:rsidRPr="002937F9">
        <w:t>Once trained, the HMM is used to infer the most likely sequence of regimes that generated the observed data. This is done using the Viterbi algorithm, which efficiently computes the optimal hidden state path based on model parameters and the input sequence.</w:t>
      </w:r>
    </w:p>
    <w:p w14:paraId="00E2666F" w14:textId="77777777" w:rsidR="002937F9" w:rsidRPr="002937F9" w:rsidRDefault="002937F9" w:rsidP="00042F16">
      <w:pPr>
        <w:spacing w:line="480" w:lineRule="auto"/>
      </w:pPr>
      <w:r w:rsidRPr="002937F9">
        <w:t xml:space="preserve">In addition to backward-looking inference, the model also supports forward-looking </w:t>
      </w:r>
      <w:r w:rsidRPr="002937F9">
        <w:rPr>
          <w:bCs/>
        </w:rPr>
        <w:t>regime forecasting</w:t>
      </w:r>
      <w:r w:rsidRPr="002937F9">
        <w:t>. Given the last known state, the model propagates regime probabilities forward using the learned transition matrix. This results in a probability distribution over possible future states at a given forecast horizon (e.g., 21 trading days). These regime forecasts serve as the input to the portfolio construction process.</w:t>
      </w:r>
    </w:p>
    <w:p w14:paraId="08805C50" w14:textId="09F8A671" w:rsidR="002937F9" w:rsidRPr="002937F9" w:rsidRDefault="002937F9" w:rsidP="00B502DC">
      <w:pPr>
        <w:pStyle w:val="Heading2"/>
        <w:spacing w:line="240" w:lineRule="auto"/>
      </w:pPr>
      <w:bookmarkStart w:id="16" w:name="_Toc200200858"/>
      <w:r w:rsidRPr="002937F9">
        <w:t>Regime Labeling</w:t>
      </w:r>
      <w:bookmarkEnd w:id="16"/>
    </w:p>
    <w:p w14:paraId="74B425AB" w14:textId="77777777" w:rsidR="00EC3D8A" w:rsidRPr="00EC3D8A" w:rsidRDefault="00EC3D8A" w:rsidP="00042F16">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042F16">
      <w:pPr>
        <w:spacing w:line="480" w:lineRule="auto"/>
      </w:pPr>
      <w:r w:rsidRPr="00EC3D8A">
        <w:t xml:space="preserve">For each inferred state, the average momentum value is computed based on the observations assigned to that state. These average returns are standardized using z-scores to enable consistent </w:t>
      </w:r>
      <w:r w:rsidRPr="00EC3D8A">
        <w:lastRenderedPageBreak/>
        <w:t>ranking across states. States are then sorted from lowest to highest standardized return, and labels are assigned accordingly:</w:t>
      </w:r>
    </w:p>
    <w:p w14:paraId="6E4A7E6A" w14:textId="77777777" w:rsidR="00EC3D8A" w:rsidRPr="00EC3D8A" w:rsidRDefault="00EC3D8A" w:rsidP="00042F16">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042F16">
      <w:pPr>
        <w:spacing w:line="480" w:lineRule="auto"/>
      </w:pPr>
      <w:r w:rsidRPr="00EC3D8A">
        <w:t xml:space="preserve">The middle-ranked state is labeled </w:t>
      </w:r>
      <w:r w:rsidRPr="00EC3D8A">
        <w:rPr>
          <w:b/>
          <w:bCs/>
        </w:rPr>
        <w:t>Neutral</w:t>
      </w:r>
    </w:p>
    <w:p w14:paraId="580E3BEE" w14:textId="77777777" w:rsidR="00EC3D8A" w:rsidRPr="00EC3D8A" w:rsidRDefault="00EC3D8A" w:rsidP="00042F16">
      <w:pPr>
        <w:spacing w:line="480" w:lineRule="auto"/>
      </w:pPr>
      <w:r w:rsidRPr="00EC3D8A">
        <w:t xml:space="preserve">The highest is labeled </w:t>
      </w:r>
      <w:r w:rsidRPr="00EC3D8A">
        <w:rPr>
          <w:b/>
          <w:bCs/>
        </w:rPr>
        <w:t>Bullish</w:t>
      </w:r>
    </w:p>
    <w:p w14:paraId="351DF420" w14:textId="77777777" w:rsidR="00EC3D8A" w:rsidRPr="00EC3D8A" w:rsidRDefault="00EC3D8A" w:rsidP="00042F16">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042F16">
      <w:pPr>
        <w:spacing w:line="480" w:lineRule="auto"/>
      </w:pPr>
      <w:r w:rsidRPr="00EC3D8A">
        <w:t>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are always represented, which is essential for downstream applications like forecast aggregation and portfolio construction.</w:t>
      </w:r>
    </w:p>
    <w:p w14:paraId="6B71FA20" w14:textId="77777777" w:rsidR="00EC3D8A" w:rsidRPr="00EC3D8A" w:rsidRDefault="00EC3D8A" w:rsidP="00042F16">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C77502">
      <w:bookmarkStart w:id="17" w:name="_Toc200200859"/>
      <w:r w:rsidRPr="002937F9">
        <w:t>Model Validation and Stability Checks</w:t>
      </w:r>
      <w:bookmarkEnd w:id="17"/>
    </w:p>
    <w:p w14:paraId="575A1CF2" w14:textId="437ACC9D" w:rsidR="00392F74" w:rsidRDefault="002937F9" w:rsidP="00042F16">
      <w:pPr>
        <w:spacing w:line="480" w:lineRule="auto"/>
      </w:pPr>
      <w:r w:rsidRPr="002937F9">
        <w:t xml:space="preserve">To ensure that the HMM is capturing stable and meaningful regimes, we evaluate its </w:t>
      </w:r>
      <w:r w:rsidRPr="002937F9">
        <w:rPr>
          <w:bCs/>
        </w:rPr>
        <w:t>transition stability</w:t>
      </w:r>
      <w:r w:rsidRPr="002937F9">
        <w:t xml:space="preserve">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B5F147" w14:textId="20DF1AB7" w:rsidR="00042F16" w:rsidRDefault="003E2B6C" w:rsidP="00FA2D37">
      <w:pPr>
        <w:pStyle w:val="Heading1"/>
      </w:pPr>
      <w:bookmarkStart w:id="18" w:name="_Toc200200860"/>
      <w:r>
        <w:lastRenderedPageBreak/>
        <w:t>Results</w:t>
      </w:r>
      <w:bookmarkEnd w:id="18"/>
    </w:p>
    <w:p w14:paraId="0BB139B3" w14:textId="6AB81659" w:rsidR="003E2B6C" w:rsidRDefault="003C73D7" w:rsidP="00FA2D37">
      <w:pPr>
        <w:pStyle w:val="Heading1"/>
      </w:pPr>
      <w:bookmarkStart w:id="19" w:name="_Toc200200861"/>
      <w:r>
        <w:t>Discussion</w:t>
      </w:r>
      <w:bookmarkEnd w:id="19"/>
    </w:p>
    <w:p w14:paraId="2158E9C0" w14:textId="349377EE" w:rsidR="003C73D7" w:rsidRDefault="003C73D7" w:rsidP="00FA2D37">
      <w:pPr>
        <w:pStyle w:val="Heading1"/>
      </w:pPr>
      <w:bookmarkStart w:id="20" w:name="_Toc200200862"/>
      <w:r>
        <w:t>Conclusion</w:t>
      </w:r>
      <w:bookmarkEnd w:id="20"/>
    </w:p>
    <w:p w14:paraId="0C96D414" w14:textId="362C7516" w:rsidR="003D07DB" w:rsidRDefault="003D07DB" w:rsidP="00042F16">
      <w:pPr>
        <w:spacing w:line="480" w:lineRule="auto"/>
        <w:rPr>
          <w:rFonts w:eastAsiaTheme="majorEastAsia" w:cstheme="majorBidi"/>
          <w:b/>
          <w:color w:val="215E99" w:themeColor="text2" w:themeTint="BF"/>
          <w:sz w:val="40"/>
          <w:szCs w:val="40"/>
        </w:rPr>
      </w:pPr>
    </w:p>
    <w:p w14:paraId="13EDBA0A" w14:textId="165D190D" w:rsidR="003E6299" w:rsidRPr="003E6299" w:rsidRDefault="003E6299" w:rsidP="00FA2D37">
      <w:pPr>
        <w:pStyle w:val="Heading1"/>
        <w:spacing w:line="240" w:lineRule="auto"/>
      </w:pPr>
      <w:bookmarkStart w:id="21" w:name="_Toc200200863"/>
      <w:r w:rsidRPr="003E6299">
        <w:t>References</w:t>
      </w:r>
      <w:bookmarkEnd w:id="21"/>
    </w:p>
    <w:p w14:paraId="09BC8D91" w14:textId="77777777" w:rsidR="00F95A4A" w:rsidRPr="00F95A4A" w:rsidRDefault="00F95A4A" w:rsidP="00042F16">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042F16">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042F16">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042F16">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042F16">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042F16">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042F16">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042F16">
      <w:pPr>
        <w:spacing w:line="480" w:lineRule="auto"/>
        <w:ind w:left="720" w:hanging="720"/>
      </w:pPr>
      <w:r w:rsidRPr="00F95A4A">
        <w:lastRenderedPageBreak/>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042F16">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042F16">
      <w:pPr>
        <w:spacing w:line="480" w:lineRule="auto"/>
        <w:ind w:left="720" w:hanging="720"/>
      </w:pPr>
      <w:r w:rsidRPr="00F95A4A">
        <w:t xml:space="preserve">Mitra, G., &amp; Mitra, L. (Eds.). (2011). </w:t>
      </w:r>
      <w:r w:rsidRPr="00F95A4A">
        <w:rPr>
          <w:i/>
          <w:iCs/>
        </w:rPr>
        <w:t>Handbook of news analytics in finance</w:t>
      </w:r>
      <w:r w:rsidRPr="00F95A4A">
        <w:t>. Wiley.</w:t>
      </w:r>
    </w:p>
    <w:p w14:paraId="47187AFB" w14:textId="77777777" w:rsidR="00AF60B4" w:rsidRDefault="00AF60B4" w:rsidP="00042F16">
      <w:pPr>
        <w:spacing w:line="480" w:lineRule="auto"/>
      </w:pPr>
    </w:p>
    <w:sectPr w:rsidR="00AF60B4"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B33B6" w14:textId="77777777" w:rsidR="008D2000" w:rsidRDefault="008D2000" w:rsidP="008D2000">
      <w:pPr>
        <w:spacing w:after="0" w:line="240" w:lineRule="auto"/>
      </w:pPr>
      <w:r>
        <w:separator/>
      </w:r>
    </w:p>
  </w:endnote>
  <w:endnote w:type="continuationSeparator" w:id="0">
    <w:p w14:paraId="7E04CAD8" w14:textId="77777777" w:rsidR="008D2000" w:rsidRDefault="008D2000"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29229" w14:textId="77777777" w:rsidR="008D2000" w:rsidRDefault="008D2000" w:rsidP="008D2000">
      <w:pPr>
        <w:spacing w:after="0" w:line="240" w:lineRule="auto"/>
      </w:pPr>
      <w:r>
        <w:separator/>
      </w:r>
    </w:p>
  </w:footnote>
  <w:footnote w:type="continuationSeparator" w:id="0">
    <w:p w14:paraId="1CD91E3E" w14:textId="77777777" w:rsidR="008D2000" w:rsidRDefault="008D2000"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48656">
    <w:abstractNumId w:val="36"/>
  </w:num>
  <w:num w:numId="2" w16cid:durableId="79566433">
    <w:abstractNumId w:val="32"/>
  </w:num>
  <w:num w:numId="3" w16cid:durableId="1958288636">
    <w:abstractNumId w:val="18"/>
  </w:num>
  <w:num w:numId="4" w16cid:durableId="1113744250">
    <w:abstractNumId w:val="17"/>
  </w:num>
  <w:num w:numId="5" w16cid:durableId="765999799">
    <w:abstractNumId w:val="39"/>
  </w:num>
  <w:num w:numId="6" w16cid:durableId="999456493">
    <w:abstractNumId w:val="16"/>
  </w:num>
  <w:num w:numId="7" w16cid:durableId="309602344">
    <w:abstractNumId w:val="10"/>
  </w:num>
  <w:num w:numId="8" w16cid:durableId="594023668">
    <w:abstractNumId w:val="13"/>
  </w:num>
  <w:num w:numId="9" w16cid:durableId="887911085">
    <w:abstractNumId w:val="6"/>
  </w:num>
  <w:num w:numId="10" w16cid:durableId="682785396">
    <w:abstractNumId w:val="11"/>
  </w:num>
  <w:num w:numId="11" w16cid:durableId="254214313">
    <w:abstractNumId w:val="7"/>
  </w:num>
  <w:num w:numId="12" w16cid:durableId="554853386">
    <w:abstractNumId w:val="35"/>
  </w:num>
  <w:num w:numId="13" w16cid:durableId="588927524">
    <w:abstractNumId w:val="12"/>
  </w:num>
  <w:num w:numId="14" w16cid:durableId="1547915069">
    <w:abstractNumId w:val="0"/>
  </w:num>
  <w:num w:numId="15" w16cid:durableId="537745683">
    <w:abstractNumId w:val="8"/>
  </w:num>
  <w:num w:numId="16" w16cid:durableId="1662350580">
    <w:abstractNumId w:val="37"/>
  </w:num>
  <w:num w:numId="17" w16cid:durableId="1648978132">
    <w:abstractNumId w:val="4"/>
  </w:num>
  <w:num w:numId="18" w16cid:durableId="835340334">
    <w:abstractNumId w:val="26"/>
  </w:num>
  <w:num w:numId="19" w16cid:durableId="188614475">
    <w:abstractNumId w:val="23"/>
  </w:num>
  <w:num w:numId="20" w16cid:durableId="495145283">
    <w:abstractNumId w:val="33"/>
  </w:num>
  <w:num w:numId="21" w16cid:durableId="967055747">
    <w:abstractNumId w:val="20"/>
  </w:num>
  <w:num w:numId="22" w16cid:durableId="748893687">
    <w:abstractNumId w:val="31"/>
  </w:num>
  <w:num w:numId="23" w16cid:durableId="1568689046">
    <w:abstractNumId w:val="2"/>
  </w:num>
  <w:num w:numId="24" w16cid:durableId="1381442738">
    <w:abstractNumId w:val="5"/>
  </w:num>
  <w:num w:numId="25" w16cid:durableId="1188446053">
    <w:abstractNumId w:val="1"/>
  </w:num>
  <w:num w:numId="26" w16cid:durableId="2128422258">
    <w:abstractNumId w:val="15"/>
  </w:num>
  <w:num w:numId="27" w16cid:durableId="1175148059">
    <w:abstractNumId w:val="19"/>
  </w:num>
  <w:num w:numId="28" w16cid:durableId="152574388">
    <w:abstractNumId w:val="9"/>
  </w:num>
  <w:num w:numId="29" w16cid:durableId="75978717">
    <w:abstractNumId w:val="22"/>
  </w:num>
  <w:num w:numId="30" w16cid:durableId="1694114737">
    <w:abstractNumId w:val="34"/>
  </w:num>
  <w:num w:numId="31" w16cid:durableId="1674988876">
    <w:abstractNumId w:val="42"/>
  </w:num>
  <w:num w:numId="32" w16cid:durableId="244804303">
    <w:abstractNumId w:val="14"/>
  </w:num>
  <w:num w:numId="33" w16cid:durableId="638997936">
    <w:abstractNumId w:val="29"/>
  </w:num>
  <w:num w:numId="34" w16cid:durableId="1731920467">
    <w:abstractNumId w:val="38"/>
  </w:num>
  <w:num w:numId="35" w16cid:durableId="1541360860">
    <w:abstractNumId w:val="28"/>
  </w:num>
  <w:num w:numId="36" w16cid:durableId="1137452435">
    <w:abstractNumId w:val="27"/>
  </w:num>
  <w:num w:numId="37" w16cid:durableId="96147654">
    <w:abstractNumId w:val="30"/>
  </w:num>
  <w:num w:numId="38" w16cid:durableId="1849444622">
    <w:abstractNumId w:val="21"/>
  </w:num>
  <w:num w:numId="39" w16cid:durableId="740492992">
    <w:abstractNumId w:val="24"/>
  </w:num>
  <w:num w:numId="40" w16cid:durableId="290672177">
    <w:abstractNumId w:val="40"/>
  </w:num>
  <w:num w:numId="41" w16cid:durableId="1124008367">
    <w:abstractNumId w:val="3"/>
  </w:num>
  <w:num w:numId="42" w16cid:durableId="1661932939">
    <w:abstractNumId w:val="25"/>
  </w:num>
  <w:num w:numId="43" w16cid:durableId="12027910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42F16"/>
    <w:rsid w:val="00074247"/>
    <w:rsid w:val="000C2D23"/>
    <w:rsid w:val="000D1EFC"/>
    <w:rsid w:val="00100189"/>
    <w:rsid w:val="00117181"/>
    <w:rsid w:val="00146C02"/>
    <w:rsid w:val="0017038D"/>
    <w:rsid w:val="0018081E"/>
    <w:rsid w:val="00183E2F"/>
    <w:rsid w:val="001E545E"/>
    <w:rsid w:val="00205C1F"/>
    <w:rsid w:val="00250930"/>
    <w:rsid w:val="002937F9"/>
    <w:rsid w:val="002E20F4"/>
    <w:rsid w:val="00300D50"/>
    <w:rsid w:val="00321FC6"/>
    <w:rsid w:val="00343614"/>
    <w:rsid w:val="0035345E"/>
    <w:rsid w:val="00362836"/>
    <w:rsid w:val="00392F74"/>
    <w:rsid w:val="003C73D7"/>
    <w:rsid w:val="003D07DB"/>
    <w:rsid w:val="003D60A6"/>
    <w:rsid w:val="003E2B6C"/>
    <w:rsid w:val="003E3A6B"/>
    <w:rsid w:val="003E4853"/>
    <w:rsid w:val="003E6299"/>
    <w:rsid w:val="004172C9"/>
    <w:rsid w:val="004C40D5"/>
    <w:rsid w:val="004E6530"/>
    <w:rsid w:val="00504F66"/>
    <w:rsid w:val="00505C99"/>
    <w:rsid w:val="0056236D"/>
    <w:rsid w:val="005C1ED2"/>
    <w:rsid w:val="005D1A99"/>
    <w:rsid w:val="005D3A73"/>
    <w:rsid w:val="005E28E3"/>
    <w:rsid w:val="00692568"/>
    <w:rsid w:val="006E754B"/>
    <w:rsid w:val="00814FDC"/>
    <w:rsid w:val="0084113E"/>
    <w:rsid w:val="00845572"/>
    <w:rsid w:val="00865A84"/>
    <w:rsid w:val="008B2A9B"/>
    <w:rsid w:val="008B7333"/>
    <w:rsid w:val="008D2000"/>
    <w:rsid w:val="00932CA0"/>
    <w:rsid w:val="009A672A"/>
    <w:rsid w:val="009C5146"/>
    <w:rsid w:val="00A579B3"/>
    <w:rsid w:val="00A8630C"/>
    <w:rsid w:val="00AC639D"/>
    <w:rsid w:val="00AD512C"/>
    <w:rsid w:val="00AF60B4"/>
    <w:rsid w:val="00B502DC"/>
    <w:rsid w:val="00BA787B"/>
    <w:rsid w:val="00C14913"/>
    <w:rsid w:val="00C2030C"/>
    <w:rsid w:val="00C77502"/>
    <w:rsid w:val="00CA2A7D"/>
    <w:rsid w:val="00CC21BF"/>
    <w:rsid w:val="00CC5A11"/>
    <w:rsid w:val="00DB0DC7"/>
    <w:rsid w:val="00DB1E68"/>
    <w:rsid w:val="00DD3262"/>
    <w:rsid w:val="00DE4D2F"/>
    <w:rsid w:val="00DE5F48"/>
    <w:rsid w:val="00E0C184"/>
    <w:rsid w:val="00EB4739"/>
    <w:rsid w:val="00EC3D8A"/>
    <w:rsid w:val="00EC446F"/>
    <w:rsid w:val="00EC5481"/>
    <w:rsid w:val="00EF04C5"/>
    <w:rsid w:val="00EF2807"/>
    <w:rsid w:val="00EF3F52"/>
    <w:rsid w:val="00F17A3F"/>
    <w:rsid w:val="00F264F6"/>
    <w:rsid w:val="00F43C6B"/>
    <w:rsid w:val="00F618A7"/>
    <w:rsid w:val="00F95A4A"/>
    <w:rsid w:val="00FA2D37"/>
    <w:rsid w:val="00FD122D"/>
    <w:rsid w:val="047BD088"/>
    <w:rsid w:val="059CAB74"/>
    <w:rsid w:val="067EB355"/>
    <w:rsid w:val="06F5BF89"/>
    <w:rsid w:val="07A278F3"/>
    <w:rsid w:val="0939F8D4"/>
    <w:rsid w:val="0962E7F4"/>
    <w:rsid w:val="0B13F9AF"/>
    <w:rsid w:val="0B2C1965"/>
    <w:rsid w:val="0D2AA1A8"/>
    <w:rsid w:val="0DBBDEC5"/>
    <w:rsid w:val="0DDD3EE5"/>
    <w:rsid w:val="11C14FD6"/>
    <w:rsid w:val="12B1C89C"/>
    <w:rsid w:val="14124ED1"/>
    <w:rsid w:val="144F864A"/>
    <w:rsid w:val="1621BFA1"/>
    <w:rsid w:val="16DAD8EA"/>
    <w:rsid w:val="17457791"/>
    <w:rsid w:val="1971E6F0"/>
    <w:rsid w:val="1E173EA1"/>
    <w:rsid w:val="22348D1A"/>
    <w:rsid w:val="22ED98F0"/>
    <w:rsid w:val="26C112F1"/>
    <w:rsid w:val="299DF7A3"/>
    <w:rsid w:val="2B1122A0"/>
    <w:rsid w:val="2C705E02"/>
    <w:rsid w:val="2CF66DDE"/>
    <w:rsid w:val="2F6E56FD"/>
    <w:rsid w:val="2FC7FFCB"/>
    <w:rsid w:val="3053320B"/>
    <w:rsid w:val="30D07E08"/>
    <w:rsid w:val="334B7489"/>
    <w:rsid w:val="3A5E3CAA"/>
    <w:rsid w:val="3C19A5FA"/>
    <w:rsid w:val="42F05FEE"/>
    <w:rsid w:val="45457737"/>
    <w:rsid w:val="4B63B3B8"/>
    <w:rsid w:val="4ED8EA44"/>
    <w:rsid w:val="5A4609A1"/>
    <w:rsid w:val="69CE501C"/>
    <w:rsid w:val="6DF2242E"/>
    <w:rsid w:val="7393C29D"/>
    <w:rsid w:val="73D7100D"/>
    <w:rsid w:val="743CAA90"/>
    <w:rsid w:val="7722C6A4"/>
    <w:rsid w:val="7AD4CD01"/>
    <w:rsid w:val="7BAB3EBA"/>
    <w:rsid w:val="7C30D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14</Pages>
  <Words>3102</Words>
  <Characters>17684</Characters>
  <Application>Microsoft Office Word</Application>
  <DocSecurity>0</DocSecurity>
  <Lines>147</Lines>
  <Paragraphs>41</Paragraphs>
  <ScaleCrop>false</ScaleCrop>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81</cp:revision>
  <dcterms:created xsi:type="dcterms:W3CDTF">2025-06-01T11:07:00Z</dcterms:created>
  <dcterms:modified xsi:type="dcterms:W3CDTF">2025-06-07T22:04:00Z</dcterms:modified>
</cp:coreProperties>
</file>