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F9374" w14:textId="7C0D2939" w:rsidR="0204274D" w:rsidRDefault="0204274D">
      <w:r>
        <w:t>Equal Risk Contribution -</w:t>
      </w:r>
      <w:r w:rsidR="06AE83BF">
        <w:t xml:space="preserve"> Risk Parity:</w:t>
      </w:r>
    </w:p>
    <w:p w14:paraId="0039F8CC" w14:textId="7954ECA8" w:rsidR="70757C08" w:rsidRDefault="0000000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ERC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/>
              </m:func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0F542FF" w14:textId="46B784B3" w:rsidR="70757C08" w:rsidRDefault="70757C08" w:rsidP="70757C08"/>
    <w:p w14:paraId="408DC77E" w14:textId="247075C4" w:rsidR="0AF7EB81" w:rsidRDefault="0AF7EB81">
      <w:r>
        <w:t>Among cluster risk parity:</w:t>
      </w:r>
    </w:p>
    <w:p w14:paraId="2C078E63" w14:textId="7212CD18" w:rsidR="007937B7" w:rsidRDefault="0000000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cluster</m:t>
              </m:r>
            </m:sup>
          </m:sSup>
          <m:r>
            <w:rPr>
              <w:rFonts w:ascii="Cambria Math" w:hAnsi="Cambria Math"/>
            </w:rPr>
            <m:t>=RiskParity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cluster</m:t>
                  </m:r>
                </m:sup>
              </m:sSup>
            </m:e>
          </m:d>
        </m:oMath>
      </m:oMathPara>
    </w:p>
    <w:p w14:paraId="2E83F6FE" w14:textId="53FF3D62" w:rsidR="70757C08" w:rsidRDefault="70757C08" w:rsidP="70757C08"/>
    <w:p w14:paraId="65CA5513" w14:textId="5021DE16" w:rsidR="11B378BC" w:rsidRDefault="11B378BC">
      <w:r>
        <w:t>Intra-Cluster Risk Parity:</w:t>
      </w:r>
    </w:p>
    <w:p w14:paraId="4305950E" w14:textId="5F76DFAF" w:rsidR="70757C08" w:rsidRDefault="0000000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RiskParity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ifTo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 ≠Ø</m:t>
              </m:r>
            </m:e>
          </m:d>
        </m:oMath>
      </m:oMathPara>
    </w:p>
    <w:p w14:paraId="15C24B95" w14:textId="337D2B2A" w:rsidR="70757C08" w:rsidRDefault="70757C08"/>
    <w:p w14:paraId="16FBA1E2" w14:textId="6C99ECC4" w:rsidR="615EF5B0" w:rsidRDefault="615EF5B0">
      <w:r>
        <w:t>Asset Weight:</w:t>
      </w:r>
    </w:p>
    <w:p w14:paraId="2456F3C5" w14:textId="0BDB87A2" w:rsidR="70757C08" w:rsidRDefault="0000000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=1 if i ∈ To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, else 0</m:t>
          </m:r>
        </m:oMath>
      </m:oMathPara>
    </w:p>
    <w:p w14:paraId="7945D3C3" w14:textId="272E48F3" w:rsidR="6D7E5EE3" w:rsidRDefault="6D7E5EE3">
      <w:r>
        <w:t>Risk free asset weight:</w:t>
      </w:r>
    </w:p>
    <w:p w14:paraId="792440CE" w14:textId="2787010A" w:rsidR="70757C08" w:rsidRDefault="0000000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riskfree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k:To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=Ø</m:t>
              </m:r>
            </m:sub>
            <m:sup>
              <m:r>
                <w:rPr>
                  <w:rFonts w:ascii="Cambria Math" w:hAnsi="Cambria Math"/>
                </w:rPr>
                <m:t>⋅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cluster</m:t>
                  </m:r>
                </m:sup>
              </m:sSubSup>
            </m:e>
          </m:nary>
        </m:oMath>
      </m:oMathPara>
    </w:p>
    <w:p w14:paraId="782B5246" w14:textId="0E9BEFB4" w:rsidR="442883D4" w:rsidRDefault="442883D4">
      <w:r>
        <w:t xml:space="preserve">Then the unnormalized portfolio weight for each asset </w:t>
      </w:r>
      <m:oMath>
        <m:r>
          <w:rPr>
            <w:rFonts w:ascii="Cambria Math" w:hAnsi="Cambria Math"/>
          </w:rPr>
          <m:t>i ∈ 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To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6BCC8B14">
        <w:t xml:space="preserve"> is:</w:t>
      </w:r>
    </w:p>
    <w:p w14:paraId="264B9B3E" w14:textId="7CA1925D" w:rsidR="1A24699E" w:rsidRDefault="1A24699E">
      <w:r>
        <w:t>Portfolio asset weights:</w:t>
      </w:r>
    </w:p>
    <w:p w14:paraId="2876225A" w14:textId="1984BEB6" w:rsidR="70757C08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cluster</m:t>
                  </m:r>
                </m:sup>
              </m:sSubSup>
            </m:e>
          </m:nary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14:paraId="3B61479D" w14:textId="51CCC777" w:rsidR="404B67A3" w:rsidRDefault="404B67A3">
      <w:r>
        <w:t>Portfolio risk free weight:</w:t>
      </w:r>
    </w:p>
    <w:p w14:paraId="1E30A3D7" w14:textId="3024C9B7" w:rsidR="70757C08" w:rsidRDefault="70757C08"/>
    <w:p w14:paraId="300B3943" w14:textId="5B6915BC" w:rsidR="70757C08" w:rsidRDefault="70757C08"/>
    <w:p w14:paraId="4BF9AB1E" w14:textId="524C2C64" w:rsidR="70757C08" w:rsidRDefault="70757C08"/>
    <w:sectPr w:rsidR="7075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23BB8"/>
    <w:rsid w:val="002F34C0"/>
    <w:rsid w:val="00412674"/>
    <w:rsid w:val="004835C3"/>
    <w:rsid w:val="007937B7"/>
    <w:rsid w:val="00CC6E18"/>
    <w:rsid w:val="0204274D"/>
    <w:rsid w:val="06AE83BF"/>
    <w:rsid w:val="07460A91"/>
    <w:rsid w:val="096732C3"/>
    <w:rsid w:val="09CD5732"/>
    <w:rsid w:val="0AF7EB81"/>
    <w:rsid w:val="11B378BC"/>
    <w:rsid w:val="17092AA7"/>
    <w:rsid w:val="1A24699E"/>
    <w:rsid w:val="1EA437FB"/>
    <w:rsid w:val="24A1E3C7"/>
    <w:rsid w:val="27F182C5"/>
    <w:rsid w:val="30023BB8"/>
    <w:rsid w:val="3741346E"/>
    <w:rsid w:val="383F2073"/>
    <w:rsid w:val="3AA9B856"/>
    <w:rsid w:val="3AE008A8"/>
    <w:rsid w:val="40274DDA"/>
    <w:rsid w:val="404B67A3"/>
    <w:rsid w:val="442883D4"/>
    <w:rsid w:val="46E60225"/>
    <w:rsid w:val="4923617C"/>
    <w:rsid w:val="49659C0D"/>
    <w:rsid w:val="50ED9C4A"/>
    <w:rsid w:val="51A9D361"/>
    <w:rsid w:val="52BA5FDA"/>
    <w:rsid w:val="6026714E"/>
    <w:rsid w:val="615EF5B0"/>
    <w:rsid w:val="642286F3"/>
    <w:rsid w:val="6BCC8B14"/>
    <w:rsid w:val="6D7E5EE3"/>
    <w:rsid w:val="70757C08"/>
    <w:rsid w:val="7A65F58A"/>
    <w:rsid w:val="7AE7E1F2"/>
    <w:rsid w:val="7E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3BB8"/>
  <w15:chartTrackingRefBased/>
  <w15:docId w15:val="{7B3953CA-2210-4536-8A57-1D49BFF6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Whiteside</dc:creator>
  <cp:keywords/>
  <dc:description/>
  <cp:lastModifiedBy>Monica Whiteside</cp:lastModifiedBy>
  <cp:revision>3</cp:revision>
  <dcterms:created xsi:type="dcterms:W3CDTF">2025-06-24T04:20:00Z</dcterms:created>
  <dcterms:modified xsi:type="dcterms:W3CDTF">2025-06-24T04:21:00Z</dcterms:modified>
</cp:coreProperties>
</file>