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4.4 图像处理算法</w:t>
      </w:r>
    </w:p>
    <w:p>
      <w:pPr/>
      <w:r>
        <w:t>4.4.1 文字方向检测算法</w:t>
      </w:r>
    </w:p>
    <w:p>
      <w:pPr/>
      <w:r>
        <w:t>实现了不同图片文字方向的算法，当文字方向在0，90，180，270°时识别效果较好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predict.py l38注释错误</w:t>
      </w:r>
    </w:p>
    <w:p>
      <w:pPr>
        <w:rPr>
          <w:i w:val="0"/>
          <w:iCs w:val="0"/>
        </w:rPr>
      </w:pPr>
      <w:r>
        <w:rPr>
          <w:i w:val="0"/>
          <w:iCs w:val="0"/>
        </w:rPr>
        <w:t>函数的具体实现如下：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def predict(path=None,img=None):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图片文字方向预测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ROTATE = [0,90,180,270]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if path is not None: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im = Image.open(path).convert('RGB')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elif img is not None: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im = Image.fromarray(img).convert('RGB')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w,h = im.size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xmin,ymin,xmax,ymax = int(0.1*w),int(0.1*h),w-int(0.1*w),h-int(0.1*h)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 = im.crop((xmin,ymin,xmax,ymax))##剪切图片边缘，清除边缘噪声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 = im.resize((224,224))  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img = np.array(im)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img = preprocess_input(img.astype(np.float32))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pred = model.predict(np.array([img]))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index = np.argmax(pred,axis=1)[0]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return ROTATE[index]</w:t>
      </w:r>
    </w:p>
    <w:p>
      <w:pPr>
        <w:rPr>
          <w:i w:val="0"/>
          <w:iCs w:val="0"/>
        </w:rPr>
      </w:pPr>
      <w:r>
        <w:rPr>
          <w:i w:val="0"/>
          <w:iCs w:val="0"/>
        </w:rPr>
        <w:t>对算法解释如下：</w:t>
      </w:r>
    </w:p>
    <w:p>
      <w:pPr>
        <w:rPr>
          <w:i w:val="0"/>
          <w:iCs w:val="0"/>
        </w:rPr>
      </w:pPr>
      <w:r>
        <w:rPr>
          <w:i w:val="0"/>
          <w:iCs w:val="0"/>
        </w:rPr>
        <w:t>对于输入的图片，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首先剪切W[int(0.1 * w): w - int(0.1 * w)], H[int(0.1 * h), h - int(0.1 * h)]的范围，然后将图片大小调整为(224, 224)，通过剪切边界的方式清除图片的边缘噪声，并产生VGG16模型的输入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去除边缘噪声后的图片再利用VGG16提取特征，并返回一个Keras的模型对象功供训练好的模型进行识别偏转角度</w:t>
      </w:r>
    </w:p>
    <w:p>
      <w:pPr>
        <w:numPr>
          <w:ilvl w:val="0"/>
          <w:numId w:val="0"/>
        </w:numPr>
        <w:rPr>
          <w:i/>
          <w:iCs/>
        </w:rPr>
      </w:pPr>
      <w:r>
        <w:rPr>
          <w:i/>
          <w:iCs/>
        </w:rPr>
        <w:t>VGG16模型：VGG16模型的权重是由ImageNet训练而来的，默认输入尺寸是224×224</w:t>
      </w:r>
    </w:p>
    <w:p>
      <w:pPr>
        <w:numPr>
          <w:ilvl w:val="0"/>
          <w:numId w:val="0"/>
        </w:numPr>
        <w:rPr>
          <w:i/>
          <w:iCs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得到文字偏转角度后，将图片根据对应角度旋转回正向即可：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算法分析：</w:t>
      </w:r>
    </w:p>
    <w:p>
      <w:pPr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识别的准确度很大程度上由训练模型的训练结果有关</w:t>
      </w:r>
    </w:p>
    <w:p>
      <w:pPr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为了保证训练速度，只取了具有代表性的0,90,180,270四个角度作为训练结果；若时间和条件允许，可以加入更多角度。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4.4.2 text_detect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定义了一个函数用于初步检测文字边界，但经过该算法只能进行初步的识别，还需对检测的结果进行进一步调整以得到更精确的结果。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from ctpn.model import ctpn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from ctpn.detectors import TextDetector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from ctpn.other import draw_boxes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import numpy as np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def text_detect(img):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scores, boxes,img = ctpn(img)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textdetector  = TextDetector()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boxes = textdetector.detect(boxes,scores[:, np.newaxis],img.shape[:2])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text_recs,tmp = draw_boxes(img, boxes, caption='im_name', wait=True,is_display=False)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return text_recs,tmp,img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对算法解释如下：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把训练好的模型放在ctpn/model目录下后，即可使用该函数。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首先建立了一个TextDetector的对象，TextDetector类的定义如下：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class TextDetector: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Detect text from an image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pass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self.text_proposal_connector=TextProposalConnector()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def detect(self, text_proposals,scores,size):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Detecting texts from an image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:return: the bounding boxes of the detected texts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#text_proposals, scores=self.text_proposal_detector.detect(im, cfg.MEAN)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keep_inds=np.where(scores&gt;cfg.TEXT_PROPOSALS_MIN_SCORE)[0]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text_proposals, scores=text_proposals[keep_inds], scores[keep_inds]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sorted_indices=np.argsort(scores.ravel())[::-1]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text_proposals, scores=text_proposals[sorted_indices], scores[sorted_indices]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# nms for text proposals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keep_inds=nms(np.hstack((text_proposals, scores)), cfg.TEXT_PROPOSALS_NMS_THRESH)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text_proposals, scores=text_proposals[keep_inds], scores[keep_inds]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scores=normalize(scores)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text_lines=self.text_proposal_connector.get_text_lines(text_proposals, scores, size)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keep_inds=self.filter_boxes(text_lines)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text_lines=text_lines[keep_inds]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if text_lines.shape[0]!=0: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    keep_inds=nms(text_lines, cfg.TEXT_LINE_NMS_THRESH)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    text_lines=text_lines[keep_inds]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return text_lines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def filter_boxes(self, boxes):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heights=boxes[:, 3]-boxes[:, 1]+1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widths=boxes[:, 2]-boxes[:, 0]+1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scores=boxes[:, -1]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return np.where((widths/heights&gt;cfg.MIN_RATIO) &amp; (scores&gt;cfg.LINE_MIN_SCORE) &amp;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                  (widths&gt;(cfg.TEXT_PROPOSALS_WIDTH*cfg.MIN_NUM_PROPOSALS)))[0]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建立对象后，将传入图片的尺寸，初步分割的字体图片等信息传递给TextDetector.detect函数，TextDetector.detect函数的定义已在TextDetector类的代码中给出，detect函数的重点是通过一个fast_rcnn的模型来进行文字识别，然后返回初步识别出的文字图片的边界，可以看出，文字检测的重中之重还是模型的训练。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算法分析：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我们选取的训练集为英文字母，数字和常见的汉字，经过足够量的训练后，可以产生较理想的结果，若扩大训练集和训练量，可以得到更好的结果。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4.4.3 调整文字识别结果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该算法用于对文字识别的效果进行初步调整，核心算法的实现很简单</w:t>
      </w:r>
    </w:p>
    <w:p>
      <w:pPr>
        <w:rPr>
          <w:rFonts w:hint="eastAsia"/>
        </w:rPr>
      </w:pPr>
      <w:r>
        <w:rPr>
          <w:rFonts w:hint="eastAsia"/>
        </w:rPr>
        <w:t xml:space="preserve">   for index,rec in enumerate(text_recs):</w:t>
      </w:r>
    </w:p>
    <w:p>
      <w:pPr>
        <w:rPr>
          <w:rFonts w:hint="eastAsia"/>
        </w:rPr>
      </w:pPr>
      <w:r>
        <w:rPr>
          <w:rFonts w:hint="eastAsia"/>
        </w:rPr>
        <w:t xml:space="preserve">       results[index] = [rec,]</w:t>
      </w:r>
    </w:p>
    <w:p>
      <w:pPr>
        <w:rPr>
          <w:rFonts w:hint="eastAsia"/>
        </w:rPr>
      </w:pPr>
      <w:r>
        <w:rPr>
          <w:rFonts w:hint="eastAsia"/>
        </w:rPr>
        <w:t xml:space="preserve">       xlength = int((rec[6] - rec[0])*0.1)</w:t>
      </w:r>
    </w:p>
    <w:p>
      <w:pPr>
        <w:rPr>
          <w:rFonts w:hint="eastAsia"/>
        </w:rPr>
      </w:pPr>
      <w:r>
        <w:rPr>
          <w:rFonts w:hint="eastAsia"/>
        </w:rPr>
        <w:t xml:space="preserve">       ylength = int((rec[7] - rec[1])*0.2)</w:t>
      </w:r>
    </w:p>
    <w:p>
      <w:pPr>
        <w:rPr>
          <w:rFonts w:hint="eastAsia"/>
        </w:rPr>
      </w:pPr>
      <w:r>
        <w:rPr>
          <w:rFonts w:hint="eastAsia"/>
        </w:rPr>
        <w:t xml:space="preserve">       if adjust:</w:t>
      </w:r>
    </w:p>
    <w:p>
      <w:pPr>
        <w:rPr>
          <w:rFonts w:hint="eastAsia"/>
        </w:rPr>
      </w:pPr>
      <w:r>
        <w:rPr>
          <w:rFonts w:hint="eastAsia"/>
        </w:rPr>
        <w:t xml:space="preserve">           pt1 = (max(1,rec[0]-xlength),max(1,rec[1]-ylength))</w:t>
      </w:r>
    </w:p>
    <w:p>
      <w:pPr>
        <w:rPr>
          <w:rFonts w:hint="eastAsia"/>
        </w:rPr>
      </w:pPr>
      <w:r>
        <w:rPr>
          <w:rFonts w:hint="eastAsia"/>
        </w:rPr>
        <w:t xml:space="preserve">           pt2 = (rec[2],rec[3])</w:t>
      </w:r>
    </w:p>
    <w:p>
      <w:pPr>
        <w:rPr>
          <w:rFonts w:hint="eastAsia"/>
        </w:rPr>
      </w:pPr>
      <w:r>
        <w:rPr>
          <w:rFonts w:hint="eastAsia"/>
        </w:rPr>
        <w:t xml:space="preserve">           pt3 = (min(rec[6]+xlength,xDim-2),min(yDim-2,rec[7]+ylength))</w:t>
      </w:r>
    </w:p>
    <w:p>
      <w:pPr>
        <w:rPr>
          <w:rFonts w:hint="eastAsia"/>
        </w:rPr>
      </w:pPr>
      <w:r>
        <w:rPr>
          <w:rFonts w:hint="eastAsia"/>
        </w:rPr>
        <w:t xml:space="preserve">           pt4 = (rec[4],rec[5])</w:t>
      </w:r>
    </w:p>
    <w:p>
      <w:pPr>
        <w:rPr>
          <w:rFonts w:hint="eastAsia"/>
        </w:rPr>
      </w:pPr>
      <w:r>
        <w:rPr>
          <w:rFonts w:hint="eastAsia"/>
        </w:rPr>
        <w:t xml:space="preserve">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pt1 = (max(1,rec[0]),max(1,rec[1]))</w:t>
      </w:r>
    </w:p>
    <w:p>
      <w:pPr>
        <w:rPr>
          <w:rFonts w:hint="eastAsia"/>
        </w:rPr>
      </w:pPr>
      <w:r>
        <w:rPr>
          <w:rFonts w:hint="eastAsia"/>
        </w:rPr>
        <w:t xml:space="preserve">           pt2 = (rec[2],rec[3])</w:t>
      </w:r>
    </w:p>
    <w:p>
      <w:pPr>
        <w:rPr>
          <w:rFonts w:hint="eastAsia"/>
        </w:rPr>
      </w:pPr>
      <w:r>
        <w:rPr>
          <w:rFonts w:hint="eastAsia"/>
        </w:rPr>
        <w:t xml:space="preserve">           pt3 = (min(rec[6],xDim-2),min(yDim-2,rec[7]))</w:t>
      </w:r>
    </w:p>
    <w:p>
      <w:pPr>
        <w:rPr>
          <w:rFonts w:hint="eastAsia"/>
        </w:rPr>
      </w:pPr>
      <w:r>
        <w:rPr>
          <w:rFonts w:hint="eastAsia"/>
        </w:rPr>
        <w:t xml:space="preserve">           pt4 = (rec[4],rec[5])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/>
      <w:r>
        <w:t>算法分析：</w:t>
      </w:r>
    </w:p>
    <w:p>
      <w:pPr/>
      <w:r>
        <w:t>对初步检测出的文字图片进行数学上的优化，最终检测图像倾斜角度的算式为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degree </w:t>
      </w:r>
      <w:r>
        <w:rPr>
          <w:rFonts w:hint="default"/>
          <w:lang w:val="en-US" w:eastAsia="zh-CN"/>
        </w:rPr>
        <w:t>= degrees(atan2(pt2[1]-pt1[1],pt2[0]-pt1[0]))##图像倾斜角度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因此，若rec[0] - xlength &lt; 1,rc[1] - ylength，实际计算角度的算式为actan2(rec[3] - 1, rec[2] - 1)，即对text_detect初步检测的结果进行了初步的调整。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因为该步优化只是数学上的优化，因此很难再有大的优化。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4.4.4</w:t>
      </w:r>
      <w:r>
        <w:rPr>
          <w:rFonts w:hint="default"/>
          <w:lang w:eastAsia="zh-CN"/>
        </w:rPr>
        <w:t xml:space="preserve"> 相似图片检验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lang w:eastAsia="zh-CN"/>
        </w:rPr>
        <w:t>检验相似图片的关键算法是</w:t>
      </w:r>
      <w:r>
        <w:rPr>
          <w:rFonts w:hint="default"/>
          <w:b/>
          <w:bCs/>
          <w:lang w:eastAsia="zh-CN"/>
        </w:rPr>
        <w:t>感知哈希算法</w:t>
      </w:r>
      <w:r>
        <w:rPr>
          <w:rFonts w:hint="default"/>
          <w:b w:val="0"/>
          <w:bCs w:val="0"/>
          <w:lang w:eastAsia="zh-CN"/>
        </w:rPr>
        <w:t>，感知哈希算法简单地说就是对每张图片生成一个指纹字符串，然后比较不同图片的指纹，结果越接近说明图片越相似。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对算法的实现做一个简单的说明：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缩小图片尺寸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将输入的图片缩小为8*8共64个像素点，缩小的目的是为了去除大图中的细节，只保留一些图片结构，图像明暗度之类的基本信息，避免图像尺寸，图像比例等带来的图片差异。</w:t>
      </w:r>
    </w:p>
    <w:p>
      <w:pPr>
        <w:numPr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b.  简化色彩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将8*8的图片转为64灰度级，即所有的像素点只用最多64种颜色表示。</w:t>
      </w:r>
    </w:p>
    <w:p>
      <w:pPr>
        <w:numPr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c.  计算平均值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计算所有像素灰度的平均值，计算的目的是为了之后的二值化。</w:t>
      </w:r>
    </w:p>
    <w:p>
      <w:pPr>
        <w:numPr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d.  图像二值化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将每个像素的灰度值与平均值进行比较，大于或等于平均值的记为1；小于平均值的记为0。</w:t>
      </w:r>
    </w:p>
    <w:p>
      <w:pPr>
        <w:numPr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e.  计算哈希值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将上一步的计算结果组合在一起构成一个64位整数就是图片的指纹，可以看出，组合的次序并不重要，只要在比较时让所有的图片都采用相同次序即可。</w:t>
      </w:r>
    </w:p>
    <w:p>
      <w:pPr>
        <w:numPr>
          <w:numId w:val="0"/>
        </w:numPr>
        <w:rPr>
          <w:rFonts w:hint="default"/>
          <w:b w:val="0"/>
          <w:bCs w:val="0"/>
          <w:lang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得到图片指纹后，即可比较两张图片的哈希值，通过设置阈值判断两张图片的相似度。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4.4.5</w:t>
      </w: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02445">
    <w:nsid w:val="5A71B94D"/>
    <w:multiLevelType w:val="singleLevel"/>
    <w:tmpl w:val="5A71B94D"/>
    <w:lvl w:ilvl="0" w:tentative="1">
      <w:start w:val="1"/>
      <w:numFmt w:val="decimal"/>
      <w:suff w:val="space"/>
      <w:lvlText w:val="%1."/>
      <w:lvlJc w:val="left"/>
    </w:lvl>
  </w:abstractNum>
  <w:abstractNum w:abstractNumId="1517403318">
    <w:nsid w:val="5A71BCB6"/>
    <w:multiLevelType w:val="singleLevel"/>
    <w:tmpl w:val="5A71BCB6"/>
    <w:lvl w:ilvl="0" w:tentative="1">
      <w:start w:val="1"/>
      <w:numFmt w:val="decimal"/>
      <w:suff w:val="space"/>
      <w:lvlText w:val="%1."/>
      <w:lvlJc w:val="left"/>
    </w:lvl>
  </w:abstractNum>
  <w:abstractNum w:abstractNumId="1517473930">
    <w:nsid w:val="5A72D08A"/>
    <w:multiLevelType w:val="singleLevel"/>
    <w:tmpl w:val="5A72D08A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7402445"/>
  </w:num>
  <w:num w:numId="2">
    <w:abstractNumId w:val="1517403318"/>
  </w:num>
  <w:num w:numId="3">
    <w:abstractNumId w:val="15174739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A78CC"/>
    <w:rsid w:val="0EDC0633"/>
    <w:rsid w:val="17FD1FAA"/>
    <w:rsid w:val="1FFBB88E"/>
    <w:rsid w:val="2BDFA6AC"/>
    <w:rsid w:val="2DFD78C1"/>
    <w:rsid w:val="37F19D0A"/>
    <w:rsid w:val="3BBA3D73"/>
    <w:rsid w:val="3BCF43F7"/>
    <w:rsid w:val="3CFBB10B"/>
    <w:rsid w:val="3FC5F72A"/>
    <w:rsid w:val="475FCBC4"/>
    <w:rsid w:val="4EB591D5"/>
    <w:rsid w:val="5BF795BC"/>
    <w:rsid w:val="5CF614DF"/>
    <w:rsid w:val="5F3FD157"/>
    <w:rsid w:val="5F5D605A"/>
    <w:rsid w:val="5F632DDC"/>
    <w:rsid w:val="5FBF1A6B"/>
    <w:rsid w:val="5FFB1FF6"/>
    <w:rsid w:val="6BD7D9D0"/>
    <w:rsid w:val="6DBDCEEC"/>
    <w:rsid w:val="6F5EB8E7"/>
    <w:rsid w:val="6FD3A953"/>
    <w:rsid w:val="6FF7BAF7"/>
    <w:rsid w:val="6FFC5A7F"/>
    <w:rsid w:val="6FFEE290"/>
    <w:rsid w:val="6FFFDE8A"/>
    <w:rsid w:val="71FFE850"/>
    <w:rsid w:val="732BF117"/>
    <w:rsid w:val="73FE7275"/>
    <w:rsid w:val="75BFD104"/>
    <w:rsid w:val="75F395FD"/>
    <w:rsid w:val="767FDEAE"/>
    <w:rsid w:val="77FDFFA1"/>
    <w:rsid w:val="7B7E9C0D"/>
    <w:rsid w:val="7BDF0D10"/>
    <w:rsid w:val="7C7B3EE0"/>
    <w:rsid w:val="7E57B66A"/>
    <w:rsid w:val="7F3A78CC"/>
    <w:rsid w:val="7F5BE36B"/>
    <w:rsid w:val="7F7E8920"/>
    <w:rsid w:val="7FD65943"/>
    <w:rsid w:val="7FDFF27C"/>
    <w:rsid w:val="7FEA6123"/>
    <w:rsid w:val="7FEB82A8"/>
    <w:rsid w:val="7FFF18BD"/>
    <w:rsid w:val="9BF6D284"/>
    <w:rsid w:val="9EFEB5E3"/>
    <w:rsid w:val="9F7FBA32"/>
    <w:rsid w:val="9F9F841A"/>
    <w:rsid w:val="9FFF7D45"/>
    <w:rsid w:val="AB9D2208"/>
    <w:rsid w:val="AEF4F5BA"/>
    <w:rsid w:val="BD776605"/>
    <w:rsid w:val="BF9FD501"/>
    <w:rsid w:val="BFB81DAA"/>
    <w:rsid w:val="BFE6A66A"/>
    <w:rsid w:val="D0EAA941"/>
    <w:rsid w:val="D69F6529"/>
    <w:rsid w:val="D7E76EEA"/>
    <w:rsid w:val="D9194E3C"/>
    <w:rsid w:val="DF6DA466"/>
    <w:rsid w:val="E7EF0A42"/>
    <w:rsid w:val="EBF7EABD"/>
    <w:rsid w:val="EDB7CE8C"/>
    <w:rsid w:val="EFED989B"/>
    <w:rsid w:val="EFFF6B47"/>
    <w:rsid w:val="F6DCBB8C"/>
    <w:rsid w:val="F77EE0B0"/>
    <w:rsid w:val="F77F9D98"/>
    <w:rsid w:val="F78F3BAF"/>
    <w:rsid w:val="F7F88A52"/>
    <w:rsid w:val="FBCB29F0"/>
    <w:rsid w:val="FBECC1D9"/>
    <w:rsid w:val="FCBD02DE"/>
    <w:rsid w:val="FEBB3D2D"/>
    <w:rsid w:val="FEF71D19"/>
    <w:rsid w:val="FEFF119A"/>
    <w:rsid w:val="FEFF63BD"/>
    <w:rsid w:val="FEFFCCC1"/>
    <w:rsid w:val="FF15B36A"/>
    <w:rsid w:val="FF3F8993"/>
    <w:rsid w:val="FF4F8EA6"/>
    <w:rsid w:val="FF7FF489"/>
    <w:rsid w:val="FFB7D501"/>
    <w:rsid w:val="FFEE8DEA"/>
    <w:rsid w:val="FFFEF5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2018-02-01T20:09:00Z</dcterms:created>
  <dc:creator>max</dc:creator>
  <cp:lastModifiedBy>max</cp:lastModifiedBy>
  <dcterms:modified xsi:type="dcterms:W3CDTF">2018-02-01T16:41:13Z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