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4.2 神经网络结构</w:t>
      </w:r>
    </w:p>
    <w:p>
      <w:pPr>
        <w:ind w:firstLine="420" w:firstLineChars="0"/>
      </w:pPr>
      <w:r>
        <w:t>先对神经网络的基本概念做一个简介：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"http://www.ruanyifeng.com/blogimg/asset/2017/bg2017071201.jpg"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686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</w:pPr>
      <w:r>
        <w:t>神经网络，顾名思义是模拟人类神经元的算法镞，旨在通过大量的训练使得模型能过对新的刺激做出判断，以此模拟人类大脑的思考。其基本模型如下：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"http://www.ruanyifeng.com/blogimg/asset/2017/bg2017071202.png"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0" cy="13144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</w:pPr>
      <w:r>
        <w:t>该模型称为感知器，x1，x2，x3代表不同的刺激（x1， x2， x3....），output为输出结果，模拟了人类神经末梢感受各种环境变化，最后产生电信号的过程。</w:t>
      </w:r>
    </w:p>
    <w:p>
      <w:pPr>
        <w:ind w:firstLine="420" w:firstLineChars="0"/>
      </w:pPr>
      <w:r>
        <w:t>在现实生活中，每个刺激的权重会有所不同，因此我们可以给x1，x2，x3赋不同的权值，这样output = Σxi * pi，再通过给output一个阈值来判断当前刺激能否产生期望结果。</w:t>
      </w:r>
    </w:p>
    <w:p>
      <w:pPr>
        <w:ind w:firstLine="420" w:firstLineChars="0"/>
      </w:pPr>
      <w:r>
        <w:t>这就是神经网络的基本单元感知器了，当多个感知器相连，前一个感知器的输出当做了其他感知器的输入时，就构成了上图所示的复杂网络。</w:t>
      </w:r>
    </w:p>
    <w:p>
      <w:pPr>
        <w:ind w:firstLine="420" w:firstLineChars="0"/>
      </w:pPr>
      <w:r>
        <w:t>说完神经网络，再对训练做一个简单的解释：</w:t>
      </w:r>
    </w:p>
    <w:p>
      <w:pPr>
        <w:ind w:firstLine="420" w:firstLineChars="0"/>
      </w:pPr>
      <w:r>
        <w:t>从上边的概念中可以看出，整个神经网络的重点就是确定权值pi和阈值，在现实生活中很难估计它们的值，但通过试错法，可以找到较为接近的答案。</w:t>
      </w:r>
    </w:p>
    <w:p>
      <w:pPr>
        <w:ind w:firstLine="420" w:firstLineChars="0"/>
      </w:pPr>
      <w:r>
        <w:t>所谓试错法，就是在其他参数都不变的情况下微调权值和阈值，然后观察输出的变化，通过不断重复这个过程，找出最精确的权值和阈值，这个过程就称为模型的训练。</w:t>
      </w:r>
    </w:p>
    <w:p>
      <w:pPr>
        <w:ind w:firstLine="420" w:firstLineChars="0"/>
      </w:pPr>
      <w:r>
        <w:t>在我们的ocr系统中，检测文字就是通过训练好的模型来识别的，首先我们定义了期望能够识别的文字集，将一些带文字的图片作为输入，输出就是识别出的文字，照片的清晰度可以设置权重pi。然后将图像的对比算法作为感知器，算法的结果是一个概率值，如结果为75%的概率可以确定汉字是“理”。这样就需要我们确定一个阈值（如80%可信度），当算法得出的概率值低于阈值时，识别无效。高于阈值时，即可认为汉字识别成功。</w:t>
      </w:r>
    </w:p>
    <w:p>
      <w:pPr>
        <w:ind w:firstLine="420" w:firstLineChars="0"/>
      </w:pPr>
      <w:r>
        <w:t>通过训练集数据输入模型，不断地调整各种参数，找到正确率最大的参数组合，这样就完成了ocr系统的训练。</w:t>
      </w:r>
    </w:p>
    <w:p>
      <w:pPr>
        <w:ind w:firstLine="420" w:firstLineChars="0"/>
      </w:pPr>
      <w:r>
        <w:t>在训练中,我们基于tensorflow/keras框架,用了八千余张图片作为训练集,经过训练后的模型效果良好,但受限于硬件条件(没有使用GPU运算,使用了传统的CPU)和时间,没有采用更大的训练集进一步进行优化.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4477"/>
    <w:rsid w:val="51F317E5"/>
    <w:rsid w:val="5DAFE1A1"/>
    <w:rsid w:val="5DF7AD2E"/>
    <w:rsid w:val="5E3DDCDB"/>
    <w:rsid w:val="5FFA4477"/>
    <w:rsid w:val="654FBF42"/>
    <w:rsid w:val="65FBA544"/>
    <w:rsid w:val="677FC3F5"/>
    <w:rsid w:val="6C37A2AF"/>
    <w:rsid w:val="6DE768D8"/>
    <w:rsid w:val="6E6E430F"/>
    <w:rsid w:val="6FD4CF73"/>
    <w:rsid w:val="77FFE09D"/>
    <w:rsid w:val="79982AE9"/>
    <w:rsid w:val="7BF74469"/>
    <w:rsid w:val="7C6F76CB"/>
    <w:rsid w:val="7E31E5E6"/>
    <w:rsid w:val="7FAF23FD"/>
    <w:rsid w:val="AEFDB34B"/>
    <w:rsid w:val="BBFBEF87"/>
    <w:rsid w:val="BFBDF9F0"/>
    <w:rsid w:val="CAFBE306"/>
    <w:rsid w:val="CFBB2529"/>
    <w:rsid w:val="DAE6F7E6"/>
    <w:rsid w:val="DEDDD4C9"/>
    <w:rsid w:val="E5DD830D"/>
    <w:rsid w:val="E7CFC659"/>
    <w:rsid w:val="EADAD74D"/>
    <w:rsid w:val="F3FE8633"/>
    <w:rsid w:val="F5FF0D25"/>
    <w:rsid w:val="F6DB36BA"/>
    <w:rsid w:val="FBCDC380"/>
    <w:rsid w:val="FBDC8022"/>
    <w:rsid w:val="FD1F7D14"/>
    <w:rsid w:val="FE7FAD10"/>
    <w:rsid w:val="FECF29FF"/>
    <w:rsid w:val="FFE919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www.ruanyifeng.com/blogimg/asset/2017/bg20170712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www.ruanyifeng.com/blogimg/asset/2017/bg201707120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2018-02-02T03:11:00Z</dcterms:created>
  <dc:creator>max</dc:creator>
  <cp:lastModifiedBy>max</cp:lastModifiedBy>
  <dcterms:modified xsi:type="dcterms:W3CDTF">2018-02-01T15:48:42Z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