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Algorithm Analysis</w:t>
      </w:r>
    </w:p>
    <w:p>
      <w:pPr>
        <w:pStyle w:val="Sub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CSI 5301</w:t>
      </w:r>
    </w:p>
    <w:p>
      <w:pPr>
        <w:pStyle w:val="Heading2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5.1: The UN Problem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Due: Mon June 13, 2022 11:59pm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Submitted by: Pawan Bhandari</w:t>
      </w:r>
    </w:p>
    <w:p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t>Description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auto"/>
          <w:sz w:val="24"/>
          <w:szCs w:val="24"/>
        </w:rPr>
        <w:t>Read from a input file that contains the following information: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Input starts with a positive integer, </w:t>
      </w:r>
      <w:bookmarkStart w:id="1" w:name="MathJax-Element-3-Frame"/>
      <w:bookmarkStart w:id="2" w:name="MathJax-Span-7"/>
      <w:bookmarkStart w:id="3" w:name="MathJax-Span-8"/>
      <w:bookmarkStart w:id="4" w:name="MathJax-Span-9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>1</w:t>
      </w:r>
      <w:bookmarkStart w:id="5" w:name="MathJax-Span-10"/>
      <w:bookmarkEnd w:id="5"/>
      <w:r>
        <w:rPr>
          <w:rFonts w:ascii="Times New Roman" w:hAnsi="Times New Roman"/>
          <w:sz w:val="24"/>
          <w:szCs w:val="24"/>
        </w:rPr>
        <w:t>≤</w:t>
      </w:r>
      <w:bookmarkStart w:id="6" w:name="MathJax-Span-11"/>
      <w:bookmarkEnd w:id="6"/>
      <w:r>
        <w:rPr>
          <w:rFonts w:ascii="Times New Roman" w:hAnsi="Times New Roman"/>
          <w:i/>
          <w:sz w:val="24"/>
          <w:szCs w:val="24"/>
        </w:rPr>
        <w:t>N</w:t>
      </w:r>
      <w:bookmarkStart w:id="7" w:name="MathJax-Span-12"/>
      <w:bookmarkEnd w:id="7"/>
      <w:r>
        <w:rPr>
          <w:rFonts w:ascii="Times New Roman" w:hAnsi="Times New Roman"/>
          <w:sz w:val="24"/>
          <w:szCs w:val="24"/>
        </w:rPr>
        <w:t>≤</w:t>
      </w:r>
      <w:bookmarkStart w:id="8" w:name="MathJax-Span-13"/>
      <w:bookmarkEnd w:id="8"/>
      <w:r>
        <w:rPr>
          <w:rFonts w:ascii="Times New Roman" w:hAnsi="Times New Roman"/>
          <w:sz w:val="24"/>
          <w:szCs w:val="24"/>
        </w:rPr>
        <w:t xml:space="preserve">100, the number of members in the meeting. </w:t>
        <w:tab/>
        <w:t xml:space="preserve">This is followed by N lines, each line describing a member. Each of these N lines starts </w:t>
        <w:tab/>
        <w:t xml:space="preserve">with the member’s name (which is distinct), then the language(s) that the member speaks </w:t>
        <w:tab/>
        <w:t xml:space="preserve">(this will only be a single language), then a list of 0 to 20 additional languages the </w:t>
        <w:tab/>
        <w:t xml:space="preserve">member understands but doesn’t speak. All members understand the language they speak. </w:t>
        <w:tab/>
        <w:t xml:space="preserve">All members and language names are sequences of 1 to 15 letters (a-z and A-Z), </w:t>
        <w:tab/>
        <w:t>numbers, and hyphens. Member names and languages are separated by single spaces.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 example:</w:t>
      </w:r>
    </w:p>
    <w:p>
      <w:pPr>
        <w:pStyle w:val="TextBody"/>
        <w:spacing w:before="0" w:after="0"/>
        <w:rPr/>
      </w:pPr>
      <w:r>
        <w:rPr>
          <w:rStyle w:val="StrongEmphasis"/>
          <w:rFonts w:ascii="Times New Roman" w:hAnsi="Times New Roman"/>
          <w:b/>
          <w:bCs/>
          <w:i w:val="false"/>
          <w:iCs w:val="false"/>
          <w:sz w:val="24"/>
          <w:szCs w:val="24"/>
        </w:rPr>
        <w:tab/>
        <w:t>Ian Italian French Spanish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this case, the name would be “Ian,” who speaks “Italian” and understands “French” </w:t>
        <w:tab/>
        <w:t xml:space="preserve">and “Spanish.” As mentioned previously, there will always be a single language that is </w:t>
        <w:tab/>
        <w:t xml:space="preserve">spoken (the one right after the name). Any additional languages they understand will be </w:t>
        <w:tab/>
        <w:t>after that first spoken language, although they might not understand any other language.</w:t>
      </w:r>
    </w:p>
    <w:p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After processing the input file, print the minimum number of members that will be required to leave so that all remaining members can converse with each other in a meeting.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spacing w:before="0" w:after="0"/>
        <w:contextualSpacing/>
        <w:rPr/>
      </w:pPr>
      <w:r>
        <w:rPr>
          <w:rFonts w:ascii="Times New Roman" w:hAnsi="Times New Roman"/>
          <w:sz w:val="30"/>
          <w:szCs w:val="30"/>
        </w:rPr>
        <w:t>Data Structure: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 Graph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color w:val="auto"/>
          <w:sz w:val="24"/>
          <w:szCs w:val="24"/>
        </w:rPr>
        <w:tab/>
        <w:tab/>
        <w:t xml:space="preserve">         vector&lt;string&gt;, vector&lt;Member&gt;, stack&lt;Member&gt;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ab/>
        <w:tab/>
        <w:t xml:space="preserve">         set&lt;string&gt;, bool[ ]</w:t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Algorithm: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Read input.txt to populate memberVector and find number of members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 xml:space="preserve">readInputFile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&gt;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inputFileName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>start</w:t>
      </w:r>
    </w:p>
    <w:p>
      <w:pPr>
        <w:pStyle w:val="Normal"/>
        <w:spacing w:before="0" w:after="0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numberOfMembers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= total number of members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= representation of each member as custom member object </w:t>
      </w:r>
    </w:p>
    <w:p>
      <w:pPr>
        <w:pStyle w:val="Normal"/>
        <w:spacing w:before="0" w:after="158"/>
        <w:contextualSpacing/>
        <w:rPr>
          <w:rFonts w:ascii="Times New Roman" w:hAnsi="Times New Roman"/>
          <w:b w:val="false"/>
          <w:b w:val="false"/>
          <w:i/>
          <w:i/>
          <w:iCs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  <w:t xml:space="preserve">open ifstream on 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inputFileName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(input.txt in this case)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  <w:t xml:space="preserve">read first line and set it as 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numberOfMembers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read other lines and create a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member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form each line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and push it to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 memberVector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Create a Adjacency list representation Graph with members as vertices and add a directional  edge from member1 to member2 if member2 can understand a language that member1 speaks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 xml:space="preserve">createMemberGraph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&gt;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UNMemberGraph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ofstream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outputData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  <w:t xml:space="preserve">loop through each </w:t>
      </w:r>
      <w:r>
        <w:rPr>
          <w:rFonts w:ascii="Times New Roman" w:hAnsi="Times New Roman"/>
          <w:b w:val="false"/>
          <w:i/>
          <w:iCs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i/>
          <w:iCs/>
          <w:color w:val="001080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say </w:t>
      </w:r>
      <w:r>
        <w:rPr>
          <w:rFonts w:ascii="Times New Roman" w:hAnsi="Times New Roman"/>
          <w:i/>
          <w:iCs/>
          <w:color w:val="001080"/>
          <w:sz w:val="24"/>
          <w:szCs w:val="24"/>
        </w:rPr>
        <w:t>m1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in</w:t>
      </w:r>
      <w:r>
        <w:rPr>
          <w:rFonts w:ascii="Times New Roman" w:hAnsi="Times New Roman"/>
          <w:i/>
          <w:iCs/>
          <w:sz w:val="24"/>
          <w:szCs w:val="24"/>
        </w:rPr>
        <w:t xml:space="preserve"> the 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memberVector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and add an edge to </w:t>
        <w:tab/>
        <w:tab/>
        <w:t xml:space="preserve">another  </w:t>
      </w:r>
      <w:r>
        <w:rPr>
          <w:rFonts w:ascii="Times New Roman" w:hAnsi="Times New Roman"/>
          <w:b w:val="false"/>
          <w:i/>
          <w:iCs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say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m2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if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m1.speaks() = m2.speaks()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or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m2.understands()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</w:t>
        <w:tab/>
        <w:tab/>
        <w:t xml:space="preserve">contains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m1.speaks()</w:t>
      </w:r>
    </w:p>
    <w:p>
      <w:pPr>
        <w:pStyle w:val="Normal"/>
        <w:spacing w:before="0" w:after="158"/>
        <w:contextualSpacing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  <w:t xml:space="preserve">Also add a reverse edge on a new adjacency list so that it can be used later for a </w:t>
        <w:tab/>
        <w:tab/>
        <w:t xml:space="preserve">second DFS while implementing Kosaraju’s Algorithm </w:t>
      </w:r>
    </w:p>
    <w:p>
      <w:pPr>
        <w:pStyle w:val="Normal"/>
        <w:spacing w:before="0" w:after="158"/>
        <w:contextualSpacing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i/>
          <w:iCs/>
          <w:color w:val="795E26"/>
          <w:sz w:val="24"/>
          <w:szCs w:val="24"/>
          <w:shd w:fill="FFFFFF" w:val="clear"/>
        </w:rPr>
        <w:t>addEdge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(</w:t>
      </w:r>
      <w:r>
        <w:rPr>
          <w:rFonts w:ascii="Times New Roman" w:hAnsi="Times New Roman"/>
          <w:b w:val="false"/>
          <w:i/>
          <w:iCs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mSpeaks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i/>
          <w:iCs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mUnderstands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) in </w:t>
      </w:r>
      <w:r>
        <w:rPr>
          <w:rFonts w:ascii="Times New Roman" w:hAnsi="Times New Roman"/>
          <w:b w:val="false"/>
          <w:i/>
          <w:iCs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adds an </w:t>
        <w:tab/>
        <w:tab/>
        <w:t xml:space="preserve">edge from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mSpeaks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to member 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mUnderstands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Apply Kosaraju’s algorithm on the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sz w:val="24"/>
          <w:szCs w:val="24"/>
        </w:rPr>
        <w:t xml:space="preserve"> to find a list of strongly connected members (i.e. group of members who can converse with each other)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::</w:t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>findSCC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()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  <w:t>initialize a vector to hold a vector of strongly connected members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  <w:t>initialize a stack of Member to hold members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  <w:t>initialize a boolean array to keep track if visited members</w:t>
      </w:r>
    </w:p>
    <w:p>
      <w:pPr>
        <w:pStyle w:val="Normal"/>
        <w:spacing w:before="0" w:after="158"/>
        <w:contextualSpacing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  <w:t xml:space="preserve">do a first Depth-First-Search on  </w:t>
      </w:r>
      <w:r>
        <w:rPr>
          <w:rFonts w:ascii="Times New Roman" w:hAnsi="Times New Roman"/>
          <w:b w:val="false"/>
          <w:i/>
          <w:iCs/>
          <w:color w:val="267F99"/>
          <w:sz w:val="24"/>
          <w:szCs w:val="24"/>
          <w:shd w:fill="FFFFFF" w:val="clear"/>
        </w:rPr>
        <w:t>MemberGraph</w:t>
      </w:r>
    </w:p>
    <w:p>
      <w:pPr>
        <w:pStyle w:val="Normal"/>
        <w:spacing w:before="0" w:after="158"/>
        <w:contextualSpacing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267F99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fill the </w:t>
      </w:r>
      <w:r>
        <w:rPr>
          <w:rFonts w:ascii="Times New Roman" w:hAnsi="Times New Roman"/>
          <w:b w:val="false"/>
          <w:i/>
          <w:iCs/>
          <w:color w:val="004586"/>
          <w:sz w:val="24"/>
          <w:szCs w:val="24"/>
          <w:shd w:fill="FFFFFF" w:val="clear"/>
        </w:rPr>
        <w:t>stack&lt;Members&gt;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with members as they are finished exploring during DFS</w:t>
      </w:r>
    </w:p>
    <w:p>
      <w:pPr>
        <w:pStyle w:val="Normal"/>
        <w:spacing w:before="0" w:after="158"/>
        <w:contextualSpacing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  <w:t xml:space="preserve">do a second Depth-First-Search on reversed </w:t>
      </w:r>
      <w:r>
        <w:rPr>
          <w:rFonts w:ascii="Times New Roman" w:hAnsi="Times New Roman"/>
          <w:b w:val="false"/>
          <w:i/>
          <w:iCs/>
          <w:color w:val="267F99"/>
          <w:sz w:val="24"/>
          <w:szCs w:val="24"/>
          <w:shd w:fill="FFFFFF" w:val="clear"/>
        </w:rPr>
        <w:t xml:space="preserve">MemberGraph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(created in step 2) </w:t>
        <w:tab/>
        <w:tab/>
        <w:t>staring from the top member of the stack created during first Depth-First-Search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ab/>
        <w:tab/>
        <w:t xml:space="preserve">save the list of members from each  run of  second Depth-First-Search, this will </w:t>
        <w:tab/>
        <w:tab/>
        <w:t>return a vector with each element as a vector of strongly connected members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Calculate minimum number of members required to leave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maxSccMembersSize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i/>
          <w:iCs/>
          <w:color w:val="auto"/>
          <w:sz w:val="24"/>
          <w:szCs w:val="24"/>
        </w:rPr>
        <w:t xml:space="preserve"> the size of largest SCC of members from step 3.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numberOfMembers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= total number of members (calculated in step 1).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ab/>
        <w:tab/>
        <w:t xml:space="preserve">membersRequiredToLeave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= minimum number of members required to leave.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membersRequiredToLeave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=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numberOfMembers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 –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>maxSccMembersSize</w:t>
      </w:r>
    </w:p>
    <w:p>
      <w:pPr>
        <w:pStyle w:val="Normal"/>
        <w:spacing w:before="0" w:after="158"/>
        <w:contextualSpacing/>
        <w:rPr>
          <w:i/>
          <w:i/>
          <w:iCs/>
        </w:rPr>
      </w:pP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 xml:space="preserve">print </w:t>
      </w:r>
      <w:r>
        <w:rPr>
          <w:rFonts w:ascii="Times New Roman" w:hAnsi="Times New Roman"/>
          <w:b w:val="false"/>
          <w:i/>
          <w:iCs/>
          <w:color w:val="001080"/>
          <w:sz w:val="24"/>
          <w:szCs w:val="24"/>
          <w:shd w:fill="FFFFFF" w:val="clear"/>
        </w:rPr>
        <w:t xml:space="preserve">membersRequiredToLeave  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FFFFFF" w:val="clear"/>
        </w:rPr>
        <w:t>as output to the terminal.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Analysis:</w:t>
      </w:r>
    </w:p>
    <w:tbl>
      <w:tblPr>
        <w:tblStyle w:val="TableGrid"/>
        <w:tblW w:w="934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2"/>
      </w:tblGrid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Input 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 numberOfMembers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Vector&lt;Members&gt; memberVector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(will be implicitly derived from input.txt)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Basic Operation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Depth-First-Search (DFS) on a Graph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Kosaraju’s Algorithm Implementation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Vector operations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Recursion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Recurrence relation</w:t>
            </w:r>
          </w:p>
        </w:tc>
        <w:tc>
          <w:tcPr>
            <w:tcW w:w="46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Run-time analysis (Big O)</w:t>
            </w:r>
          </w:p>
        </w:tc>
        <w:tc>
          <w:tcPr>
            <w:tcW w:w="46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for adding edges in Graph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</m:oMath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for determining output by implementing Kosaraju’s Algorithm</w:t>
            </w:r>
          </w:p>
        </w:tc>
      </w:tr>
    </w:tbl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Run-time Analysis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Following are the significant steps that will influence the runtime of this program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 </w:t>
      </w:r>
      <w:r>
        <w:rPr>
          <w:rFonts w:ascii="Times New Roman" w:hAnsi="Times New Roman"/>
          <w:sz w:val="24"/>
          <w:szCs w:val="24"/>
        </w:rPr>
        <w:t>= number of members/vertices &amp; E = Number of edges in MemberGraph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>Reading the input file and adding edges to MemberGraph takes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>time as it loops through the list of members for each member to add an edge on MemberGraph.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a reversed Graph simultaneously as we add edges takes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>time.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Running a DFS on Initial MemberGraph takes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ascii="Times New Roman" w:hAnsi="Times New Roman"/>
          <w:sz w:val="24"/>
          <w:szCs w:val="24"/>
        </w:rPr>
        <w:t>time.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Running a second DFS on reversed MemberGraph also takes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ascii="Times New Roman" w:hAnsi="Times New Roman"/>
          <w:sz w:val="24"/>
          <w:szCs w:val="24"/>
        </w:rPr>
        <w:t>time.</w:t>
      </w:r>
    </w:p>
    <w:p>
      <w:pPr>
        <w:pStyle w:val="Normal"/>
        <w:spacing w:before="0" w:after="158"/>
        <w:contextualSpacing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 this case, the overall running time of program can be expressed as 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spacing w:before="0" w:after="158"/>
        <w:contextualSpacing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Run time of the Kosaraju’s Algorithm to find strongly connected members is</w:t>
      </w:r>
      <w:r>
        <w:rPr>
          <w:rFonts w:ascii="Times New Roman" w:hAnsi="Times New Roman"/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Worst Case Analysis: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Maximum possible edges for a dense graph is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. So if we were to improvise on processing the input file, the worst runtime of the Algorithm (Kosaraju’s) is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 xml:space="preserve">i.e.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Heading1"/>
        <w:widowControl w:val="false"/>
        <w:suppressAutoHyphens w:val="true"/>
        <w:spacing w:lineRule="auto" w:line="240" w:before="0" w:after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Best Case Analysis: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case of a sparse graph, (fewer edges) the runtime will be of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ascii="Times New Roman" w:hAnsi="Times New Roman"/>
          <w:sz w:val="24"/>
          <w:szCs w:val="24"/>
        </w:rPr>
        <w:t>which is the best case.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048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8ab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48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048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LibreOffice/7.3.3.2$Linux_X86_64 LibreOffice_project/30$Build-2</Application>
  <AppVersion>15.0000</AppVersion>
  <Pages>3</Pages>
  <Words>783</Words>
  <Characters>4282</Characters>
  <CharactersWithSpaces>5113</CharactersWithSpaces>
  <Paragraphs>79</Paragraphs>
  <Company>Baylor University - 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2020-08-20T13:40:00Z</dcterms:created>
  <dc:creator>Home</dc:creator>
  <dc:description/>
  <dc:language>en-US</dc:language>
  <cp:lastModifiedBy/>
  <dcterms:modified xsi:type="dcterms:W3CDTF">2022-06-13T19:02:28Z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