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PROPOSAL TO THE AUTHORIZING OFFICIAL</w:t>
      </w:r>
    </w:p>
    <w:p>
      <w:pPr>
        <w:pStyle w:val="Title"/>
        <w:jc w:val="center"/>
      </w:pPr>
      <w:r>
        <w:t>RMF COMMANDER 90-Day Pilot Plan</w:t>
      </w:r>
    </w:p>
    <w:p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RMF COMMANDER 90-Day Pilot Plan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1.0 - Updated Standalone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22 May 2026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LEO CHRISTIE, NH-III, Information System Security Manager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Air Force Services Center, VTOS / Cybersecurity Division, JBSA-Lackland, Texas 78236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Submitted To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FRANCISCO SALGUERO, SES, NAFI Authorizing Official, USAF HAF AF/A1X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UNCLASSIFIED // FOR OFFICIAL USE ONLY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AI RMF Alignment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NIST AI RMF 1.0 - GOVERN, MAP, MEASURE, MANAGE functions</w:t>
            </w:r>
          </w:p>
        </w:tc>
      </w:tr>
    </w:tbl>
    <w:p/>
    <w:p>
      <w:pPr>
        <w:pStyle w:val="Heading1"/>
      </w:pPr>
      <w:r>
        <w:t>1. Pilot Objective</w:t>
      </w:r>
    </w:p>
    <w:p>
      <w:r>
        <w:t>Validate whether RMF COMMANDER improves RMF portfolio awareness, reduces routine documentation burden, improves ATO expiration tracking, and supports faster leadership response without creating unacceptable security, policy, or authorization risk.</w:t>
      </w:r>
    </w:p>
    <w:p>
      <w:pPr>
        <w:pStyle w:val="Heading1"/>
      </w:pPr>
      <w:r>
        <w:t>2. Pilot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Included in Pilot</w:t>
            </w:r>
          </w:p>
        </w:tc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Excluded from Pilot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Read-only dashboard using mock, sandbox, or test data.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Production eMASS data.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ATO expiration countdowns and threshold alerts.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eMASS write-back or artifact submission.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Mock POA&amp;M status and control posture visibility.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Classified data or operational decisions.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AI-assisted draft language using approved references and mock data.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Public-facing access or non-MDM-enrolled devices.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Role-based test accounts for ISSMs, ISSOs, AO support, and compliance leadership.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Any action requiring production authorization package content.</w:t>
            </w:r>
          </w:p>
        </w:tc>
      </w:tr>
    </w:tbl>
    <w:p/>
    <w:p>
      <w:pPr>
        <w:pStyle w:val="Heading1"/>
      </w:pPr>
      <w:r>
        <w:t>3. Pilot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1-2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Stakeholder validation and pilot kickoff.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Approved pilot scope, user list, and success metrics.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3-4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Prototype dashboard and mock dataset setup.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Working dashboard with system posture cards.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5-6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Alert engine testing.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ATO and POA&amp;M alert test results.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7-8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AI drafting and natural-language query testing.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quality review and source-citation results.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9-10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User evaluation.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Survey results, timing measurements, and defect log.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11-12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Pilot closeout and go/no-go recommendation.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Final report, updated risk posture, and AO briefing.</w:t>
            </w:r>
          </w:p>
        </w:tc>
      </w:tr>
    </w:tbl>
    <w:p/>
    <w:p>
      <w:pPr>
        <w:pStyle w:val="Heading1"/>
      </w:pPr>
      <w:r>
        <w:t>4. Pilot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Time to full portfolio status check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Under 5 minutes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Timed observation.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ATO alert accuracy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100% of triggers fire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Alert log review.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AI draft acceptance rate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70% accepted with minor or no revision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Acceptance tracking.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User confidence in visibility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80% report improvement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End-of-pilot survey.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Security boundary adherence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Zero violations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Log and scope audit.</w:t>
            </w:r>
          </w:p>
        </w:tc>
      </w:tr>
    </w:tbl>
    <w:p/>
    <w:p>
      <w:pPr>
        <w:pStyle w:val="Heading1"/>
      </w:pPr>
      <w:r>
        <w:t>5. Governance During Pilot</w:t>
      </w:r>
    </w:p>
    <w:p>
      <w:pPr>
        <w:pStyle w:val="ListBullet"/>
      </w:pPr>
      <w:r>
        <w:t>Pilot lead manages scope, data, users, and weekly status reporting.</w:t>
      </w:r>
    </w:p>
    <w:p>
      <w:pPr>
        <w:pStyle w:val="ListBullet"/>
      </w:pPr>
      <w:r>
        <w:t>FRANCISCO SALGUERO, SES or designee receives a 30-day status touchpoint briefing.</w:t>
      </w:r>
    </w:p>
    <w:p>
      <w:pPr>
        <w:pStyle w:val="ListBullet"/>
      </w:pPr>
      <w:r>
        <w:t>ISSM reviews all AI-generated examples before any use in reporting or documentation.</w:t>
      </w:r>
    </w:p>
    <w:p>
      <w:pPr>
        <w:pStyle w:val="ListBullet"/>
      </w:pPr>
      <w:r>
        <w:t>Security reviewer validates authentication, logging, and data-handling assumptions at kickoff and midpoint.</w:t>
      </w:r>
    </w:p>
    <w:p>
      <w:pPr>
        <w:pStyle w:val="ListBullet"/>
      </w:pPr>
      <w:r>
        <w:t>AO may pause or terminate the pilot at any time. All test data and access are revoked within 24 hours of termination.</w:t>
      </w:r>
    </w:p>
    <w:p/>
    <w:p>
      <w:r>
        <w:rPr>
          <w:b/>
        </w:rPr>
        <w:t>Point of Contact:</w:t>
      </w:r>
    </w:p>
    <w:p>
      <w:r>
        <w:t>LEO CHRISTIE</w:t>
      </w:r>
    </w:p>
    <w:p>
      <w:r>
        <w:t>NH-III, Information System Security Manager</w:t>
      </w:r>
    </w:p>
    <w:p>
      <w:r>
        <w:t>Air Force Services Center, VTOS</w:t>
      </w:r>
    </w:p>
    <w:p>
      <w:r>
        <w:t>JBSA-Lackland, Texas 78236</w:t>
      </w:r>
    </w:p>
    <w:p>
      <w:r>
        <w:t>Commercial: [Phone Number]</w:t>
      </w:r>
    </w:p>
    <w:p>
      <w:r>
        <w:t>DSN: [DSN Number]</w:t>
      </w:r>
    </w:p>
    <w:p>
      <w:r>
        <w:t>Email: [Email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