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4965985"/>
        <w:docPartObj>
          <w:docPartGallery w:val="Table of Contents"/>
          <w:docPartUnique/>
        </w:docPartObj>
      </w:sdtPr>
      <w:sdtContent>
        <w:p w:rsidR="00F41B53" w:rsidRDefault="00F41B53">
          <w:pPr>
            <w:pStyle w:val="TOCHeading"/>
          </w:pPr>
          <w:r>
            <w:t>Contents</w:t>
          </w:r>
        </w:p>
        <w:p w:rsidR="00C40E39" w:rsidRDefault="00512B55">
          <w:pPr>
            <w:pStyle w:val="TOC1"/>
            <w:tabs>
              <w:tab w:val="left" w:pos="440"/>
              <w:tab w:val="right" w:leader="dot" w:pos="9350"/>
            </w:tabs>
            <w:rPr>
              <w:rFonts w:eastAsiaTheme="minorEastAsia"/>
              <w:noProof/>
            </w:rPr>
          </w:pPr>
          <w:r>
            <w:fldChar w:fldCharType="begin"/>
          </w:r>
          <w:r w:rsidR="00F41B53">
            <w:instrText xml:space="preserve"> TOC \o "1-3" \h \z \u </w:instrText>
          </w:r>
          <w:r>
            <w:fldChar w:fldCharType="separate"/>
          </w:r>
          <w:hyperlink w:anchor="_Toc528960740" w:history="1">
            <w:r w:rsidR="00C40E39" w:rsidRPr="00AF430F">
              <w:rPr>
                <w:rStyle w:val="Hyperlink"/>
                <w:noProof/>
              </w:rPr>
              <w:t>1</w:t>
            </w:r>
            <w:r w:rsidR="00C40E39">
              <w:rPr>
                <w:rFonts w:eastAsiaTheme="minorEastAsia"/>
                <w:noProof/>
              </w:rPr>
              <w:tab/>
            </w:r>
            <w:r w:rsidR="00C40E39" w:rsidRPr="00AF430F">
              <w:rPr>
                <w:rStyle w:val="Hyperlink"/>
                <w:noProof/>
              </w:rPr>
              <w:t>Some Python related concepts / topics</w:t>
            </w:r>
            <w:r w:rsidR="00C40E39">
              <w:rPr>
                <w:noProof/>
                <w:webHidden/>
              </w:rPr>
              <w:tab/>
            </w:r>
            <w:r w:rsidR="00C40E39">
              <w:rPr>
                <w:noProof/>
                <w:webHidden/>
              </w:rPr>
              <w:fldChar w:fldCharType="begin"/>
            </w:r>
            <w:r w:rsidR="00C40E39">
              <w:rPr>
                <w:noProof/>
                <w:webHidden/>
              </w:rPr>
              <w:instrText xml:space="preserve"> PAGEREF _Toc528960740 \h </w:instrText>
            </w:r>
            <w:r w:rsidR="00C40E39">
              <w:rPr>
                <w:noProof/>
                <w:webHidden/>
              </w:rPr>
            </w:r>
            <w:r w:rsidR="00C40E39">
              <w:rPr>
                <w:noProof/>
                <w:webHidden/>
              </w:rPr>
              <w:fldChar w:fldCharType="separate"/>
            </w:r>
            <w:r w:rsidR="00C40E39">
              <w:rPr>
                <w:noProof/>
                <w:webHidden/>
              </w:rPr>
              <w:t>2</w:t>
            </w:r>
            <w:r w:rsidR="00C40E39">
              <w:rPr>
                <w:noProof/>
                <w:webHidden/>
              </w:rPr>
              <w:fldChar w:fldCharType="end"/>
            </w:r>
          </w:hyperlink>
        </w:p>
        <w:p w:rsidR="00C40E39" w:rsidRDefault="00C40E39">
          <w:pPr>
            <w:pStyle w:val="TOC2"/>
            <w:tabs>
              <w:tab w:val="left" w:pos="880"/>
              <w:tab w:val="right" w:leader="dot" w:pos="9350"/>
            </w:tabs>
            <w:rPr>
              <w:rFonts w:eastAsiaTheme="minorEastAsia"/>
              <w:noProof/>
            </w:rPr>
          </w:pPr>
          <w:hyperlink w:anchor="_Toc528960741" w:history="1">
            <w:r w:rsidRPr="00AF430F">
              <w:rPr>
                <w:rStyle w:val="Hyperlink"/>
                <w:noProof/>
              </w:rPr>
              <w:t>1.1</w:t>
            </w:r>
            <w:r>
              <w:rPr>
                <w:rFonts w:eastAsiaTheme="minorEastAsia"/>
                <w:noProof/>
              </w:rPr>
              <w:tab/>
            </w:r>
            <w:r w:rsidRPr="00AF430F">
              <w:rPr>
                <w:rStyle w:val="Hyperlink"/>
                <w:noProof/>
              </w:rPr>
              <w:t>The Python Debugger</w:t>
            </w:r>
            <w:r>
              <w:rPr>
                <w:noProof/>
                <w:webHidden/>
              </w:rPr>
              <w:tab/>
            </w:r>
            <w:r>
              <w:rPr>
                <w:noProof/>
                <w:webHidden/>
              </w:rPr>
              <w:fldChar w:fldCharType="begin"/>
            </w:r>
            <w:r>
              <w:rPr>
                <w:noProof/>
                <w:webHidden/>
              </w:rPr>
              <w:instrText xml:space="preserve"> PAGEREF _Toc528960741 \h </w:instrText>
            </w:r>
            <w:r>
              <w:rPr>
                <w:noProof/>
                <w:webHidden/>
              </w:rPr>
            </w:r>
            <w:r>
              <w:rPr>
                <w:noProof/>
                <w:webHidden/>
              </w:rPr>
              <w:fldChar w:fldCharType="separate"/>
            </w:r>
            <w:r>
              <w:rPr>
                <w:noProof/>
                <w:webHidden/>
              </w:rPr>
              <w:t>2</w:t>
            </w:r>
            <w:r>
              <w:rPr>
                <w:noProof/>
                <w:webHidden/>
              </w:rPr>
              <w:fldChar w:fldCharType="end"/>
            </w:r>
          </w:hyperlink>
        </w:p>
        <w:p w:rsidR="00C40E39" w:rsidRDefault="00C40E39">
          <w:pPr>
            <w:pStyle w:val="TOC2"/>
            <w:tabs>
              <w:tab w:val="left" w:pos="880"/>
              <w:tab w:val="right" w:leader="dot" w:pos="9350"/>
            </w:tabs>
            <w:rPr>
              <w:rFonts w:eastAsiaTheme="minorEastAsia"/>
              <w:noProof/>
            </w:rPr>
          </w:pPr>
          <w:hyperlink w:anchor="_Toc528960742" w:history="1">
            <w:r w:rsidRPr="00AF430F">
              <w:rPr>
                <w:rStyle w:val="Hyperlink"/>
                <w:noProof/>
              </w:rPr>
              <w:t>1.2</w:t>
            </w:r>
            <w:r>
              <w:rPr>
                <w:rFonts w:eastAsiaTheme="minorEastAsia"/>
                <w:noProof/>
              </w:rPr>
              <w:tab/>
            </w:r>
            <w:r w:rsidRPr="00AF430F">
              <w:rPr>
                <w:rStyle w:val="Hyperlink"/>
                <w:noProof/>
              </w:rPr>
              <w:t>Everything is an object (mutable or immutable) in Python</w:t>
            </w:r>
            <w:r>
              <w:rPr>
                <w:noProof/>
                <w:webHidden/>
              </w:rPr>
              <w:tab/>
            </w:r>
            <w:r>
              <w:rPr>
                <w:noProof/>
                <w:webHidden/>
              </w:rPr>
              <w:fldChar w:fldCharType="begin"/>
            </w:r>
            <w:r>
              <w:rPr>
                <w:noProof/>
                <w:webHidden/>
              </w:rPr>
              <w:instrText xml:space="preserve"> PAGEREF _Toc528960742 \h </w:instrText>
            </w:r>
            <w:r>
              <w:rPr>
                <w:noProof/>
                <w:webHidden/>
              </w:rPr>
            </w:r>
            <w:r>
              <w:rPr>
                <w:noProof/>
                <w:webHidden/>
              </w:rPr>
              <w:fldChar w:fldCharType="separate"/>
            </w:r>
            <w:r>
              <w:rPr>
                <w:noProof/>
                <w:webHidden/>
              </w:rPr>
              <w:t>2</w:t>
            </w:r>
            <w:r>
              <w:rPr>
                <w:noProof/>
                <w:webHidden/>
              </w:rPr>
              <w:fldChar w:fldCharType="end"/>
            </w:r>
          </w:hyperlink>
        </w:p>
        <w:p w:rsidR="00C40E39" w:rsidRDefault="00C40E39">
          <w:pPr>
            <w:pStyle w:val="TOC2"/>
            <w:tabs>
              <w:tab w:val="left" w:pos="880"/>
              <w:tab w:val="right" w:leader="dot" w:pos="9350"/>
            </w:tabs>
            <w:rPr>
              <w:rFonts w:eastAsiaTheme="minorEastAsia"/>
              <w:noProof/>
            </w:rPr>
          </w:pPr>
          <w:hyperlink w:anchor="_Toc528960743" w:history="1">
            <w:r w:rsidRPr="00AF430F">
              <w:rPr>
                <w:rStyle w:val="Hyperlink"/>
                <w:noProof/>
              </w:rPr>
              <w:t>1.3</w:t>
            </w:r>
            <w:r>
              <w:rPr>
                <w:rFonts w:eastAsiaTheme="minorEastAsia"/>
                <w:noProof/>
              </w:rPr>
              <w:tab/>
            </w:r>
            <w:r w:rsidRPr="00AF430F">
              <w:rPr>
                <w:rStyle w:val="Hyperlink"/>
                <w:noProof/>
              </w:rPr>
              <w:t>Indentation in Python</w:t>
            </w:r>
            <w:r>
              <w:rPr>
                <w:noProof/>
                <w:webHidden/>
              </w:rPr>
              <w:tab/>
            </w:r>
            <w:r>
              <w:rPr>
                <w:noProof/>
                <w:webHidden/>
              </w:rPr>
              <w:fldChar w:fldCharType="begin"/>
            </w:r>
            <w:r>
              <w:rPr>
                <w:noProof/>
                <w:webHidden/>
              </w:rPr>
              <w:instrText xml:space="preserve"> PAGEREF _Toc528960743 \h </w:instrText>
            </w:r>
            <w:r>
              <w:rPr>
                <w:noProof/>
                <w:webHidden/>
              </w:rPr>
            </w:r>
            <w:r>
              <w:rPr>
                <w:noProof/>
                <w:webHidden/>
              </w:rPr>
              <w:fldChar w:fldCharType="separate"/>
            </w:r>
            <w:r>
              <w:rPr>
                <w:noProof/>
                <w:webHidden/>
              </w:rPr>
              <w:t>5</w:t>
            </w:r>
            <w:r>
              <w:rPr>
                <w:noProof/>
                <w:webHidden/>
              </w:rPr>
              <w:fldChar w:fldCharType="end"/>
            </w:r>
          </w:hyperlink>
        </w:p>
        <w:p w:rsidR="00C40E39" w:rsidRDefault="00C40E39">
          <w:pPr>
            <w:pStyle w:val="TOC2"/>
            <w:tabs>
              <w:tab w:val="left" w:pos="880"/>
              <w:tab w:val="right" w:leader="dot" w:pos="9350"/>
            </w:tabs>
            <w:rPr>
              <w:rFonts w:eastAsiaTheme="minorEastAsia"/>
              <w:noProof/>
            </w:rPr>
          </w:pPr>
          <w:hyperlink w:anchor="_Toc528960744" w:history="1">
            <w:r w:rsidRPr="00AF430F">
              <w:rPr>
                <w:rStyle w:val="Hyperlink"/>
                <w:noProof/>
              </w:rPr>
              <w:t>1.4</w:t>
            </w:r>
            <w:r>
              <w:rPr>
                <w:rFonts w:eastAsiaTheme="minorEastAsia"/>
                <w:noProof/>
              </w:rPr>
              <w:tab/>
            </w:r>
            <w:r w:rsidRPr="00AF430F">
              <w:rPr>
                <w:rStyle w:val="Hyperlink"/>
                <w:noProof/>
              </w:rPr>
              <w:t>Iteration in Python</w:t>
            </w:r>
            <w:r>
              <w:rPr>
                <w:noProof/>
                <w:webHidden/>
              </w:rPr>
              <w:tab/>
            </w:r>
            <w:r>
              <w:rPr>
                <w:noProof/>
                <w:webHidden/>
              </w:rPr>
              <w:fldChar w:fldCharType="begin"/>
            </w:r>
            <w:r>
              <w:rPr>
                <w:noProof/>
                <w:webHidden/>
              </w:rPr>
              <w:instrText xml:space="preserve"> PAGEREF _Toc528960744 \h </w:instrText>
            </w:r>
            <w:r>
              <w:rPr>
                <w:noProof/>
                <w:webHidden/>
              </w:rPr>
            </w:r>
            <w:r>
              <w:rPr>
                <w:noProof/>
                <w:webHidden/>
              </w:rPr>
              <w:fldChar w:fldCharType="separate"/>
            </w:r>
            <w:r>
              <w:rPr>
                <w:noProof/>
                <w:webHidden/>
              </w:rPr>
              <w:t>6</w:t>
            </w:r>
            <w:r>
              <w:rPr>
                <w:noProof/>
                <w:webHidden/>
              </w:rPr>
              <w:fldChar w:fldCharType="end"/>
            </w:r>
          </w:hyperlink>
        </w:p>
        <w:p w:rsidR="00F41B53" w:rsidRDefault="00512B55">
          <w:r>
            <w:fldChar w:fldCharType="end"/>
          </w:r>
        </w:p>
      </w:sdtContent>
    </w:sdt>
    <w:p w:rsidR="00F41B53" w:rsidRDefault="00F41B53">
      <w:r>
        <w:br w:type="page"/>
      </w:r>
    </w:p>
    <w:p w:rsidR="00F41B53" w:rsidRDefault="00F41B53" w:rsidP="00F41B53"/>
    <w:p w:rsidR="00F41B53" w:rsidRDefault="00F41B53" w:rsidP="00F41B53"/>
    <w:p w:rsidR="003A797B" w:rsidRDefault="00F41B53" w:rsidP="00F41B53">
      <w:pPr>
        <w:pStyle w:val="Heading1"/>
      </w:pPr>
      <w:r>
        <w:t xml:space="preserve"> </w:t>
      </w:r>
      <w:bookmarkStart w:id="0" w:name="_Toc528960740"/>
      <w:r w:rsidR="0070030D">
        <w:t>Some Python related concepts / topics</w:t>
      </w:r>
      <w:bookmarkEnd w:id="0"/>
    </w:p>
    <w:p w:rsidR="0070030D" w:rsidRDefault="0070030D" w:rsidP="0070030D"/>
    <w:p w:rsidR="0070030D" w:rsidRPr="0070030D" w:rsidRDefault="0070030D" w:rsidP="0070030D">
      <w:pPr>
        <w:pStyle w:val="Heading2"/>
      </w:pPr>
      <w:bookmarkStart w:id="1" w:name="_Toc528960741"/>
      <w:r>
        <w:t>The Python Debugger</w:t>
      </w:r>
      <w:bookmarkEnd w:id="1"/>
    </w:p>
    <w:p w:rsidR="00F41B53" w:rsidRDefault="00F41B53" w:rsidP="00F41B53"/>
    <w:p w:rsidR="00C40E39" w:rsidRDefault="00C40E39" w:rsidP="00F41B53"/>
    <w:p w:rsidR="00F41B53" w:rsidRDefault="00F41B53" w:rsidP="00F41B53">
      <w:pPr>
        <w:pStyle w:val="Heading2"/>
      </w:pPr>
      <w:bookmarkStart w:id="2" w:name="_Toc528960742"/>
      <w:r>
        <w:t>Everything is an object</w:t>
      </w:r>
      <w:r w:rsidR="00E8114B">
        <w:t xml:space="preserve"> (mutable or immutable)</w:t>
      </w:r>
      <w:r>
        <w:t xml:space="preserve"> in Python</w:t>
      </w:r>
      <w:bookmarkEnd w:id="2"/>
    </w:p>
    <w:p w:rsidR="00F41B53" w:rsidRDefault="00F41B53" w:rsidP="00F41B53"/>
    <w:p w:rsidR="00E8114B" w:rsidRDefault="00E8114B" w:rsidP="00F41B53">
      <w:r>
        <w:rPr>
          <w:noProof/>
        </w:rPr>
        <w:drawing>
          <wp:inline distT="0" distB="0" distL="0" distR="0">
            <wp:extent cx="3976370" cy="194183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976370" cy="1941830"/>
                    </a:xfrm>
                    <a:prstGeom prst="rect">
                      <a:avLst/>
                    </a:prstGeom>
                    <a:noFill/>
                    <a:ln w="9525">
                      <a:noFill/>
                      <a:miter lim="800000"/>
                      <a:headEnd/>
                      <a:tailEnd/>
                    </a:ln>
                  </pic:spPr>
                </pic:pic>
              </a:graphicData>
            </a:graphic>
          </wp:inline>
        </w:drawing>
      </w:r>
    </w:p>
    <w:p w:rsidR="00AF2CEC" w:rsidRDefault="00E8114B" w:rsidP="00E8114B">
      <w:pPr>
        <w:rPr>
          <w:shd w:val="clear" w:color="auto" w:fill="FFFFFF"/>
        </w:rPr>
      </w:pPr>
      <w:r>
        <w:rPr>
          <w:shd w:val="clear" w:color="auto" w:fill="FFFFFF"/>
        </w:rPr>
        <w:t xml:space="preserve">One aspect that deserves in-depth explanation is variable assignment. </w:t>
      </w:r>
    </w:p>
    <w:p w:rsidR="00E8114B" w:rsidRDefault="00E8114B" w:rsidP="00E8114B">
      <w:pPr>
        <w:rPr>
          <w:shd w:val="clear" w:color="auto" w:fill="FFFFFF"/>
        </w:rPr>
      </w:pPr>
    </w:p>
    <w:p w:rsidR="00E8114B" w:rsidRDefault="00E8114B" w:rsidP="00E8114B">
      <w:pPr>
        <w:rPr>
          <w:sz w:val="36"/>
          <w:szCs w:val="36"/>
        </w:rPr>
      </w:pPr>
      <w:r>
        <w:rPr>
          <w:sz w:val="36"/>
          <w:szCs w:val="36"/>
        </w:rPr>
        <w:t>When we assign a value to a variable:</w:t>
      </w:r>
    </w:p>
    <w:p w:rsidR="00E8114B" w:rsidRDefault="00E8114B" w:rsidP="00E8114B">
      <w:pPr>
        <w:rPr>
          <w:sz w:val="36"/>
          <w:szCs w:val="36"/>
        </w:rPr>
      </w:pPr>
      <w:r>
        <w:rPr>
          <w:rStyle w:val="HTMLCode"/>
          <w:rFonts w:eastAsiaTheme="majorEastAsia"/>
          <w:spacing w:val="-1"/>
          <w:sz w:val="27"/>
          <w:szCs w:val="27"/>
        </w:rPr>
        <w:t>&lt;</w:t>
      </w:r>
      <w:proofErr w:type="gramStart"/>
      <w:r>
        <w:rPr>
          <w:rStyle w:val="HTMLCode"/>
          <w:rFonts w:eastAsiaTheme="majorEastAsia"/>
          <w:spacing w:val="-1"/>
          <w:sz w:val="27"/>
          <w:szCs w:val="27"/>
        </w:rPr>
        <w:t>name</w:t>
      </w:r>
      <w:proofErr w:type="gramEnd"/>
      <w:r>
        <w:rPr>
          <w:rStyle w:val="HTMLCode"/>
          <w:rFonts w:eastAsiaTheme="majorEastAsia"/>
          <w:spacing w:val="-1"/>
          <w:sz w:val="27"/>
          <w:szCs w:val="27"/>
        </w:rPr>
        <w:t>&gt; = &lt;object&gt;</w:t>
      </w:r>
    </w:p>
    <w:p w:rsidR="00E8114B" w:rsidRDefault="00E8114B" w:rsidP="00E8114B">
      <w:pPr>
        <w:rPr>
          <w:sz w:val="36"/>
          <w:szCs w:val="36"/>
        </w:rPr>
      </w:pPr>
      <w:r>
        <w:rPr>
          <w:sz w:val="36"/>
          <w:szCs w:val="36"/>
        </w:rPr>
        <w:t>We are actually </w:t>
      </w:r>
      <w:r>
        <w:rPr>
          <w:rStyle w:val="Strong"/>
          <w:rFonts w:ascii="Georgia" w:hAnsi="Georgia"/>
          <w:spacing w:val="-1"/>
          <w:sz w:val="36"/>
          <w:szCs w:val="36"/>
        </w:rPr>
        <w:t>binding</w:t>
      </w:r>
      <w:r>
        <w:rPr>
          <w:sz w:val="36"/>
          <w:szCs w:val="36"/>
        </w:rPr>
        <w:t> a </w:t>
      </w:r>
      <w:r>
        <w:rPr>
          <w:rStyle w:val="Strong"/>
          <w:rFonts w:ascii="Georgia" w:hAnsi="Georgia"/>
          <w:spacing w:val="-1"/>
          <w:sz w:val="36"/>
          <w:szCs w:val="36"/>
        </w:rPr>
        <w:t>name</w:t>
      </w:r>
      <w:r>
        <w:rPr>
          <w:sz w:val="36"/>
          <w:szCs w:val="36"/>
        </w:rPr>
        <w:t> to an </w:t>
      </w:r>
      <w:r>
        <w:rPr>
          <w:rStyle w:val="Strong"/>
          <w:rFonts w:ascii="Georgia" w:hAnsi="Georgia"/>
          <w:spacing w:val="-1"/>
          <w:sz w:val="36"/>
          <w:szCs w:val="36"/>
        </w:rPr>
        <w:t>object. </w:t>
      </w:r>
      <w:r>
        <w:rPr>
          <w:sz w:val="36"/>
          <w:szCs w:val="36"/>
        </w:rPr>
        <w:t>One implication of this is that multiple names can be bound to a single object. </w:t>
      </w:r>
    </w:p>
    <w:p w:rsidR="00002230" w:rsidRDefault="00002230" w:rsidP="00E8114B">
      <w:pPr>
        <w:rPr>
          <w:sz w:val="36"/>
          <w:szCs w:val="36"/>
        </w:rPr>
      </w:pPr>
    </w:p>
    <w:tbl>
      <w:tblPr>
        <w:tblStyle w:val="TableGrid"/>
        <w:tblW w:w="0" w:type="auto"/>
        <w:tblLook w:val="04A0"/>
      </w:tblPr>
      <w:tblGrid>
        <w:gridCol w:w="9576"/>
      </w:tblGrid>
      <w:tr w:rsidR="00002230" w:rsidTr="00002230">
        <w:tc>
          <w:tcPr>
            <w:tcW w:w="9576" w:type="dxa"/>
          </w:tcPr>
          <w:p w:rsidR="00002230" w:rsidRPr="00002230" w:rsidRDefault="00002230" w:rsidP="00002230">
            <w:pPr>
              <w:rPr>
                <w:sz w:val="36"/>
                <w:szCs w:val="36"/>
              </w:rPr>
            </w:pPr>
            <w:r w:rsidRPr="00002230">
              <w:rPr>
                <w:sz w:val="36"/>
                <w:szCs w:val="36"/>
              </w:rPr>
              <w:t>#py_everything_is_an_obj_001.py</w:t>
            </w:r>
          </w:p>
          <w:p w:rsidR="00002230" w:rsidRPr="00002230" w:rsidRDefault="00002230" w:rsidP="00002230">
            <w:pPr>
              <w:rPr>
                <w:sz w:val="36"/>
                <w:szCs w:val="36"/>
              </w:rPr>
            </w:pPr>
          </w:p>
          <w:p w:rsidR="00002230" w:rsidRPr="00002230" w:rsidRDefault="00002230" w:rsidP="00002230">
            <w:pPr>
              <w:rPr>
                <w:sz w:val="36"/>
                <w:szCs w:val="36"/>
              </w:rPr>
            </w:pPr>
            <w:r w:rsidRPr="00002230">
              <w:rPr>
                <w:sz w:val="36"/>
                <w:szCs w:val="36"/>
              </w:rPr>
              <w:t>a = "spam"</w:t>
            </w:r>
          </w:p>
          <w:p w:rsidR="00002230" w:rsidRPr="00002230" w:rsidRDefault="00002230" w:rsidP="00002230">
            <w:pPr>
              <w:rPr>
                <w:sz w:val="36"/>
                <w:szCs w:val="36"/>
              </w:rPr>
            </w:pPr>
            <w:r w:rsidRPr="00002230">
              <w:rPr>
                <w:sz w:val="36"/>
                <w:szCs w:val="36"/>
              </w:rPr>
              <w:t>b = "spam"</w:t>
            </w:r>
          </w:p>
          <w:p w:rsidR="00002230" w:rsidRPr="00002230" w:rsidRDefault="00002230" w:rsidP="00002230">
            <w:pPr>
              <w:rPr>
                <w:sz w:val="36"/>
                <w:szCs w:val="36"/>
              </w:rPr>
            </w:pPr>
            <w:r w:rsidRPr="00002230">
              <w:rPr>
                <w:sz w:val="36"/>
                <w:szCs w:val="36"/>
              </w:rPr>
              <w:t xml:space="preserve"># </w:t>
            </w:r>
          </w:p>
          <w:p w:rsidR="00002230" w:rsidRPr="00002230" w:rsidRDefault="00002230" w:rsidP="00002230">
            <w:pPr>
              <w:rPr>
                <w:sz w:val="36"/>
                <w:szCs w:val="36"/>
              </w:rPr>
            </w:pPr>
            <w:r w:rsidRPr="00002230">
              <w:rPr>
                <w:sz w:val="36"/>
                <w:szCs w:val="36"/>
              </w:rPr>
              <w:t>print(id(a))</w:t>
            </w:r>
          </w:p>
          <w:p w:rsidR="00002230" w:rsidRPr="00002230" w:rsidRDefault="00002230" w:rsidP="00002230">
            <w:pPr>
              <w:rPr>
                <w:sz w:val="36"/>
                <w:szCs w:val="36"/>
              </w:rPr>
            </w:pPr>
            <w:r w:rsidRPr="00002230">
              <w:rPr>
                <w:sz w:val="36"/>
                <w:szCs w:val="36"/>
              </w:rPr>
              <w:t>print(id(b))</w:t>
            </w:r>
          </w:p>
          <w:p w:rsidR="00002230" w:rsidRPr="00002230" w:rsidRDefault="00002230" w:rsidP="00002230">
            <w:pPr>
              <w:rPr>
                <w:sz w:val="36"/>
                <w:szCs w:val="36"/>
              </w:rPr>
            </w:pPr>
            <w:r w:rsidRPr="00002230">
              <w:rPr>
                <w:sz w:val="36"/>
                <w:szCs w:val="36"/>
              </w:rPr>
              <w:t>#</w:t>
            </w:r>
          </w:p>
          <w:p w:rsidR="00002230" w:rsidRPr="00002230" w:rsidRDefault="00002230" w:rsidP="00002230">
            <w:pPr>
              <w:rPr>
                <w:sz w:val="36"/>
                <w:szCs w:val="36"/>
              </w:rPr>
            </w:pPr>
            <w:r w:rsidRPr="00002230">
              <w:rPr>
                <w:sz w:val="36"/>
                <w:szCs w:val="36"/>
              </w:rPr>
              <w:t xml:space="preserve"># </w:t>
            </w:r>
            <w:proofErr w:type="gramStart"/>
            <w:r w:rsidRPr="00002230">
              <w:rPr>
                <w:sz w:val="36"/>
                <w:szCs w:val="36"/>
              </w:rPr>
              <w:t>id(</w:t>
            </w:r>
            <w:proofErr w:type="gramEnd"/>
            <w:r w:rsidRPr="00002230">
              <w:rPr>
                <w:sz w:val="36"/>
                <w:szCs w:val="36"/>
              </w:rPr>
              <w:t xml:space="preserve">) returns the actual memory location where the variable is stored. </w:t>
            </w:r>
          </w:p>
          <w:p w:rsidR="00002230" w:rsidRPr="00002230" w:rsidRDefault="00002230" w:rsidP="00002230">
            <w:pPr>
              <w:rPr>
                <w:sz w:val="36"/>
                <w:szCs w:val="36"/>
              </w:rPr>
            </w:pPr>
            <w:r w:rsidRPr="00002230">
              <w:rPr>
                <w:sz w:val="36"/>
                <w:szCs w:val="36"/>
              </w:rPr>
              <w:t xml:space="preserve"># Since id(a) = id(b), we know that a and b both point to a single variable, </w:t>
            </w:r>
          </w:p>
          <w:p w:rsidR="00002230" w:rsidRPr="00002230" w:rsidRDefault="00002230" w:rsidP="00002230">
            <w:pPr>
              <w:rPr>
                <w:sz w:val="36"/>
                <w:szCs w:val="36"/>
              </w:rPr>
            </w:pPr>
            <w:r w:rsidRPr="00002230">
              <w:rPr>
                <w:sz w:val="36"/>
                <w:szCs w:val="36"/>
              </w:rPr>
              <w:t xml:space="preserve"># </w:t>
            </w:r>
            <w:proofErr w:type="gramStart"/>
            <w:r w:rsidRPr="00002230">
              <w:rPr>
                <w:sz w:val="36"/>
                <w:szCs w:val="36"/>
              </w:rPr>
              <w:t>that</w:t>
            </w:r>
            <w:proofErr w:type="gramEnd"/>
            <w:r w:rsidRPr="00002230">
              <w:rPr>
                <w:sz w:val="36"/>
                <w:szCs w:val="36"/>
              </w:rPr>
              <w:t xml:space="preserve"> resides in a single memory location. </w:t>
            </w:r>
          </w:p>
          <w:p w:rsidR="00002230" w:rsidRPr="00002230" w:rsidRDefault="00002230" w:rsidP="00002230">
            <w:pPr>
              <w:rPr>
                <w:sz w:val="36"/>
                <w:szCs w:val="36"/>
              </w:rPr>
            </w:pPr>
            <w:r w:rsidRPr="00002230">
              <w:rPr>
                <w:sz w:val="36"/>
                <w:szCs w:val="36"/>
              </w:rPr>
              <w:t># This is what we mean by “multiple names bound to single object</w:t>
            </w:r>
          </w:p>
          <w:p w:rsidR="00002230" w:rsidRDefault="00002230" w:rsidP="00002230">
            <w:pPr>
              <w:rPr>
                <w:sz w:val="36"/>
                <w:szCs w:val="36"/>
              </w:rPr>
            </w:pPr>
            <w:r w:rsidRPr="00002230">
              <w:rPr>
                <w:sz w:val="36"/>
                <w:szCs w:val="36"/>
              </w:rPr>
              <w:t>print(a is b)</w:t>
            </w:r>
          </w:p>
        </w:tc>
      </w:tr>
    </w:tbl>
    <w:p w:rsidR="00002230" w:rsidRDefault="00002230" w:rsidP="00E8114B">
      <w:pPr>
        <w:rPr>
          <w:sz w:val="36"/>
          <w:szCs w:val="36"/>
        </w:rPr>
      </w:pPr>
    </w:p>
    <w:p w:rsidR="00392077" w:rsidRDefault="00392077" w:rsidP="00E8114B">
      <w:pPr>
        <w:rPr>
          <w:sz w:val="36"/>
          <w:szCs w:val="36"/>
        </w:rPr>
      </w:pPr>
      <w:r>
        <w:rPr>
          <w:noProof/>
          <w:sz w:val="36"/>
          <w:szCs w:val="36"/>
        </w:rPr>
        <w:drawing>
          <wp:inline distT="0" distB="0" distL="0" distR="0">
            <wp:extent cx="5196205" cy="3141345"/>
            <wp:effectExtent l="190500" t="152400" r="175895" b="135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196205" cy="3141345"/>
                    </a:xfrm>
                    <a:prstGeom prst="rect">
                      <a:avLst/>
                    </a:prstGeom>
                    <a:ln>
                      <a:noFill/>
                    </a:ln>
                    <a:effectLst>
                      <a:outerShdw blurRad="190500" algn="tl" rotWithShape="0">
                        <a:srgbClr val="000000">
                          <a:alpha val="70000"/>
                        </a:srgbClr>
                      </a:outerShdw>
                    </a:effectLst>
                  </pic:spPr>
                </pic:pic>
              </a:graphicData>
            </a:graphic>
          </wp:inline>
        </w:drawing>
      </w:r>
    </w:p>
    <w:p w:rsidR="00392077" w:rsidRDefault="00392077" w:rsidP="00E8114B">
      <w:pPr>
        <w:rPr>
          <w:sz w:val="36"/>
          <w:szCs w:val="36"/>
        </w:rPr>
      </w:pPr>
    </w:p>
    <w:tbl>
      <w:tblPr>
        <w:tblStyle w:val="TableGrid"/>
        <w:tblW w:w="0" w:type="auto"/>
        <w:tblLook w:val="04A0"/>
      </w:tblPr>
      <w:tblGrid>
        <w:gridCol w:w="9576"/>
      </w:tblGrid>
      <w:tr w:rsidR="00392077" w:rsidTr="007E742A">
        <w:tc>
          <w:tcPr>
            <w:tcW w:w="9576" w:type="dxa"/>
          </w:tcPr>
          <w:p w:rsidR="00392077" w:rsidRPr="00002230" w:rsidRDefault="00392077" w:rsidP="007E742A">
            <w:pPr>
              <w:rPr>
                <w:sz w:val="36"/>
                <w:szCs w:val="36"/>
              </w:rPr>
            </w:pPr>
            <w:r w:rsidRPr="00002230">
              <w:rPr>
                <w:sz w:val="36"/>
                <w:szCs w:val="36"/>
              </w:rPr>
              <w:t>#py_everything_is_an_obj_001.py</w:t>
            </w:r>
          </w:p>
          <w:p w:rsidR="00392077" w:rsidRPr="00002230" w:rsidRDefault="00392077" w:rsidP="007E742A">
            <w:pPr>
              <w:rPr>
                <w:sz w:val="36"/>
                <w:szCs w:val="36"/>
              </w:rPr>
            </w:pPr>
          </w:p>
          <w:p w:rsidR="00392077" w:rsidRPr="00002230" w:rsidRDefault="00392077" w:rsidP="007E742A">
            <w:pPr>
              <w:rPr>
                <w:sz w:val="36"/>
                <w:szCs w:val="36"/>
              </w:rPr>
            </w:pPr>
            <w:r w:rsidRPr="00002230">
              <w:rPr>
                <w:sz w:val="36"/>
                <w:szCs w:val="36"/>
              </w:rPr>
              <w:t>a = "spam"</w:t>
            </w:r>
          </w:p>
          <w:p w:rsidR="00392077" w:rsidRPr="00002230" w:rsidRDefault="00392077" w:rsidP="007E742A">
            <w:pPr>
              <w:rPr>
                <w:sz w:val="36"/>
                <w:szCs w:val="36"/>
              </w:rPr>
            </w:pPr>
            <w:r w:rsidRPr="00002230">
              <w:rPr>
                <w:sz w:val="36"/>
                <w:szCs w:val="36"/>
              </w:rPr>
              <w:t>b = "spam"</w:t>
            </w:r>
          </w:p>
          <w:p w:rsidR="00392077" w:rsidRPr="00002230" w:rsidRDefault="00392077" w:rsidP="007E742A">
            <w:pPr>
              <w:rPr>
                <w:sz w:val="36"/>
                <w:szCs w:val="36"/>
              </w:rPr>
            </w:pPr>
            <w:r w:rsidRPr="00002230">
              <w:rPr>
                <w:sz w:val="36"/>
                <w:szCs w:val="36"/>
              </w:rPr>
              <w:t xml:space="preserve"># </w:t>
            </w:r>
          </w:p>
          <w:p w:rsidR="00392077" w:rsidRPr="00002230" w:rsidRDefault="00392077" w:rsidP="007E742A">
            <w:pPr>
              <w:rPr>
                <w:sz w:val="36"/>
                <w:szCs w:val="36"/>
              </w:rPr>
            </w:pPr>
            <w:r w:rsidRPr="00002230">
              <w:rPr>
                <w:sz w:val="36"/>
                <w:szCs w:val="36"/>
              </w:rPr>
              <w:t>print(id(a))</w:t>
            </w:r>
          </w:p>
          <w:p w:rsidR="00392077" w:rsidRPr="00002230" w:rsidRDefault="00392077" w:rsidP="007E742A">
            <w:pPr>
              <w:rPr>
                <w:sz w:val="36"/>
                <w:szCs w:val="36"/>
              </w:rPr>
            </w:pPr>
            <w:r w:rsidRPr="00002230">
              <w:rPr>
                <w:sz w:val="36"/>
                <w:szCs w:val="36"/>
              </w:rPr>
              <w:t>print(id(b))</w:t>
            </w:r>
          </w:p>
          <w:p w:rsidR="00392077" w:rsidRPr="00002230" w:rsidRDefault="00392077" w:rsidP="007E742A">
            <w:pPr>
              <w:rPr>
                <w:sz w:val="36"/>
                <w:szCs w:val="36"/>
              </w:rPr>
            </w:pPr>
            <w:r w:rsidRPr="00002230">
              <w:rPr>
                <w:sz w:val="36"/>
                <w:szCs w:val="36"/>
              </w:rPr>
              <w:t>#</w:t>
            </w:r>
          </w:p>
          <w:p w:rsidR="00392077" w:rsidRPr="00002230" w:rsidRDefault="00392077" w:rsidP="007E742A">
            <w:pPr>
              <w:rPr>
                <w:sz w:val="36"/>
                <w:szCs w:val="36"/>
              </w:rPr>
            </w:pPr>
            <w:r w:rsidRPr="00002230">
              <w:rPr>
                <w:sz w:val="36"/>
                <w:szCs w:val="36"/>
              </w:rPr>
              <w:t xml:space="preserve"># </w:t>
            </w:r>
            <w:proofErr w:type="gramStart"/>
            <w:r w:rsidRPr="00002230">
              <w:rPr>
                <w:sz w:val="36"/>
                <w:szCs w:val="36"/>
              </w:rPr>
              <w:t>id(</w:t>
            </w:r>
            <w:proofErr w:type="gramEnd"/>
            <w:r w:rsidRPr="00002230">
              <w:rPr>
                <w:sz w:val="36"/>
                <w:szCs w:val="36"/>
              </w:rPr>
              <w:t xml:space="preserve">) returns the actual memory location where the variable is stored. </w:t>
            </w:r>
          </w:p>
          <w:p w:rsidR="00392077" w:rsidRPr="00002230" w:rsidRDefault="00392077" w:rsidP="007E742A">
            <w:pPr>
              <w:rPr>
                <w:sz w:val="36"/>
                <w:szCs w:val="36"/>
              </w:rPr>
            </w:pPr>
            <w:r w:rsidRPr="00002230">
              <w:rPr>
                <w:sz w:val="36"/>
                <w:szCs w:val="36"/>
              </w:rPr>
              <w:t xml:space="preserve"># Since id(a) = id(b), we know that a and b both point to a single variable, </w:t>
            </w:r>
          </w:p>
          <w:p w:rsidR="00392077" w:rsidRPr="00002230" w:rsidRDefault="00392077" w:rsidP="007E742A">
            <w:pPr>
              <w:rPr>
                <w:sz w:val="36"/>
                <w:szCs w:val="36"/>
              </w:rPr>
            </w:pPr>
            <w:r w:rsidRPr="00002230">
              <w:rPr>
                <w:sz w:val="36"/>
                <w:szCs w:val="36"/>
              </w:rPr>
              <w:t xml:space="preserve"># </w:t>
            </w:r>
            <w:proofErr w:type="gramStart"/>
            <w:r w:rsidRPr="00002230">
              <w:rPr>
                <w:sz w:val="36"/>
                <w:szCs w:val="36"/>
              </w:rPr>
              <w:t>that</w:t>
            </w:r>
            <w:proofErr w:type="gramEnd"/>
            <w:r w:rsidRPr="00002230">
              <w:rPr>
                <w:sz w:val="36"/>
                <w:szCs w:val="36"/>
              </w:rPr>
              <w:t xml:space="preserve"> resides in a single memory location. </w:t>
            </w:r>
          </w:p>
          <w:p w:rsidR="00392077" w:rsidRPr="00002230" w:rsidRDefault="00392077" w:rsidP="007E742A">
            <w:pPr>
              <w:rPr>
                <w:sz w:val="36"/>
                <w:szCs w:val="36"/>
              </w:rPr>
            </w:pPr>
            <w:r w:rsidRPr="00002230">
              <w:rPr>
                <w:sz w:val="36"/>
                <w:szCs w:val="36"/>
              </w:rPr>
              <w:t># This is what we mean by “multiple names bound to single object</w:t>
            </w:r>
          </w:p>
          <w:p w:rsidR="00392077" w:rsidRDefault="00392077" w:rsidP="007E742A">
            <w:pPr>
              <w:rPr>
                <w:sz w:val="36"/>
                <w:szCs w:val="36"/>
              </w:rPr>
            </w:pPr>
            <w:r w:rsidRPr="00002230">
              <w:rPr>
                <w:sz w:val="36"/>
                <w:szCs w:val="36"/>
              </w:rPr>
              <w:t>print(a is b)</w:t>
            </w:r>
          </w:p>
        </w:tc>
      </w:tr>
    </w:tbl>
    <w:p w:rsidR="00392077" w:rsidRDefault="00392077" w:rsidP="00E8114B">
      <w:pPr>
        <w:rPr>
          <w:sz w:val="36"/>
          <w:szCs w:val="36"/>
        </w:rPr>
      </w:pPr>
    </w:p>
    <w:p w:rsidR="00392077" w:rsidRDefault="00392077" w:rsidP="00E8114B">
      <w:pPr>
        <w:rPr>
          <w:sz w:val="36"/>
          <w:szCs w:val="36"/>
        </w:rPr>
      </w:pPr>
    </w:p>
    <w:p w:rsidR="00E8114B" w:rsidRDefault="00512B55" w:rsidP="00E8114B">
      <w:r>
        <w:rPr>
          <w:noProof/>
        </w:rPr>
        <w:pict>
          <v:shapetype id="_x0000_t202" coordsize="21600,21600" o:spt="202" path="m,l,21600r21600,l21600,xe">
            <v:stroke joinstyle="miter"/>
            <v:path gradientshapeok="t" o:connecttype="rect"/>
          </v:shapetype>
          <v:shape id="_x0000_s1027" type="#_x0000_t202" style="position:absolute;margin-left:39.8pt;margin-top:16.85pt;width:1in;height:44.9pt;z-index:251659264">
            <v:textbox>
              <w:txbxContent>
                <w:p w:rsidR="00002230" w:rsidRDefault="00002230">
                  <w:r>
                    <w:t>a</w:t>
                  </w:r>
                </w:p>
              </w:txbxContent>
            </v:textbox>
          </v:shape>
        </w:pict>
      </w:r>
    </w:p>
    <w:p w:rsidR="00002230" w:rsidRDefault="00512B55" w:rsidP="00E8114B">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29" type="#_x0000_t38" style="position:absolute;margin-left:111.8pt;margin-top:12.6pt;width:212.6pt;height:94.1pt;z-index:251661312" o:connectortype="curved" adj="10800,-104201,-18674">
            <v:stroke startarrow="block" endarrow="block"/>
          </v:shape>
        </w:pict>
      </w:r>
    </w:p>
    <w:p w:rsidR="00002230" w:rsidRDefault="00002230" w:rsidP="00E8114B"/>
    <w:p w:rsidR="00002230" w:rsidRDefault="00512B55" w:rsidP="00E8114B">
      <w:r>
        <w:rPr>
          <w:noProof/>
        </w:rPr>
        <w:pict>
          <v:oval id="_x0000_s1026" style="position:absolute;margin-left:324.4pt;margin-top:24.5pt;width:122.85pt;height:64.3pt;z-index:251658240">
            <v:textbox>
              <w:txbxContent>
                <w:p w:rsidR="00002230" w:rsidRDefault="00002230">
                  <w:r>
                    <w:t>&lt;Object&gt;</w:t>
                  </w:r>
                </w:p>
                <w:p w:rsidR="00002230" w:rsidRDefault="00002230">
                  <w:r>
                    <w:t xml:space="preserve">“spam” </w:t>
                  </w:r>
                </w:p>
              </w:txbxContent>
            </v:textbox>
          </v:oval>
        </w:pict>
      </w:r>
    </w:p>
    <w:p w:rsidR="00002230" w:rsidRDefault="00002230" w:rsidP="00E8114B"/>
    <w:p w:rsidR="00002230" w:rsidRDefault="00512B55" w:rsidP="00E8114B">
      <w:r>
        <w:rPr>
          <w:noProof/>
        </w:rPr>
        <w:pict>
          <v:shape id="_x0000_s1030" type="#_x0000_t38" style="position:absolute;margin-left:62.65pt;margin-top:16.85pt;width:261.75pt;height:71.15pt;flip:y;z-index:251662336" o:connectortype="curved" adj="10798,184640,-15167">
            <v:stroke startarrow="block" endarrow="block"/>
          </v:shape>
        </w:pict>
      </w:r>
    </w:p>
    <w:p w:rsidR="00002230" w:rsidRDefault="00002230" w:rsidP="00E8114B"/>
    <w:p w:rsidR="00002230" w:rsidRDefault="00002230" w:rsidP="00E8114B"/>
    <w:p w:rsidR="00002230" w:rsidRDefault="00512B55" w:rsidP="00E8114B">
      <w:r>
        <w:rPr>
          <w:noProof/>
        </w:rPr>
        <w:pict>
          <v:rect id="_x0000_s1028" style="position:absolute;margin-left:39.8pt;margin-top:.65pt;width:1in;height:40.65pt;z-index:251660288">
            <v:textbox>
              <w:txbxContent>
                <w:p w:rsidR="00002230" w:rsidRDefault="00002230">
                  <w:r>
                    <w:t>b</w:t>
                  </w:r>
                </w:p>
              </w:txbxContent>
            </v:textbox>
          </v:rect>
        </w:pict>
      </w:r>
    </w:p>
    <w:p w:rsidR="00002230" w:rsidRDefault="00002230" w:rsidP="00E8114B"/>
    <w:p w:rsidR="000540B0" w:rsidRDefault="000540B0" w:rsidP="00E8114B"/>
    <w:p w:rsidR="000540B0" w:rsidRDefault="000540B0" w:rsidP="00E8114B"/>
    <w:p w:rsidR="000540B0" w:rsidRDefault="000540B0" w:rsidP="00E8114B"/>
    <w:p w:rsidR="00392077" w:rsidRDefault="00EC3903" w:rsidP="00EC3903">
      <w:pPr>
        <w:pStyle w:val="Heading2"/>
      </w:pPr>
      <w:bookmarkStart w:id="3" w:name="_Toc528960743"/>
      <w:r>
        <w:t>Indentation in Python</w:t>
      </w:r>
      <w:bookmarkEnd w:id="3"/>
    </w:p>
    <w:p w:rsidR="00EC3903" w:rsidRDefault="00EC3903" w:rsidP="00EC3903"/>
    <w:p w:rsidR="00642ED9" w:rsidRDefault="00231538" w:rsidP="00EC3903">
      <w:r>
        <w:rPr>
          <w:noProof/>
        </w:rPr>
        <w:drawing>
          <wp:inline distT="0" distB="0" distL="0" distR="0">
            <wp:extent cx="5943600" cy="1028599"/>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1028599"/>
                    </a:xfrm>
                    <a:prstGeom prst="rect">
                      <a:avLst/>
                    </a:prstGeom>
                    <a:noFill/>
                    <a:ln w="9525">
                      <a:noFill/>
                      <a:miter lim="800000"/>
                      <a:headEnd/>
                      <a:tailEnd/>
                    </a:ln>
                  </pic:spPr>
                </pic:pic>
              </a:graphicData>
            </a:graphic>
          </wp:inline>
        </w:drawing>
      </w:r>
    </w:p>
    <w:p w:rsidR="00231538" w:rsidRDefault="00231538" w:rsidP="00EC3903"/>
    <w:p w:rsidR="00231538" w:rsidRDefault="00231538" w:rsidP="00EC3903">
      <w:r>
        <w:rPr>
          <w:noProof/>
        </w:rPr>
        <w:drawing>
          <wp:inline distT="0" distB="0" distL="0" distR="0">
            <wp:extent cx="5303520" cy="24638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303520" cy="2463800"/>
                    </a:xfrm>
                    <a:prstGeom prst="rect">
                      <a:avLst/>
                    </a:prstGeom>
                    <a:noFill/>
                    <a:ln w="9525">
                      <a:noFill/>
                      <a:miter lim="800000"/>
                      <a:headEnd/>
                      <a:tailEnd/>
                    </a:ln>
                  </pic:spPr>
                </pic:pic>
              </a:graphicData>
            </a:graphic>
          </wp:inline>
        </w:drawing>
      </w:r>
    </w:p>
    <w:p w:rsidR="00231538" w:rsidRDefault="00231538" w:rsidP="00EC3903"/>
    <w:p w:rsidR="00EC3903" w:rsidRDefault="00EC3903" w:rsidP="00642ED9">
      <w:pPr>
        <w:jc w:val="both"/>
      </w:pPr>
      <w:r>
        <w:t>How many spaces should you indent? Python requires at least one, some programmers consistently use two, four is the most popular number, but some prefer a more dramatic display and use eight. A four space indentation for a block is the recommended Python style. This text uses the recommended four spaces to set off each enclosed block. In most programming editors you can set the Tab key to insert spaces automatically so you need not count the spaces as you type. Whichever indent distance you choose, you must use this same distance consistently throughout a Python program.</w:t>
      </w:r>
    </w:p>
    <w:p w:rsidR="00EC3903" w:rsidRDefault="00EC3903" w:rsidP="00642ED9">
      <w:pPr>
        <w:jc w:val="both"/>
      </w:pPr>
    </w:p>
    <w:p w:rsidR="00EC3903" w:rsidRDefault="00EC3903" w:rsidP="00642ED9">
      <w:pPr>
        <w:jc w:val="both"/>
      </w:pPr>
      <w:r>
        <w:t>Why is indentation that mixes tabs and spaces a problem and thus forbidden in Python 3? Consider creating a Python source file in one editor and then viewing it in a different editor with tab stops set differently. Lines that appear perfectly indented in the original editor would be misaligned in the new editor. Instead, code indented with four spaces within one editor would appear exactly the same in any other editor. Python 3 does allow the use of tabs for indentation—you just cannot mix them with spaces within the same source file.</w:t>
      </w:r>
    </w:p>
    <w:p w:rsidR="00FF2A36" w:rsidRDefault="00FF2A36" w:rsidP="00642ED9">
      <w:pPr>
        <w:jc w:val="both"/>
      </w:pPr>
    </w:p>
    <w:p w:rsidR="00FF2A36" w:rsidRDefault="00FF2A36" w:rsidP="00642ED9">
      <w:pPr>
        <w:jc w:val="both"/>
      </w:pPr>
    </w:p>
    <w:p w:rsidR="00FF2A36" w:rsidRDefault="00FF2A36" w:rsidP="00FF2A36">
      <w:pPr>
        <w:pStyle w:val="Heading2"/>
      </w:pPr>
      <w:bookmarkStart w:id="4" w:name="_Toc528960744"/>
      <w:r>
        <w:t>Iteration in Python</w:t>
      </w:r>
      <w:bookmarkEnd w:id="4"/>
    </w:p>
    <w:p w:rsidR="00FF2A36" w:rsidRPr="00EC3903" w:rsidRDefault="00FF2A36" w:rsidP="00642ED9">
      <w:pPr>
        <w:jc w:val="both"/>
      </w:pPr>
    </w:p>
    <w:sectPr w:rsidR="00FF2A36" w:rsidRPr="00EC3903" w:rsidSect="003A797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683F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4E4A7A"/>
    <w:rsid w:val="00002230"/>
    <w:rsid w:val="000346B5"/>
    <w:rsid w:val="000540B0"/>
    <w:rsid w:val="00231538"/>
    <w:rsid w:val="002A3DE4"/>
    <w:rsid w:val="00392077"/>
    <w:rsid w:val="003A797B"/>
    <w:rsid w:val="004E4A7A"/>
    <w:rsid w:val="00512B55"/>
    <w:rsid w:val="005647BA"/>
    <w:rsid w:val="00642ED9"/>
    <w:rsid w:val="0070030D"/>
    <w:rsid w:val="00904557"/>
    <w:rsid w:val="00AF2CEC"/>
    <w:rsid w:val="00BB4162"/>
    <w:rsid w:val="00BE643E"/>
    <w:rsid w:val="00C22EE9"/>
    <w:rsid w:val="00C40E39"/>
    <w:rsid w:val="00E8114B"/>
    <w:rsid w:val="00EC3903"/>
    <w:rsid w:val="00F41B53"/>
    <w:rsid w:val="00F80260"/>
    <w:rsid w:val="00FF2A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3" type="connector" idref="#_x0000_s1029"/>
        <o:r id="V:Rule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97B"/>
  </w:style>
  <w:style w:type="paragraph" w:styleId="Heading1">
    <w:name w:val="heading 1"/>
    <w:basedOn w:val="Normal"/>
    <w:next w:val="Normal"/>
    <w:link w:val="Heading1Char"/>
    <w:uiPriority w:val="9"/>
    <w:qFormat/>
    <w:rsid w:val="00F41B5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B5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41B5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1B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1B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1B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1B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1B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1B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B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1B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41B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1B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1B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1B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1B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1B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1B5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F41B53"/>
    <w:pPr>
      <w:numPr>
        <w:numId w:val="0"/>
      </w:numPr>
      <w:outlineLvl w:val="9"/>
    </w:pPr>
  </w:style>
  <w:style w:type="paragraph" w:styleId="TOC1">
    <w:name w:val="toc 1"/>
    <w:basedOn w:val="Normal"/>
    <w:next w:val="Normal"/>
    <w:autoRedefine/>
    <w:uiPriority w:val="39"/>
    <w:unhideWhenUsed/>
    <w:rsid w:val="00F41B53"/>
    <w:pPr>
      <w:spacing w:after="100"/>
    </w:pPr>
  </w:style>
  <w:style w:type="paragraph" w:styleId="TOC2">
    <w:name w:val="toc 2"/>
    <w:basedOn w:val="Normal"/>
    <w:next w:val="Normal"/>
    <w:autoRedefine/>
    <w:uiPriority w:val="39"/>
    <w:unhideWhenUsed/>
    <w:rsid w:val="00F41B53"/>
    <w:pPr>
      <w:spacing w:after="100"/>
      <w:ind w:left="220"/>
    </w:pPr>
  </w:style>
  <w:style w:type="character" w:styleId="Hyperlink">
    <w:name w:val="Hyperlink"/>
    <w:basedOn w:val="DefaultParagraphFont"/>
    <w:uiPriority w:val="99"/>
    <w:unhideWhenUsed/>
    <w:rsid w:val="00F41B53"/>
    <w:rPr>
      <w:color w:val="0000FF" w:themeColor="hyperlink"/>
      <w:u w:val="single"/>
    </w:rPr>
  </w:style>
  <w:style w:type="paragraph" w:styleId="BalloonText">
    <w:name w:val="Balloon Text"/>
    <w:basedOn w:val="Normal"/>
    <w:link w:val="BalloonTextChar"/>
    <w:uiPriority w:val="99"/>
    <w:semiHidden/>
    <w:unhideWhenUsed/>
    <w:rsid w:val="00F4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B53"/>
    <w:rPr>
      <w:rFonts w:ascii="Tahoma" w:hAnsi="Tahoma" w:cs="Tahoma"/>
      <w:sz w:val="16"/>
      <w:szCs w:val="16"/>
    </w:rPr>
  </w:style>
  <w:style w:type="paragraph" w:customStyle="1" w:styleId="graf">
    <w:name w:val="graf"/>
    <w:basedOn w:val="Normal"/>
    <w:rsid w:val="00E811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114B"/>
    <w:rPr>
      <w:rFonts w:ascii="Courier New" w:eastAsia="Times New Roman" w:hAnsi="Courier New" w:cs="Courier New"/>
      <w:sz w:val="20"/>
      <w:szCs w:val="20"/>
    </w:rPr>
  </w:style>
  <w:style w:type="character" w:styleId="Strong">
    <w:name w:val="Strong"/>
    <w:basedOn w:val="DefaultParagraphFont"/>
    <w:uiPriority w:val="22"/>
    <w:qFormat/>
    <w:rsid w:val="00E8114B"/>
    <w:rPr>
      <w:b/>
      <w:bCs/>
    </w:rPr>
  </w:style>
  <w:style w:type="table" w:styleId="TableGrid">
    <w:name w:val="Table Grid"/>
    <w:basedOn w:val="TableNormal"/>
    <w:uiPriority w:val="59"/>
    <w:rsid w:val="0000223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5949680">
      <w:bodyDiv w:val="1"/>
      <w:marLeft w:val="0"/>
      <w:marRight w:val="0"/>
      <w:marTop w:val="0"/>
      <w:marBottom w:val="0"/>
      <w:divBdr>
        <w:top w:val="none" w:sz="0" w:space="0" w:color="auto"/>
        <w:left w:val="none" w:sz="0" w:space="0" w:color="auto"/>
        <w:bottom w:val="none" w:sz="0" w:space="0" w:color="auto"/>
        <w:right w:val="none" w:sz="0" w:space="0" w:color="auto"/>
      </w:divBdr>
    </w:div>
    <w:div w:id="122738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D2EB6D-0805-42AA-9FDE-EE96AE0FA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2018-11-01T16:16:00Z</dcterms:created>
  <dcterms:modified xsi:type="dcterms:W3CDTF">2018-11-02T16:53:00Z</dcterms:modified>
</cp:coreProperties>
</file>