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02D" w:rsidRDefault="00FC402D"/>
    <w:p w:rsidR="00C42C63" w:rsidRDefault="00C42C63"/>
    <w:p w:rsidR="00C42C63" w:rsidRDefault="00C42C63" w:rsidP="00C42C63">
      <w:pPr>
        <w:tabs>
          <w:tab w:val="left" w:pos="3105"/>
        </w:tabs>
      </w:pPr>
      <w:r>
        <w:t xml:space="preserve">ALUMNO: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FECHA:</w:t>
      </w:r>
    </w:p>
    <w:p w:rsidR="00C42C63" w:rsidRDefault="00C42C63" w:rsidP="00C42C63">
      <w:pPr>
        <w:tabs>
          <w:tab w:val="left" w:pos="3105"/>
        </w:tabs>
      </w:pPr>
      <w:r>
        <w:rPr>
          <w:noProof/>
          <w:lang w:eastAsia="es-AR"/>
        </w:rPr>
        <w:drawing>
          <wp:inline distT="0" distB="0" distL="0" distR="0">
            <wp:extent cx="6848475" cy="1085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63" w:rsidRDefault="00E373D0" w:rsidP="00C42C63">
      <w:pPr>
        <w:tabs>
          <w:tab w:val="left" w:pos="3105"/>
        </w:tabs>
      </w:pPr>
      <w:r>
        <w:t xml:space="preserve">1- ¿Qué diferencia existe entre los métodos CPM y PERT? </w:t>
      </w:r>
    </w:p>
    <w:p w:rsidR="0078558F" w:rsidRDefault="0078558F" w:rsidP="00C42C63">
      <w:pPr>
        <w:tabs>
          <w:tab w:val="left" w:pos="3105"/>
        </w:tabs>
      </w:pPr>
      <w:r>
        <w:t>2- ¿Qué representa el camino crítico de un proyecto?</w:t>
      </w:r>
    </w:p>
    <w:p w:rsidR="0078558F" w:rsidRDefault="0078558F" w:rsidP="00C42C63">
      <w:pPr>
        <w:tabs>
          <w:tab w:val="left" w:pos="3105"/>
        </w:tabs>
      </w:pPr>
      <w:r>
        <w:t>3- ¿Qué representan las letras griegas</w:t>
      </w:r>
      <w:r>
        <w:rPr>
          <w:noProof/>
          <w:lang w:eastAsia="es-AR"/>
        </w:rPr>
        <w:t xml:space="preserve"> Mu y Sigma en el contexto de la resolución de un proyecto por el método PERT</w:t>
      </w:r>
      <w:r>
        <w:t>?</w:t>
      </w:r>
    </w:p>
    <w:p w:rsidR="00A4677E" w:rsidRDefault="00A4677E" w:rsidP="00C42C63">
      <w:pPr>
        <w:tabs>
          <w:tab w:val="left" w:pos="3105"/>
        </w:tabs>
      </w:pPr>
      <w:r>
        <w:t xml:space="preserve">4- </w:t>
      </w:r>
      <w:r w:rsidR="00A37F37">
        <w:t>¿Cuándo se utiliza la Programación Lineal Entera? ¿Cuándo se puede utilizar el método Simplex? ¿Cuándo se puede resolver un problema de Programación utilizando el método gráfico?</w:t>
      </w:r>
    </w:p>
    <w:p w:rsidR="00A37F37" w:rsidRDefault="00A37F37" w:rsidP="00C42C63">
      <w:pPr>
        <w:tabs>
          <w:tab w:val="left" w:pos="3105"/>
        </w:tabs>
        <w:rPr>
          <w:rFonts w:ascii="Calibri" w:hAnsi="Calibri" w:cs="Calibri"/>
          <w:sz w:val="21"/>
          <w:szCs w:val="21"/>
        </w:rPr>
      </w:pPr>
      <w:r>
        <w:t xml:space="preserve">5- </w:t>
      </w:r>
      <w:r>
        <w:rPr>
          <w:rFonts w:ascii="Calibri" w:hAnsi="Calibri" w:cs="Calibri"/>
          <w:sz w:val="21"/>
          <w:szCs w:val="21"/>
        </w:rPr>
        <w:t>Nombre y explique en forma breve etapas de la Administración de Proyectos por Análisis de Redes.</w:t>
      </w:r>
    </w:p>
    <w:p w:rsidR="00C93BE8" w:rsidRDefault="00AB38B9" w:rsidP="00C42C63">
      <w:pPr>
        <w:tabs>
          <w:tab w:val="left" w:pos="310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6- Describa el método Húngaro para resolver problemas de Asignación.</w:t>
      </w:r>
    </w:p>
    <w:p w:rsidR="00AB38B9" w:rsidRDefault="00AB38B9" w:rsidP="00C42C63">
      <w:pPr>
        <w:tabs>
          <w:tab w:val="left" w:pos="310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7- ¿Cómo se determina que un problema de Transporte es factible en cada uno de los métodos estudiados?</w:t>
      </w:r>
    </w:p>
    <w:p w:rsidR="00C93BE8" w:rsidRDefault="00C93BE8" w:rsidP="00C42C63">
      <w:pPr>
        <w:tabs>
          <w:tab w:val="left" w:pos="3105"/>
        </w:tabs>
      </w:pPr>
      <w:r>
        <w:rPr>
          <w:rFonts w:ascii="Calibri" w:hAnsi="Calibri" w:cs="Calibri"/>
          <w:sz w:val="21"/>
          <w:szCs w:val="21"/>
        </w:rPr>
        <w:t>8. ¿Qué implica que una t</w:t>
      </w:r>
      <w:bookmarkStart w:id="0" w:name="_GoBack"/>
      <w:bookmarkEnd w:id="0"/>
      <w:r>
        <w:rPr>
          <w:rFonts w:ascii="Calibri" w:hAnsi="Calibri" w:cs="Calibri"/>
          <w:sz w:val="21"/>
          <w:szCs w:val="21"/>
        </w:rPr>
        <w:t>area sea crítica?</w:t>
      </w:r>
    </w:p>
    <w:sectPr w:rsidR="00C93BE8" w:rsidSect="00C42C6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447" w:rsidRDefault="009F2447" w:rsidP="00C42C63">
      <w:pPr>
        <w:spacing w:after="0" w:line="240" w:lineRule="auto"/>
      </w:pPr>
      <w:r>
        <w:separator/>
      </w:r>
    </w:p>
  </w:endnote>
  <w:endnote w:type="continuationSeparator" w:id="0">
    <w:p w:rsidR="009F2447" w:rsidRDefault="009F2447" w:rsidP="00C4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Antiqu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447" w:rsidRDefault="009F2447" w:rsidP="00C42C63">
      <w:pPr>
        <w:spacing w:after="0" w:line="240" w:lineRule="auto"/>
      </w:pPr>
      <w:r>
        <w:separator/>
      </w:r>
    </w:p>
  </w:footnote>
  <w:footnote w:type="continuationSeparator" w:id="0">
    <w:p w:rsidR="009F2447" w:rsidRDefault="009F2447" w:rsidP="00C4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C63" w:rsidRDefault="00C42C63" w:rsidP="00C42C63">
    <w:pPr>
      <w:autoSpaceDE w:val="0"/>
      <w:autoSpaceDN w:val="0"/>
      <w:adjustRightInd w:val="0"/>
      <w:spacing w:after="0" w:line="240" w:lineRule="auto"/>
      <w:rPr>
        <w:rFonts w:ascii="BookAntiqua,Bold" w:hAnsi="BookAntiqua,Bold" w:cs="BookAntiqua,Bold"/>
        <w:b/>
        <w:bCs/>
        <w:sz w:val="19"/>
        <w:szCs w:val="19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66750" cy="7493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Antiqua,Bold" w:hAnsi="BookAntiqua,Bold" w:cs="BookAntiqua,Bold"/>
        <w:b/>
        <w:bCs/>
        <w:sz w:val="19"/>
        <w:szCs w:val="19"/>
      </w:rPr>
      <w:t>Facultad Regional Mar del Plata –</w:t>
    </w:r>
    <w:r>
      <w:rPr>
        <w:rFonts w:ascii="BookAntiqua,Bold" w:hAnsi="BookAntiqua,Bold" w:cs="BookAntiqua,Bold"/>
        <w:b/>
        <w:bCs/>
        <w:sz w:val="19"/>
        <w:szCs w:val="19"/>
      </w:rPr>
      <w:t xml:space="preserve"> TÉ</w:t>
    </w:r>
    <w:r>
      <w:rPr>
        <w:rFonts w:ascii="BookAntiqua,Bold" w:hAnsi="BookAntiqua,Bold" w:cs="BookAntiqua,Bold"/>
        <w:b/>
        <w:bCs/>
        <w:sz w:val="19"/>
        <w:szCs w:val="19"/>
      </w:rPr>
      <w:t xml:space="preserve">CNICO </w:t>
    </w:r>
    <w:r>
      <w:rPr>
        <w:rFonts w:ascii="BookAntiqua,Bold" w:hAnsi="BookAntiqua,Bold" w:cs="BookAntiqua,Bold"/>
        <w:b/>
        <w:bCs/>
        <w:sz w:val="19"/>
        <w:szCs w:val="19"/>
      </w:rPr>
      <w:t xml:space="preserve">UNIVERSITARIO </w:t>
    </w:r>
    <w:r>
      <w:rPr>
        <w:rFonts w:ascii="BookAntiqua,Bold" w:hAnsi="BookAntiqua,Bold" w:cs="BookAntiqua,Bold"/>
        <w:b/>
        <w:bCs/>
        <w:sz w:val="19"/>
        <w:szCs w:val="19"/>
      </w:rPr>
      <w:t>EN PROGRAMACIÓN</w:t>
    </w:r>
  </w:p>
  <w:p w:rsidR="00C42C63" w:rsidRDefault="00C42C63" w:rsidP="00C42C63">
    <w:pPr>
      <w:autoSpaceDE w:val="0"/>
      <w:autoSpaceDN w:val="0"/>
      <w:adjustRightInd w:val="0"/>
      <w:spacing w:after="0" w:line="240" w:lineRule="auto"/>
      <w:rPr>
        <w:rFonts w:ascii="BookAntiqua,Bold" w:hAnsi="BookAntiqua,Bold" w:cs="BookAntiqua,Bold"/>
        <w:b/>
        <w:bCs/>
        <w:sz w:val="21"/>
        <w:szCs w:val="21"/>
      </w:rPr>
    </w:pPr>
    <w:r>
      <w:rPr>
        <w:rFonts w:ascii="BookAntiqua,Bold" w:hAnsi="BookAntiqua,Bold" w:cs="BookAntiqua,Bold"/>
        <w:b/>
        <w:bCs/>
        <w:sz w:val="21"/>
        <w:szCs w:val="21"/>
      </w:rPr>
      <w:t xml:space="preserve">                               </w:t>
    </w:r>
    <w:r>
      <w:rPr>
        <w:rFonts w:ascii="BookAntiqua,Bold" w:hAnsi="BookAntiqua,Bold" w:cs="BookAntiqua,Bold"/>
        <w:b/>
        <w:bCs/>
        <w:sz w:val="21"/>
        <w:szCs w:val="21"/>
      </w:rPr>
      <w:t>Elementos de Investigación Operativa</w:t>
    </w:r>
  </w:p>
  <w:p w:rsidR="00C42C63" w:rsidRDefault="00C42C63" w:rsidP="00C42C63">
    <w:pPr>
      <w:pStyle w:val="Encabezado"/>
    </w:pPr>
    <w:r>
      <w:rPr>
        <w:rFonts w:ascii="BookAntiqua,Bold" w:hAnsi="BookAntiqua,Bold" w:cs="BookAntiqua,Bold"/>
        <w:b/>
        <w:bCs/>
        <w:sz w:val="21"/>
        <w:szCs w:val="21"/>
      </w:rPr>
      <w:t xml:space="preserve">                                                   </w:t>
    </w:r>
    <w:r>
      <w:rPr>
        <w:rFonts w:ascii="BookAntiqua,Bold" w:hAnsi="BookAntiqua,Bold" w:cs="BookAntiqua,Bold"/>
        <w:b/>
        <w:bCs/>
        <w:sz w:val="21"/>
        <w:szCs w:val="21"/>
      </w:rPr>
      <w:t>Examen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63"/>
    <w:rsid w:val="0078558F"/>
    <w:rsid w:val="009F2447"/>
    <w:rsid w:val="00A37F37"/>
    <w:rsid w:val="00A4677E"/>
    <w:rsid w:val="00AB38B9"/>
    <w:rsid w:val="00C42C63"/>
    <w:rsid w:val="00C93BE8"/>
    <w:rsid w:val="00E373D0"/>
    <w:rsid w:val="00FC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86B60C-E3AE-4942-A7BD-88E373DD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C63"/>
  </w:style>
  <w:style w:type="paragraph" w:styleId="Piedepgina">
    <w:name w:val="footer"/>
    <w:basedOn w:val="Normal"/>
    <w:link w:val="PiedepginaCar"/>
    <w:uiPriority w:val="99"/>
    <w:unhideWhenUsed/>
    <w:rsid w:val="00C42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2019-07-27T22:41:00Z</dcterms:created>
  <dcterms:modified xsi:type="dcterms:W3CDTF">2019-07-27T23:09:00Z</dcterms:modified>
</cp:coreProperties>
</file>