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8139D" w14:textId="77777777" w:rsidR="003C3640" w:rsidRDefault="003C3640" w:rsidP="003C3640">
      <w:pPr>
        <w:jc w:val="center"/>
        <w:rPr>
          <w:rFonts w:ascii="Segoe UI" w:hAnsi="Segoe UI" w:cs="Segoe UI"/>
          <w:b/>
          <w:bCs/>
          <w:i/>
          <w:iCs/>
          <w:sz w:val="36"/>
          <w:szCs w:val="36"/>
        </w:rPr>
      </w:pPr>
      <w:bookmarkStart w:id="0" w:name="_Hlk168829790"/>
      <w:r>
        <w:rPr>
          <w:rFonts w:ascii="Segoe UI" w:hAnsi="Segoe UI" w:cs="Segoe UI"/>
          <w:b/>
          <w:bCs/>
          <w:i/>
          <w:iCs/>
          <w:noProof/>
          <w:sz w:val="36"/>
          <w:szCs w:val="36"/>
        </w:rPr>
        <w:drawing>
          <wp:anchor distT="0" distB="0" distL="114300" distR="114300" simplePos="0" relativeHeight="251660288" behindDoc="0" locked="0" layoutInCell="1" allowOverlap="1" wp14:anchorId="2553BEAB" wp14:editId="18C66EBB">
            <wp:simplePos x="0" y="0"/>
            <wp:positionH relativeFrom="page">
              <wp:align>left</wp:align>
            </wp:positionH>
            <wp:positionV relativeFrom="paragraph">
              <wp:posOffset>-911860</wp:posOffset>
            </wp:positionV>
            <wp:extent cx="5943600" cy="3962400"/>
            <wp:effectExtent l="0" t="0" r="0" b="0"/>
            <wp:wrapNone/>
            <wp:docPr id="1639968209" name="Picture 1639968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943600" cy="3962400"/>
                    </a:xfrm>
                    <a:prstGeom prst="rect">
                      <a:avLst/>
                    </a:prstGeom>
                  </pic:spPr>
                </pic:pic>
              </a:graphicData>
            </a:graphic>
          </wp:anchor>
        </w:drawing>
      </w:r>
      <w:r>
        <w:rPr>
          <w:noProof/>
          <w:sz w:val="44"/>
          <w:szCs w:val="44"/>
        </w:rPr>
        <w:drawing>
          <wp:inline distT="0" distB="0" distL="0" distR="0" wp14:anchorId="0F92AFCA" wp14:editId="096E802C">
            <wp:extent cx="1505068"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515068" cy="1610832"/>
                    </a:xfrm>
                    <a:prstGeom prst="rect">
                      <a:avLst/>
                    </a:prstGeom>
                  </pic:spPr>
                </pic:pic>
              </a:graphicData>
            </a:graphic>
          </wp:inline>
        </w:drawing>
      </w:r>
    </w:p>
    <w:p w14:paraId="26156E2A" w14:textId="77777777" w:rsidR="003C3640" w:rsidRPr="00B70D88" w:rsidRDefault="003C3640" w:rsidP="003C3640">
      <w:pPr>
        <w:jc w:val="center"/>
        <w:rPr>
          <w:rFonts w:ascii="Bahnschrift SemiCondensed" w:hAnsi="Bahnschrift SemiCondensed" w:cs="Courier New"/>
          <w:b/>
          <w:bCs/>
          <w:sz w:val="40"/>
          <w:szCs w:val="40"/>
        </w:rPr>
      </w:pPr>
      <w:proofErr w:type="spellStart"/>
      <w:r w:rsidRPr="00B70D88">
        <w:rPr>
          <w:rFonts w:ascii="Bahnschrift SemiCondensed" w:hAnsi="Bahnschrift SemiCondensed" w:cs="Courier New"/>
          <w:b/>
          <w:bCs/>
          <w:sz w:val="40"/>
          <w:szCs w:val="40"/>
        </w:rPr>
        <w:t>Rajokri</w:t>
      </w:r>
      <w:proofErr w:type="spellEnd"/>
      <w:r w:rsidRPr="00B70D88">
        <w:rPr>
          <w:rFonts w:ascii="Bahnschrift SemiCondensed" w:hAnsi="Bahnschrift SemiCondensed" w:cs="Courier New"/>
          <w:b/>
          <w:bCs/>
          <w:sz w:val="40"/>
          <w:szCs w:val="40"/>
        </w:rPr>
        <w:t xml:space="preserve"> Institute of Technology, DSEU</w:t>
      </w:r>
    </w:p>
    <w:p w14:paraId="1F300C1D" w14:textId="3CABA34B" w:rsidR="003C3640" w:rsidRDefault="003C3640" w:rsidP="003C3640">
      <w:pPr>
        <w:jc w:val="center"/>
        <w:rPr>
          <w:rFonts w:ascii="Segoe UI" w:hAnsi="Segoe UI" w:cs="Segoe UI"/>
          <w:b/>
          <w:bCs/>
          <w:i/>
          <w:iCs/>
          <w:sz w:val="36"/>
          <w:szCs w:val="36"/>
        </w:rPr>
      </w:pPr>
      <w:r>
        <w:rPr>
          <w:rFonts w:ascii="Segoe UI" w:hAnsi="Segoe UI" w:cs="Segoe UI"/>
          <w:b/>
          <w:bCs/>
          <w:i/>
          <w:iCs/>
          <w:noProof/>
          <w:sz w:val="36"/>
          <w:szCs w:val="36"/>
        </w:rPr>
        <w:drawing>
          <wp:anchor distT="0" distB="0" distL="114300" distR="114300" simplePos="0" relativeHeight="251662336" behindDoc="0" locked="0" layoutInCell="1" allowOverlap="1" wp14:anchorId="766CF756" wp14:editId="1FA44432">
            <wp:simplePos x="0" y="0"/>
            <wp:positionH relativeFrom="page">
              <wp:align>right</wp:align>
            </wp:positionH>
            <wp:positionV relativeFrom="paragraph">
              <wp:posOffset>3045460</wp:posOffset>
            </wp:positionV>
            <wp:extent cx="5943600" cy="3962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rot="10800000">
                      <a:off x="0" y="0"/>
                      <a:ext cx="5943600" cy="3962400"/>
                    </a:xfrm>
                    <a:prstGeom prst="rect">
                      <a:avLst/>
                    </a:prstGeom>
                  </pic:spPr>
                </pic:pic>
              </a:graphicData>
            </a:graphic>
          </wp:anchor>
        </w:drawing>
      </w:r>
      <w:r>
        <w:rPr>
          <w:noProof/>
        </w:rPr>
        <w:drawing>
          <wp:inline distT="0" distB="0" distL="0" distR="0" wp14:anchorId="4CB11D2B" wp14:editId="177E2095">
            <wp:extent cx="4512945" cy="2616200"/>
            <wp:effectExtent l="0" t="0" r="1905" b="0"/>
            <wp:docPr id="161291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2945" cy="2616200"/>
                    </a:xfrm>
                    <a:prstGeom prst="rect">
                      <a:avLst/>
                    </a:prstGeom>
                    <a:noFill/>
                    <a:ln>
                      <a:noFill/>
                    </a:ln>
                  </pic:spPr>
                </pic:pic>
              </a:graphicData>
            </a:graphic>
          </wp:inline>
        </w:drawing>
      </w:r>
    </w:p>
    <w:p w14:paraId="114D799F" w14:textId="77777777" w:rsidR="003C3640" w:rsidRDefault="003C3640" w:rsidP="003C3640">
      <w:pPr>
        <w:rPr>
          <w:rFonts w:ascii="Segoe UI" w:hAnsi="Segoe UI" w:cs="Segoe UI"/>
          <w:b/>
          <w:bCs/>
          <w:i/>
          <w:iCs/>
          <w:sz w:val="36"/>
          <w:szCs w:val="36"/>
        </w:rPr>
      </w:pPr>
      <w:r>
        <w:rPr>
          <w:rFonts w:ascii="Segoe UI" w:hAnsi="Segoe UI" w:cs="Segoe UI"/>
          <w:b/>
          <w:bCs/>
          <w:noProof/>
          <w:sz w:val="36"/>
          <w:szCs w:val="36"/>
        </w:rPr>
        <mc:AlternateContent>
          <mc:Choice Requires="wps">
            <w:drawing>
              <wp:anchor distT="0" distB="0" distL="114300" distR="114300" simplePos="0" relativeHeight="251661312" behindDoc="0" locked="0" layoutInCell="1" allowOverlap="1" wp14:anchorId="303E01D2" wp14:editId="55D8AB3B">
                <wp:simplePos x="0" y="0"/>
                <wp:positionH relativeFrom="margin">
                  <wp:align>right</wp:align>
                </wp:positionH>
                <wp:positionV relativeFrom="paragraph">
                  <wp:posOffset>364490</wp:posOffset>
                </wp:positionV>
                <wp:extent cx="5913120" cy="2103120"/>
                <wp:effectExtent l="0" t="0" r="11430" b="11430"/>
                <wp:wrapNone/>
                <wp:docPr id="982085789" name="Text Box 2"/>
                <wp:cNvGraphicFramePr/>
                <a:graphic xmlns:a="http://schemas.openxmlformats.org/drawingml/2006/main">
                  <a:graphicData uri="http://schemas.microsoft.com/office/word/2010/wordprocessingShape">
                    <wps:wsp>
                      <wps:cNvSpPr txBox="1"/>
                      <wps:spPr>
                        <a:xfrm>
                          <a:off x="0" y="0"/>
                          <a:ext cx="5913120" cy="2103120"/>
                        </a:xfrm>
                        <a:prstGeom prst="rect">
                          <a:avLst/>
                        </a:prstGeom>
                        <a:solidFill>
                          <a:schemeClr val="lt1"/>
                        </a:solidFill>
                        <a:ln w="6350">
                          <a:solidFill>
                            <a:prstClr val="black"/>
                          </a:solidFill>
                        </a:ln>
                      </wps:spPr>
                      <wps:txbx>
                        <w:txbxContent>
                          <w:p w14:paraId="02DAE92C" w14:textId="77777777" w:rsidR="003C3640" w:rsidRPr="003A0118" w:rsidRDefault="003C3640" w:rsidP="003C3640">
                            <w:pPr>
                              <w:pBdr>
                                <w:left w:val="single" w:sz="4" w:space="4" w:color="auto"/>
                              </w:pBdr>
                              <w:jc w:val="center"/>
                              <w:rPr>
                                <w:rFonts w:ascii="Bodoni MT" w:hAnsi="Bodoni MT"/>
                                <w:b/>
                                <w:bCs/>
                                <w:sz w:val="36"/>
                                <w:szCs w:val="36"/>
                                <w:u w:val="single"/>
                              </w:rPr>
                            </w:pPr>
                            <w:r w:rsidRPr="003A0118">
                              <w:rPr>
                                <w:rFonts w:ascii="Bodoni MT" w:hAnsi="Bodoni MT"/>
                                <w:b/>
                                <w:bCs/>
                                <w:sz w:val="36"/>
                                <w:szCs w:val="36"/>
                                <w:u w:val="single"/>
                              </w:rPr>
                              <w:t>B.Sc. DATA ANALYTICS 2023 -25</w:t>
                            </w:r>
                          </w:p>
                          <w:p w14:paraId="232FE872" w14:textId="77777777" w:rsidR="003C3640" w:rsidRPr="00FB6B27" w:rsidRDefault="003C3640" w:rsidP="003C3640">
                            <w:pPr>
                              <w:pBdr>
                                <w:left w:val="single" w:sz="4" w:space="4" w:color="auto"/>
                              </w:pBdr>
                              <w:rPr>
                                <w:rFonts w:ascii="Segoe UI" w:hAnsi="Segoe UI" w:cs="Segoe UI"/>
                                <w:sz w:val="32"/>
                                <w:szCs w:val="32"/>
                              </w:rPr>
                            </w:pPr>
                            <w:r w:rsidRPr="00FB6B27">
                              <w:rPr>
                                <w:rFonts w:ascii="Segoe UI" w:hAnsi="Segoe UI" w:cs="Segoe UI"/>
                                <w:color w:val="156082" w:themeColor="accent1"/>
                                <w:sz w:val="32"/>
                                <w:szCs w:val="32"/>
                              </w:rPr>
                              <w:t>Name</w:t>
                            </w:r>
                            <w:r w:rsidRPr="00FB6B27">
                              <w:rPr>
                                <w:rFonts w:ascii="Segoe UI" w:hAnsi="Segoe UI" w:cs="Segoe UI"/>
                                <w:sz w:val="32"/>
                                <w:szCs w:val="32"/>
                              </w:rPr>
                              <w:t xml:space="preserve">: </w:t>
                            </w:r>
                            <w:r>
                              <w:rPr>
                                <w:rFonts w:ascii="Segoe UI" w:hAnsi="Segoe UI" w:cs="Segoe UI"/>
                                <w:sz w:val="32"/>
                                <w:szCs w:val="32"/>
                              </w:rPr>
                              <w:t>PAWAN PARIDA</w:t>
                            </w:r>
                          </w:p>
                          <w:p w14:paraId="7FF51E60" w14:textId="77777777" w:rsidR="003C3640" w:rsidRPr="00FB6B27" w:rsidRDefault="003C3640" w:rsidP="003C3640">
                            <w:pPr>
                              <w:pBdr>
                                <w:left w:val="single" w:sz="4" w:space="4" w:color="auto"/>
                              </w:pBdr>
                              <w:rPr>
                                <w:rFonts w:ascii="Segoe UI" w:hAnsi="Segoe UI" w:cs="Segoe UI"/>
                                <w:sz w:val="32"/>
                                <w:szCs w:val="32"/>
                                <w:vertAlign w:val="superscript"/>
                              </w:rPr>
                            </w:pPr>
                            <w:r w:rsidRPr="00FB6B27">
                              <w:rPr>
                                <w:rFonts w:ascii="Segoe UI" w:hAnsi="Segoe UI" w:cs="Segoe UI"/>
                                <w:color w:val="156082" w:themeColor="accent1"/>
                                <w:sz w:val="32"/>
                                <w:szCs w:val="32"/>
                              </w:rPr>
                              <w:t>Semester</w:t>
                            </w:r>
                            <w:r w:rsidRPr="00FB6B27">
                              <w:rPr>
                                <w:rFonts w:ascii="Segoe UI" w:hAnsi="Segoe UI" w:cs="Segoe UI"/>
                                <w:sz w:val="32"/>
                                <w:szCs w:val="32"/>
                              </w:rPr>
                              <w:t>: 2</w:t>
                            </w:r>
                            <w:r w:rsidRPr="00FB6B27">
                              <w:rPr>
                                <w:rFonts w:ascii="Segoe UI" w:hAnsi="Segoe UI" w:cs="Segoe UI"/>
                                <w:sz w:val="32"/>
                                <w:szCs w:val="32"/>
                                <w:vertAlign w:val="superscript"/>
                              </w:rPr>
                              <w:t>nd</w:t>
                            </w:r>
                          </w:p>
                          <w:p w14:paraId="799B4C39" w14:textId="266BEE6F" w:rsidR="003C3640" w:rsidRPr="00FB6B27" w:rsidRDefault="003C3640" w:rsidP="003C3640">
                            <w:pPr>
                              <w:pBdr>
                                <w:left w:val="single" w:sz="4" w:space="4" w:color="auto"/>
                              </w:pBdr>
                              <w:rPr>
                                <w:rFonts w:ascii="Segoe UI" w:hAnsi="Segoe UI" w:cs="Segoe UI"/>
                                <w:sz w:val="32"/>
                                <w:szCs w:val="32"/>
                              </w:rPr>
                            </w:pPr>
                            <w:r w:rsidRPr="00FB6B27">
                              <w:rPr>
                                <w:rFonts w:ascii="Segoe UI" w:hAnsi="Segoe UI" w:cs="Segoe UI"/>
                                <w:color w:val="156082" w:themeColor="accent1"/>
                                <w:sz w:val="32"/>
                                <w:szCs w:val="32"/>
                              </w:rPr>
                              <w:t>Subject</w:t>
                            </w:r>
                            <w:r w:rsidRPr="00FB6B27">
                              <w:rPr>
                                <w:rFonts w:ascii="Segoe UI" w:hAnsi="Segoe UI" w:cs="Segoe UI"/>
                                <w:sz w:val="32"/>
                                <w:szCs w:val="32"/>
                              </w:rPr>
                              <w:t xml:space="preserve">: </w:t>
                            </w:r>
                            <w:r w:rsidR="006929C7">
                              <w:rPr>
                                <w:rFonts w:ascii="Segoe UI" w:hAnsi="Segoe UI" w:cs="Segoe UI"/>
                                <w:sz w:val="32"/>
                                <w:szCs w:val="32"/>
                              </w:rPr>
                              <w:t xml:space="preserve">EVIRONMENTAL STUDIES </w:t>
                            </w:r>
                          </w:p>
                          <w:p w14:paraId="55C81094" w14:textId="6D6F0D39" w:rsidR="003C3640" w:rsidRPr="00FB6B27" w:rsidRDefault="003C3640" w:rsidP="003C3640">
                            <w:pPr>
                              <w:pBdr>
                                <w:left w:val="single" w:sz="4" w:space="4" w:color="auto"/>
                              </w:pBdr>
                              <w:rPr>
                                <w:rFonts w:ascii="Segoe UI" w:hAnsi="Segoe UI" w:cs="Segoe UI"/>
                                <w:sz w:val="32"/>
                                <w:szCs w:val="32"/>
                              </w:rPr>
                            </w:pPr>
                            <w:r w:rsidRPr="00FB6B27">
                              <w:rPr>
                                <w:rFonts w:ascii="Segoe UI" w:hAnsi="Segoe UI" w:cs="Segoe UI"/>
                                <w:color w:val="156082" w:themeColor="accent1"/>
                                <w:sz w:val="32"/>
                                <w:szCs w:val="32"/>
                              </w:rPr>
                              <w:t>Subject Faculty</w:t>
                            </w:r>
                            <w:r w:rsidRPr="00FB6B27">
                              <w:rPr>
                                <w:rFonts w:ascii="Segoe UI" w:hAnsi="Segoe UI" w:cs="Segoe UI"/>
                                <w:sz w:val="32"/>
                                <w:szCs w:val="32"/>
                              </w:rPr>
                              <w:t xml:space="preserve">: Dr. </w:t>
                            </w:r>
                            <w:r w:rsidR="00F31145">
                              <w:rPr>
                                <w:rFonts w:ascii="Segoe UI" w:hAnsi="Segoe UI" w:cs="Segoe UI"/>
                                <w:sz w:val="32"/>
                                <w:szCs w:val="32"/>
                              </w:rPr>
                              <w:t>DEVESH KUMAR</w:t>
                            </w:r>
                          </w:p>
                          <w:p w14:paraId="7730F0ED" w14:textId="77777777" w:rsidR="003C3640" w:rsidRDefault="003C3640" w:rsidP="003C3640">
                            <w:pPr>
                              <w:pBdr>
                                <w:lef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3E01D2" id="_x0000_t202" coordsize="21600,21600" o:spt="202" path="m,l,21600r21600,l21600,xe">
                <v:stroke joinstyle="miter"/>
                <v:path gradientshapeok="t" o:connecttype="rect"/>
              </v:shapetype>
              <v:shape id="Text Box 2" o:spid="_x0000_s1026" type="#_x0000_t202" style="position:absolute;margin-left:414.4pt;margin-top:28.7pt;width:465.6pt;height:165.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" fillcolor="white [3201]" strokeweight=".5pt">
                <v:textbox>
                  <w:txbxContent>
                    <w:p w14:paraId="02DAE92C" w14:textId="77777777" w:rsidR="003C3640" w:rsidRPr="003A0118" w:rsidRDefault="003C3640" w:rsidP="003C3640">
                      <w:pPr>
                        <w:pBdr>
                          <w:left w:val="single" w:sz="4" w:space="4" w:color="auto"/>
                        </w:pBdr>
                        <w:jc w:val="center"/>
                        <w:rPr>
                          <w:rFonts w:ascii="Bodoni MT" w:hAnsi="Bodoni MT"/>
                          <w:b/>
                          <w:bCs/>
                          <w:sz w:val="36"/>
                          <w:szCs w:val="36"/>
                          <w:u w:val="single"/>
                        </w:rPr>
                      </w:pPr>
                      <w:r w:rsidRPr="003A0118">
                        <w:rPr>
                          <w:rFonts w:ascii="Bodoni MT" w:hAnsi="Bodoni MT"/>
                          <w:b/>
                          <w:bCs/>
                          <w:sz w:val="36"/>
                          <w:szCs w:val="36"/>
                          <w:u w:val="single"/>
                        </w:rPr>
                        <w:t>B.Sc. DATA ANALYTICS 2023 -25</w:t>
                      </w:r>
                    </w:p>
                    <w:p w14:paraId="232FE872" w14:textId="77777777" w:rsidR="003C3640" w:rsidRPr="00FB6B27" w:rsidRDefault="003C3640" w:rsidP="003C3640">
                      <w:pPr>
                        <w:pBdr>
                          <w:left w:val="single" w:sz="4" w:space="4" w:color="auto"/>
                        </w:pBdr>
                        <w:rPr>
                          <w:rFonts w:ascii="Segoe UI" w:hAnsi="Segoe UI" w:cs="Segoe UI"/>
                          <w:sz w:val="32"/>
                          <w:szCs w:val="32"/>
                        </w:rPr>
                      </w:pPr>
                      <w:r w:rsidRPr="00FB6B27">
                        <w:rPr>
                          <w:rFonts w:ascii="Segoe UI" w:hAnsi="Segoe UI" w:cs="Segoe UI"/>
                          <w:color w:val="156082" w:themeColor="accent1"/>
                          <w:sz w:val="32"/>
                          <w:szCs w:val="32"/>
                        </w:rPr>
                        <w:t>Name</w:t>
                      </w:r>
                      <w:r w:rsidRPr="00FB6B27">
                        <w:rPr>
                          <w:rFonts w:ascii="Segoe UI" w:hAnsi="Segoe UI" w:cs="Segoe UI"/>
                          <w:sz w:val="32"/>
                          <w:szCs w:val="32"/>
                        </w:rPr>
                        <w:t xml:space="preserve">: </w:t>
                      </w:r>
                      <w:r>
                        <w:rPr>
                          <w:rFonts w:ascii="Segoe UI" w:hAnsi="Segoe UI" w:cs="Segoe UI"/>
                          <w:sz w:val="32"/>
                          <w:szCs w:val="32"/>
                        </w:rPr>
                        <w:t>PAWAN PARIDA</w:t>
                      </w:r>
                    </w:p>
                    <w:p w14:paraId="7FF51E60" w14:textId="77777777" w:rsidR="003C3640" w:rsidRPr="00FB6B27" w:rsidRDefault="003C3640" w:rsidP="003C3640">
                      <w:pPr>
                        <w:pBdr>
                          <w:left w:val="single" w:sz="4" w:space="4" w:color="auto"/>
                        </w:pBdr>
                        <w:rPr>
                          <w:rFonts w:ascii="Segoe UI" w:hAnsi="Segoe UI" w:cs="Segoe UI"/>
                          <w:sz w:val="32"/>
                          <w:szCs w:val="32"/>
                          <w:vertAlign w:val="superscript"/>
                        </w:rPr>
                      </w:pPr>
                      <w:r w:rsidRPr="00FB6B27">
                        <w:rPr>
                          <w:rFonts w:ascii="Segoe UI" w:hAnsi="Segoe UI" w:cs="Segoe UI"/>
                          <w:color w:val="156082" w:themeColor="accent1"/>
                          <w:sz w:val="32"/>
                          <w:szCs w:val="32"/>
                        </w:rPr>
                        <w:t>Semester</w:t>
                      </w:r>
                      <w:r w:rsidRPr="00FB6B27">
                        <w:rPr>
                          <w:rFonts w:ascii="Segoe UI" w:hAnsi="Segoe UI" w:cs="Segoe UI"/>
                          <w:sz w:val="32"/>
                          <w:szCs w:val="32"/>
                        </w:rPr>
                        <w:t>: 2</w:t>
                      </w:r>
                      <w:r w:rsidRPr="00FB6B27">
                        <w:rPr>
                          <w:rFonts w:ascii="Segoe UI" w:hAnsi="Segoe UI" w:cs="Segoe UI"/>
                          <w:sz w:val="32"/>
                          <w:szCs w:val="32"/>
                          <w:vertAlign w:val="superscript"/>
                        </w:rPr>
                        <w:t>nd</w:t>
                      </w:r>
                    </w:p>
                    <w:p w14:paraId="799B4C39" w14:textId="266BEE6F" w:rsidR="003C3640" w:rsidRPr="00FB6B27" w:rsidRDefault="003C3640" w:rsidP="003C3640">
                      <w:pPr>
                        <w:pBdr>
                          <w:left w:val="single" w:sz="4" w:space="4" w:color="auto"/>
                        </w:pBdr>
                        <w:rPr>
                          <w:rFonts w:ascii="Segoe UI" w:hAnsi="Segoe UI" w:cs="Segoe UI"/>
                          <w:sz w:val="32"/>
                          <w:szCs w:val="32"/>
                        </w:rPr>
                      </w:pPr>
                      <w:r w:rsidRPr="00FB6B27">
                        <w:rPr>
                          <w:rFonts w:ascii="Segoe UI" w:hAnsi="Segoe UI" w:cs="Segoe UI"/>
                          <w:color w:val="156082" w:themeColor="accent1"/>
                          <w:sz w:val="32"/>
                          <w:szCs w:val="32"/>
                        </w:rPr>
                        <w:t>Subject</w:t>
                      </w:r>
                      <w:r w:rsidRPr="00FB6B27">
                        <w:rPr>
                          <w:rFonts w:ascii="Segoe UI" w:hAnsi="Segoe UI" w:cs="Segoe UI"/>
                          <w:sz w:val="32"/>
                          <w:szCs w:val="32"/>
                        </w:rPr>
                        <w:t xml:space="preserve">: </w:t>
                      </w:r>
                      <w:r w:rsidR="006929C7">
                        <w:rPr>
                          <w:rFonts w:ascii="Segoe UI" w:hAnsi="Segoe UI" w:cs="Segoe UI"/>
                          <w:sz w:val="32"/>
                          <w:szCs w:val="32"/>
                        </w:rPr>
                        <w:t xml:space="preserve">EVIRONMENTAL STUDIES </w:t>
                      </w:r>
                    </w:p>
                    <w:p w14:paraId="55C81094" w14:textId="6D6F0D39" w:rsidR="003C3640" w:rsidRPr="00FB6B27" w:rsidRDefault="003C3640" w:rsidP="003C3640">
                      <w:pPr>
                        <w:pBdr>
                          <w:left w:val="single" w:sz="4" w:space="4" w:color="auto"/>
                        </w:pBdr>
                        <w:rPr>
                          <w:rFonts w:ascii="Segoe UI" w:hAnsi="Segoe UI" w:cs="Segoe UI"/>
                          <w:sz w:val="32"/>
                          <w:szCs w:val="32"/>
                        </w:rPr>
                      </w:pPr>
                      <w:r w:rsidRPr="00FB6B27">
                        <w:rPr>
                          <w:rFonts w:ascii="Segoe UI" w:hAnsi="Segoe UI" w:cs="Segoe UI"/>
                          <w:color w:val="156082" w:themeColor="accent1"/>
                          <w:sz w:val="32"/>
                          <w:szCs w:val="32"/>
                        </w:rPr>
                        <w:t>Subject Faculty</w:t>
                      </w:r>
                      <w:r w:rsidRPr="00FB6B27">
                        <w:rPr>
                          <w:rFonts w:ascii="Segoe UI" w:hAnsi="Segoe UI" w:cs="Segoe UI"/>
                          <w:sz w:val="32"/>
                          <w:szCs w:val="32"/>
                        </w:rPr>
                        <w:t xml:space="preserve">: Dr. </w:t>
                      </w:r>
                      <w:r w:rsidR="00F31145">
                        <w:rPr>
                          <w:rFonts w:ascii="Segoe UI" w:hAnsi="Segoe UI" w:cs="Segoe UI"/>
                          <w:sz w:val="32"/>
                          <w:szCs w:val="32"/>
                        </w:rPr>
                        <w:t>DEVESH KUMAR</w:t>
                      </w:r>
                    </w:p>
                    <w:p w14:paraId="7730F0ED" w14:textId="77777777" w:rsidR="003C3640" w:rsidRDefault="003C3640" w:rsidP="003C3640">
                      <w:pPr>
                        <w:pBdr>
                          <w:left w:val="single" w:sz="4" w:space="4" w:color="auto"/>
                        </w:pBdr>
                      </w:pPr>
                    </w:p>
                  </w:txbxContent>
                </v:textbox>
                <w10:wrap anchorx="margin"/>
              </v:shape>
            </w:pict>
          </mc:Fallback>
        </mc:AlternateContent>
      </w:r>
    </w:p>
    <w:p w14:paraId="643F8E5E" w14:textId="77777777" w:rsidR="003C3640" w:rsidRDefault="003C3640" w:rsidP="003C3640">
      <w:pPr>
        <w:tabs>
          <w:tab w:val="left" w:pos="1224"/>
        </w:tabs>
        <w:rPr>
          <w:rFonts w:ascii="Segoe UI" w:hAnsi="Segoe UI" w:cs="Segoe UI"/>
          <w:color w:val="156082" w:themeColor="accent1"/>
          <w:sz w:val="36"/>
          <w:szCs w:val="36"/>
        </w:rPr>
      </w:pPr>
      <w:r>
        <w:rPr>
          <w:rFonts w:ascii="Segoe UI" w:hAnsi="Segoe UI" w:cs="Segoe UI"/>
          <w:color w:val="156082" w:themeColor="accent1"/>
          <w:sz w:val="36"/>
          <w:szCs w:val="36"/>
        </w:rPr>
        <w:tab/>
      </w:r>
    </w:p>
    <w:p w14:paraId="7545A288" w14:textId="77777777" w:rsidR="003C3640" w:rsidRDefault="003C3640" w:rsidP="003C3640">
      <w:pPr>
        <w:jc w:val="center"/>
        <w:rPr>
          <w:rFonts w:ascii="Segoe UI" w:hAnsi="Segoe UI" w:cs="Segoe UI"/>
          <w:color w:val="156082" w:themeColor="accent1"/>
          <w:sz w:val="36"/>
          <w:szCs w:val="36"/>
        </w:rPr>
      </w:pPr>
    </w:p>
    <w:p w14:paraId="0B793B50" w14:textId="77777777" w:rsidR="003C3640" w:rsidRDefault="003C3640" w:rsidP="003C3640">
      <w:pPr>
        <w:jc w:val="center"/>
        <w:rPr>
          <w:rFonts w:ascii="Segoe UI" w:hAnsi="Segoe UI" w:cs="Segoe UI"/>
          <w:color w:val="156082" w:themeColor="accent1"/>
          <w:sz w:val="36"/>
          <w:szCs w:val="36"/>
        </w:rPr>
      </w:pPr>
    </w:p>
    <w:p w14:paraId="44E521F0" w14:textId="77777777" w:rsidR="003C3640" w:rsidRDefault="003C3640" w:rsidP="003C3640">
      <w:pPr>
        <w:jc w:val="center"/>
        <w:rPr>
          <w:rFonts w:ascii="Segoe UI" w:hAnsi="Segoe UI" w:cs="Segoe UI"/>
          <w:b/>
          <w:bCs/>
          <w:i/>
          <w:iCs/>
          <w:sz w:val="36"/>
          <w:szCs w:val="36"/>
        </w:rPr>
      </w:pPr>
    </w:p>
    <w:p w14:paraId="7EE7A73B" w14:textId="67813AA3" w:rsidR="003C3640" w:rsidRDefault="003C3640"/>
    <w:p w14:paraId="0018C064" w14:textId="1B56204B" w:rsidR="00F31145" w:rsidRPr="00B22C9B" w:rsidRDefault="003C3640" w:rsidP="00B22C9B">
      <w:pPr>
        <w:spacing w:line="278" w:lineRule="auto"/>
        <w:jc w:val="center"/>
      </w:pPr>
      <w:r>
        <w:br w:type="page"/>
      </w:r>
      <w:bookmarkEnd w:id="0"/>
      <w:r w:rsidR="00B22C9B">
        <w:rPr>
          <w:sz w:val="56"/>
          <w:szCs w:val="56"/>
        </w:rPr>
        <w:lastRenderedPageBreak/>
        <w:br/>
      </w:r>
      <w:r w:rsidR="00B22C9B" w:rsidRPr="00EB2152">
        <w:rPr>
          <w:b/>
          <w:bCs/>
          <w:color w:val="153D63" w:themeColor="text2" w:themeTint="E6"/>
          <w:sz w:val="56"/>
          <w:szCs w:val="56"/>
        </w:rPr>
        <w:t>Activity 4</w:t>
      </w:r>
    </w:p>
    <w:p w14:paraId="0BA6DFAF" w14:textId="6A193853" w:rsidR="00F31145" w:rsidRDefault="00B22C9B" w:rsidP="00B22C9B">
      <w:pPr>
        <w:rPr>
          <w:i/>
          <w:iCs/>
          <w:color w:val="153D63" w:themeColor="text2" w:themeTint="E6"/>
          <w:sz w:val="56"/>
          <w:szCs w:val="56"/>
        </w:rPr>
      </w:pPr>
      <w:r w:rsidRPr="00B22C9B">
        <w:rPr>
          <w:i/>
          <w:iCs/>
          <w:color w:val="153D63" w:themeColor="text2" w:themeTint="E6"/>
          <w:sz w:val="56"/>
          <w:szCs w:val="56"/>
        </w:rPr>
        <w:t>Assignment on Causes of Air Pollution Due to Daily Leisure and Comfort Activities</w:t>
      </w:r>
    </w:p>
    <w:p w14:paraId="6D316755" w14:textId="77777777" w:rsidR="00B22C9B" w:rsidRPr="00B22C9B" w:rsidRDefault="00B22C9B" w:rsidP="00B22C9B">
      <w:pPr>
        <w:rPr>
          <w:i/>
          <w:iCs/>
          <w:color w:val="153D63" w:themeColor="text2" w:themeTint="E6"/>
        </w:rPr>
      </w:pPr>
    </w:p>
    <w:p w14:paraId="784F2597" w14:textId="2221F453" w:rsidR="00F31145" w:rsidRPr="00F31145" w:rsidRDefault="00F31145" w:rsidP="00F31145">
      <w:pPr>
        <w:pStyle w:val="Heading4"/>
        <w:rPr>
          <w:b/>
          <w:bCs/>
          <w:i w:val="0"/>
          <w:iCs w:val="0"/>
          <w:sz w:val="28"/>
          <w:szCs w:val="28"/>
        </w:rPr>
      </w:pPr>
      <w:r w:rsidRPr="00F31145">
        <w:rPr>
          <w:b/>
          <w:bCs/>
          <w:i w:val="0"/>
          <w:iCs w:val="0"/>
          <w:sz w:val="28"/>
          <w:szCs w:val="28"/>
        </w:rPr>
        <w:t xml:space="preserve">Objective: </w:t>
      </w:r>
      <w:r w:rsidRPr="00F31145">
        <w:rPr>
          <w:i w:val="0"/>
          <w:iCs w:val="0"/>
          <w:color w:val="262626" w:themeColor="text1" w:themeTint="D9"/>
          <w:sz w:val="28"/>
          <w:szCs w:val="28"/>
        </w:rPr>
        <w:t>To analyze and understand the various sources of air pollution that arise from everyday activities aimed at leisure and comfort, and to explore potential mitigation strategies.</w:t>
      </w:r>
    </w:p>
    <w:p w14:paraId="6E78D2FA" w14:textId="411FB427" w:rsidR="006929C7" w:rsidRPr="006929C7" w:rsidRDefault="006929C7" w:rsidP="00F31145">
      <w:pPr>
        <w:spacing w:before="100" w:beforeAutospacing="1" w:after="100" w:afterAutospacing="1" w:line="240" w:lineRule="auto"/>
        <w:outlineLvl w:val="2"/>
        <w:rPr>
          <w:rFonts w:asciiTheme="majorHAnsi" w:eastAsia="Times New Roman" w:hAnsiTheme="majorHAnsi" w:cs="Times New Roman"/>
          <w:b/>
          <w:bCs/>
          <w:kern w:val="0"/>
          <w:sz w:val="44"/>
          <w:szCs w:val="44"/>
          <w14:ligatures w14:val="none"/>
        </w:rPr>
      </w:pPr>
      <w:r w:rsidRPr="006929C7">
        <w:rPr>
          <w:rFonts w:asciiTheme="majorHAnsi" w:eastAsia="Times New Roman" w:hAnsiTheme="majorHAnsi" w:cs="Times New Roman"/>
          <w:b/>
          <w:bCs/>
          <w:kern w:val="0"/>
          <w:sz w:val="44"/>
          <w:szCs w:val="44"/>
          <w14:ligatures w14:val="none"/>
        </w:rPr>
        <w:t xml:space="preserve">Air Pollution </w:t>
      </w:r>
    </w:p>
    <w:p w14:paraId="2C42A9A6" w14:textId="77777777" w:rsidR="006929C7" w:rsidRPr="006929C7" w:rsidRDefault="006929C7" w:rsidP="006929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929C7">
        <w:rPr>
          <w:rFonts w:ascii="Times New Roman" w:eastAsia="Times New Roman" w:hAnsi="Times New Roman" w:cs="Times New Roman"/>
          <w:b/>
          <w:bCs/>
          <w:kern w:val="0"/>
          <w:sz w:val="24"/>
          <w:szCs w:val="24"/>
          <w14:ligatures w14:val="none"/>
        </w:rPr>
        <w:t>Definition of Air Pollution:</w:t>
      </w:r>
    </w:p>
    <w:p w14:paraId="1472FD47" w14:textId="77777777" w:rsidR="006929C7" w:rsidRPr="006929C7" w:rsidRDefault="006929C7" w:rsidP="006929C7">
      <w:pPr>
        <w:spacing w:before="100" w:beforeAutospacing="1" w:after="100" w:afterAutospacing="1" w:line="240" w:lineRule="auto"/>
        <w:rPr>
          <w:rFonts w:ascii="Abadi" w:eastAsia="Times New Roman" w:hAnsi="Abadi" w:cs="Times New Roman"/>
          <w:kern w:val="0"/>
          <w:sz w:val="24"/>
          <w:szCs w:val="24"/>
          <w14:ligatures w14:val="none"/>
        </w:rPr>
      </w:pPr>
      <w:r w:rsidRPr="006929C7">
        <w:rPr>
          <w:rFonts w:ascii="Abadi" w:eastAsia="Times New Roman" w:hAnsi="Abadi" w:cs="Times New Roman"/>
          <w:kern w:val="0"/>
          <w:sz w:val="24"/>
          <w:szCs w:val="24"/>
          <w14:ligatures w14:val="none"/>
        </w:rPr>
        <w:t>Air pollution refers to the presence of harmful or excessive quantities of substances in the Earth's atmosphere. These substances can include gases, particulates, and biological molecules, which can harm human health, the environment, and the climate. Common pollutants include carbon monoxide (CO), sulfur dioxide (SO</w:t>
      </w:r>
      <w:r w:rsidRPr="006929C7">
        <w:rPr>
          <w:rFonts w:ascii="Cambria Math" w:eastAsia="Times New Roman" w:hAnsi="Cambria Math" w:cs="Cambria Math"/>
          <w:kern w:val="0"/>
          <w:sz w:val="24"/>
          <w:szCs w:val="24"/>
          <w14:ligatures w14:val="none"/>
        </w:rPr>
        <w:t>₂</w:t>
      </w:r>
      <w:r w:rsidRPr="006929C7">
        <w:rPr>
          <w:rFonts w:ascii="Abadi" w:eastAsia="Times New Roman" w:hAnsi="Abadi" w:cs="Times New Roman"/>
          <w:kern w:val="0"/>
          <w:sz w:val="24"/>
          <w:szCs w:val="24"/>
          <w14:ligatures w14:val="none"/>
        </w:rPr>
        <w:t>), nitrogen oxides (NOx), particulate matter (PM), volatile organic compounds (VOCs), and ground-level ozone (O</w:t>
      </w:r>
      <w:r w:rsidRPr="006929C7">
        <w:rPr>
          <w:rFonts w:ascii="Cambria Math" w:eastAsia="Times New Roman" w:hAnsi="Cambria Math" w:cs="Cambria Math"/>
          <w:kern w:val="0"/>
          <w:sz w:val="24"/>
          <w:szCs w:val="24"/>
          <w14:ligatures w14:val="none"/>
        </w:rPr>
        <w:t>₃</w:t>
      </w:r>
      <w:r w:rsidRPr="006929C7">
        <w:rPr>
          <w:rFonts w:ascii="Abadi" w:eastAsia="Times New Roman" w:hAnsi="Abadi" w:cs="Times New Roman"/>
          <w:kern w:val="0"/>
          <w:sz w:val="24"/>
          <w:szCs w:val="24"/>
          <w14:ligatures w14:val="none"/>
        </w:rPr>
        <w:t>).</w:t>
      </w:r>
    </w:p>
    <w:p w14:paraId="1A6B5A92" w14:textId="77777777" w:rsidR="006929C7" w:rsidRPr="006929C7" w:rsidRDefault="006929C7" w:rsidP="006929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929C7">
        <w:rPr>
          <w:rFonts w:ascii="Times New Roman" w:eastAsia="Times New Roman" w:hAnsi="Times New Roman" w:cs="Times New Roman"/>
          <w:b/>
          <w:bCs/>
          <w:kern w:val="0"/>
          <w:sz w:val="24"/>
          <w:szCs w:val="24"/>
          <w14:ligatures w14:val="none"/>
        </w:rPr>
        <w:t>Types of Air Pollutants:</w:t>
      </w:r>
    </w:p>
    <w:p w14:paraId="2E819221" w14:textId="42471F7C" w:rsidR="006929C7" w:rsidRPr="006929C7" w:rsidRDefault="006929C7" w:rsidP="006929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9C7">
        <w:rPr>
          <w:rFonts w:ascii="Times New Roman" w:eastAsia="Times New Roman" w:hAnsi="Times New Roman" w:cs="Times New Roman"/>
          <w:b/>
          <w:bCs/>
          <w:kern w:val="0"/>
          <w:sz w:val="24"/>
          <w:szCs w:val="24"/>
          <w14:ligatures w14:val="none"/>
        </w:rPr>
        <w:t>Primary Pollutants</w:t>
      </w:r>
      <w:r w:rsidRPr="006929C7">
        <w:rPr>
          <w:rFonts w:ascii="Times New Roman" w:eastAsia="Times New Roman" w:hAnsi="Times New Roman" w:cs="Times New Roman"/>
          <w:kern w:val="0"/>
          <w:sz w:val="24"/>
          <w:szCs w:val="24"/>
          <w14:ligatures w14:val="none"/>
        </w:rPr>
        <w:t>: Directly emitted from sources. Examples include:</w:t>
      </w:r>
      <w:r>
        <w:rPr>
          <w:rFonts w:ascii="Times New Roman" w:eastAsia="Times New Roman" w:hAnsi="Times New Roman" w:cs="Times New Roman"/>
          <w:kern w:val="0"/>
          <w:sz w:val="24"/>
          <w:szCs w:val="24"/>
          <w14:ligatures w14:val="none"/>
        </w:rPr>
        <w:br/>
      </w:r>
    </w:p>
    <w:p w14:paraId="418323AC" w14:textId="77777777" w:rsidR="006929C7" w:rsidRPr="006929C7" w:rsidRDefault="006929C7" w:rsidP="006929C7">
      <w:pPr>
        <w:numPr>
          <w:ilvl w:val="1"/>
          <w:numId w:val="1"/>
        </w:numPr>
        <w:spacing w:before="100" w:beforeAutospacing="1" w:after="100" w:afterAutospacing="1" w:line="240" w:lineRule="auto"/>
        <w:rPr>
          <w:rFonts w:ascii="Abadi" w:eastAsia="Times New Roman" w:hAnsi="Abadi" w:cs="Times New Roman"/>
          <w:kern w:val="0"/>
          <w:sz w:val="24"/>
          <w:szCs w:val="24"/>
          <w14:ligatures w14:val="none"/>
        </w:rPr>
      </w:pPr>
      <w:r w:rsidRPr="006929C7">
        <w:rPr>
          <w:rFonts w:ascii="Abadi" w:eastAsia="Times New Roman" w:hAnsi="Abadi" w:cs="Times New Roman"/>
          <w:kern w:val="0"/>
          <w:sz w:val="24"/>
          <w:szCs w:val="24"/>
          <w14:ligatures w14:val="none"/>
        </w:rPr>
        <w:t>Carbon monoxide (CO) from vehicle exhaust.</w:t>
      </w:r>
    </w:p>
    <w:p w14:paraId="5EFC5C1E" w14:textId="77777777" w:rsidR="006929C7" w:rsidRPr="006929C7" w:rsidRDefault="006929C7" w:rsidP="006929C7">
      <w:pPr>
        <w:numPr>
          <w:ilvl w:val="1"/>
          <w:numId w:val="1"/>
        </w:numPr>
        <w:spacing w:before="100" w:beforeAutospacing="1" w:after="100" w:afterAutospacing="1" w:line="240" w:lineRule="auto"/>
        <w:rPr>
          <w:rFonts w:ascii="Abadi" w:eastAsia="Times New Roman" w:hAnsi="Abadi" w:cs="Times New Roman"/>
          <w:kern w:val="0"/>
          <w:sz w:val="24"/>
          <w:szCs w:val="24"/>
          <w14:ligatures w14:val="none"/>
        </w:rPr>
      </w:pPr>
      <w:r w:rsidRPr="006929C7">
        <w:rPr>
          <w:rFonts w:ascii="Abadi" w:eastAsia="Times New Roman" w:hAnsi="Abadi" w:cs="Times New Roman"/>
          <w:kern w:val="0"/>
          <w:sz w:val="24"/>
          <w:szCs w:val="24"/>
          <w14:ligatures w14:val="none"/>
        </w:rPr>
        <w:t>Sulfur dioxide (SO</w:t>
      </w:r>
      <w:r w:rsidRPr="006929C7">
        <w:rPr>
          <w:rFonts w:ascii="Cambria Math" w:eastAsia="Times New Roman" w:hAnsi="Cambria Math" w:cs="Cambria Math"/>
          <w:kern w:val="0"/>
          <w:sz w:val="24"/>
          <w:szCs w:val="24"/>
          <w14:ligatures w14:val="none"/>
        </w:rPr>
        <w:t>₂</w:t>
      </w:r>
      <w:r w:rsidRPr="006929C7">
        <w:rPr>
          <w:rFonts w:ascii="Abadi" w:eastAsia="Times New Roman" w:hAnsi="Abadi" w:cs="Times New Roman"/>
          <w:kern w:val="0"/>
          <w:sz w:val="24"/>
          <w:szCs w:val="24"/>
          <w14:ligatures w14:val="none"/>
        </w:rPr>
        <w:t>) from burning fossil fuels.</w:t>
      </w:r>
    </w:p>
    <w:p w14:paraId="1266D48D" w14:textId="1A47A8AE" w:rsidR="006929C7" w:rsidRPr="006929C7" w:rsidRDefault="006929C7" w:rsidP="006929C7">
      <w:pPr>
        <w:numPr>
          <w:ilvl w:val="1"/>
          <w:numId w:val="1"/>
        </w:numPr>
        <w:spacing w:before="100" w:beforeAutospacing="1" w:after="100" w:afterAutospacing="1" w:line="240" w:lineRule="auto"/>
        <w:rPr>
          <w:rFonts w:ascii="Abadi" w:eastAsia="Times New Roman" w:hAnsi="Abadi" w:cs="Times New Roman"/>
          <w:kern w:val="0"/>
          <w:sz w:val="24"/>
          <w:szCs w:val="24"/>
          <w14:ligatures w14:val="none"/>
        </w:rPr>
      </w:pPr>
      <w:r w:rsidRPr="006929C7">
        <w:rPr>
          <w:rFonts w:ascii="Abadi" w:eastAsia="Times New Roman" w:hAnsi="Abadi" w:cs="Times New Roman"/>
          <w:kern w:val="0"/>
          <w:sz w:val="24"/>
          <w:szCs w:val="24"/>
          <w14:ligatures w14:val="none"/>
        </w:rPr>
        <w:t>Particulate matter (PM) from construction sites, unpaved roads, fields, smokestacks, and fires.</w:t>
      </w:r>
      <w:r w:rsidR="00F31145">
        <w:rPr>
          <w:rFonts w:ascii="Abadi" w:eastAsia="Times New Roman" w:hAnsi="Abadi" w:cs="Times New Roman"/>
          <w:kern w:val="0"/>
          <w:sz w:val="24"/>
          <w:szCs w:val="24"/>
          <w14:ligatures w14:val="none"/>
        </w:rPr>
        <w:br/>
      </w:r>
    </w:p>
    <w:p w14:paraId="0DF4DD0C" w14:textId="3D8FAB5E" w:rsidR="006929C7" w:rsidRPr="006929C7" w:rsidRDefault="006929C7" w:rsidP="006929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9C7">
        <w:rPr>
          <w:rFonts w:ascii="Times New Roman" w:eastAsia="Times New Roman" w:hAnsi="Times New Roman" w:cs="Times New Roman"/>
          <w:b/>
          <w:bCs/>
          <w:kern w:val="0"/>
          <w:sz w:val="24"/>
          <w:szCs w:val="24"/>
          <w14:ligatures w14:val="none"/>
        </w:rPr>
        <w:t>Secondary Pollutants</w:t>
      </w:r>
      <w:r w:rsidRPr="006929C7">
        <w:rPr>
          <w:rFonts w:ascii="Times New Roman" w:eastAsia="Times New Roman" w:hAnsi="Times New Roman" w:cs="Times New Roman"/>
          <w:kern w:val="0"/>
          <w:sz w:val="24"/>
          <w:szCs w:val="24"/>
          <w14:ligatures w14:val="none"/>
        </w:rPr>
        <w:t>: Formed in the atmosphere through chemical reactions involving primary pollutants. Examples include:</w:t>
      </w:r>
      <w:r>
        <w:rPr>
          <w:rFonts w:ascii="Times New Roman" w:eastAsia="Times New Roman" w:hAnsi="Times New Roman" w:cs="Times New Roman"/>
          <w:kern w:val="0"/>
          <w:sz w:val="24"/>
          <w:szCs w:val="24"/>
          <w14:ligatures w14:val="none"/>
        </w:rPr>
        <w:br/>
      </w:r>
    </w:p>
    <w:p w14:paraId="05D0D534" w14:textId="77777777" w:rsidR="006929C7" w:rsidRPr="006929C7" w:rsidRDefault="006929C7" w:rsidP="006929C7">
      <w:pPr>
        <w:numPr>
          <w:ilvl w:val="1"/>
          <w:numId w:val="1"/>
        </w:numPr>
        <w:spacing w:before="100" w:beforeAutospacing="1" w:after="100" w:afterAutospacing="1" w:line="240" w:lineRule="auto"/>
        <w:rPr>
          <w:rFonts w:ascii="Abadi" w:eastAsia="Times New Roman" w:hAnsi="Abadi" w:cs="Times New Roman"/>
          <w:kern w:val="0"/>
          <w:sz w:val="24"/>
          <w:szCs w:val="24"/>
          <w14:ligatures w14:val="none"/>
        </w:rPr>
      </w:pPr>
      <w:r w:rsidRPr="006929C7">
        <w:rPr>
          <w:rFonts w:ascii="Abadi" w:eastAsia="Times New Roman" w:hAnsi="Abadi" w:cs="Times New Roman"/>
          <w:kern w:val="0"/>
          <w:sz w:val="24"/>
          <w:szCs w:val="24"/>
          <w14:ligatures w14:val="none"/>
        </w:rPr>
        <w:t>Ground-level ozone (O</w:t>
      </w:r>
      <w:r w:rsidRPr="006929C7">
        <w:rPr>
          <w:rFonts w:ascii="Cambria Math" w:eastAsia="Times New Roman" w:hAnsi="Cambria Math" w:cs="Cambria Math"/>
          <w:kern w:val="0"/>
          <w:sz w:val="24"/>
          <w:szCs w:val="24"/>
          <w14:ligatures w14:val="none"/>
        </w:rPr>
        <w:t>₃</w:t>
      </w:r>
      <w:r w:rsidRPr="006929C7">
        <w:rPr>
          <w:rFonts w:ascii="Abadi" w:eastAsia="Times New Roman" w:hAnsi="Abadi" w:cs="Times New Roman"/>
          <w:kern w:val="0"/>
          <w:sz w:val="24"/>
          <w:szCs w:val="24"/>
          <w14:ligatures w14:val="none"/>
        </w:rPr>
        <w:t>) formed when NOx and VOCs react in sunlight.</w:t>
      </w:r>
    </w:p>
    <w:p w14:paraId="378FD613" w14:textId="77777777" w:rsidR="006929C7" w:rsidRPr="006929C7" w:rsidRDefault="006929C7" w:rsidP="006929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9C7">
        <w:rPr>
          <w:rFonts w:ascii="Abadi" w:eastAsia="Times New Roman" w:hAnsi="Abadi" w:cs="Times New Roman"/>
          <w:kern w:val="0"/>
          <w:sz w:val="24"/>
          <w:szCs w:val="24"/>
          <w14:ligatures w14:val="none"/>
        </w:rPr>
        <w:t>Secondary particulate matter formed from reactions involving SO</w:t>
      </w:r>
      <w:r w:rsidRPr="006929C7">
        <w:rPr>
          <w:rFonts w:ascii="Cambria Math" w:eastAsia="Times New Roman" w:hAnsi="Cambria Math" w:cs="Cambria Math"/>
          <w:kern w:val="0"/>
          <w:sz w:val="24"/>
          <w:szCs w:val="24"/>
          <w14:ligatures w14:val="none"/>
        </w:rPr>
        <w:t>₂</w:t>
      </w:r>
      <w:r w:rsidRPr="006929C7">
        <w:rPr>
          <w:rFonts w:ascii="Abadi" w:eastAsia="Times New Roman" w:hAnsi="Abadi" w:cs="Times New Roman"/>
          <w:kern w:val="0"/>
          <w:sz w:val="24"/>
          <w:szCs w:val="24"/>
          <w14:ligatures w14:val="none"/>
        </w:rPr>
        <w:t xml:space="preserve"> and NOx</w:t>
      </w:r>
      <w:r w:rsidRPr="006929C7">
        <w:rPr>
          <w:rFonts w:ascii="Times New Roman" w:eastAsia="Times New Roman" w:hAnsi="Times New Roman" w:cs="Times New Roman"/>
          <w:kern w:val="0"/>
          <w:sz w:val="24"/>
          <w:szCs w:val="24"/>
          <w14:ligatures w14:val="none"/>
        </w:rPr>
        <w:t>.</w:t>
      </w:r>
    </w:p>
    <w:p w14:paraId="1A812550" w14:textId="77777777" w:rsidR="0009562E" w:rsidRDefault="0009562E" w:rsidP="006929C7"/>
    <w:p w14:paraId="3A0DD28A" w14:textId="77777777" w:rsidR="00F31145" w:rsidRDefault="00F31145" w:rsidP="006929C7"/>
    <w:p w14:paraId="6614BD39" w14:textId="77777777" w:rsidR="00F31145" w:rsidRDefault="00F31145" w:rsidP="006929C7"/>
    <w:p w14:paraId="1B92B75D" w14:textId="400B08BA" w:rsidR="00F31145" w:rsidRDefault="00F31145" w:rsidP="006929C7"/>
    <w:p w14:paraId="7A3C4103" w14:textId="78C398FE" w:rsidR="00F31145" w:rsidRDefault="00F31145" w:rsidP="00F31145">
      <w:pPr>
        <w:pStyle w:val="Heading3"/>
        <w:rPr>
          <w:sz w:val="27"/>
          <w:szCs w:val="27"/>
        </w:rPr>
      </w:pPr>
      <w:r w:rsidRPr="00F31145">
        <w:rPr>
          <w:rFonts w:asciiTheme="majorHAnsi" w:hAnsiTheme="majorHAnsi"/>
          <w:i/>
          <w:iCs/>
          <w:color w:val="auto"/>
          <w:sz w:val="40"/>
          <w:szCs w:val="40"/>
        </w:rPr>
        <w:t>daily activities geared towards leisure and comfort. Here are some common causes related to our daily routines:</w:t>
      </w:r>
      <w:r w:rsidRPr="00F31145">
        <w:rPr>
          <w:rFonts w:asciiTheme="majorHAnsi" w:hAnsiTheme="majorHAnsi"/>
          <w:i/>
          <w:iCs/>
          <w:color w:val="auto"/>
          <w:sz w:val="40"/>
          <w:szCs w:val="40"/>
        </w:rPr>
        <w:br/>
      </w:r>
      <w:r>
        <w:br/>
        <w:t xml:space="preserve">1. </w:t>
      </w:r>
      <w:r>
        <w:rPr>
          <w:rStyle w:val="Strong"/>
          <w:b w:val="0"/>
          <w:bCs w:val="0"/>
        </w:rPr>
        <w:t>Vehicle Emissions</w:t>
      </w:r>
    </w:p>
    <w:p w14:paraId="7497178F" w14:textId="77777777" w:rsidR="00F31145" w:rsidRDefault="00F31145" w:rsidP="00F31145">
      <w:pPr>
        <w:numPr>
          <w:ilvl w:val="0"/>
          <w:numId w:val="2"/>
        </w:numPr>
        <w:spacing w:before="100" w:beforeAutospacing="1" w:after="100" w:afterAutospacing="1" w:line="240" w:lineRule="auto"/>
      </w:pPr>
      <w:r>
        <w:rPr>
          <w:rStyle w:val="Strong"/>
        </w:rPr>
        <w:t>Cause</w:t>
      </w:r>
      <w:r>
        <w:t>: Driving cars, motorcycles, and other personal vehicles.</w:t>
      </w:r>
    </w:p>
    <w:p w14:paraId="636FB25F" w14:textId="77777777" w:rsidR="00F31145" w:rsidRDefault="00F31145" w:rsidP="00F31145">
      <w:pPr>
        <w:numPr>
          <w:ilvl w:val="0"/>
          <w:numId w:val="2"/>
        </w:numPr>
        <w:spacing w:before="100" w:beforeAutospacing="1" w:after="100" w:afterAutospacing="1" w:line="240" w:lineRule="auto"/>
      </w:pPr>
      <w:r>
        <w:rPr>
          <w:rStyle w:val="Strong"/>
        </w:rPr>
        <w:t>Pollutants</w:t>
      </w:r>
      <w:r>
        <w:t>: Carbon monoxide (CO), nitrogen oxides (NOx), hydrocarbons (HC), particulate matter (PM), and volatile organic compounds (VOCs).</w:t>
      </w:r>
    </w:p>
    <w:p w14:paraId="4F1AD63B" w14:textId="77777777" w:rsidR="00F31145" w:rsidRDefault="00F31145" w:rsidP="00F31145">
      <w:pPr>
        <w:pStyle w:val="Heading3"/>
      </w:pPr>
      <w:r>
        <w:t xml:space="preserve">2. </w:t>
      </w:r>
      <w:r>
        <w:rPr>
          <w:rStyle w:val="Strong"/>
          <w:b w:val="0"/>
          <w:bCs w:val="0"/>
        </w:rPr>
        <w:t>Household Energy Consumption</w:t>
      </w:r>
    </w:p>
    <w:p w14:paraId="5399689A" w14:textId="77777777" w:rsidR="00F31145" w:rsidRDefault="00F31145" w:rsidP="00F31145">
      <w:pPr>
        <w:numPr>
          <w:ilvl w:val="0"/>
          <w:numId w:val="3"/>
        </w:numPr>
        <w:spacing w:before="100" w:beforeAutospacing="1" w:after="100" w:afterAutospacing="1" w:line="240" w:lineRule="auto"/>
      </w:pPr>
      <w:r>
        <w:rPr>
          <w:rStyle w:val="Strong"/>
        </w:rPr>
        <w:t>Cause</w:t>
      </w:r>
      <w:r>
        <w:t>: Using heating, ventilation, and air conditioning (HVAC) systems, as well as gas-powered appliances.</w:t>
      </w:r>
    </w:p>
    <w:p w14:paraId="3F4ECD9D" w14:textId="77777777" w:rsidR="00F31145" w:rsidRDefault="00F31145" w:rsidP="00F31145">
      <w:pPr>
        <w:numPr>
          <w:ilvl w:val="0"/>
          <w:numId w:val="3"/>
        </w:numPr>
        <w:spacing w:before="100" w:beforeAutospacing="1" w:after="100" w:afterAutospacing="1" w:line="240" w:lineRule="auto"/>
      </w:pPr>
      <w:r>
        <w:rPr>
          <w:rStyle w:val="Strong"/>
        </w:rPr>
        <w:t>Pollutants</w:t>
      </w:r>
      <w:r>
        <w:t>: Carbon dioxide (CO2), sulfur dioxide (SO2), and PM.</w:t>
      </w:r>
    </w:p>
    <w:p w14:paraId="4D32C891" w14:textId="77777777" w:rsidR="00F31145" w:rsidRDefault="00F31145" w:rsidP="00F31145">
      <w:pPr>
        <w:pStyle w:val="Heading3"/>
      </w:pPr>
      <w:r>
        <w:t xml:space="preserve">3. </w:t>
      </w:r>
      <w:r>
        <w:rPr>
          <w:rStyle w:val="Strong"/>
          <w:b w:val="0"/>
          <w:bCs w:val="0"/>
        </w:rPr>
        <w:t>Electricity Use</w:t>
      </w:r>
    </w:p>
    <w:p w14:paraId="304535EC" w14:textId="77777777" w:rsidR="00F31145" w:rsidRDefault="00F31145" w:rsidP="00F31145">
      <w:pPr>
        <w:numPr>
          <w:ilvl w:val="0"/>
          <w:numId w:val="4"/>
        </w:numPr>
        <w:spacing w:before="100" w:beforeAutospacing="1" w:after="100" w:afterAutospacing="1" w:line="240" w:lineRule="auto"/>
      </w:pPr>
      <w:r>
        <w:rPr>
          <w:rStyle w:val="Strong"/>
        </w:rPr>
        <w:t>Cause</w:t>
      </w:r>
      <w:r>
        <w:t>: Powering electronic devices, lighting, and household appliances.</w:t>
      </w:r>
    </w:p>
    <w:p w14:paraId="6A327101" w14:textId="77777777" w:rsidR="00F31145" w:rsidRDefault="00F31145" w:rsidP="00F31145">
      <w:pPr>
        <w:numPr>
          <w:ilvl w:val="0"/>
          <w:numId w:val="4"/>
        </w:numPr>
        <w:spacing w:before="100" w:beforeAutospacing="1" w:after="100" w:afterAutospacing="1" w:line="240" w:lineRule="auto"/>
      </w:pPr>
      <w:r>
        <w:rPr>
          <w:rStyle w:val="Strong"/>
        </w:rPr>
        <w:t>Pollutants</w:t>
      </w:r>
      <w:r>
        <w:t>: Emissions from power plants, including CO2, SO2, and mercury (Hg), especially if the electricity is generated from fossil fuels.</w:t>
      </w:r>
    </w:p>
    <w:p w14:paraId="2C261E23" w14:textId="77777777" w:rsidR="00F31145" w:rsidRDefault="00F31145" w:rsidP="00F31145">
      <w:pPr>
        <w:pStyle w:val="Heading3"/>
      </w:pPr>
      <w:r>
        <w:t xml:space="preserve">4. </w:t>
      </w:r>
      <w:r>
        <w:rPr>
          <w:rStyle w:val="Strong"/>
          <w:b w:val="0"/>
          <w:bCs w:val="0"/>
        </w:rPr>
        <w:t>Waste Generation</w:t>
      </w:r>
    </w:p>
    <w:p w14:paraId="4D5EF856" w14:textId="77777777" w:rsidR="00F31145" w:rsidRDefault="00F31145" w:rsidP="00F31145">
      <w:pPr>
        <w:numPr>
          <w:ilvl w:val="0"/>
          <w:numId w:val="5"/>
        </w:numPr>
        <w:spacing w:before="100" w:beforeAutospacing="1" w:after="100" w:afterAutospacing="1" w:line="240" w:lineRule="auto"/>
      </w:pPr>
      <w:r>
        <w:rPr>
          <w:rStyle w:val="Strong"/>
        </w:rPr>
        <w:t>Cause</w:t>
      </w:r>
      <w:r>
        <w:t>: Producing and disposing of waste, including plastics and electronic waste.</w:t>
      </w:r>
    </w:p>
    <w:p w14:paraId="4F69C9FE" w14:textId="77777777" w:rsidR="00F31145" w:rsidRDefault="00F31145" w:rsidP="00F31145">
      <w:pPr>
        <w:numPr>
          <w:ilvl w:val="0"/>
          <w:numId w:val="5"/>
        </w:numPr>
        <w:spacing w:before="100" w:beforeAutospacing="1" w:after="100" w:afterAutospacing="1" w:line="240" w:lineRule="auto"/>
      </w:pPr>
      <w:r>
        <w:rPr>
          <w:rStyle w:val="Strong"/>
        </w:rPr>
        <w:t>Pollutants</w:t>
      </w:r>
      <w:r>
        <w:t>: Methane (CH4) from landfills, dioxins, and other hazardous substances from incineration.</w:t>
      </w:r>
    </w:p>
    <w:p w14:paraId="2876EB71" w14:textId="77777777" w:rsidR="00F31145" w:rsidRDefault="00F31145" w:rsidP="00F31145">
      <w:pPr>
        <w:pStyle w:val="Heading3"/>
      </w:pPr>
      <w:r>
        <w:t xml:space="preserve">5. </w:t>
      </w:r>
      <w:r>
        <w:rPr>
          <w:rStyle w:val="Strong"/>
          <w:b w:val="0"/>
          <w:bCs w:val="0"/>
        </w:rPr>
        <w:t>Use of Consumer Products</w:t>
      </w:r>
    </w:p>
    <w:p w14:paraId="7533238B" w14:textId="77777777" w:rsidR="00F31145" w:rsidRDefault="00F31145" w:rsidP="00F31145">
      <w:pPr>
        <w:numPr>
          <w:ilvl w:val="0"/>
          <w:numId w:val="6"/>
        </w:numPr>
        <w:spacing w:before="100" w:beforeAutospacing="1" w:after="100" w:afterAutospacing="1" w:line="240" w:lineRule="auto"/>
      </w:pPr>
      <w:r>
        <w:rPr>
          <w:rStyle w:val="Strong"/>
        </w:rPr>
        <w:t>Cause</w:t>
      </w:r>
      <w:r>
        <w:t>: Utilizing products like aerosol sprays, cleaning agents, and personal care items.</w:t>
      </w:r>
    </w:p>
    <w:p w14:paraId="45E76F00" w14:textId="77777777" w:rsidR="00F31145" w:rsidRDefault="00F31145" w:rsidP="00F31145">
      <w:pPr>
        <w:numPr>
          <w:ilvl w:val="0"/>
          <w:numId w:val="6"/>
        </w:numPr>
        <w:spacing w:before="100" w:beforeAutospacing="1" w:after="100" w:afterAutospacing="1" w:line="240" w:lineRule="auto"/>
      </w:pPr>
      <w:r>
        <w:rPr>
          <w:rStyle w:val="Strong"/>
        </w:rPr>
        <w:t>Pollutants</w:t>
      </w:r>
      <w:r>
        <w:t>: VOCs and other chemicals that contribute to indoor and outdoor air pollution.</w:t>
      </w:r>
    </w:p>
    <w:p w14:paraId="5A9A353B" w14:textId="77777777" w:rsidR="00F31145" w:rsidRDefault="00F31145" w:rsidP="00F31145">
      <w:pPr>
        <w:pStyle w:val="Heading3"/>
      </w:pPr>
      <w:r>
        <w:t xml:space="preserve">6. </w:t>
      </w:r>
      <w:r>
        <w:rPr>
          <w:rStyle w:val="Strong"/>
          <w:b w:val="0"/>
          <w:bCs w:val="0"/>
        </w:rPr>
        <w:t>Food Production and Consumption</w:t>
      </w:r>
    </w:p>
    <w:p w14:paraId="68F8F74A" w14:textId="77777777" w:rsidR="00F31145" w:rsidRDefault="00F31145" w:rsidP="00F31145">
      <w:pPr>
        <w:numPr>
          <w:ilvl w:val="0"/>
          <w:numId w:val="7"/>
        </w:numPr>
        <w:spacing w:before="100" w:beforeAutospacing="1" w:after="100" w:afterAutospacing="1" w:line="240" w:lineRule="auto"/>
      </w:pPr>
      <w:r>
        <w:rPr>
          <w:rStyle w:val="Strong"/>
        </w:rPr>
        <w:t>Cause</w:t>
      </w:r>
      <w:r>
        <w:t>: Agricultural activities and consumption of food that requires significant transportation and processing.</w:t>
      </w:r>
    </w:p>
    <w:p w14:paraId="3233D070" w14:textId="77777777" w:rsidR="00F31145" w:rsidRDefault="00F31145" w:rsidP="00F31145">
      <w:pPr>
        <w:numPr>
          <w:ilvl w:val="0"/>
          <w:numId w:val="7"/>
        </w:numPr>
        <w:spacing w:before="100" w:beforeAutospacing="1" w:after="100" w:afterAutospacing="1" w:line="240" w:lineRule="auto"/>
      </w:pPr>
      <w:r>
        <w:rPr>
          <w:rStyle w:val="Strong"/>
        </w:rPr>
        <w:lastRenderedPageBreak/>
        <w:t>Pollutants</w:t>
      </w:r>
      <w:r>
        <w:t>: Methane (CH4) from livestock, CO2 from transportation, and ammonia (NH3) from fertilizers.</w:t>
      </w:r>
    </w:p>
    <w:p w14:paraId="08D02A83" w14:textId="77777777" w:rsidR="00F31145" w:rsidRDefault="00F31145" w:rsidP="00F31145">
      <w:pPr>
        <w:pStyle w:val="Heading3"/>
      </w:pPr>
      <w:r>
        <w:t xml:space="preserve">7. </w:t>
      </w:r>
      <w:r>
        <w:rPr>
          <w:rStyle w:val="Strong"/>
          <w:b w:val="0"/>
          <w:bCs w:val="0"/>
        </w:rPr>
        <w:t>Construction and Renovation Activities</w:t>
      </w:r>
    </w:p>
    <w:p w14:paraId="34FBA48E" w14:textId="77777777" w:rsidR="00F31145" w:rsidRDefault="00F31145" w:rsidP="00F31145">
      <w:pPr>
        <w:numPr>
          <w:ilvl w:val="0"/>
          <w:numId w:val="8"/>
        </w:numPr>
        <w:spacing w:before="100" w:beforeAutospacing="1" w:after="100" w:afterAutospacing="1" w:line="240" w:lineRule="auto"/>
      </w:pPr>
      <w:r>
        <w:rPr>
          <w:rStyle w:val="Strong"/>
        </w:rPr>
        <w:t>Cause</w:t>
      </w:r>
      <w:r>
        <w:t>: Building and maintaining homes and other structures.</w:t>
      </w:r>
    </w:p>
    <w:p w14:paraId="34E4A192" w14:textId="77777777" w:rsidR="00F31145" w:rsidRDefault="00F31145" w:rsidP="00F31145">
      <w:pPr>
        <w:numPr>
          <w:ilvl w:val="0"/>
          <w:numId w:val="8"/>
        </w:numPr>
        <w:spacing w:before="100" w:beforeAutospacing="1" w:after="100" w:afterAutospacing="1" w:line="240" w:lineRule="auto"/>
      </w:pPr>
      <w:r>
        <w:rPr>
          <w:rStyle w:val="Strong"/>
        </w:rPr>
        <w:t>Pollutants</w:t>
      </w:r>
      <w:r>
        <w:t>: Dust, VOCs from paints and solvents, and emissions from construction equipment.</w:t>
      </w:r>
    </w:p>
    <w:p w14:paraId="42172A8B" w14:textId="77777777" w:rsidR="00F31145" w:rsidRDefault="00F31145" w:rsidP="00F31145">
      <w:pPr>
        <w:pStyle w:val="Heading3"/>
      </w:pPr>
      <w:r>
        <w:t xml:space="preserve">8. </w:t>
      </w:r>
      <w:r>
        <w:rPr>
          <w:rStyle w:val="Strong"/>
          <w:b w:val="0"/>
          <w:bCs w:val="0"/>
        </w:rPr>
        <w:t>Recreational Activities</w:t>
      </w:r>
    </w:p>
    <w:p w14:paraId="0DC7DB6F" w14:textId="77777777" w:rsidR="00F31145" w:rsidRDefault="00F31145" w:rsidP="00F31145">
      <w:pPr>
        <w:numPr>
          <w:ilvl w:val="0"/>
          <w:numId w:val="9"/>
        </w:numPr>
        <w:spacing w:before="100" w:beforeAutospacing="1" w:after="100" w:afterAutospacing="1" w:line="240" w:lineRule="auto"/>
      </w:pPr>
      <w:r>
        <w:rPr>
          <w:rStyle w:val="Strong"/>
        </w:rPr>
        <w:t>Cause</w:t>
      </w:r>
      <w:r>
        <w:t>: Activities like using lawn mowers, barbecues, and recreational vehicles.</w:t>
      </w:r>
    </w:p>
    <w:p w14:paraId="4739E8FF" w14:textId="77777777" w:rsidR="00F31145" w:rsidRDefault="00F31145" w:rsidP="00F31145">
      <w:pPr>
        <w:numPr>
          <w:ilvl w:val="0"/>
          <w:numId w:val="9"/>
        </w:numPr>
        <w:spacing w:before="100" w:beforeAutospacing="1" w:after="100" w:afterAutospacing="1" w:line="240" w:lineRule="auto"/>
      </w:pPr>
      <w:r>
        <w:rPr>
          <w:rStyle w:val="Strong"/>
        </w:rPr>
        <w:t>Pollutants</w:t>
      </w:r>
      <w:r>
        <w:t>: CO, NOx, and VOCs from gasoline-powered engines.</w:t>
      </w:r>
    </w:p>
    <w:p w14:paraId="13AC56E8" w14:textId="77777777" w:rsidR="00F31145" w:rsidRDefault="00F31145" w:rsidP="00F31145">
      <w:pPr>
        <w:pStyle w:val="Heading3"/>
      </w:pPr>
      <w:r>
        <w:t>Mitigation Strategies</w:t>
      </w:r>
    </w:p>
    <w:p w14:paraId="558EB4B5" w14:textId="77777777" w:rsidR="00F31145" w:rsidRDefault="00F31145" w:rsidP="00F31145">
      <w:pPr>
        <w:numPr>
          <w:ilvl w:val="0"/>
          <w:numId w:val="10"/>
        </w:numPr>
        <w:spacing w:before="100" w:beforeAutospacing="1" w:after="100" w:afterAutospacing="1" w:line="240" w:lineRule="auto"/>
      </w:pPr>
      <w:r>
        <w:rPr>
          <w:rStyle w:val="Strong"/>
        </w:rPr>
        <w:t>Use Public Transportation</w:t>
      </w:r>
      <w:r>
        <w:t>: Reducing personal vehicle use by opting for buses, trains, and bicycles.</w:t>
      </w:r>
    </w:p>
    <w:p w14:paraId="5EB766F5" w14:textId="77777777" w:rsidR="00F31145" w:rsidRDefault="00F31145" w:rsidP="00F31145">
      <w:pPr>
        <w:numPr>
          <w:ilvl w:val="0"/>
          <w:numId w:val="10"/>
        </w:numPr>
        <w:spacing w:before="100" w:beforeAutospacing="1" w:after="100" w:afterAutospacing="1" w:line="240" w:lineRule="auto"/>
      </w:pPr>
      <w:r>
        <w:rPr>
          <w:rStyle w:val="Strong"/>
        </w:rPr>
        <w:t>Energy Efficiency</w:t>
      </w:r>
      <w:r>
        <w:t xml:space="preserve">: Adopting energy-efficient appliances and light </w:t>
      </w:r>
      <w:proofErr w:type="gramStart"/>
      <w:r>
        <w:t>bulbs, and</w:t>
      </w:r>
      <w:proofErr w:type="gramEnd"/>
      <w:r>
        <w:t xml:space="preserve"> improving home insulation.</w:t>
      </w:r>
    </w:p>
    <w:p w14:paraId="3CF5B1BA" w14:textId="77777777" w:rsidR="00F31145" w:rsidRDefault="00F31145" w:rsidP="00F31145">
      <w:pPr>
        <w:numPr>
          <w:ilvl w:val="0"/>
          <w:numId w:val="10"/>
        </w:numPr>
        <w:spacing w:before="100" w:beforeAutospacing="1" w:after="100" w:afterAutospacing="1" w:line="240" w:lineRule="auto"/>
      </w:pPr>
      <w:r>
        <w:rPr>
          <w:rStyle w:val="Strong"/>
        </w:rPr>
        <w:t>Renewable Energy</w:t>
      </w:r>
      <w:r>
        <w:t>: Switching to renewable energy sources like solar or wind power for home electricity.</w:t>
      </w:r>
    </w:p>
    <w:p w14:paraId="38AFF58D" w14:textId="77777777" w:rsidR="00F31145" w:rsidRDefault="00F31145" w:rsidP="00F31145">
      <w:pPr>
        <w:numPr>
          <w:ilvl w:val="0"/>
          <w:numId w:val="10"/>
        </w:numPr>
        <w:spacing w:before="100" w:beforeAutospacing="1" w:after="100" w:afterAutospacing="1" w:line="240" w:lineRule="auto"/>
      </w:pPr>
      <w:r>
        <w:rPr>
          <w:rStyle w:val="Strong"/>
        </w:rPr>
        <w:t>Waste Reduction</w:t>
      </w:r>
      <w:r>
        <w:t xml:space="preserve">: Practicing recycling and </w:t>
      </w:r>
      <w:proofErr w:type="gramStart"/>
      <w:r>
        <w:t>composting, and</w:t>
      </w:r>
      <w:proofErr w:type="gramEnd"/>
      <w:r>
        <w:t xml:space="preserve"> reducing the use of single-use plastics.</w:t>
      </w:r>
    </w:p>
    <w:p w14:paraId="516BF8EA" w14:textId="77777777" w:rsidR="00F31145" w:rsidRDefault="00F31145" w:rsidP="00F31145">
      <w:pPr>
        <w:numPr>
          <w:ilvl w:val="0"/>
          <w:numId w:val="10"/>
        </w:numPr>
        <w:spacing w:before="100" w:beforeAutospacing="1" w:after="100" w:afterAutospacing="1" w:line="240" w:lineRule="auto"/>
      </w:pPr>
      <w:r>
        <w:rPr>
          <w:rStyle w:val="Strong"/>
        </w:rPr>
        <w:t>Eco-friendly Products</w:t>
      </w:r>
      <w:r>
        <w:t>: Choosing products with fewer VOCs and environmentally friendly labels.</w:t>
      </w:r>
    </w:p>
    <w:p w14:paraId="363908EB" w14:textId="77777777" w:rsidR="00F31145" w:rsidRDefault="00F31145" w:rsidP="00F31145">
      <w:pPr>
        <w:numPr>
          <w:ilvl w:val="0"/>
          <w:numId w:val="10"/>
        </w:numPr>
        <w:spacing w:before="100" w:beforeAutospacing="1" w:after="100" w:afterAutospacing="1" w:line="240" w:lineRule="auto"/>
      </w:pPr>
      <w:r>
        <w:rPr>
          <w:rStyle w:val="Strong"/>
        </w:rPr>
        <w:t>Sustainable Food Choices</w:t>
      </w:r>
      <w:r>
        <w:t xml:space="preserve">: Eating </w:t>
      </w:r>
      <w:proofErr w:type="gramStart"/>
      <w:r>
        <w:t>locally-sourced</w:t>
      </w:r>
      <w:proofErr w:type="gramEnd"/>
      <w:r>
        <w:t xml:space="preserve"> and plant-based foods to lower transportation and production emissions.</w:t>
      </w:r>
    </w:p>
    <w:p w14:paraId="4517E607" w14:textId="77777777" w:rsidR="00F31145" w:rsidRDefault="00F31145" w:rsidP="00F31145">
      <w:pPr>
        <w:numPr>
          <w:ilvl w:val="0"/>
          <w:numId w:val="10"/>
        </w:numPr>
        <w:spacing w:before="100" w:beforeAutospacing="1" w:after="100" w:afterAutospacing="1" w:line="240" w:lineRule="auto"/>
      </w:pPr>
      <w:r>
        <w:rPr>
          <w:rStyle w:val="Strong"/>
        </w:rPr>
        <w:t>Green Construction</w:t>
      </w:r>
      <w:r>
        <w:t>: Using sustainable building materials and methods.</w:t>
      </w:r>
    </w:p>
    <w:p w14:paraId="025A9D38" w14:textId="40E07F66" w:rsidR="00F31145" w:rsidRDefault="00F31145">
      <w:pPr>
        <w:spacing w:line="278" w:lineRule="auto"/>
      </w:pPr>
    </w:p>
    <w:p w14:paraId="6BEEB7B8" w14:textId="77777777" w:rsidR="00F31145" w:rsidRDefault="00F31145" w:rsidP="006929C7"/>
    <w:sectPr w:rsidR="00F311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BDD90" w14:textId="77777777" w:rsidR="00524502" w:rsidRDefault="00524502" w:rsidP="00B22C9B">
      <w:pPr>
        <w:spacing w:after="0" w:line="240" w:lineRule="auto"/>
      </w:pPr>
      <w:r>
        <w:separator/>
      </w:r>
    </w:p>
  </w:endnote>
  <w:endnote w:type="continuationSeparator" w:id="0">
    <w:p w14:paraId="6B4A7395" w14:textId="77777777" w:rsidR="00524502" w:rsidRDefault="00524502" w:rsidP="00B22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Bodoni MT">
    <w:panose1 w:val="02070603080606020203"/>
    <w:charset w:val="00"/>
    <w:family w:val="roman"/>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13B0F" w14:textId="77777777" w:rsidR="00524502" w:rsidRDefault="00524502" w:rsidP="00B22C9B">
      <w:pPr>
        <w:spacing w:after="0" w:line="240" w:lineRule="auto"/>
      </w:pPr>
      <w:r>
        <w:separator/>
      </w:r>
    </w:p>
  </w:footnote>
  <w:footnote w:type="continuationSeparator" w:id="0">
    <w:p w14:paraId="50890B1F" w14:textId="77777777" w:rsidR="00524502" w:rsidRDefault="00524502" w:rsidP="00B22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D7469"/>
    <w:multiLevelType w:val="multilevel"/>
    <w:tmpl w:val="500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10144"/>
    <w:multiLevelType w:val="multilevel"/>
    <w:tmpl w:val="85E6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D508F"/>
    <w:multiLevelType w:val="multilevel"/>
    <w:tmpl w:val="8D06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46843"/>
    <w:multiLevelType w:val="multilevel"/>
    <w:tmpl w:val="290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E4802"/>
    <w:multiLevelType w:val="multilevel"/>
    <w:tmpl w:val="7A22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02108"/>
    <w:multiLevelType w:val="multilevel"/>
    <w:tmpl w:val="D97E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57282"/>
    <w:multiLevelType w:val="multilevel"/>
    <w:tmpl w:val="46B05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D0568"/>
    <w:multiLevelType w:val="multilevel"/>
    <w:tmpl w:val="5120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E06AB"/>
    <w:multiLevelType w:val="multilevel"/>
    <w:tmpl w:val="D8CE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E54D26"/>
    <w:multiLevelType w:val="multilevel"/>
    <w:tmpl w:val="C07C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392912">
    <w:abstractNumId w:val="6"/>
  </w:num>
  <w:num w:numId="2" w16cid:durableId="28655096">
    <w:abstractNumId w:val="9"/>
  </w:num>
  <w:num w:numId="3" w16cid:durableId="1531839081">
    <w:abstractNumId w:val="0"/>
  </w:num>
  <w:num w:numId="4" w16cid:durableId="1687361258">
    <w:abstractNumId w:val="2"/>
  </w:num>
  <w:num w:numId="5" w16cid:durableId="1436291284">
    <w:abstractNumId w:val="5"/>
  </w:num>
  <w:num w:numId="6" w16cid:durableId="362560786">
    <w:abstractNumId w:val="7"/>
  </w:num>
  <w:num w:numId="7" w16cid:durableId="1884249612">
    <w:abstractNumId w:val="3"/>
  </w:num>
  <w:num w:numId="8" w16cid:durableId="828253046">
    <w:abstractNumId w:val="8"/>
  </w:num>
  <w:num w:numId="9" w16cid:durableId="213810008">
    <w:abstractNumId w:val="1"/>
  </w:num>
  <w:num w:numId="10" w16cid:durableId="641809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EB"/>
    <w:rsid w:val="000773EB"/>
    <w:rsid w:val="0009562E"/>
    <w:rsid w:val="0038725D"/>
    <w:rsid w:val="003C3640"/>
    <w:rsid w:val="00491A43"/>
    <w:rsid w:val="00524502"/>
    <w:rsid w:val="006929C7"/>
    <w:rsid w:val="006B6BB1"/>
    <w:rsid w:val="00AC7CBA"/>
    <w:rsid w:val="00B22C9B"/>
    <w:rsid w:val="00F31145"/>
    <w:rsid w:val="00FB74A8"/>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8967"/>
  <w15:chartTrackingRefBased/>
  <w15:docId w15:val="{53B4985D-2CD3-462F-B351-625D9695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640"/>
    <w:pPr>
      <w:spacing w:line="259" w:lineRule="auto"/>
    </w:pPr>
    <w:rPr>
      <w:sz w:val="22"/>
      <w:szCs w:val="22"/>
    </w:rPr>
  </w:style>
  <w:style w:type="paragraph" w:styleId="Heading1">
    <w:name w:val="heading 1"/>
    <w:basedOn w:val="Normal"/>
    <w:next w:val="Normal"/>
    <w:link w:val="Heading1Char"/>
    <w:uiPriority w:val="9"/>
    <w:qFormat/>
    <w:rsid w:val="000773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73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77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3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3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73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77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3EB"/>
    <w:rPr>
      <w:rFonts w:eastAsiaTheme="majorEastAsia" w:cstheme="majorBidi"/>
      <w:color w:val="272727" w:themeColor="text1" w:themeTint="D8"/>
    </w:rPr>
  </w:style>
  <w:style w:type="paragraph" w:styleId="Title">
    <w:name w:val="Title"/>
    <w:basedOn w:val="Normal"/>
    <w:next w:val="Normal"/>
    <w:link w:val="TitleChar"/>
    <w:uiPriority w:val="10"/>
    <w:qFormat/>
    <w:rsid w:val="00077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3EB"/>
    <w:pPr>
      <w:spacing w:before="160"/>
      <w:jc w:val="center"/>
    </w:pPr>
    <w:rPr>
      <w:i/>
      <w:iCs/>
      <w:color w:val="404040" w:themeColor="text1" w:themeTint="BF"/>
    </w:rPr>
  </w:style>
  <w:style w:type="character" w:customStyle="1" w:styleId="QuoteChar">
    <w:name w:val="Quote Char"/>
    <w:basedOn w:val="DefaultParagraphFont"/>
    <w:link w:val="Quote"/>
    <w:uiPriority w:val="29"/>
    <w:rsid w:val="000773EB"/>
    <w:rPr>
      <w:i/>
      <w:iCs/>
      <w:color w:val="404040" w:themeColor="text1" w:themeTint="BF"/>
    </w:rPr>
  </w:style>
  <w:style w:type="paragraph" w:styleId="ListParagraph">
    <w:name w:val="List Paragraph"/>
    <w:basedOn w:val="Normal"/>
    <w:uiPriority w:val="34"/>
    <w:qFormat/>
    <w:rsid w:val="000773EB"/>
    <w:pPr>
      <w:ind w:left="720"/>
      <w:contextualSpacing/>
    </w:pPr>
  </w:style>
  <w:style w:type="character" w:styleId="IntenseEmphasis">
    <w:name w:val="Intense Emphasis"/>
    <w:basedOn w:val="DefaultParagraphFont"/>
    <w:uiPriority w:val="21"/>
    <w:qFormat/>
    <w:rsid w:val="000773EB"/>
    <w:rPr>
      <w:i/>
      <w:iCs/>
      <w:color w:val="0F4761" w:themeColor="accent1" w:themeShade="BF"/>
    </w:rPr>
  </w:style>
  <w:style w:type="paragraph" w:styleId="IntenseQuote">
    <w:name w:val="Intense Quote"/>
    <w:basedOn w:val="Normal"/>
    <w:next w:val="Normal"/>
    <w:link w:val="IntenseQuoteChar"/>
    <w:uiPriority w:val="30"/>
    <w:qFormat/>
    <w:rsid w:val="00077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3EB"/>
    <w:rPr>
      <w:i/>
      <w:iCs/>
      <w:color w:val="0F4761" w:themeColor="accent1" w:themeShade="BF"/>
    </w:rPr>
  </w:style>
  <w:style w:type="character" w:styleId="IntenseReference">
    <w:name w:val="Intense Reference"/>
    <w:basedOn w:val="DefaultParagraphFont"/>
    <w:uiPriority w:val="32"/>
    <w:qFormat/>
    <w:rsid w:val="000773EB"/>
    <w:rPr>
      <w:b/>
      <w:bCs/>
      <w:smallCaps/>
      <w:color w:val="0F4761" w:themeColor="accent1" w:themeShade="BF"/>
      <w:spacing w:val="5"/>
    </w:rPr>
  </w:style>
  <w:style w:type="paragraph" w:styleId="NormalWeb">
    <w:name w:val="Normal (Web)"/>
    <w:basedOn w:val="Normal"/>
    <w:uiPriority w:val="99"/>
    <w:unhideWhenUsed/>
    <w:rsid w:val="006929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29C7"/>
    <w:rPr>
      <w:b/>
      <w:bCs/>
    </w:rPr>
  </w:style>
  <w:style w:type="paragraph" w:styleId="Header">
    <w:name w:val="header"/>
    <w:basedOn w:val="Normal"/>
    <w:link w:val="HeaderChar"/>
    <w:uiPriority w:val="99"/>
    <w:unhideWhenUsed/>
    <w:rsid w:val="00B22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C9B"/>
    <w:rPr>
      <w:sz w:val="22"/>
      <w:szCs w:val="22"/>
    </w:rPr>
  </w:style>
  <w:style w:type="paragraph" w:styleId="Footer">
    <w:name w:val="footer"/>
    <w:basedOn w:val="Normal"/>
    <w:link w:val="FooterChar"/>
    <w:uiPriority w:val="99"/>
    <w:unhideWhenUsed/>
    <w:rsid w:val="00B22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C9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395860">
      <w:bodyDiv w:val="1"/>
      <w:marLeft w:val="0"/>
      <w:marRight w:val="0"/>
      <w:marTop w:val="0"/>
      <w:marBottom w:val="0"/>
      <w:divBdr>
        <w:top w:val="none" w:sz="0" w:space="0" w:color="auto"/>
        <w:left w:val="none" w:sz="0" w:space="0" w:color="auto"/>
        <w:bottom w:val="none" w:sz="0" w:space="0" w:color="auto"/>
        <w:right w:val="none" w:sz="0" w:space="0" w:color="auto"/>
      </w:divBdr>
    </w:div>
    <w:div w:id="1149832253">
      <w:bodyDiv w:val="1"/>
      <w:marLeft w:val="0"/>
      <w:marRight w:val="0"/>
      <w:marTop w:val="0"/>
      <w:marBottom w:val="0"/>
      <w:divBdr>
        <w:top w:val="none" w:sz="0" w:space="0" w:color="auto"/>
        <w:left w:val="none" w:sz="0" w:space="0" w:color="auto"/>
        <w:bottom w:val="none" w:sz="0" w:space="0" w:color="auto"/>
        <w:right w:val="none" w:sz="0" w:space="0" w:color="auto"/>
      </w:divBdr>
    </w:div>
    <w:div w:id="160144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gall.com/border-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a720</dc:creator>
  <cp:keywords/>
  <dc:description/>
  <cp:lastModifiedBy>a720</cp:lastModifiedBy>
  <cp:revision>4</cp:revision>
  <dcterms:created xsi:type="dcterms:W3CDTF">2024-06-09T06:48:00Z</dcterms:created>
  <dcterms:modified xsi:type="dcterms:W3CDTF">2024-06-09T15:43:00Z</dcterms:modified>
</cp:coreProperties>
</file>