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6E98" w14:textId="77777777" w:rsidR="00CB2D80" w:rsidRPr="00CB2D80" w:rsidRDefault="00CB2D80" w:rsidP="00CB2D80">
      <w:r w:rsidRPr="00CB2D80">
        <w:rPr>
          <w:b/>
          <w:bCs/>
        </w:rPr>
        <w:t>EXTERNAL ASSURANCE EXTRACT</w:t>
      </w:r>
      <w:r w:rsidRPr="00CB2D80">
        <w:br/>
      </w:r>
      <w:r w:rsidRPr="00CB2D80">
        <w:rPr>
          <w:i/>
          <w:iCs/>
        </w:rPr>
        <w:t>(Agreed-Upon Procedures — Criterion-Level Summary)</w:t>
      </w:r>
    </w:p>
    <w:p w14:paraId="13C9ACF1" w14:textId="77777777" w:rsidR="00CB2D80" w:rsidRPr="00CB2D80" w:rsidRDefault="00CB2D80" w:rsidP="00CB2D80">
      <w:r w:rsidRPr="00CB2D80">
        <w:rPr>
          <w:b/>
          <w:bCs/>
        </w:rPr>
        <w:t>Document ID:</w:t>
      </w:r>
      <w:r w:rsidRPr="00CB2D80">
        <w:t xml:space="preserve"> ASSURE-ALIGN-AVSP-01</w:t>
      </w:r>
      <w:r w:rsidRPr="00CB2D80">
        <w:br/>
      </w:r>
      <w:r w:rsidRPr="00CB2D80">
        <w:rPr>
          <w:b/>
          <w:bCs/>
        </w:rPr>
        <w:t>Version:</w:t>
      </w:r>
      <w:r w:rsidRPr="00CB2D80">
        <w:t xml:space="preserve"> v1.0-202511</w:t>
      </w:r>
      <w:r w:rsidRPr="00CB2D80">
        <w:br/>
      </w:r>
      <w:r w:rsidRPr="00CB2D80">
        <w:rPr>
          <w:b/>
          <w:bCs/>
        </w:rPr>
        <w:t>Issue Date:</w:t>
      </w:r>
      <w:r w:rsidRPr="00CB2D80">
        <w:t xml:space="preserve"> 2025-11-28</w:t>
      </w:r>
      <w:r w:rsidRPr="00CB2D80">
        <w:br/>
      </w:r>
      <w:r w:rsidRPr="00CB2D80">
        <w:rPr>
          <w:b/>
          <w:bCs/>
        </w:rPr>
        <w:t>Prepared for:</w:t>
      </w:r>
      <w:r w:rsidRPr="00CB2D80">
        <w:t xml:space="preserve"> Solaria Delta Group (“SDG”) — Taxonomy Alignment Pack (Q4 2025)</w:t>
      </w:r>
      <w:r w:rsidRPr="00CB2D80">
        <w:br/>
      </w:r>
      <w:r w:rsidRPr="00CB2D80">
        <w:rPr>
          <w:b/>
          <w:bCs/>
        </w:rPr>
        <w:t>Assurance Provider:</w:t>
      </w:r>
      <w:r w:rsidRPr="00CB2D80">
        <w:t xml:space="preserve"> Aster &amp; Co., Sustainable Finance Assurance Practice</w:t>
      </w:r>
      <w:r w:rsidRPr="00CB2D80">
        <w:br/>
      </w:r>
      <w:r w:rsidRPr="00CB2D80">
        <w:rPr>
          <w:b/>
          <w:bCs/>
        </w:rPr>
        <w:t>Engagement Reference:</w:t>
      </w:r>
      <w:r w:rsidRPr="00CB2D80">
        <w:t xml:space="preserve"> ENG-REF-ADAPT-AVSP-2025-044</w:t>
      </w:r>
      <w:r w:rsidRPr="00CB2D80">
        <w:br/>
      </w:r>
      <w:r w:rsidRPr="00CB2D80">
        <w:rPr>
          <w:b/>
          <w:bCs/>
        </w:rPr>
        <w:t>Project / Asset:</w:t>
      </w:r>
      <w:r w:rsidRPr="00CB2D80">
        <w:t xml:space="preserve"> Alto Vale Solar Park (“AVSP”)</w:t>
      </w:r>
      <w:r w:rsidRPr="00CB2D80">
        <w:br/>
      </w:r>
      <w:r w:rsidRPr="00CB2D80">
        <w:rPr>
          <w:b/>
          <w:bCs/>
        </w:rPr>
        <w:t>Site / Location:</w:t>
      </w:r>
      <w:r w:rsidRPr="00CB2D80">
        <w:t xml:space="preserve"> Alentejo, Portugal</w:t>
      </w:r>
      <w:r w:rsidRPr="00CB2D80">
        <w:br/>
      </w:r>
      <w:r w:rsidRPr="00CB2D80">
        <w:rPr>
          <w:b/>
          <w:bCs/>
        </w:rPr>
        <w:t>Reporting Period / Cut-off Date:</w:t>
      </w:r>
      <w:r w:rsidRPr="00CB2D80">
        <w:t xml:space="preserve"> Evidence available up to 2025-11-15</w:t>
      </w:r>
    </w:p>
    <w:p w14:paraId="3AFC466F" w14:textId="77777777" w:rsidR="00CB2D80" w:rsidRPr="00CB2D80" w:rsidRDefault="00CB2D80" w:rsidP="00CB2D80">
      <w:r w:rsidRPr="00CB2D80"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26E298" w14:textId="77777777" w:rsidR="00CB2D80" w:rsidRPr="00CB2D80" w:rsidRDefault="00CB2D80" w:rsidP="00CB2D80">
      <w:pPr>
        <w:rPr>
          <w:b/>
          <w:bCs/>
        </w:rPr>
      </w:pPr>
      <w:r w:rsidRPr="00CB2D80">
        <w:rPr>
          <w:b/>
          <w:bCs/>
        </w:rPr>
        <w:t>1. Purpose and Scope</w:t>
      </w:r>
    </w:p>
    <w:p w14:paraId="1DCFCBFE" w14:textId="77777777" w:rsidR="00CB2D80" w:rsidRPr="00CB2D80" w:rsidRDefault="00CB2D80" w:rsidP="00CB2D80">
      <w:r w:rsidRPr="00CB2D80">
        <w:t xml:space="preserve">This document is an extract of agreed-upon procedures performed by the Assurance Provider to support SDG’s internal governance and lender due diligence related to the EU Taxonomy. It summarises </w:t>
      </w:r>
      <w:r w:rsidRPr="00CB2D80">
        <w:rPr>
          <w:b/>
          <w:bCs/>
        </w:rPr>
        <w:t>criterion-level findings</w:t>
      </w:r>
      <w:r w:rsidRPr="00CB2D80">
        <w:t xml:space="preserve"> for the </w:t>
      </w:r>
      <w:r w:rsidRPr="00CB2D80">
        <w:rPr>
          <w:b/>
          <w:bCs/>
        </w:rPr>
        <w:t>technical screening criteria</w:t>
      </w:r>
      <w:r w:rsidRPr="00CB2D80">
        <w:t xml:space="preserve"> listed in Section 5. This extract does not reproduce underlying proprietary studies, full technical reports, or data-room materials.</w:t>
      </w:r>
    </w:p>
    <w:p w14:paraId="47D1A2F8" w14:textId="6597BCD3" w:rsidR="00CB2D80" w:rsidRPr="00CB2D80" w:rsidRDefault="00CB2D80" w:rsidP="00CB2D80">
      <w:r w:rsidRPr="00CB2D80">
        <w:rPr>
          <w:b/>
          <w:bCs/>
        </w:rPr>
        <w:t>Scope selection (tick as applicable for this extract):</w:t>
      </w:r>
      <w:r w:rsidRPr="00CB2D80">
        <w:br/>
        <w:t>[x] Eligibility / activity scoping included [ ] Not included</w:t>
      </w:r>
      <w:r w:rsidRPr="00CB2D80">
        <w:br/>
        <w:t>[x] Substantial contribution (SC) included [ ] Not included</w:t>
      </w:r>
      <w:r w:rsidRPr="00CB2D80">
        <w:br/>
      </w:r>
      <w:r w:rsidRPr="00CB2D80">
        <w:t> </w:t>
      </w:r>
      <w:r w:rsidRPr="00CB2D80">
        <w:t> </w:t>
      </w:r>
      <w:r w:rsidRPr="00CB2D80">
        <w:t>Objective: [ ] Climate change mitigation [x] Climate change adaptation [ ] Other: []</w:t>
      </w:r>
      <w:r w:rsidRPr="00CB2D80">
        <w:br/>
        <w:t>[x] DNSH included [ ] Not included</w:t>
      </w:r>
      <w:r w:rsidRPr="00CB2D80">
        <w:br/>
      </w:r>
      <w:r w:rsidRPr="00CB2D80">
        <w:t> </w:t>
      </w:r>
      <w:r w:rsidRPr="00CB2D80">
        <w:t> </w:t>
      </w:r>
      <w:r w:rsidRPr="00CB2D80">
        <w:t>DNSH topics covered (if included): [x] Circular economy [x] Biodiversity [] Water [] Pollution [ ] Other: []</w:t>
      </w:r>
      <w:r w:rsidRPr="00CB2D80">
        <w:br/>
        <w:t>[ ] Minimum safeguards included [x] Not included</w:t>
      </w:r>
    </w:p>
    <w:p w14:paraId="5065D9D0" w14:textId="77777777" w:rsidR="00CB2D80" w:rsidRPr="00CB2D80" w:rsidRDefault="00CB2D80" w:rsidP="00CB2D80">
      <w:r w:rsidRPr="00CB2D80">
        <w:rPr>
          <w:b/>
          <w:bCs/>
        </w:rPr>
        <w:t>Out of scope:</w:t>
      </w:r>
      <w:r w:rsidRPr="00CB2D80">
        <w:t xml:space="preserve"> Minimum safeguards (assessed separately at SDG Group level).</w:t>
      </w:r>
    </w:p>
    <w:p w14:paraId="6E61D29B" w14:textId="77777777" w:rsidR="00CB2D80" w:rsidRPr="00CB2D80" w:rsidRDefault="00CB2D80" w:rsidP="00CB2D80">
      <w:r w:rsidRPr="00CB2D80"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D9808A" w14:textId="77777777" w:rsidR="00CB2D80" w:rsidRPr="00CB2D80" w:rsidRDefault="00CB2D80" w:rsidP="00CB2D80">
      <w:pPr>
        <w:rPr>
          <w:b/>
          <w:bCs/>
        </w:rPr>
      </w:pPr>
      <w:r w:rsidRPr="00CB2D80">
        <w:rPr>
          <w:b/>
          <w:bCs/>
        </w:rPr>
        <w:t>2. Legal Basis and Criteria Version</w:t>
      </w:r>
    </w:p>
    <w:p w14:paraId="68250E44" w14:textId="77777777" w:rsidR="00CB2D80" w:rsidRPr="00CB2D80" w:rsidRDefault="00CB2D80" w:rsidP="00CB2D80">
      <w:r w:rsidRPr="00CB2D80">
        <w:rPr>
          <w:b/>
          <w:bCs/>
        </w:rPr>
        <w:t>Legal basis assessed against:</w:t>
      </w:r>
    </w:p>
    <w:p w14:paraId="70A12243" w14:textId="77777777" w:rsidR="00CB2D80" w:rsidRPr="00CB2D80" w:rsidRDefault="00CB2D80" w:rsidP="00CB2D80">
      <w:pPr>
        <w:numPr>
          <w:ilvl w:val="0"/>
          <w:numId w:val="1"/>
        </w:numPr>
      </w:pPr>
      <w:r w:rsidRPr="00CB2D80">
        <w:rPr>
          <w:b/>
          <w:bCs/>
        </w:rPr>
        <w:t>ELI:</w:t>
      </w:r>
      <w:r w:rsidRPr="00CB2D80">
        <w:t xml:space="preserve"> </w:t>
      </w:r>
      <w:proofErr w:type="spellStart"/>
      <w:r w:rsidRPr="00CB2D80">
        <w:t>ELI:reg_del</w:t>
      </w:r>
      <w:proofErr w:type="spellEnd"/>
      <w:r w:rsidRPr="00CB2D80">
        <w:t>/2021/2139/</w:t>
      </w:r>
      <w:proofErr w:type="spellStart"/>
      <w:r w:rsidRPr="00CB2D80">
        <w:t>oj</w:t>
      </w:r>
      <w:proofErr w:type="spellEnd"/>
    </w:p>
    <w:p w14:paraId="70AC6331" w14:textId="77777777" w:rsidR="00CB2D80" w:rsidRPr="00CB2D80" w:rsidRDefault="00CB2D80" w:rsidP="00CB2D80">
      <w:pPr>
        <w:numPr>
          <w:ilvl w:val="0"/>
          <w:numId w:val="1"/>
        </w:numPr>
      </w:pPr>
      <w:r w:rsidRPr="00CB2D80">
        <w:rPr>
          <w:b/>
          <w:bCs/>
        </w:rPr>
        <w:t>Reference location:</w:t>
      </w:r>
      <w:r w:rsidRPr="00CB2D80">
        <w:t xml:space="preserve"> </w:t>
      </w:r>
      <w:r w:rsidRPr="00CB2D80">
        <w:rPr>
          <w:b/>
          <w:bCs/>
        </w:rPr>
        <w:t>Annex II | Section 4.1 — Electricity generation using solar photovoltaic technology</w:t>
      </w:r>
    </w:p>
    <w:p w14:paraId="20663C93" w14:textId="77777777" w:rsidR="00CB2D80" w:rsidRPr="00CB2D80" w:rsidRDefault="00CB2D80" w:rsidP="00CB2D80">
      <w:pPr>
        <w:numPr>
          <w:ilvl w:val="0"/>
          <w:numId w:val="1"/>
        </w:numPr>
      </w:pPr>
      <w:r w:rsidRPr="00CB2D80">
        <w:rPr>
          <w:b/>
          <w:bCs/>
        </w:rPr>
        <w:t>Criteria version basis:</w:t>
      </w:r>
      <w:r w:rsidRPr="00CB2D80">
        <w:t xml:space="preserve"> As published in the Official Journal for the above legal basis.</w:t>
      </w:r>
    </w:p>
    <w:p w14:paraId="0D2E8AED" w14:textId="77777777" w:rsidR="00CB2D80" w:rsidRPr="00CB2D80" w:rsidRDefault="00CB2D80" w:rsidP="00CB2D80">
      <w:pPr>
        <w:numPr>
          <w:ilvl w:val="0"/>
          <w:numId w:val="1"/>
        </w:numPr>
      </w:pPr>
      <w:r w:rsidRPr="00CB2D80">
        <w:rPr>
          <w:b/>
          <w:bCs/>
        </w:rPr>
        <w:t>Version (OJ reference):</w:t>
      </w:r>
      <w:r w:rsidRPr="00CB2D80">
        <w:t xml:space="preserve"> </w:t>
      </w:r>
      <w:r w:rsidRPr="00CB2D80">
        <w:rPr>
          <w:b/>
          <w:bCs/>
        </w:rPr>
        <w:t>OJ L 442, 09.12.2021</w:t>
      </w:r>
    </w:p>
    <w:p w14:paraId="4D94706D" w14:textId="77777777" w:rsidR="00CB2D80" w:rsidRPr="00CB2D80" w:rsidRDefault="00CB2D80" w:rsidP="00CB2D80">
      <w:pPr>
        <w:numPr>
          <w:ilvl w:val="0"/>
          <w:numId w:val="1"/>
        </w:numPr>
      </w:pPr>
      <w:r w:rsidRPr="00CB2D80">
        <w:rPr>
          <w:b/>
          <w:bCs/>
        </w:rPr>
        <w:t>Criteria version date used (internal pack standard):</w:t>
      </w:r>
      <w:r w:rsidRPr="00CB2D80">
        <w:t xml:space="preserve"> 2025-10 (consolidation cut-off for pack drafting)</w:t>
      </w:r>
    </w:p>
    <w:p w14:paraId="5B0190F1" w14:textId="77777777" w:rsidR="00CB2D80" w:rsidRPr="00CB2D80" w:rsidRDefault="00CB2D80" w:rsidP="00CB2D80">
      <w:r w:rsidRPr="00CB2D80"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226150" w14:textId="77777777" w:rsidR="00CB2D80" w:rsidRPr="00CB2D80" w:rsidRDefault="00CB2D80" w:rsidP="00CB2D80">
      <w:pPr>
        <w:rPr>
          <w:b/>
          <w:bCs/>
        </w:rPr>
      </w:pPr>
      <w:r w:rsidRPr="00CB2D80">
        <w:rPr>
          <w:b/>
          <w:bCs/>
        </w:rPr>
        <w:t>3. Procedures Performed (Agreed-Upon Procedures)</w:t>
      </w:r>
    </w:p>
    <w:p w14:paraId="4FFC2C41" w14:textId="77777777" w:rsidR="00CB2D80" w:rsidRPr="00CB2D80" w:rsidRDefault="00CB2D80" w:rsidP="00CB2D80">
      <w:r w:rsidRPr="00CB2D80">
        <w:lastRenderedPageBreak/>
        <w:t>We performed agreed-upon procedures consisting of:</w:t>
      </w:r>
      <w:r w:rsidRPr="00CB2D80">
        <w:br/>
        <w:t>(a) obtaining and inspecting management-provided evidence referenced in Section 4;</w:t>
      </w:r>
      <w:r w:rsidRPr="00CB2D80">
        <w:br/>
        <w:t>(b) verifying whether that evidence addresses the criterion wording in the legal basis listed in Section 2; and</w:t>
      </w:r>
      <w:r w:rsidRPr="00CB2D80">
        <w:br/>
        <w:t xml:space="preserve">(c) documenting, for each criterion listed in Section 5, whether it is </w:t>
      </w:r>
      <w:r w:rsidRPr="00CB2D80">
        <w:rPr>
          <w:b/>
          <w:bCs/>
        </w:rPr>
        <w:t>Met / Not met / Not assessed</w:t>
      </w:r>
      <w:r w:rsidRPr="00CB2D80">
        <w:t xml:space="preserve"> within the scope described in Section 1.</w:t>
      </w:r>
    </w:p>
    <w:p w14:paraId="183A8C90" w14:textId="77777777" w:rsidR="00CB2D80" w:rsidRPr="00CB2D80" w:rsidRDefault="00CB2D80" w:rsidP="00CB2D80">
      <w:r w:rsidRPr="00CB2D80"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2F26B7" w14:textId="77777777" w:rsidR="00CB2D80" w:rsidRPr="00CB2D80" w:rsidRDefault="00CB2D80" w:rsidP="00CB2D80">
      <w:pPr>
        <w:rPr>
          <w:b/>
          <w:bCs/>
        </w:rPr>
      </w:pPr>
      <w:r w:rsidRPr="00CB2D80">
        <w:rPr>
          <w:b/>
          <w:bCs/>
        </w:rPr>
        <w:t>4. Evidence Inspected (High-level Listing)</w:t>
      </w:r>
    </w:p>
    <w:p w14:paraId="40ECE903" w14:textId="77777777" w:rsidR="00CB2D80" w:rsidRPr="00CB2D80" w:rsidRDefault="00CB2D80" w:rsidP="00CB2D80">
      <w:r w:rsidRPr="00CB2D80">
        <w:t>Note: underlying documents may not be reproduced in SDG’s distributed pack due to confidentiality. This extract lists evidence categories and identifiers inspected.</w:t>
      </w:r>
    </w:p>
    <w:p w14:paraId="5BB3EA36" w14:textId="13CCB012" w:rsidR="00CB2D80" w:rsidRPr="00CB2D80" w:rsidRDefault="00CB2D80" w:rsidP="00CB2D80">
      <w:r w:rsidRPr="00CB2D80">
        <w:rPr>
          <w:b/>
          <w:bCs/>
        </w:rPr>
        <w:t>Evidence register:</w:t>
      </w:r>
      <w:r w:rsidRPr="00CB2D80">
        <w:br/>
        <w:t>E-01 | Climate Risk &amp; Vulnerability Assessment (CRVA) | v3.2 (2025-09) | AVSP asset-level physical climate risk screening incl. hazard maps and scenario analysis.</w:t>
      </w:r>
      <w:r w:rsidRPr="00CB2D80">
        <w:br/>
        <w:t>E-02 | Adaptation Plan &amp; Design Response Register | v2.1 (2025-10) | Mapping of material risks to design/operational measures and residual risk treatment.</w:t>
      </w:r>
      <w:r w:rsidRPr="00CB2D80">
        <w:br/>
        <w:t>E-03 | Engineering Basis of Design (</w:t>
      </w:r>
      <w:proofErr w:type="spellStart"/>
      <w:r w:rsidRPr="00CB2D80">
        <w:t>BoD</w:t>
      </w:r>
      <w:proofErr w:type="spellEnd"/>
      <w:r w:rsidRPr="00CB2D80">
        <w:t>) | Rev F (2025-08) | Design standards for drainage, wind loading, temperature resilience, component selection.</w:t>
      </w:r>
      <w:r w:rsidRPr="00CB2D80">
        <w:br/>
        <w:t>E-04 | Operations &amp; Maintenance (O&amp;M) + Monitoring Plan | v1.3 (2025-10) | Monitoring indicators, extreme weather procedures, escalation protocols.</w:t>
      </w:r>
      <w:r w:rsidRPr="00CB2D80">
        <w:br/>
        <w:t>E-05 | Environmental Impact Assessment (EIA) decision extract | 2023-06 | Project siting constraints and mitigation commitments (high-level).</w:t>
      </w:r>
      <w:r w:rsidRPr="00CB2D80">
        <w:br/>
        <w:t>E-06 | Waste &amp; End-of-Life Plan (construction + operation) | v1.0 (2025-07) | Waste streams, recycling approach, contractor obligations.</w:t>
      </w:r>
      <w:r w:rsidRPr="00CB2D80">
        <w:br/>
        <w:t>E-0</w:t>
      </w:r>
      <w:r w:rsidR="00D53CA5">
        <w:t>7</w:t>
      </w:r>
      <w:r w:rsidRPr="00CB2D80">
        <w:t xml:space="preserve"> | Biodiversity Screening &amp; Mitigation Note | v1.2 (2025-09) | Habitat screening, exclusion zones, construction timing constraints.</w:t>
      </w:r>
      <w:r w:rsidRPr="00CB2D80">
        <w:br/>
        <w:t>E-0</w:t>
      </w:r>
      <w:r w:rsidR="00D53CA5">
        <w:t>8</w:t>
      </w:r>
      <w:r w:rsidRPr="00CB2D80">
        <w:t xml:space="preserve"> | Supplier Declarations Set (modules/inverters/structural steel) | 2025-09 to 2025-11 | Restricted substances, recyclability statements, dismantling approach.</w:t>
      </w:r>
    </w:p>
    <w:p w14:paraId="202CF675" w14:textId="77777777" w:rsidR="00CB2D80" w:rsidRPr="00CB2D80" w:rsidRDefault="00CB2D80" w:rsidP="00CB2D80">
      <w:r w:rsidRPr="00CB2D80"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F79C00" w14:textId="77777777" w:rsidR="00CB2D80" w:rsidRPr="00CB2D80" w:rsidRDefault="00CB2D80" w:rsidP="00CB2D80">
      <w:pPr>
        <w:rPr>
          <w:b/>
          <w:bCs/>
        </w:rPr>
      </w:pPr>
      <w:r w:rsidRPr="00CB2D80">
        <w:rPr>
          <w:b/>
          <w:bCs/>
        </w:rPr>
        <w:t>5. Criterion-Level Findings</w:t>
      </w:r>
    </w:p>
    <w:p w14:paraId="7128A05C" w14:textId="77777777" w:rsidR="00CB2D80" w:rsidRPr="00CB2D80" w:rsidRDefault="00CB2D80" w:rsidP="00CB2D80">
      <w:r w:rsidRPr="00CB2D80">
        <w:rPr>
          <w:b/>
          <w:bCs/>
        </w:rPr>
        <w:t>Status legend:</w:t>
      </w:r>
    </w:p>
    <w:p w14:paraId="3E9CED12" w14:textId="77777777" w:rsidR="00CB2D80" w:rsidRPr="00CB2D80" w:rsidRDefault="00CB2D80" w:rsidP="00CB2D80">
      <w:pPr>
        <w:numPr>
          <w:ilvl w:val="0"/>
          <w:numId w:val="2"/>
        </w:numPr>
      </w:pPr>
      <w:r w:rsidRPr="00CB2D80">
        <w:rPr>
          <w:b/>
          <w:bCs/>
        </w:rPr>
        <w:t>Met:</w:t>
      </w:r>
      <w:r w:rsidRPr="00CB2D80">
        <w:t xml:space="preserve"> evidence inspected addresses the criterion as written.</w:t>
      </w:r>
    </w:p>
    <w:p w14:paraId="253FAAED" w14:textId="77777777" w:rsidR="00CB2D80" w:rsidRPr="00CB2D80" w:rsidRDefault="00CB2D80" w:rsidP="00CB2D80">
      <w:pPr>
        <w:numPr>
          <w:ilvl w:val="0"/>
          <w:numId w:val="2"/>
        </w:numPr>
      </w:pPr>
      <w:r w:rsidRPr="00CB2D80">
        <w:rPr>
          <w:b/>
          <w:bCs/>
        </w:rPr>
        <w:t xml:space="preserve">Not </w:t>
      </w:r>
      <w:proofErr w:type="gramStart"/>
      <w:r w:rsidRPr="00CB2D80">
        <w:rPr>
          <w:b/>
          <w:bCs/>
        </w:rPr>
        <w:t>met:</w:t>
      </w:r>
      <w:proofErr w:type="gramEnd"/>
      <w:r w:rsidRPr="00CB2D80">
        <w:t xml:space="preserve"> evidence inspected indicates the criterion is not satisfied.</w:t>
      </w:r>
    </w:p>
    <w:p w14:paraId="168D0258" w14:textId="77777777" w:rsidR="00CB2D80" w:rsidRPr="00CB2D80" w:rsidRDefault="00CB2D80" w:rsidP="00CB2D80">
      <w:pPr>
        <w:numPr>
          <w:ilvl w:val="0"/>
          <w:numId w:val="2"/>
        </w:numPr>
      </w:pPr>
      <w:r w:rsidRPr="00CB2D80">
        <w:rPr>
          <w:b/>
          <w:bCs/>
        </w:rPr>
        <w:t>Not assessed:</w:t>
      </w:r>
      <w:r w:rsidRPr="00CB2D80">
        <w:t xml:space="preserve"> criterion was outside scope or evidence was not available within the engagement.</w:t>
      </w:r>
    </w:p>
    <w:p w14:paraId="3A9F9EF2" w14:textId="77777777" w:rsidR="00CB2D80" w:rsidRPr="00CB2D80" w:rsidRDefault="00CB2D80" w:rsidP="00CB2D80">
      <w:r w:rsidRPr="00CB2D80">
        <w:rPr>
          <w:b/>
          <w:bCs/>
        </w:rPr>
        <w:t>Findings table (Annex II | Section 4.1 — Solar PV electricity generation):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730"/>
        <w:gridCol w:w="5454"/>
      </w:tblGrid>
      <w:tr w:rsidR="00CB2D80" w:rsidRPr="00CB2D80" w14:paraId="50CD8A26" w14:textId="77777777" w:rsidTr="00CB2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16D81" w14:textId="77777777" w:rsidR="00CB2D80" w:rsidRPr="00CB2D80" w:rsidRDefault="00CB2D80" w:rsidP="00CB2D80">
            <w:pPr>
              <w:rPr>
                <w:b/>
                <w:bCs/>
              </w:rPr>
            </w:pPr>
            <w:r w:rsidRPr="00CB2D80">
              <w:rPr>
                <w:b/>
                <w:bCs/>
              </w:rPr>
              <w:lastRenderedPageBreak/>
              <w:t>Criterion reference (legal text)</w:t>
            </w:r>
          </w:p>
        </w:tc>
        <w:tc>
          <w:tcPr>
            <w:tcW w:w="0" w:type="auto"/>
            <w:vAlign w:val="center"/>
            <w:hideMark/>
          </w:tcPr>
          <w:p w14:paraId="03F29B33" w14:textId="77777777" w:rsidR="00CB2D80" w:rsidRPr="00CB2D80" w:rsidRDefault="00CB2D80" w:rsidP="00CB2D80">
            <w:pPr>
              <w:rPr>
                <w:b/>
                <w:bCs/>
              </w:rPr>
            </w:pPr>
            <w:r w:rsidRPr="00CB2D8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38A2E3" w14:textId="77777777" w:rsidR="00CB2D80" w:rsidRPr="00CB2D80" w:rsidRDefault="00CB2D80" w:rsidP="00CB2D80">
            <w:pPr>
              <w:rPr>
                <w:b/>
                <w:bCs/>
              </w:rPr>
            </w:pPr>
            <w:r w:rsidRPr="00CB2D80">
              <w:rPr>
                <w:b/>
                <w:bCs/>
              </w:rPr>
              <w:t>Brief factual anchors (evidence inspected)</w:t>
            </w:r>
          </w:p>
        </w:tc>
      </w:tr>
      <w:tr w:rsidR="00CB2D80" w:rsidRPr="00CB2D80" w14:paraId="6B2BCCF2" w14:textId="77777777" w:rsidTr="00CB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A9AB" w14:textId="77777777" w:rsidR="00CB2D80" w:rsidRPr="00CB2D80" w:rsidRDefault="00CB2D80" w:rsidP="00CB2D80">
            <w:r w:rsidRPr="00CB2D80">
              <w:rPr>
                <w:b/>
                <w:bCs/>
              </w:rPr>
              <w:t>Eligibility / Activity scoping — Section 4.1 (activity description)</w:t>
            </w:r>
          </w:p>
        </w:tc>
        <w:tc>
          <w:tcPr>
            <w:tcW w:w="0" w:type="auto"/>
            <w:vAlign w:val="center"/>
            <w:hideMark/>
          </w:tcPr>
          <w:p w14:paraId="572F0B77" w14:textId="77777777" w:rsidR="00CB2D80" w:rsidRPr="00CB2D80" w:rsidRDefault="00CB2D80" w:rsidP="00CB2D80">
            <w:r w:rsidRPr="00CB2D80">
              <w:rPr>
                <w:b/>
                <w:bCs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42D7C84B" w14:textId="77777777" w:rsidR="00CB2D80" w:rsidRPr="00CB2D80" w:rsidRDefault="00CB2D80" w:rsidP="00CB2D80">
            <w:r w:rsidRPr="00CB2D80">
              <w:t xml:space="preserve">AVSP is documented as grid-connected </w:t>
            </w:r>
            <w:r w:rsidRPr="00CB2D80">
              <w:rPr>
                <w:b/>
                <w:bCs/>
              </w:rPr>
              <w:t>electricity generation using solar PV technology</w:t>
            </w:r>
            <w:r w:rsidRPr="00CB2D80">
              <w:t xml:space="preserve"> with export capacity and boundary metering (E-03; permit excerpt reviewed in data room).</w:t>
            </w:r>
          </w:p>
        </w:tc>
      </w:tr>
      <w:tr w:rsidR="00CB2D80" w:rsidRPr="00CB2D80" w14:paraId="6F2F36F6" w14:textId="77777777" w:rsidTr="00CB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48BE" w14:textId="77777777" w:rsidR="00CB2D80" w:rsidRPr="00CB2D80" w:rsidRDefault="00CB2D80" w:rsidP="00CB2D80">
            <w:r w:rsidRPr="00CB2D80">
              <w:rPr>
                <w:b/>
                <w:bCs/>
              </w:rPr>
              <w:t>SC-ADAPT-1 — Climate risk and vulnerability assessment performed</w:t>
            </w:r>
          </w:p>
        </w:tc>
        <w:tc>
          <w:tcPr>
            <w:tcW w:w="0" w:type="auto"/>
            <w:vAlign w:val="center"/>
            <w:hideMark/>
          </w:tcPr>
          <w:p w14:paraId="778D58FE" w14:textId="77777777" w:rsidR="00CB2D80" w:rsidRPr="00CB2D80" w:rsidRDefault="00CB2D80" w:rsidP="00CB2D80">
            <w:r w:rsidRPr="00CB2D80">
              <w:rPr>
                <w:b/>
                <w:bCs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049BFC6B" w14:textId="77777777" w:rsidR="00CB2D80" w:rsidRPr="00CB2D80" w:rsidRDefault="00CB2D80" w:rsidP="00CB2D80">
            <w:r w:rsidRPr="00CB2D80">
              <w:t>Asset-level CRVA completed, identifying relevant physical climate hazards (heat, drought, extreme precipitation, wildfire risk indicators, wind) using scenario-based screening and site-specific hazard maps (E-01).</w:t>
            </w:r>
          </w:p>
        </w:tc>
      </w:tr>
      <w:tr w:rsidR="00CB2D80" w:rsidRPr="00CB2D80" w14:paraId="5673DFFF" w14:textId="77777777" w:rsidTr="00CB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6E03" w14:textId="77777777" w:rsidR="00CB2D80" w:rsidRPr="00CB2D80" w:rsidRDefault="00CB2D80" w:rsidP="00CB2D80">
            <w:r w:rsidRPr="00CB2D80">
              <w:rPr>
                <w:b/>
                <w:bCs/>
              </w:rPr>
              <w:t>SC-ADAPT-2 — Material risks identified for relevant time horizons and uncertainty considered</w:t>
            </w:r>
          </w:p>
        </w:tc>
        <w:tc>
          <w:tcPr>
            <w:tcW w:w="0" w:type="auto"/>
            <w:vAlign w:val="center"/>
            <w:hideMark/>
          </w:tcPr>
          <w:p w14:paraId="51F51945" w14:textId="77777777" w:rsidR="00CB2D80" w:rsidRPr="00CB2D80" w:rsidRDefault="00CB2D80" w:rsidP="00CB2D80">
            <w:r w:rsidRPr="00CB2D80">
              <w:rPr>
                <w:b/>
                <w:bCs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42D73E0A" w14:textId="77777777" w:rsidR="00CB2D80" w:rsidRPr="00CB2D80" w:rsidRDefault="00CB2D80" w:rsidP="00CB2D80">
            <w:r w:rsidRPr="00CB2D80">
              <w:t>CRVA considers near-, mid-, and longer-horizon projections aligned to the expected operational life; includes uncertainty discussion and sensitivity checks for key hazards (E-01).</w:t>
            </w:r>
          </w:p>
        </w:tc>
      </w:tr>
      <w:tr w:rsidR="00CB2D80" w:rsidRPr="00CB2D80" w14:paraId="05DD5312" w14:textId="77777777" w:rsidTr="00CB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15B9" w14:textId="77777777" w:rsidR="00CB2D80" w:rsidRPr="00CB2D80" w:rsidRDefault="00CB2D80" w:rsidP="00CB2D80">
            <w:r w:rsidRPr="00CB2D80">
              <w:rPr>
                <w:b/>
                <w:bCs/>
              </w:rPr>
              <w:t>SC-ADAPT-3 — Adaptation solutions implemented; do not increase risks to others; monitoring in place</w:t>
            </w:r>
          </w:p>
        </w:tc>
        <w:tc>
          <w:tcPr>
            <w:tcW w:w="0" w:type="auto"/>
            <w:vAlign w:val="center"/>
            <w:hideMark/>
          </w:tcPr>
          <w:p w14:paraId="5EFF3D1C" w14:textId="77777777" w:rsidR="00CB2D80" w:rsidRPr="00CB2D80" w:rsidRDefault="00CB2D80" w:rsidP="00CB2D80">
            <w:r w:rsidRPr="00CB2D80">
              <w:rPr>
                <w:b/>
                <w:bCs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00D85263" w14:textId="77777777" w:rsidR="00CB2D80" w:rsidRPr="00CB2D80" w:rsidRDefault="00CB2D80" w:rsidP="00CB2D80">
            <w:r w:rsidRPr="00CB2D80">
              <w:t>Design response register links each material risk to measures (e.g., upgraded drainage sizing, erosion control, heat-rated components, extreme-weather O&amp;M procedures) and includes residual risk tracking and monitoring indicators (E-02; E-03; E-04).</w:t>
            </w:r>
          </w:p>
        </w:tc>
      </w:tr>
      <w:tr w:rsidR="00CB2D80" w:rsidRPr="00CB2D80" w14:paraId="7A68AE5D" w14:textId="77777777" w:rsidTr="00CB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3E1A" w14:textId="77777777" w:rsidR="00CB2D80" w:rsidRPr="00CB2D80" w:rsidRDefault="00CB2D80" w:rsidP="00CB2D80">
            <w:r w:rsidRPr="00CB2D80">
              <w:rPr>
                <w:b/>
                <w:bCs/>
              </w:rPr>
              <w:t>DNSH-CE — Circular economy / waste management and end-of-life considerations</w:t>
            </w:r>
          </w:p>
        </w:tc>
        <w:tc>
          <w:tcPr>
            <w:tcW w:w="0" w:type="auto"/>
            <w:vAlign w:val="center"/>
            <w:hideMark/>
          </w:tcPr>
          <w:p w14:paraId="0E5A309C" w14:textId="77777777" w:rsidR="00CB2D80" w:rsidRPr="00CB2D80" w:rsidRDefault="00CB2D80" w:rsidP="00CB2D80">
            <w:r w:rsidRPr="00CB2D80">
              <w:rPr>
                <w:b/>
                <w:bCs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350776E3" w14:textId="77777777" w:rsidR="00CB2D80" w:rsidRPr="00CB2D80" w:rsidRDefault="00CB2D80" w:rsidP="00CB2D80">
            <w:r w:rsidRPr="00CB2D80">
              <w:t>Waste &amp; end-of-life plan defines waste streams, contractor obligations, recycling pathways, and dismantling approach where feasible; supplier declarations cover recyclability/dismantling considerations for key components (E-06; E-09).</w:t>
            </w:r>
          </w:p>
        </w:tc>
      </w:tr>
      <w:tr w:rsidR="00CB2D80" w:rsidRPr="00CB2D80" w14:paraId="637CF1BE" w14:textId="77777777" w:rsidTr="00CB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2611" w14:textId="77777777" w:rsidR="00CB2D80" w:rsidRPr="00CB2D80" w:rsidRDefault="00CB2D80" w:rsidP="00CB2D80">
            <w:r w:rsidRPr="00CB2D80">
              <w:rPr>
                <w:b/>
                <w:bCs/>
              </w:rPr>
              <w:t>DNSH-BIODIVERSITY — Biodiversity and ecosystems protection</w:t>
            </w:r>
          </w:p>
        </w:tc>
        <w:tc>
          <w:tcPr>
            <w:tcW w:w="0" w:type="auto"/>
            <w:vAlign w:val="center"/>
            <w:hideMark/>
          </w:tcPr>
          <w:p w14:paraId="2A1F0C74" w14:textId="77777777" w:rsidR="00CB2D80" w:rsidRPr="00CB2D80" w:rsidRDefault="00CB2D80" w:rsidP="00CB2D80">
            <w:r w:rsidRPr="00CB2D80">
              <w:rPr>
                <w:b/>
                <w:bCs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042D936A" w14:textId="77777777" w:rsidR="00CB2D80" w:rsidRPr="00CB2D80" w:rsidRDefault="00CB2D80" w:rsidP="00CB2D80">
            <w:r w:rsidRPr="00CB2D80">
              <w:t>Biodiversity screening identifies sensitive habitats and includes exclusion zones and timing constraints; EIA decision extract includes mitigation commitments implemented via CEMP and construction controls (E-08; E-05; E-07).</w:t>
            </w:r>
          </w:p>
        </w:tc>
      </w:tr>
    </w:tbl>
    <w:p w14:paraId="2890D7EC" w14:textId="77777777" w:rsidR="00CB2D80" w:rsidRDefault="00CB2D80" w:rsidP="00CB2D80">
      <w:pPr>
        <w:rPr>
          <w:b/>
          <w:bCs/>
        </w:rPr>
      </w:pPr>
    </w:p>
    <w:p w14:paraId="5164EFB1" w14:textId="77777777" w:rsidR="00CB2D80" w:rsidRDefault="00CB2D80" w:rsidP="00CB2D80">
      <w:pPr>
        <w:rPr>
          <w:b/>
          <w:bCs/>
        </w:rPr>
      </w:pPr>
    </w:p>
    <w:p w14:paraId="52400E1B" w14:textId="57B838B9" w:rsidR="00CB2D80" w:rsidRPr="00CB2D80" w:rsidRDefault="00CB2D80" w:rsidP="00CB2D80">
      <w:r w:rsidRPr="00CB2D80"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6A0B14" w14:textId="77777777" w:rsidR="00CB2D80" w:rsidRPr="00CB2D80" w:rsidRDefault="00CB2D80" w:rsidP="00CB2D80">
      <w:pPr>
        <w:rPr>
          <w:b/>
          <w:bCs/>
        </w:rPr>
      </w:pPr>
      <w:r w:rsidRPr="00CB2D80">
        <w:rPr>
          <w:b/>
          <w:bCs/>
        </w:rPr>
        <w:t>6. Limitations</w:t>
      </w:r>
    </w:p>
    <w:p w14:paraId="45380656" w14:textId="77777777" w:rsidR="00CB2D80" w:rsidRPr="00CB2D80" w:rsidRDefault="00CB2D80" w:rsidP="00CB2D80">
      <w:r w:rsidRPr="00CB2D80">
        <w:t>Our procedures were limited to the scope described in Section 1 and the evidence described in Section 4. We did not perform an audit or assurance engagement in accordance with a comprehensive assurance standard, and we do not express an assurance opinion. Our work relied on evidence made available by SDG and, where applicable, data-room access granted for due diligence.</w:t>
      </w:r>
    </w:p>
    <w:p w14:paraId="1157E5B1" w14:textId="77777777" w:rsidR="00CB2D80" w:rsidRPr="00CB2D80" w:rsidRDefault="00CB2D80" w:rsidP="00CB2D80">
      <w:r w:rsidRPr="00CB2D80"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135F9C" w14:textId="77777777" w:rsidR="00CB2D80" w:rsidRPr="00CB2D80" w:rsidRDefault="00CB2D80" w:rsidP="00CB2D80">
      <w:pPr>
        <w:rPr>
          <w:b/>
          <w:bCs/>
        </w:rPr>
      </w:pPr>
      <w:r w:rsidRPr="00CB2D80">
        <w:rPr>
          <w:b/>
          <w:bCs/>
        </w:rPr>
        <w:t>7. Sign-off</w:t>
      </w:r>
    </w:p>
    <w:p w14:paraId="2647D93C" w14:textId="64CDFFFC" w:rsidR="00CB2D80" w:rsidRPr="00CB2D80" w:rsidRDefault="00CB2D80" w:rsidP="00CB2D80">
      <w:r w:rsidRPr="00CB2D80">
        <w:t xml:space="preserve">For and on behalf of: </w:t>
      </w:r>
      <w:r w:rsidRPr="00CB2D80">
        <w:rPr>
          <w:b/>
          <w:bCs/>
        </w:rPr>
        <w:t>Aster &amp; Co.</w:t>
      </w:r>
      <w:r w:rsidRPr="00CB2D80">
        <w:br/>
        <w:t xml:space="preserve">Name: </w:t>
      </w:r>
      <w:r w:rsidRPr="00CB2D80">
        <w:rPr>
          <w:b/>
          <w:bCs/>
        </w:rPr>
        <w:t>Helena Martins</w:t>
      </w:r>
      <w:r w:rsidRPr="00CB2D80">
        <w:br/>
        <w:t xml:space="preserve">Title: </w:t>
      </w:r>
      <w:r w:rsidRPr="00CB2D80">
        <w:rPr>
          <w:b/>
          <w:bCs/>
        </w:rPr>
        <w:t>Director, Sustainable Finance Assurance</w:t>
      </w:r>
      <w:r w:rsidRPr="00CB2D80">
        <w:br/>
        <w:t xml:space="preserve">Signature: </w:t>
      </w:r>
      <w:r>
        <w:t>Helena Martins</w:t>
      </w:r>
      <w:r w:rsidRPr="00CB2D80">
        <w:br/>
        <w:t xml:space="preserve">Date: </w:t>
      </w:r>
      <w:r w:rsidRPr="00CB2D80">
        <w:rPr>
          <w:b/>
          <w:bCs/>
        </w:rPr>
        <w:t>2025-11-28</w:t>
      </w:r>
    </w:p>
    <w:p w14:paraId="2776C5C9" w14:textId="77777777" w:rsidR="00150E3F" w:rsidRPr="00CB2D80" w:rsidRDefault="00150E3F"/>
    <w:sectPr w:rsidR="00150E3F" w:rsidRPr="00CB2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24E8"/>
    <w:multiLevelType w:val="multilevel"/>
    <w:tmpl w:val="3F3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96578"/>
    <w:multiLevelType w:val="multilevel"/>
    <w:tmpl w:val="105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61B1F"/>
    <w:multiLevelType w:val="multilevel"/>
    <w:tmpl w:val="3D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784081">
    <w:abstractNumId w:val="0"/>
  </w:num>
  <w:num w:numId="2" w16cid:durableId="2062895518">
    <w:abstractNumId w:val="1"/>
  </w:num>
  <w:num w:numId="3" w16cid:durableId="432752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17"/>
    <w:rsid w:val="000E7376"/>
    <w:rsid w:val="00150E3F"/>
    <w:rsid w:val="00523D2C"/>
    <w:rsid w:val="005E7A8D"/>
    <w:rsid w:val="007A5E56"/>
    <w:rsid w:val="00852DE8"/>
    <w:rsid w:val="008E7D17"/>
    <w:rsid w:val="00BE4045"/>
    <w:rsid w:val="00CB2D80"/>
    <w:rsid w:val="00D53CA5"/>
    <w:rsid w:val="00EA2E67"/>
    <w:rsid w:val="00EB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60815"/>
  <w15:chartTrackingRefBased/>
  <w15:docId w15:val="{D61E39E1-4FA4-4BFB-ACD5-9CA569D3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Brian Zelun</dc:creator>
  <cp:keywords/>
  <dc:description/>
  <cp:lastModifiedBy>Jin, Brian Zelun</cp:lastModifiedBy>
  <cp:revision>6</cp:revision>
  <cp:lastPrinted>2026-01-07T16:16:00Z</cp:lastPrinted>
  <dcterms:created xsi:type="dcterms:W3CDTF">2026-01-07T15:36:00Z</dcterms:created>
  <dcterms:modified xsi:type="dcterms:W3CDTF">2026-01-07T16:19:00Z</dcterms:modified>
</cp:coreProperties>
</file>