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rsidR="005B02CD">
      <w:pPr>
        <w:widowControl/>
        <w:spacing w:beforeAutospacing="1" w:afterAutospacing="1"/>
        <w:jc w:val="center"/>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深圳市宝安区海旺学校理科实验考试设备采购项目</w:t>
      </w:r>
    </w:p>
    <w:p w:rsidR="005B02CD">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38" w:type="dxa"/>
        <w:jc w:val="center"/>
        <w:tblCellSpacing w:w="0" w:type="dxa"/>
        <w:tblCellMar>
          <w:top w:w="36" w:type="dxa"/>
          <w:left w:w="36" w:type="dxa"/>
          <w:bottom w:w="36" w:type="dxa"/>
          <w:right w:w="36" w:type="dxa"/>
        </w:tblCellMar>
        <w:tblLook w:val="04A0"/>
      </w:tblPr>
      <w:tblGrid>
        <w:gridCol w:w="2722"/>
        <w:gridCol w:w="5216"/>
      </w:tblGrid>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2722" w:type="dxa"/>
            <w:vAlign w:val="center"/>
          </w:tcPr>
          <w:p w:rsidR="005B02CD">
            <w:pPr>
              <w:jc w:val="right"/>
              <w:rPr>
                <w:sz w:val="30"/>
                <w:szCs w:val="30"/>
              </w:rPr>
            </w:pPr>
            <w:r>
              <w:rPr>
                <w:sz w:val="30"/>
                <w:szCs w:val="30"/>
              </w:rPr>
              <w:t>项目编号：</w:t>
            </w:r>
          </w:p>
        </w:tc>
        <w:tc>
          <w:tcPr>
            <w:tcW w:w="0" w:type="auto"/>
            <w:vAlign w:val="center"/>
          </w:tcPr>
          <w:p w:rsidR="005B02CD">
            <w:pPr>
              <w:rPr>
                <w:sz w:val="30"/>
                <w:szCs w:val="30"/>
              </w:rPr>
            </w:pPr>
            <w:r>
              <w:rPr>
                <w:rFonts w:asciiTheme="minorEastAsia" w:hAnsiTheme="minorEastAsia" w:hint="eastAsia"/>
                <w:sz w:val="30"/>
                <w:szCs w:val="30"/>
              </w:rPr>
              <w:t>BACG2024000098</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项目名称：</w:t>
            </w:r>
          </w:p>
        </w:tc>
        <w:tc>
          <w:tcPr>
            <w:tcW w:w="0" w:type="auto"/>
            <w:vAlign w:val="center"/>
          </w:tcPr>
          <w:p w:rsidR="005B02CD">
            <w:pPr>
              <w:rPr>
                <w:sz w:val="30"/>
                <w:szCs w:val="30"/>
              </w:rPr>
            </w:pPr>
            <w:r>
              <w:rPr>
                <w:rFonts w:asciiTheme="minorEastAsia" w:hAnsiTheme="minorEastAsia" w:hint="eastAsia"/>
                <w:sz w:val="30"/>
                <w:szCs w:val="30"/>
              </w:rPr>
              <w:t>深圳市宝安区海旺学校理科实验考试设备采购项目</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包</w:t>
            </w:r>
            <w:r>
              <w:rPr>
                <w:rFonts w:hint="eastAsia"/>
                <w:sz w:val="30"/>
                <w:szCs w:val="30"/>
              </w:rPr>
              <w:t xml:space="preserve">    </w:t>
            </w:r>
            <w:r>
              <w:rPr>
                <w:sz w:val="30"/>
                <w:szCs w:val="30"/>
              </w:rPr>
              <w:t>号：</w:t>
            </w:r>
          </w:p>
        </w:tc>
        <w:tc>
          <w:tcPr>
            <w:tcW w:w="0" w:type="auto"/>
            <w:vAlign w:val="center"/>
          </w:tcPr>
          <w:p w:rsidR="005B02CD">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项目类型：</w:t>
            </w:r>
          </w:p>
        </w:tc>
        <w:tc>
          <w:tcPr>
            <w:tcW w:w="0" w:type="auto"/>
            <w:vAlign w:val="center"/>
          </w:tcPr>
          <w:p w:rsidR="005B02CD">
            <w:pPr>
              <w:rPr>
                <w:sz w:val="30"/>
                <w:szCs w:val="30"/>
              </w:rPr>
            </w:pPr>
            <w:r>
              <w:rPr>
                <w:rFonts w:hint="eastAsia"/>
                <w:sz w:val="30"/>
                <w:szCs w:val="30"/>
              </w:rPr>
              <w:t>货物</w:t>
            </w:r>
            <w:r>
              <w:rPr>
                <w:sz w:val="30"/>
                <w:szCs w:val="30"/>
              </w:rPr>
              <w:t>类</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采购方式：</w:t>
            </w:r>
          </w:p>
        </w:tc>
        <w:tc>
          <w:tcPr>
            <w:tcW w:w="0" w:type="auto"/>
            <w:vAlign w:val="center"/>
          </w:tcPr>
          <w:p w:rsidR="005B02CD">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货币类型：</w:t>
            </w:r>
          </w:p>
        </w:tc>
        <w:tc>
          <w:tcPr>
            <w:tcW w:w="0" w:type="auto"/>
            <w:vAlign w:val="center"/>
          </w:tcPr>
          <w:p w:rsidR="005B02CD">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5B02CD">
            <w:pPr>
              <w:jc w:val="right"/>
              <w:rPr>
                <w:sz w:val="30"/>
                <w:szCs w:val="30"/>
              </w:rPr>
            </w:pPr>
            <w:r>
              <w:rPr>
                <w:sz w:val="30"/>
                <w:szCs w:val="30"/>
              </w:rPr>
              <w:t>评标方法：</w:t>
            </w:r>
          </w:p>
        </w:tc>
        <w:tc>
          <w:tcPr>
            <w:tcW w:w="0" w:type="auto"/>
            <w:vAlign w:val="center"/>
          </w:tcPr>
          <w:p w:rsidR="005B02CD">
            <w:pPr>
              <w:rPr>
                <w:sz w:val="30"/>
                <w:szCs w:val="30"/>
              </w:rPr>
            </w:pPr>
            <w:r>
              <w:rPr>
                <w:sz w:val="30"/>
                <w:szCs w:val="30"/>
              </w:rPr>
              <w:t>综合评分法（新价格分算法）</w:t>
            </w:r>
          </w:p>
        </w:tc>
      </w:tr>
    </w:tbl>
    <w:p w:rsidR="005B02CD">
      <w:pPr>
        <w:tabs>
          <w:tab w:val="left" w:pos="2790"/>
        </w:tabs>
        <w:snapToGrid w:val="0"/>
        <w:spacing w:line="440" w:lineRule="exact"/>
        <w:jc w:val="left"/>
        <w:rPr>
          <w:rFonts w:asciiTheme="minorEastAsia" w:hAnsiTheme="minorEastAsia"/>
          <w:sz w:val="30"/>
          <w:szCs w:val="30"/>
        </w:rPr>
      </w:pPr>
    </w:p>
    <w:p w:rsidR="005B02CD">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B02CD">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B02CD">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5B02CD">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2423B2">
      <w:pPr>
        <w:tabs>
          <w:tab w:val="left" w:pos="2790"/>
        </w:tabs>
        <w:snapToGrid w:val="0"/>
        <w:jc w:val="center"/>
        <w:rPr>
          <w:rFonts w:ascii="黑体" w:eastAsia="黑体" w:hAnsi="黑体" w:cs="Times New Roman"/>
          <w:sz w:val="40"/>
          <w:szCs w:val="40"/>
        </w:rPr>
      </w:pPr>
    </w:p>
    <w:p w:rsidR="005B02CD">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B02CD">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B02CD">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rsidR="005B02CD">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w:t>
            </w:r>
            <w:r>
              <w:rPr>
                <w:rFonts w:ascii="Calibri" w:eastAsia="宋体" w:hAnsi="Calibri" w:cs="Times New Roman"/>
                <w:bCs/>
              </w:rPr>
              <w:t>作出</w:t>
            </w:r>
            <w:r>
              <w:rPr>
                <w:rFonts w:ascii="Calibri" w:eastAsia="宋体" w:hAnsi="Calibri" w:cs="Times New Roman"/>
                <w:bCs/>
              </w:rPr>
              <w:t>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5B02CD">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rsidR="005B02CD">
            <w:pPr>
              <w:widowControl/>
              <w:spacing w:line="290" w:lineRule="exact"/>
              <w:jc w:val="left"/>
              <w:textAlignment w:val="top"/>
              <w:rPr>
                <w:szCs w:val="21"/>
              </w:rPr>
            </w:pPr>
            <w:r>
              <w:rPr>
                <w:rFonts w:hint="eastAsia"/>
              </w:rPr>
              <w:t>法律、法规、规章、规范性文件规定的其他情形。</w:t>
            </w:r>
          </w:p>
        </w:tc>
      </w:tr>
    </w:tbl>
    <w:p w:rsidR="005B02CD">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2423B2">
      <w:pPr>
        <w:tabs>
          <w:tab w:val="left" w:pos="2790"/>
        </w:tabs>
        <w:snapToGrid w:val="0"/>
        <w:jc w:val="left"/>
        <w:rPr>
          <w:sz w:val="24"/>
          <w:szCs w:val="24"/>
        </w:rPr>
      </w:pPr>
    </w:p>
    <w:p w:rsidR="005B02CD">
      <w:pPr>
        <w:tabs>
          <w:tab w:val="left" w:pos="2790"/>
        </w:tabs>
        <w:snapToGrid w:val="0"/>
        <w:jc w:val="left"/>
        <w:rPr>
          <w:sz w:val="24"/>
          <w:szCs w:val="24"/>
        </w:rPr>
      </w:pPr>
    </w:p>
    <w:p w:rsidR="005B02CD">
      <w:pPr>
        <w:tabs>
          <w:tab w:val="left" w:pos="2790"/>
        </w:tabs>
        <w:snapToGrid w:val="0"/>
        <w:jc w:val="left"/>
        <w:rPr>
          <w:sz w:val="24"/>
          <w:szCs w:val="24"/>
        </w:rPr>
      </w:pPr>
    </w:p>
    <w:p w:rsidR="005B02CD">
      <w:pPr>
        <w:tabs>
          <w:tab w:val="left" w:pos="2790"/>
        </w:tabs>
        <w:snapToGrid w:val="0"/>
        <w:jc w:val="left"/>
        <w:rPr>
          <w:sz w:val="24"/>
          <w:szCs w:val="24"/>
        </w:rPr>
      </w:pPr>
    </w:p>
    <w:p w:rsidR="005B02CD">
      <w:pPr>
        <w:pStyle w:val="NormalWeb"/>
        <w:jc w:val="center"/>
        <w:outlineLvl w:val="0"/>
        <w:rPr>
          <w:rFonts w:ascii="黑体" w:eastAsia="黑体"/>
          <w:sz w:val="40"/>
          <w:szCs w:val="40"/>
        </w:rPr>
      </w:pPr>
      <w:r>
        <w:rPr>
          <w:rFonts w:ascii="黑体" w:eastAsia="黑体" w:hAnsi="黑体" w:hint="eastAsia"/>
          <w:sz w:val="40"/>
          <w:szCs w:val="40"/>
        </w:rPr>
        <w:t>评标信息</w:t>
      </w:r>
    </w:p>
    <w:p w:rsidR="005B02CD">
      <w:r>
        <w:rPr>
          <w:rFonts w:ascii="宋体" w:hAnsi="宋体"/>
          <w:b/>
          <w:bCs/>
        </w:rPr>
        <w:t>评标方法：综合评分法（新价格分算法）</w:t>
      </w:r>
    </w:p>
    <w:p w:rsidR="005B02CD">
      <w:pPr>
        <w:spacing w:line="324" w:lineRule="auto"/>
        <w:ind w:firstLine="420"/>
      </w:pPr>
      <w:r>
        <w:rPr>
          <w:rFonts w:ascii="宋体" w:hAnsi="宋体"/>
        </w:rPr>
        <w:t>综合评分法，是指投标文件满足招标文件全部实质性要求，</w:t>
      </w:r>
      <w:r>
        <w:rPr>
          <w:rFonts w:ascii="宋体" w:hAnsi="宋体"/>
        </w:rPr>
        <w:t>且按照</w:t>
      </w:r>
      <w:r>
        <w:rPr>
          <w:rFonts w:ascii="宋体" w:hAnsi="宋体"/>
        </w:rPr>
        <w:t>评审因素的量化指标评审得分最高的投标人为中标候选人的评标方法。</w:t>
      </w:r>
      <w:r>
        <w:t xml:space="preserve"> </w:t>
      </w:r>
    </w:p>
    <w:p w:rsidR="005B02CD">
      <w:pPr>
        <w:ind w:firstLine="420"/>
      </w:pPr>
      <w:r>
        <w:rPr>
          <w:rFonts w:ascii="宋体" w:hAnsi="宋体"/>
        </w:rPr>
        <w:t>价格分计算方法：</w:t>
      </w:r>
    </w:p>
    <w:p w:rsidR="005B02CD">
      <w:r>
        <w:rPr>
          <w:rFonts w:ascii="宋体" w:hAnsi="宋体"/>
        </w:rPr>
        <w:t>采用低价优先法计算，即满足招标文件要求且投标价格最低的投标报价为评标基准价，其价格分为满分。其他投标人的价格</w:t>
      </w:r>
      <w:r>
        <w:rPr>
          <w:rFonts w:ascii="宋体" w:hAnsi="宋体"/>
        </w:rPr>
        <w:t>分统一</w:t>
      </w:r>
      <w:r>
        <w:rPr>
          <w:rFonts w:ascii="宋体" w:hAnsi="宋体"/>
        </w:rPr>
        <w:t>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t>F1</w:t>
      </w:r>
      <w:r>
        <w:rPr>
          <w:rFonts w:ascii="宋体" w:hAnsi="宋体"/>
        </w:rPr>
        <w:t>、</w:t>
      </w:r>
      <w:r>
        <w:t>F2……Fn</w:t>
      </w:r>
      <w:r>
        <w:rPr>
          <w:rFonts w:ascii="宋体" w:hAnsi="宋体"/>
        </w:rPr>
        <w:t xml:space="preserve">分别为各项评审因素的得分； </w:t>
      </w:r>
      <w:r>
        <w:b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
      <w:tblGrid>
        <w:gridCol w:w="619"/>
        <w:gridCol w:w="590"/>
        <w:gridCol w:w="1509"/>
        <w:gridCol w:w="993"/>
        <w:gridCol w:w="5361"/>
      </w:tblGrid>
      <w:tr w:rsidTr="00FD73A1">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序号</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评分项</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权重（%）</w:t>
            </w:r>
          </w:p>
        </w:tc>
      </w:tr>
      <w:tr w:rsidTr="00FD73A1">
        <w:tblPrEx>
          <w:tblW w:w="9072" w:type="dxa"/>
          <w:jc w:val="center"/>
          <w:shd w:val="clear" w:color="auto" w:fill="FFFFFF"/>
          <w:tblCellMar>
            <w:top w:w="20" w:type="dxa"/>
            <w:bottom w:w="20" w:type="dxa"/>
          </w:tblCellMar>
          <w:tblLook w:val="04A0"/>
        </w:tblPrEx>
        <w:trPr>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1</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价格</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30</w:t>
            </w:r>
          </w:p>
        </w:tc>
      </w:tr>
      <w:tr w:rsidTr="00FD73A1">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2</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技术部分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5</w:t>
            </w:r>
            <w:r w:rsidR="00FE532D">
              <w:rPr>
                <w:rFonts w:ascii="宋体" w:eastAsia="宋体" w:hAnsi="宋体" w:cs="宋体" w:hint="eastAsia"/>
                <w:b/>
                <w:bCs/>
                <w:szCs w:val="21"/>
              </w:rPr>
              <w:t>3</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评分准则</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280" w:lineRule="exact"/>
              <w:jc w:val="center"/>
              <w:rPr>
                <w:rFonts w:ascii="Arial" w:eastAsia="宋体" w:hAnsi="Arial" w:cs="Times New Roman"/>
                <w:b/>
                <w:szCs w:val="21"/>
                <w:highlight w:val="green"/>
              </w:rPr>
            </w:pPr>
            <w:r w:rsidRPr="002423B2">
              <w:rPr>
                <w:rFonts w:ascii="宋体" w:eastAsia="宋体" w:hAnsi="宋体" w:cs="宋体"/>
                <w:bCs/>
                <w:szCs w:val="21"/>
              </w:rPr>
              <w:t>“</w:t>
            </w:r>
            <w:r w:rsidRPr="002423B2">
              <w:rPr>
                <w:rFonts w:ascii="宋体" w:eastAsia="宋体" w:hAnsi="宋体" w:cs="宋体" w:hint="eastAsia"/>
                <w:bCs/>
                <w:szCs w:val="21"/>
              </w:rPr>
              <w:t>▲</w:t>
            </w:r>
            <w:r w:rsidRPr="002423B2">
              <w:rPr>
                <w:rFonts w:ascii="宋体" w:eastAsia="宋体" w:hAnsi="宋体" w:cs="宋体"/>
                <w:bCs/>
                <w:szCs w:val="21"/>
              </w:rPr>
              <w:t>”</w:t>
            </w:r>
            <w:r w:rsidRPr="002423B2">
              <w:rPr>
                <w:rFonts w:ascii="宋体" w:eastAsia="宋体" w:hAnsi="宋体" w:cs="宋体" w:hint="eastAsia"/>
                <w:bCs/>
                <w:szCs w:val="21"/>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320" w:lineRule="exact"/>
              <w:jc w:val="center"/>
              <w:rPr>
                <w:rFonts w:ascii="宋体" w:eastAsia="宋体" w:hAnsi="宋体" w:cs="宋体"/>
                <w:szCs w:val="21"/>
              </w:rPr>
            </w:pPr>
            <w:r w:rsidRPr="002423B2">
              <w:rPr>
                <w:rFonts w:ascii="宋体" w:eastAsia="宋体" w:hAnsi="宋体" w:cs="宋体" w:hint="eastAsia"/>
                <w:bCs/>
                <w:szCs w:val="21"/>
              </w:rPr>
              <w:t>3</w:t>
            </w:r>
            <w:r w:rsidR="00FE532D">
              <w:rPr>
                <w:rFonts w:ascii="宋体" w:eastAsia="宋体" w:hAnsi="宋体" w:cs="宋体" w:hint="eastAsia"/>
                <w:bCs/>
                <w:szCs w:val="21"/>
              </w:rPr>
              <w:t>3</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9A6B4C" w:rsidP="002423B2">
            <w:pPr>
              <w:widowControl/>
              <w:spacing w:line="280" w:lineRule="exact"/>
              <w:jc w:val="left"/>
              <w:rPr>
                <w:rFonts w:ascii="宋体" w:eastAsia="宋体" w:hAnsi="宋体" w:cs="宋体"/>
                <w:b/>
                <w:kern w:val="0"/>
                <w:szCs w:val="21"/>
              </w:rPr>
            </w:pPr>
            <w:r w:rsidRPr="009A6B4C">
              <w:rPr>
                <w:rFonts w:ascii="宋体" w:eastAsia="宋体" w:hAnsi="宋体" w:cs="宋体" w:hint="eastAsia"/>
                <w:b/>
                <w:kern w:val="0"/>
                <w:szCs w:val="21"/>
              </w:rPr>
              <w:t>（一）评审内容：</w:t>
            </w:r>
          </w:p>
          <w:p w:rsidR="002423B2" w:rsidRPr="009A6B4C" w:rsidP="002423B2">
            <w:pPr>
              <w:widowControl/>
              <w:spacing w:line="280" w:lineRule="exact"/>
              <w:jc w:val="left"/>
              <w:rPr>
                <w:rFonts w:ascii="宋体" w:eastAsia="宋体" w:hAnsi="宋体" w:cs="宋体"/>
                <w:kern w:val="0"/>
                <w:szCs w:val="21"/>
              </w:rPr>
            </w:pPr>
            <w:r w:rsidRPr="009A6B4C">
              <w:rPr>
                <w:rFonts w:ascii="宋体" w:eastAsia="宋体" w:hAnsi="宋体" w:cs="宋体" w:hint="eastAsia"/>
                <w:kern w:val="0"/>
                <w:szCs w:val="21"/>
              </w:rPr>
              <w:t>考察投标人对招标文件《第一册 专用条款 第三章 用户需求书：四、</w:t>
            </w:r>
            <w:r w:rsidRPr="009A6B4C">
              <w:rPr>
                <w:rFonts w:ascii="宋体" w:eastAsia="宋体" w:hAnsi="宋体" w:cs="宋体" w:hint="eastAsia"/>
                <w:bCs/>
                <w:kern w:val="0"/>
                <w:szCs w:val="21"/>
              </w:rPr>
              <w:t>技术要求部分</w:t>
            </w:r>
            <w:r w:rsidRPr="009A6B4C">
              <w:rPr>
                <w:rFonts w:ascii="宋体" w:eastAsia="宋体" w:hAnsi="宋体" w:cs="宋体" w:hint="eastAsia"/>
                <w:kern w:val="0"/>
                <w:szCs w:val="21"/>
              </w:rPr>
              <w:t>》内容中的</w:t>
            </w:r>
            <w:r w:rsidRPr="009A6B4C">
              <w:rPr>
                <w:rFonts w:ascii="宋体" w:eastAsia="宋体" w:hAnsi="宋体" w:cs="宋体" w:hint="eastAsia"/>
                <w:b/>
                <w:kern w:val="0"/>
                <w:szCs w:val="21"/>
              </w:rPr>
              <w:t>“▲”参数响应</w:t>
            </w:r>
            <w:r w:rsidRPr="009A6B4C">
              <w:rPr>
                <w:rFonts w:ascii="宋体" w:eastAsia="宋体" w:hAnsi="宋体" w:cs="宋体" w:hint="eastAsia"/>
                <w:kern w:val="0"/>
                <w:szCs w:val="21"/>
              </w:rPr>
              <w:t>情况。</w:t>
            </w:r>
          </w:p>
          <w:p w:rsidR="002423B2" w:rsidRPr="009A6B4C" w:rsidP="002423B2">
            <w:pPr>
              <w:spacing w:line="280" w:lineRule="exact"/>
              <w:rPr>
                <w:rFonts w:ascii="宋体" w:eastAsia="宋体" w:hAnsi="宋体" w:cs="宋体"/>
                <w:b/>
                <w:color w:val="0000FF"/>
                <w:szCs w:val="21"/>
              </w:rPr>
            </w:pPr>
            <w:r w:rsidRPr="009A6B4C">
              <w:rPr>
                <w:rFonts w:ascii="宋体" w:eastAsia="宋体" w:hAnsi="宋体" w:cs="宋体" w:hint="eastAsia"/>
                <w:b/>
                <w:color w:val="0000FF"/>
                <w:szCs w:val="21"/>
              </w:rPr>
              <w:t>（二）评审依据：</w:t>
            </w:r>
          </w:p>
          <w:p w:rsidR="002423B2" w:rsidRPr="009A6B4C" w:rsidP="002423B2">
            <w:pPr>
              <w:snapToGrid w:val="0"/>
              <w:spacing w:line="320" w:lineRule="exact"/>
              <w:rPr>
                <w:rFonts w:ascii="宋体" w:eastAsia="宋体" w:hAnsi="宋体" w:cs="宋体"/>
                <w:szCs w:val="21"/>
              </w:rPr>
            </w:pPr>
            <w:r w:rsidRPr="009A6B4C">
              <w:rPr>
                <w:rFonts w:ascii="宋体" w:eastAsia="宋体" w:hAnsi="宋体" w:cs="宋体" w:hint="eastAsia"/>
                <w:color w:val="0000FF"/>
                <w:kern w:val="0"/>
                <w:szCs w:val="21"/>
              </w:rPr>
              <w:t>以投标文件《技术要求偏离表》为评审依据，完全符合招标要求的，得100分。有1项“▲”参数不符合招标要求（或缺漏）的扣</w:t>
            </w:r>
            <w:r w:rsidRPr="009A6B4C" w:rsidR="00EB5949">
              <w:rPr>
                <w:rFonts w:ascii="宋体" w:eastAsia="宋体" w:hAnsi="宋体" w:cs="宋体" w:hint="eastAsia"/>
                <w:color w:val="0000FF"/>
                <w:kern w:val="0"/>
                <w:szCs w:val="21"/>
              </w:rPr>
              <w:t>11</w:t>
            </w:r>
            <w:r w:rsidRPr="009A6B4C">
              <w:rPr>
                <w:rFonts w:ascii="宋体" w:eastAsia="宋体" w:hAnsi="宋体" w:cs="宋体" w:hint="eastAsia"/>
                <w:color w:val="0000FF"/>
                <w:kern w:val="0"/>
                <w:szCs w:val="21"/>
              </w:rPr>
              <w:t>.5分，最低得0分。</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280" w:lineRule="exact"/>
              <w:jc w:val="center"/>
              <w:rPr>
                <w:rFonts w:ascii="Arial" w:eastAsia="宋体" w:hAnsi="Arial" w:cs="Times New Roman"/>
                <w:b/>
                <w:szCs w:val="21"/>
                <w:highlight w:val="green"/>
              </w:rPr>
            </w:pPr>
            <w:r w:rsidRPr="002423B2">
              <w:rPr>
                <w:rFonts w:ascii="宋体" w:eastAsia="宋体" w:hAnsi="宋体" w:cs="宋体" w:hint="eastAsia"/>
                <w:bCs/>
                <w:szCs w:val="21"/>
              </w:rPr>
              <w:t>非</w:t>
            </w:r>
            <w:r w:rsidRPr="002423B2">
              <w:rPr>
                <w:rFonts w:ascii="宋体" w:eastAsia="宋体" w:hAnsi="宋体" w:cs="宋体"/>
                <w:bCs/>
                <w:szCs w:val="21"/>
              </w:rPr>
              <w:t>“</w:t>
            </w:r>
            <w:r w:rsidRPr="002423B2">
              <w:rPr>
                <w:rFonts w:ascii="宋体" w:eastAsia="宋体" w:hAnsi="宋体" w:cs="宋体" w:hint="eastAsia"/>
                <w:bCs/>
                <w:szCs w:val="21"/>
              </w:rPr>
              <w:t>▲</w:t>
            </w:r>
            <w:r w:rsidRPr="002423B2">
              <w:rPr>
                <w:rFonts w:ascii="宋体" w:eastAsia="宋体" w:hAnsi="宋体" w:cs="宋体"/>
                <w:bCs/>
                <w:szCs w:val="21"/>
              </w:rPr>
              <w:t>”</w:t>
            </w:r>
            <w:r w:rsidRPr="002423B2">
              <w:rPr>
                <w:rFonts w:ascii="宋体" w:eastAsia="宋体" w:hAnsi="宋体" w:cs="宋体" w:hint="eastAsia"/>
                <w:bCs/>
                <w:szCs w:val="21"/>
              </w:rPr>
              <w:t>参数响应情况评价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320" w:lineRule="exact"/>
              <w:jc w:val="center"/>
              <w:rPr>
                <w:rFonts w:ascii="宋体" w:eastAsia="宋体" w:hAnsi="宋体" w:cs="宋体"/>
                <w:szCs w:val="21"/>
              </w:rPr>
            </w:pPr>
            <w:r>
              <w:rPr>
                <w:rFonts w:ascii="宋体" w:eastAsia="宋体" w:hAnsi="宋体" w:cs="宋体" w:hint="eastAsia"/>
                <w:bCs/>
                <w:szCs w:val="21"/>
              </w:rPr>
              <w:t>16</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9A6B4C" w:rsidP="002423B2">
            <w:pPr>
              <w:widowControl/>
              <w:spacing w:line="280" w:lineRule="exact"/>
              <w:jc w:val="left"/>
              <w:rPr>
                <w:rFonts w:ascii="宋体" w:eastAsia="宋体" w:hAnsi="宋体" w:cs="宋体"/>
                <w:b/>
                <w:kern w:val="0"/>
                <w:szCs w:val="21"/>
              </w:rPr>
            </w:pPr>
            <w:r w:rsidRPr="009A6B4C">
              <w:rPr>
                <w:rFonts w:ascii="宋体" w:eastAsia="宋体" w:hAnsi="宋体" w:cs="宋体" w:hint="eastAsia"/>
                <w:b/>
                <w:kern w:val="0"/>
                <w:szCs w:val="21"/>
              </w:rPr>
              <w:t>（一）评审内容：</w:t>
            </w:r>
          </w:p>
          <w:p w:rsidR="002423B2" w:rsidRPr="009A6B4C" w:rsidP="002423B2">
            <w:pPr>
              <w:widowControl/>
              <w:spacing w:line="280" w:lineRule="exact"/>
              <w:jc w:val="left"/>
              <w:rPr>
                <w:rFonts w:ascii="宋体" w:eastAsia="宋体" w:hAnsi="宋体" w:cs="宋体"/>
                <w:kern w:val="0"/>
                <w:szCs w:val="21"/>
              </w:rPr>
            </w:pPr>
            <w:r w:rsidRPr="009A6B4C">
              <w:rPr>
                <w:rFonts w:ascii="宋体" w:eastAsia="宋体" w:hAnsi="宋体" w:cs="宋体" w:hint="eastAsia"/>
                <w:kern w:val="0"/>
                <w:szCs w:val="21"/>
              </w:rPr>
              <w:t>考察投标人对招标文件《第一册 专用条款 第三章 用户需求书：四、</w:t>
            </w:r>
            <w:r w:rsidRPr="009A6B4C">
              <w:rPr>
                <w:rFonts w:ascii="宋体" w:eastAsia="宋体" w:hAnsi="宋体" w:cs="宋体" w:hint="eastAsia"/>
                <w:bCs/>
                <w:kern w:val="0"/>
                <w:szCs w:val="21"/>
              </w:rPr>
              <w:t>技术要求部分</w:t>
            </w:r>
            <w:r w:rsidRPr="009A6B4C">
              <w:rPr>
                <w:rFonts w:ascii="宋体" w:eastAsia="宋体" w:hAnsi="宋体" w:cs="宋体" w:hint="eastAsia"/>
                <w:kern w:val="0"/>
                <w:szCs w:val="21"/>
              </w:rPr>
              <w:t>》内容中的</w:t>
            </w:r>
            <w:r w:rsidRPr="009A6B4C">
              <w:rPr>
                <w:rFonts w:ascii="宋体" w:eastAsia="宋体" w:hAnsi="宋体" w:cs="宋体" w:hint="eastAsia"/>
                <w:b/>
                <w:kern w:val="0"/>
                <w:szCs w:val="21"/>
              </w:rPr>
              <w:t>非“▲”参数响应</w:t>
            </w:r>
            <w:r w:rsidRPr="009A6B4C">
              <w:rPr>
                <w:rFonts w:ascii="宋体" w:eastAsia="宋体" w:hAnsi="宋体" w:cs="宋体" w:hint="eastAsia"/>
                <w:kern w:val="0"/>
                <w:szCs w:val="21"/>
              </w:rPr>
              <w:t>情况。</w:t>
            </w:r>
          </w:p>
          <w:p w:rsidR="002423B2" w:rsidRPr="009A6B4C" w:rsidP="002423B2">
            <w:pPr>
              <w:spacing w:line="280" w:lineRule="exact"/>
              <w:rPr>
                <w:rFonts w:ascii="宋体" w:eastAsia="宋体" w:hAnsi="宋体" w:cs="宋体"/>
                <w:b/>
                <w:color w:val="0000FF"/>
                <w:szCs w:val="21"/>
              </w:rPr>
            </w:pPr>
            <w:r w:rsidRPr="009A6B4C">
              <w:rPr>
                <w:rFonts w:ascii="宋体" w:eastAsia="宋体" w:hAnsi="宋体" w:cs="宋体" w:hint="eastAsia"/>
                <w:b/>
                <w:color w:val="0000FF"/>
                <w:szCs w:val="21"/>
              </w:rPr>
              <w:t>（二）评审依据：</w:t>
            </w:r>
          </w:p>
          <w:p w:rsidR="002423B2" w:rsidRPr="009A6B4C" w:rsidP="00EB5949">
            <w:pPr>
              <w:snapToGrid w:val="0"/>
              <w:spacing w:line="320" w:lineRule="exact"/>
              <w:rPr>
                <w:rFonts w:ascii="宋体" w:eastAsia="宋体" w:hAnsi="宋体" w:cs="宋体"/>
                <w:szCs w:val="21"/>
              </w:rPr>
            </w:pPr>
            <w:r w:rsidRPr="009A6B4C">
              <w:rPr>
                <w:rFonts w:ascii="宋体" w:eastAsia="宋体" w:hAnsi="宋体" w:cs="宋体" w:hint="eastAsia"/>
                <w:color w:val="0000FF"/>
                <w:kern w:val="0"/>
                <w:szCs w:val="21"/>
              </w:rPr>
              <w:t>以投标文件《技术要求偏离表》为评审依据，完全符合招标要求的，得100分。有1项非“▲”参数不符合招标要求（或缺漏）的扣</w:t>
            </w:r>
            <w:r w:rsidRPr="009A6B4C" w:rsidR="00EB5949">
              <w:rPr>
                <w:rFonts w:ascii="宋体" w:eastAsia="宋体" w:hAnsi="宋体" w:cs="宋体" w:hint="eastAsia"/>
                <w:color w:val="0000FF"/>
                <w:kern w:val="0"/>
                <w:szCs w:val="21"/>
              </w:rPr>
              <w:t>2.5</w:t>
            </w:r>
            <w:r w:rsidRPr="009A6B4C">
              <w:rPr>
                <w:rFonts w:ascii="宋体" w:eastAsia="宋体" w:hAnsi="宋体" w:cs="宋体" w:hint="eastAsia"/>
                <w:color w:val="0000FF"/>
                <w:kern w:val="0"/>
                <w:szCs w:val="21"/>
              </w:rPr>
              <w:t>分，最低得0分。</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Pr>
                <w:rFonts w:ascii="宋体" w:eastAsia="宋体" w:hAnsi="宋体" w:cs="宋体" w:hint="eastAsia"/>
                <w:szCs w:val="21"/>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szCs w:val="21"/>
              </w:rPr>
            </w:pPr>
            <w:r w:rsidRPr="002423B2">
              <w:rPr>
                <w:rFonts w:ascii="宋体" w:eastAsia="宋体" w:hAnsi="宋体" w:cs="宋体" w:hint="eastAsia"/>
                <w:bCs/>
                <w:szCs w:val="21"/>
              </w:rPr>
              <w:t>售后服务方案评价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320" w:lineRule="exact"/>
              <w:jc w:val="center"/>
              <w:rPr>
                <w:rFonts w:ascii="宋体" w:eastAsia="宋体" w:hAnsi="宋体" w:cs="宋体"/>
                <w:szCs w:val="21"/>
              </w:rPr>
            </w:pPr>
            <w:r w:rsidRPr="002423B2">
              <w:rPr>
                <w:rFonts w:ascii="宋体" w:eastAsia="宋体" w:hAnsi="宋体" w:cs="宋体" w:hint="eastAsia"/>
                <w:bCs/>
                <w:szCs w:val="21"/>
              </w:rPr>
              <w:t>4</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autoSpaceDE w:val="0"/>
              <w:autoSpaceDN w:val="0"/>
              <w:adjustRightInd w:val="0"/>
              <w:spacing w:line="320" w:lineRule="exact"/>
              <w:rPr>
                <w:rFonts w:ascii="宋体" w:eastAsia="宋体" w:hAnsi="宋体" w:cs="宋体"/>
                <w:b/>
                <w:szCs w:val="21"/>
              </w:rPr>
            </w:pPr>
            <w:r w:rsidRPr="002423B2">
              <w:rPr>
                <w:rFonts w:ascii="宋体" w:eastAsia="宋体" w:hAnsi="宋体" w:cs="宋体" w:hint="eastAsia"/>
                <w:b/>
                <w:szCs w:val="21"/>
              </w:rPr>
              <w:t>（一）评审内容：</w:t>
            </w:r>
          </w:p>
          <w:p w:rsidR="002423B2" w:rsidRPr="002423B2" w:rsidP="002423B2">
            <w:pPr>
              <w:spacing w:line="320" w:lineRule="exact"/>
              <w:rPr>
                <w:rFonts w:ascii="宋体" w:eastAsia="宋体" w:hAnsi="宋体" w:cs="宋体"/>
                <w:szCs w:val="21"/>
              </w:rPr>
            </w:pPr>
            <w:r w:rsidRPr="002423B2">
              <w:rPr>
                <w:rFonts w:ascii="宋体" w:eastAsia="宋体" w:hAnsi="宋体" w:cs="宋体" w:hint="eastAsia"/>
                <w:szCs w:val="21"/>
              </w:rPr>
              <w:t>对投标人提供的售后服务方案进行评价，内容包括但不限于：</w:t>
            </w:r>
          </w:p>
          <w:p w:rsidR="002423B2" w:rsidRPr="002423B2" w:rsidP="002423B2">
            <w:pPr>
              <w:spacing w:line="320" w:lineRule="exact"/>
              <w:rPr>
                <w:rFonts w:ascii="宋体" w:eastAsia="宋体" w:hAnsi="宋体" w:cs="宋体"/>
                <w:szCs w:val="21"/>
              </w:rPr>
            </w:pPr>
            <w:r w:rsidRPr="002423B2">
              <w:rPr>
                <w:rFonts w:ascii="宋体" w:eastAsia="宋体" w:hAnsi="宋体" w:cs="宋体" w:hint="eastAsia"/>
                <w:szCs w:val="21"/>
              </w:rPr>
              <w:t>1、服务内容方案；</w:t>
            </w:r>
          </w:p>
          <w:p w:rsidR="002423B2" w:rsidRPr="002423B2" w:rsidP="002423B2">
            <w:pPr>
              <w:spacing w:line="320" w:lineRule="exact"/>
              <w:rPr>
                <w:rFonts w:ascii="宋体" w:eastAsia="宋体" w:hAnsi="宋体" w:cs="宋体"/>
                <w:szCs w:val="21"/>
              </w:rPr>
            </w:pPr>
            <w:r w:rsidRPr="002423B2">
              <w:rPr>
                <w:rFonts w:ascii="宋体" w:eastAsia="宋体" w:hAnsi="宋体" w:cs="宋体" w:hint="eastAsia"/>
                <w:szCs w:val="21"/>
              </w:rPr>
              <w:t>2、响应时间安排；</w:t>
            </w:r>
          </w:p>
          <w:p w:rsidR="002423B2" w:rsidRPr="002423B2" w:rsidP="002423B2">
            <w:pPr>
              <w:spacing w:line="320" w:lineRule="exact"/>
              <w:rPr>
                <w:rFonts w:ascii="宋体" w:eastAsia="宋体" w:hAnsi="宋体" w:cs="宋体"/>
                <w:szCs w:val="21"/>
              </w:rPr>
            </w:pPr>
            <w:r w:rsidRPr="002423B2">
              <w:rPr>
                <w:rFonts w:ascii="宋体" w:eastAsia="宋体" w:hAnsi="宋体" w:cs="宋体" w:hint="eastAsia"/>
                <w:szCs w:val="21"/>
              </w:rPr>
              <w:t>3、维修应急方案；</w:t>
            </w:r>
          </w:p>
          <w:p w:rsidR="002423B2" w:rsidRPr="002423B2" w:rsidP="002423B2">
            <w:pPr>
              <w:spacing w:line="320" w:lineRule="exact"/>
              <w:rPr>
                <w:rFonts w:ascii="宋体" w:eastAsia="宋体" w:hAnsi="宋体" w:cs="宋体"/>
                <w:szCs w:val="21"/>
              </w:rPr>
            </w:pPr>
            <w:r w:rsidRPr="002423B2">
              <w:rPr>
                <w:rFonts w:ascii="宋体" w:eastAsia="宋体" w:hAnsi="宋体" w:cs="宋体" w:hint="eastAsia"/>
                <w:szCs w:val="21"/>
              </w:rPr>
              <w:t>4、培训计划。</w:t>
            </w:r>
          </w:p>
          <w:p w:rsidR="002423B2" w:rsidRPr="002423B2" w:rsidP="002423B2">
            <w:pPr>
              <w:spacing w:line="320" w:lineRule="exact"/>
              <w:rPr>
                <w:rFonts w:ascii="宋体" w:eastAsia="宋体" w:hAnsi="宋体" w:cs="宋体"/>
                <w:b/>
                <w:color w:val="0000FF"/>
                <w:szCs w:val="21"/>
              </w:rPr>
            </w:pPr>
            <w:r w:rsidRPr="002423B2">
              <w:rPr>
                <w:rFonts w:ascii="宋体" w:eastAsia="宋体" w:hAnsi="宋体" w:cs="宋体" w:hint="eastAsia"/>
                <w:b/>
                <w:color w:val="0000FF"/>
                <w:szCs w:val="21"/>
              </w:rPr>
              <w:t>（二）评审标准：</w:t>
            </w:r>
          </w:p>
          <w:p w:rsidR="002423B2" w:rsidRPr="002423B2" w:rsidP="002423B2">
            <w:pPr>
              <w:autoSpaceDE w:val="0"/>
              <w:autoSpaceDN w:val="0"/>
              <w:adjustRightInd w:val="0"/>
              <w:spacing w:line="320" w:lineRule="exact"/>
              <w:rPr>
                <w:rFonts w:ascii="宋体" w:eastAsia="宋体" w:hAnsi="宋体" w:cs="宋体"/>
                <w:color w:val="0000FF"/>
                <w:szCs w:val="21"/>
              </w:rPr>
            </w:pPr>
            <w:r w:rsidRPr="002423B2">
              <w:rPr>
                <w:rFonts w:ascii="宋体" w:eastAsia="宋体" w:hAnsi="宋体" w:cs="宋体" w:hint="eastAsia"/>
                <w:color w:val="0000FF"/>
                <w:szCs w:val="21"/>
              </w:rPr>
              <w:t>1、提供的方案</w:t>
            </w:r>
            <w:r w:rsidRPr="002423B2">
              <w:rPr>
                <w:rFonts w:ascii="宋体" w:eastAsia="宋体" w:hAnsi="宋体" w:cs="宋体" w:hint="eastAsia"/>
                <w:color w:val="0000FF"/>
                <w:szCs w:val="21"/>
              </w:rPr>
              <w:t>每满足</w:t>
            </w:r>
            <w:r w:rsidRPr="002423B2">
              <w:rPr>
                <w:rFonts w:ascii="宋体" w:eastAsia="宋体" w:hAnsi="宋体" w:cs="宋体" w:hint="eastAsia"/>
                <w:color w:val="0000FF"/>
                <w:szCs w:val="21"/>
              </w:rPr>
              <w:t>上述1点的得15分，最高得60分；</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2、在此基础上，由评审委员会对</w:t>
            </w:r>
            <w:r w:rsidRPr="002423B2">
              <w:rPr>
                <w:rFonts w:ascii="宋体" w:eastAsia="宋体" w:hAnsi="宋体" w:cs="宋体" w:hint="eastAsia"/>
                <w:color w:val="0000FF"/>
                <w:szCs w:val="21"/>
              </w:rPr>
              <w:t>具体响应</w:t>
            </w:r>
            <w:r w:rsidRPr="002423B2">
              <w:rPr>
                <w:rFonts w:ascii="宋体" w:eastAsia="宋体" w:hAnsi="宋体" w:cs="宋体" w:hint="eastAsia"/>
                <w:color w:val="0000FF"/>
                <w:szCs w:val="21"/>
              </w:rPr>
              <w:t>内容进一步评审:</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①方案极合理、条理极清晰、可操作性极强的得40分；</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②方案合理、条理清晰、可操作强的得30分；</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③方案较合理、条理较清晰、可操作较强的得20分；</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④方案一般合理、条理一般、可操作一般的得10分；</w:t>
            </w:r>
          </w:p>
          <w:p w:rsidR="002423B2" w:rsidRPr="002423B2" w:rsidP="002423B2">
            <w:pPr>
              <w:spacing w:line="320" w:lineRule="exact"/>
              <w:jc w:val="left"/>
              <w:rPr>
                <w:rFonts w:ascii="宋体" w:eastAsia="宋体" w:hAnsi="宋体" w:cs="宋体"/>
                <w:szCs w:val="21"/>
              </w:rPr>
            </w:pPr>
            <w:r w:rsidRPr="002423B2">
              <w:rPr>
                <w:rFonts w:ascii="宋体" w:eastAsia="宋体" w:hAnsi="宋体" w:cs="宋体" w:hint="eastAsia"/>
                <w:color w:val="0000FF"/>
                <w:szCs w:val="21"/>
              </w:rPr>
              <w:t>⑤方案极不合理、条理极不清晰、可操作极差的不得分。</w:t>
            </w:r>
          </w:p>
        </w:tc>
      </w:tr>
      <w:tr w:rsidTr="00FD73A1">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3</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商务部分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2423B2" w:rsidRPr="002423B2" w:rsidP="002423B2">
            <w:pPr>
              <w:snapToGrid w:val="0"/>
              <w:spacing w:line="320" w:lineRule="exact"/>
              <w:jc w:val="center"/>
              <w:rPr>
                <w:rFonts w:ascii="宋体" w:eastAsia="宋体" w:hAnsi="宋体" w:cs="宋体"/>
                <w:b/>
                <w:bCs/>
                <w:szCs w:val="21"/>
              </w:rPr>
            </w:pPr>
            <w:r>
              <w:rPr>
                <w:rFonts w:ascii="宋体" w:eastAsia="宋体" w:hAnsi="宋体" w:cs="宋体" w:hint="eastAsia"/>
                <w:b/>
                <w:bCs/>
                <w:szCs w:val="21"/>
              </w:rPr>
              <w:t>1</w:t>
            </w:r>
            <w:r w:rsidR="00FE532D">
              <w:rPr>
                <w:rFonts w:ascii="宋体" w:eastAsia="宋体" w:hAnsi="宋体" w:cs="宋体" w:hint="eastAsia"/>
                <w:b/>
                <w:bCs/>
                <w:szCs w:val="21"/>
              </w:rPr>
              <w:t>2</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评分准则</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2423B2"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同类项目经验评价</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napToGrid w:val="0"/>
              <w:spacing w:line="320" w:lineRule="exact"/>
              <w:jc w:val="center"/>
              <w:rPr>
                <w:rFonts w:ascii="宋体" w:eastAsia="宋体" w:hAnsi="宋体" w:cs="宋体"/>
                <w:szCs w:val="21"/>
              </w:rPr>
            </w:pPr>
            <w:r>
              <w:rPr>
                <w:rFonts w:ascii="宋体" w:eastAsia="宋体" w:hAnsi="宋体" w:cs="宋体" w:hint="eastAsia"/>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2423B2" w:rsidRPr="002423B2" w:rsidP="002423B2">
            <w:pPr>
              <w:spacing w:line="320" w:lineRule="exact"/>
              <w:jc w:val="left"/>
              <w:rPr>
                <w:rFonts w:ascii="宋体" w:eastAsia="宋体" w:hAnsi="宋体" w:cs="宋体"/>
                <w:b/>
                <w:szCs w:val="21"/>
              </w:rPr>
            </w:pPr>
            <w:r w:rsidRPr="002423B2">
              <w:rPr>
                <w:rFonts w:ascii="宋体" w:eastAsia="宋体" w:hAnsi="宋体" w:cs="宋体" w:hint="eastAsia"/>
                <w:b/>
                <w:szCs w:val="21"/>
              </w:rPr>
              <w:t>（一）评审内容：</w:t>
            </w:r>
          </w:p>
          <w:p w:rsidR="002423B2" w:rsidRPr="002423B2" w:rsidP="002423B2">
            <w:pPr>
              <w:snapToGrid w:val="0"/>
              <w:spacing w:line="320" w:lineRule="exact"/>
              <w:rPr>
                <w:rFonts w:ascii="宋体" w:eastAsia="宋体" w:hAnsi="宋体" w:cs="宋体"/>
                <w:szCs w:val="21"/>
              </w:rPr>
            </w:pPr>
            <w:r w:rsidRPr="002423B2">
              <w:rPr>
                <w:rFonts w:ascii="宋体" w:eastAsia="宋体" w:hAnsi="宋体" w:cs="宋体" w:hint="eastAsia"/>
                <w:szCs w:val="21"/>
              </w:rPr>
              <w:t>投标人自2021年1月1日以来（以合同签订时间为准）：</w:t>
            </w:r>
          </w:p>
          <w:p w:rsidR="002423B2" w:rsidRPr="002423B2" w:rsidP="002423B2">
            <w:pPr>
              <w:snapToGrid w:val="0"/>
              <w:spacing w:line="320" w:lineRule="exact"/>
              <w:rPr>
                <w:rFonts w:ascii="宋体" w:eastAsia="宋体" w:hAnsi="宋体" w:cs="宋体"/>
                <w:szCs w:val="21"/>
              </w:rPr>
            </w:pPr>
            <w:r w:rsidRPr="002423B2">
              <w:rPr>
                <w:rFonts w:ascii="宋体" w:eastAsia="宋体" w:hAnsi="宋体" w:cs="宋体" w:hint="eastAsia"/>
                <w:szCs w:val="21"/>
              </w:rPr>
              <w:t>具有</w:t>
            </w:r>
            <w:r w:rsidRPr="009A6B4C">
              <w:rPr>
                <w:rFonts w:ascii="宋体" w:eastAsia="宋体" w:hAnsi="宋体" w:cs="宋体" w:hint="eastAsia"/>
                <w:b/>
                <w:color w:val="FF0000"/>
                <w:szCs w:val="21"/>
              </w:rPr>
              <w:t>理科实验室考试设备类项目业绩经验</w:t>
            </w:r>
            <w:r w:rsidRPr="002423B2">
              <w:rPr>
                <w:rFonts w:ascii="宋体" w:eastAsia="宋体" w:hAnsi="宋体" w:cs="宋体" w:hint="eastAsia"/>
                <w:szCs w:val="21"/>
              </w:rPr>
              <w:t>的，每提供1个得20分，最高得100分。</w:t>
            </w:r>
          </w:p>
          <w:p w:rsidR="002423B2" w:rsidRPr="002423B2" w:rsidP="002423B2">
            <w:pPr>
              <w:spacing w:line="320" w:lineRule="exact"/>
              <w:jc w:val="left"/>
              <w:rPr>
                <w:rFonts w:ascii="宋体" w:eastAsia="宋体" w:hAnsi="宋体" w:cs="宋体"/>
                <w:b/>
                <w:color w:val="0000FF"/>
                <w:szCs w:val="21"/>
              </w:rPr>
            </w:pPr>
            <w:r w:rsidRPr="002423B2">
              <w:rPr>
                <w:rFonts w:ascii="宋体" w:eastAsia="宋体" w:hAnsi="宋体" w:cs="宋体" w:hint="eastAsia"/>
                <w:b/>
                <w:color w:val="0000FF"/>
                <w:szCs w:val="21"/>
              </w:rPr>
              <w:t>（二）评审标准：</w:t>
            </w:r>
          </w:p>
          <w:p w:rsidR="002423B2" w:rsidRPr="002423B2" w:rsidP="002423B2">
            <w:pPr>
              <w:spacing w:line="320" w:lineRule="exact"/>
              <w:rPr>
                <w:rFonts w:ascii="宋体" w:eastAsia="宋体" w:hAnsi="宋体" w:cs="宋体"/>
                <w:color w:val="0000FF"/>
                <w:szCs w:val="21"/>
              </w:rPr>
            </w:pPr>
            <w:r w:rsidRPr="002423B2">
              <w:rPr>
                <w:rFonts w:ascii="宋体" w:eastAsia="宋体" w:hAnsi="宋体" w:cs="宋体" w:hint="eastAsia"/>
                <w:color w:val="0000FF"/>
                <w:szCs w:val="21"/>
              </w:rPr>
              <w:t>1、同时提供：①经验项目合同关键页（</w:t>
            </w:r>
            <w:r w:rsidRPr="002423B2">
              <w:rPr>
                <w:rFonts w:ascii="宋体" w:eastAsia="宋体" w:hAnsi="宋体" w:cs="宋体" w:hint="eastAsia"/>
                <w:color w:val="0000FF"/>
                <w:szCs w:val="21"/>
              </w:rPr>
              <w:t>含签订</w:t>
            </w:r>
            <w:r w:rsidRPr="002423B2">
              <w:rPr>
                <w:rFonts w:ascii="宋体" w:eastAsia="宋体" w:hAnsi="宋体" w:cs="宋体" w:hint="eastAsia"/>
                <w:color w:val="0000FF"/>
                <w:szCs w:val="21"/>
              </w:rPr>
              <w:t>合同双方的单位名称、合同项目名称、</w:t>
            </w:r>
            <w:r w:rsidRPr="002423B2">
              <w:rPr>
                <w:rFonts w:ascii="宋体" w:eastAsia="宋体" w:hAnsi="宋体" w:cs="宋体" w:hint="eastAsia"/>
                <w:color w:val="0000FF"/>
                <w:szCs w:val="21"/>
              </w:rPr>
              <w:t>含签订</w:t>
            </w:r>
            <w:r w:rsidRPr="002423B2">
              <w:rPr>
                <w:rFonts w:ascii="宋体" w:eastAsia="宋体" w:hAnsi="宋体" w:cs="宋体" w:hint="eastAsia"/>
                <w:color w:val="0000FF"/>
                <w:szCs w:val="21"/>
              </w:rPr>
              <w:t>合同双方的落款盖章、签订日期的关键页）；②设备配置清单扫描件；③甲方出具的验收报告或履约评价（加盖合同甲方公章（或甲方业务章））;</w:t>
            </w:r>
          </w:p>
          <w:p w:rsidR="002423B2" w:rsidRPr="002423B2" w:rsidP="002423B2">
            <w:pPr>
              <w:spacing w:line="320" w:lineRule="exact"/>
              <w:rPr>
                <w:rFonts w:ascii="宋体" w:eastAsia="宋体" w:hAnsi="宋体" w:cs="宋体"/>
                <w:bCs/>
                <w:szCs w:val="21"/>
              </w:rPr>
            </w:pPr>
            <w:r w:rsidRPr="002423B2">
              <w:rPr>
                <w:rFonts w:ascii="宋体" w:eastAsia="宋体" w:hAnsi="宋体" w:cs="宋体" w:hint="eastAsia"/>
                <w:color w:val="0000FF"/>
                <w:szCs w:val="21"/>
              </w:rPr>
              <w:t>2、未按要求提供相关证明材料（或相关证明材料无法判断是否符合评分要求）的不计得分，原件备查。</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9A6B4C"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6B4C" w:rsidRPr="0046408D" w:rsidP="00E32D59">
            <w:pPr>
              <w:snapToGrid w:val="0"/>
              <w:spacing w:line="320" w:lineRule="exact"/>
              <w:jc w:val="center"/>
              <w:rPr>
                <w:rFonts w:ascii="宋体" w:eastAsia="宋体" w:hAnsi="宋体" w:cs="宋体"/>
                <w:szCs w:val="21"/>
              </w:rPr>
            </w:pPr>
            <w:r w:rsidRPr="0046408D">
              <w:rPr>
                <w:rFonts w:ascii="宋体" w:eastAsia="宋体" w:hAnsi="宋体" w:cs="宋体" w:hint="eastAsia"/>
                <w:szCs w:val="21"/>
              </w:rPr>
              <w:t>2</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6B4C" w:rsidRPr="0046408D" w:rsidP="00E32D59">
            <w:pPr>
              <w:spacing w:line="280" w:lineRule="exact"/>
              <w:jc w:val="center"/>
              <w:rPr>
                <w:rFonts w:ascii="宋体" w:eastAsia="宋体" w:hAnsi="宋体" w:cs="宋体"/>
                <w:bCs/>
                <w:szCs w:val="21"/>
              </w:rPr>
            </w:pPr>
            <w:r w:rsidRPr="0046408D">
              <w:rPr>
                <w:rFonts w:ascii="宋体" w:eastAsia="宋体" w:hAnsi="宋体" w:cs="宋体" w:hint="eastAsia"/>
                <w:bCs/>
                <w:szCs w:val="21"/>
              </w:rPr>
              <w:t>知识产权产品情况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A6B4C" w:rsidRPr="0046408D" w:rsidP="00E32D59">
            <w:pPr>
              <w:spacing w:line="320" w:lineRule="exact"/>
              <w:jc w:val="center"/>
              <w:rPr>
                <w:rFonts w:ascii="宋体" w:eastAsia="宋体" w:hAnsi="宋体" w:cs="宋体"/>
                <w:bCs/>
                <w:szCs w:val="21"/>
              </w:rPr>
            </w:pPr>
            <w:r>
              <w:rPr>
                <w:rFonts w:ascii="宋体" w:eastAsia="宋体" w:hAnsi="宋体" w:cs="宋体" w:hint="eastAsia"/>
                <w:bCs/>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9A6B4C" w:rsidRPr="0046408D" w:rsidP="00856DBB">
            <w:pPr>
              <w:widowControl/>
              <w:spacing w:line="280" w:lineRule="exact"/>
              <w:jc w:val="left"/>
              <w:rPr>
                <w:rFonts w:ascii="宋体" w:eastAsia="宋体" w:hAnsi="宋体" w:cs="宋体"/>
                <w:b/>
                <w:kern w:val="0"/>
                <w:szCs w:val="21"/>
              </w:rPr>
            </w:pPr>
            <w:r w:rsidRPr="00B61963">
              <w:rPr>
                <w:b/>
              </w:rPr>
              <w:t>（一）评分内容：</w:t>
            </w:r>
            <w:r>
              <w:br/>
              <w:t>1</w:t>
            </w:r>
            <w:r>
              <w:t>、投标人所投</w:t>
            </w:r>
            <w:r>
              <w:t>“</w:t>
            </w:r>
            <w:r w:rsidRPr="0046408D">
              <w:rPr>
                <w:rFonts w:cs="宋体" w:hint="eastAsia"/>
                <w:b/>
                <w:szCs w:val="21"/>
              </w:rPr>
              <w:t>校级管理平台</w:t>
            </w:r>
            <w:r>
              <w:t>”</w:t>
            </w:r>
            <w:r>
              <w:t>产品，具有以下类别计算机软件著作权登记证书的，每提供一类得</w:t>
            </w:r>
            <w:r w:rsidR="00856DBB">
              <w:rPr>
                <w:rFonts w:hint="eastAsia"/>
              </w:rPr>
              <w:t>17</w:t>
            </w:r>
            <w:r w:rsidRPr="00B61963">
              <w:rPr>
                <w:rFonts w:ascii="宋体" w:eastAsia="宋体" w:hAnsi="宋体" w:cs="宋体"/>
                <w:szCs w:val="21"/>
              </w:rPr>
              <w:t>分，最高得</w:t>
            </w:r>
            <w:r w:rsidRPr="00B61963">
              <w:rPr>
                <w:rFonts w:ascii="宋体" w:eastAsia="宋体" w:hAnsi="宋体" w:cs="宋体" w:hint="eastAsia"/>
                <w:szCs w:val="21"/>
              </w:rPr>
              <w:t>50</w:t>
            </w:r>
            <w:r w:rsidRPr="00B61963">
              <w:rPr>
                <w:rFonts w:ascii="宋体" w:eastAsia="宋体" w:hAnsi="宋体" w:cs="宋体"/>
                <w:szCs w:val="21"/>
              </w:rPr>
              <w:t>分：</w:t>
            </w:r>
            <w:r w:rsidRPr="00B61963">
              <w:rPr>
                <w:rFonts w:ascii="宋体" w:eastAsia="宋体" w:hAnsi="宋体" w:cs="宋体"/>
                <w:szCs w:val="21"/>
              </w:rPr>
              <w:br/>
            </w:r>
            <w:r w:rsidRPr="00B61963">
              <w:rPr>
                <w:rFonts w:ascii="宋体" w:eastAsia="宋体" w:hAnsi="宋体" w:cs="宋体"/>
                <w:b/>
                <w:color w:val="FF0000"/>
                <w:szCs w:val="21"/>
              </w:rPr>
              <w:t>①</w:t>
            </w:r>
            <w:r w:rsidRPr="00B61963">
              <w:rPr>
                <w:rFonts w:ascii="宋体" w:eastAsia="宋体" w:hAnsi="宋体" w:cs="宋体" w:hint="eastAsia"/>
                <w:b/>
                <w:color w:val="FF0000"/>
                <w:szCs w:val="21"/>
              </w:rPr>
              <w:t>AI辅助实验类</w:t>
            </w:r>
            <w:r w:rsidRPr="00B61963">
              <w:rPr>
                <w:rFonts w:ascii="宋体" w:eastAsia="宋体" w:hAnsi="宋体" w:cs="宋体"/>
                <w:b/>
                <w:color w:val="FF0000"/>
                <w:szCs w:val="21"/>
              </w:rPr>
              <w:t>；</w:t>
            </w:r>
            <w:r w:rsidRPr="00B61963">
              <w:rPr>
                <w:rFonts w:ascii="宋体" w:eastAsia="宋体" w:hAnsi="宋体" w:cs="宋体"/>
                <w:b/>
                <w:color w:val="FF0000"/>
                <w:szCs w:val="21"/>
              </w:rPr>
              <w:br/>
            </w:r>
            <w:r w:rsidRPr="00D84A08" w:rsidR="00BA46B6">
              <w:rPr>
                <w:rFonts w:ascii="宋体" w:eastAsia="宋体" w:hAnsi="宋体" w:cs="宋体"/>
                <w:b/>
                <w:color w:val="FF0000"/>
                <w:szCs w:val="21"/>
              </w:rPr>
              <w:t>②</w:t>
            </w:r>
            <w:r w:rsidRPr="00B61963">
              <w:rPr>
                <w:rFonts w:ascii="宋体" w:eastAsia="宋体" w:hAnsi="宋体" w:cs="宋体" w:hint="eastAsia"/>
                <w:b/>
                <w:color w:val="FF0000"/>
                <w:szCs w:val="21"/>
              </w:rPr>
              <w:t>AI实验评分软件类</w:t>
            </w:r>
            <w:r w:rsidRPr="00B61963">
              <w:rPr>
                <w:rFonts w:ascii="宋体" w:eastAsia="宋体" w:hAnsi="宋体" w:cs="宋体"/>
                <w:b/>
                <w:color w:val="FF0000"/>
                <w:szCs w:val="21"/>
              </w:rPr>
              <w:t>；</w:t>
            </w:r>
            <w:r w:rsidRPr="00B61963">
              <w:rPr>
                <w:rFonts w:ascii="宋体" w:eastAsia="宋体" w:hAnsi="宋体" w:cs="宋体"/>
                <w:b/>
                <w:color w:val="FF0000"/>
                <w:szCs w:val="21"/>
              </w:rPr>
              <w:br/>
            </w:r>
            <w:r w:rsidRPr="00D84A08" w:rsidR="00BA46B6">
              <w:rPr>
                <w:rFonts w:ascii="宋体" w:eastAsia="宋体" w:hAnsi="宋体" w:cs="宋体"/>
                <w:b/>
                <w:color w:val="FF0000"/>
                <w:szCs w:val="21"/>
              </w:rPr>
              <w:t>③</w:t>
            </w:r>
            <w:r w:rsidRPr="00B61963">
              <w:rPr>
                <w:rFonts w:ascii="宋体" w:eastAsia="宋体" w:hAnsi="宋体" w:cs="宋体" w:hint="eastAsia"/>
                <w:b/>
                <w:color w:val="FF0000"/>
                <w:szCs w:val="21"/>
              </w:rPr>
              <w:t>校级运维监控类</w:t>
            </w:r>
            <w:r>
              <w:rPr>
                <w:rFonts w:ascii="宋体" w:eastAsia="宋体" w:hAnsi="宋体" w:cs="宋体"/>
                <w:b/>
                <w:color w:val="FF0000"/>
                <w:szCs w:val="21"/>
              </w:rPr>
              <w:t>。</w:t>
            </w:r>
            <w:r w:rsidRPr="00B61963">
              <w:rPr>
                <w:rFonts w:ascii="宋体" w:eastAsia="宋体" w:hAnsi="宋体" w:cs="宋体"/>
                <w:szCs w:val="21"/>
              </w:rPr>
              <w:br/>
              <w:t>2、投标人所投“</w:t>
            </w:r>
            <w:r w:rsidRPr="00B61963">
              <w:rPr>
                <w:rFonts w:ascii="宋体" w:eastAsia="宋体" w:hAnsi="宋体" w:cs="宋体" w:hint="eastAsia"/>
                <w:b/>
                <w:szCs w:val="21"/>
              </w:rPr>
              <w:t>实验信息采集终端</w:t>
            </w:r>
            <w:r w:rsidRPr="00B61963">
              <w:rPr>
                <w:rFonts w:ascii="宋体" w:eastAsia="宋体" w:hAnsi="宋体" w:cs="宋体"/>
                <w:szCs w:val="21"/>
              </w:rPr>
              <w:t>”产品，具有以下类别计算机软件著作权登记证书的，每提供一类得</w:t>
            </w:r>
            <w:r w:rsidR="00CF2E14">
              <w:rPr>
                <w:rFonts w:ascii="宋体" w:eastAsia="宋体" w:hAnsi="宋体" w:cs="宋体" w:hint="eastAsia"/>
                <w:szCs w:val="21"/>
              </w:rPr>
              <w:t>12.5</w:t>
            </w:r>
            <w:r w:rsidRPr="00B61963">
              <w:rPr>
                <w:rFonts w:ascii="宋体" w:eastAsia="宋体" w:hAnsi="宋体" w:cs="宋体"/>
                <w:szCs w:val="21"/>
              </w:rPr>
              <w:t>分，最高得</w:t>
            </w:r>
            <w:r w:rsidRPr="00B61963">
              <w:rPr>
                <w:rFonts w:ascii="宋体" w:eastAsia="宋体" w:hAnsi="宋体" w:cs="宋体" w:hint="eastAsia"/>
                <w:szCs w:val="21"/>
              </w:rPr>
              <w:t>50</w:t>
            </w:r>
            <w:r w:rsidRPr="00B61963">
              <w:rPr>
                <w:rFonts w:ascii="宋体" w:eastAsia="宋体" w:hAnsi="宋体" w:cs="宋体"/>
                <w:szCs w:val="21"/>
              </w:rPr>
              <w:t>分。</w:t>
            </w:r>
            <w:r w:rsidRPr="00B61963">
              <w:rPr>
                <w:rFonts w:ascii="宋体" w:eastAsia="宋体" w:hAnsi="宋体" w:cs="宋体"/>
                <w:szCs w:val="21"/>
              </w:rPr>
              <w:br/>
            </w:r>
            <w:r w:rsidRPr="00D84A08">
              <w:rPr>
                <w:rFonts w:ascii="宋体" w:eastAsia="宋体" w:hAnsi="宋体" w:cs="宋体"/>
                <w:b/>
                <w:color w:val="FF0000"/>
                <w:szCs w:val="21"/>
              </w:rPr>
              <w:t>①</w:t>
            </w:r>
            <w:r w:rsidRPr="00D84A08" w:rsidR="00CF2E14">
              <w:rPr>
                <w:rFonts w:ascii="宋体" w:eastAsia="宋体" w:hAnsi="宋体" w:cs="宋体" w:hint="eastAsia"/>
                <w:b/>
                <w:color w:val="FF0000"/>
                <w:szCs w:val="21"/>
              </w:rPr>
              <w:t>实验资源库类</w:t>
            </w:r>
            <w:r w:rsidRPr="00D84A08">
              <w:rPr>
                <w:rFonts w:ascii="宋体" w:eastAsia="宋体" w:hAnsi="宋体" w:cs="宋体"/>
                <w:b/>
                <w:color w:val="FF0000"/>
                <w:szCs w:val="21"/>
              </w:rPr>
              <w:t>；</w:t>
            </w:r>
            <w:r w:rsidRPr="00D84A08">
              <w:rPr>
                <w:rFonts w:ascii="宋体" w:eastAsia="宋体" w:hAnsi="宋体" w:cs="宋体"/>
                <w:b/>
                <w:color w:val="FF0000"/>
                <w:szCs w:val="21"/>
              </w:rPr>
              <w:br/>
              <w:t>②</w:t>
            </w:r>
            <w:r w:rsidRPr="00D84A08" w:rsidR="00CF2E14">
              <w:rPr>
                <w:rFonts w:ascii="宋体" w:eastAsia="宋体" w:hAnsi="宋体" w:cs="宋体" w:hint="eastAsia"/>
                <w:b/>
                <w:color w:val="FF0000"/>
                <w:szCs w:val="21"/>
              </w:rPr>
              <w:t>双流视频类</w:t>
            </w:r>
            <w:r w:rsidRPr="00D84A08">
              <w:rPr>
                <w:rFonts w:ascii="宋体" w:eastAsia="宋体" w:hAnsi="宋体" w:cs="宋体"/>
                <w:b/>
                <w:color w:val="FF0000"/>
                <w:szCs w:val="21"/>
              </w:rPr>
              <w:t>；</w:t>
            </w:r>
            <w:r w:rsidRPr="00D84A08">
              <w:rPr>
                <w:rFonts w:ascii="宋体" w:eastAsia="宋体" w:hAnsi="宋体" w:cs="宋体"/>
                <w:b/>
                <w:color w:val="FF0000"/>
                <w:szCs w:val="21"/>
              </w:rPr>
              <w:br/>
              <w:t>③</w:t>
            </w:r>
            <w:r w:rsidRPr="00D84A08" w:rsidR="00CF2E14">
              <w:rPr>
                <w:rFonts w:ascii="宋体" w:eastAsia="宋体" w:hAnsi="宋体" w:cs="宋体" w:hint="eastAsia"/>
                <w:b/>
                <w:color w:val="FF0000"/>
                <w:szCs w:val="21"/>
              </w:rPr>
              <w:t>互动示教类</w:t>
            </w:r>
            <w:r w:rsidRPr="00D84A08">
              <w:rPr>
                <w:rFonts w:ascii="宋体" w:eastAsia="宋体" w:hAnsi="宋体" w:cs="宋体"/>
                <w:b/>
                <w:color w:val="FF0000"/>
                <w:szCs w:val="21"/>
              </w:rPr>
              <w:t>；</w:t>
            </w:r>
            <w:r w:rsidRPr="00D84A08">
              <w:rPr>
                <w:rFonts w:ascii="宋体" w:eastAsia="宋体" w:hAnsi="宋体" w:cs="宋体"/>
                <w:b/>
                <w:color w:val="FF0000"/>
                <w:szCs w:val="21"/>
              </w:rPr>
              <w:br/>
              <w:t>④</w:t>
            </w:r>
            <w:r w:rsidRPr="00D84A08" w:rsidR="00CF2E14">
              <w:rPr>
                <w:rFonts w:ascii="宋体" w:eastAsia="宋体" w:hAnsi="宋体" w:cs="宋体" w:hint="eastAsia"/>
                <w:b/>
                <w:color w:val="FF0000"/>
                <w:szCs w:val="21"/>
              </w:rPr>
              <w:t>实训实操测评类</w:t>
            </w:r>
            <w:r w:rsidRPr="00D84A08">
              <w:rPr>
                <w:rFonts w:ascii="宋体" w:eastAsia="宋体" w:hAnsi="宋体" w:cs="宋体"/>
                <w:b/>
                <w:color w:val="FF0000"/>
                <w:szCs w:val="21"/>
              </w:rPr>
              <w:t>；</w:t>
            </w:r>
            <w:r>
              <w:br/>
            </w:r>
            <w:r>
              <w:t>以上同一类中提供多个证书的不重复计分。合计最高得</w:t>
            </w:r>
            <w:r>
              <w:t>100</w:t>
            </w:r>
            <w:r>
              <w:t>分。</w:t>
            </w:r>
            <w:r>
              <w:br/>
            </w:r>
            <w:r w:rsidRPr="00D84A08">
              <w:rPr>
                <w:rFonts w:ascii="宋体" w:eastAsia="宋体" w:hAnsi="宋体" w:cs="宋体"/>
                <w:b/>
                <w:color w:val="0000FF"/>
                <w:szCs w:val="21"/>
              </w:rPr>
              <w:t>（二）评分依据：</w:t>
            </w:r>
            <w:r w:rsidRPr="00D84A08">
              <w:rPr>
                <w:rFonts w:ascii="宋体" w:eastAsia="宋体" w:hAnsi="宋体" w:cs="宋体"/>
                <w:color w:val="0000FF"/>
                <w:szCs w:val="21"/>
              </w:rPr>
              <w:br/>
              <w:t>1、提供：①国家版权局颁发的相关计算机软件著作权登记证书扫描件；②中国版权保护中心</w:t>
            </w:r>
            <w:r w:rsidRPr="00D84A08">
              <w:rPr>
                <w:rFonts w:ascii="宋体" w:eastAsia="宋体" w:hAnsi="宋体" w:cs="宋体"/>
                <w:color w:val="0000FF"/>
                <w:szCs w:val="21"/>
              </w:rPr>
              <w:t>（https://register.ccopyright.com.cn/query.html）计算机软件著作权登记公告检索截图；</w:t>
            </w:r>
            <w:r w:rsidRPr="00D84A08">
              <w:rPr>
                <w:rFonts w:ascii="宋体" w:eastAsia="宋体" w:hAnsi="宋体" w:cs="宋体"/>
                <w:color w:val="0000FF"/>
                <w:szCs w:val="21"/>
              </w:rPr>
              <w:br/>
              <w:t>2、未按要求提供相关证明材料（或相关证明材料无法判断是否符合评分要求）的不计得分，原件备查。</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right w:val="single" w:sz="8" w:space="0" w:color="000000"/>
            </w:tcBorders>
            <w:shd w:val="clear" w:color="auto" w:fill="FFFFFF"/>
            <w:vAlign w:val="center"/>
          </w:tcPr>
          <w:p w:rsidR="00FD73A1"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Pr>
                <w:rFonts w:ascii="宋体" w:eastAsia="宋体" w:hAnsi="宋体" w:cs="宋体" w:hint="eastAsia"/>
                <w:szCs w:val="21"/>
              </w:rPr>
              <w:t>3</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政府采购节能环保产品情况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Cs/>
                <w:szCs w:val="21"/>
              </w:rPr>
            </w:pPr>
            <w:r w:rsidRPr="002423B2">
              <w:rPr>
                <w:rFonts w:ascii="宋体" w:eastAsia="宋体" w:hAnsi="宋体" w:cs="宋体" w:hint="eastAsia"/>
                <w:bCs/>
                <w:szCs w:val="21"/>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autoSpaceDE w:val="0"/>
              <w:autoSpaceDN w:val="0"/>
              <w:adjustRightInd w:val="0"/>
              <w:spacing w:line="320" w:lineRule="exact"/>
              <w:rPr>
                <w:rFonts w:ascii="宋体" w:eastAsia="宋体" w:hAnsi="宋体" w:cs="宋体"/>
                <w:b/>
                <w:bCs/>
                <w:szCs w:val="21"/>
              </w:rPr>
            </w:pPr>
            <w:r w:rsidRPr="002423B2">
              <w:rPr>
                <w:rFonts w:ascii="宋体" w:eastAsia="宋体" w:hAnsi="宋体" w:cs="宋体" w:hint="eastAsia"/>
                <w:b/>
                <w:bCs/>
                <w:szCs w:val="21"/>
              </w:rPr>
              <w:t>（一）评审内容：</w:t>
            </w:r>
          </w:p>
          <w:p w:rsidR="00FD73A1" w:rsidRPr="002423B2" w:rsidP="002423B2">
            <w:pPr>
              <w:autoSpaceDE w:val="0"/>
              <w:autoSpaceDN w:val="0"/>
              <w:adjustRightInd w:val="0"/>
              <w:spacing w:line="320" w:lineRule="exact"/>
              <w:rPr>
                <w:rFonts w:ascii="宋体" w:eastAsia="宋体" w:hAnsi="宋体" w:cs="宋体"/>
                <w:szCs w:val="21"/>
              </w:rPr>
            </w:pPr>
            <w:r w:rsidRPr="002423B2">
              <w:rPr>
                <w:rFonts w:ascii="宋体" w:eastAsia="宋体" w:hAnsi="宋体" w:cs="宋体" w:hint="eastAsia"/>
                <w:szCs w:val="21"/>
              </w:rPr>
              <w:t>根据《关于印发节能产品政府采购品目清单的通知》（财库〔2019〕19号）以及《关于印发环境标志产品政府采购品目清单的通知》（财库〔2019〕18号）的要求，投标人所投任</w:t>
            </w:r>
            <w:r w:rsidRPr="002423B2">
              <w:rPr>
                <w:rFonts w:ascii="宋体" w:eastAsia="宋体" w:hAnsi="宋体" w:cs="宋体" w:hint="eastAsia"/>
                <w:szCs w:val="21"/>
              </w:rPr>
              <w:t>一</w:t>
            </w:r>
            <w:r w:rsidRPr="002423B2">
              <w:rPr>
                <w:rFonts w:ascii="宋体" w:eastAsia="宋体" w:hAnsi="宋体" w:cs="宋体" w:hint="eastAsia"/>
                <w:szCs w:val="21"/>
              </w:rPr>
              <w:t>产品（以招标文件第三章 用户需求书 二、货物需求明细中“货物名称”为准）被列入节能产品政府采购品目清单（</w:t>
            </w:r>
            <w:r w:rsidRPr="002423B2">
              <w:rPr>
                <w:rFonts w:ascii="宋体" w:eastAsia="宋体" w:hAnsi="宋体" w:cs="宋体" w:hint="eastAsia"/>
                <w:color w:val="FF0000"/>
                <w:szCs w:val="21"/>
              </w:rPr>
              <w:t>已标注“★”号属政府强制采购产品需具有节能产品认证证书的除外</w:t>
            </w:r>
            <w:r w:rsidRPr="002423B2">
              <w:rPr>
                <w:rFonts w:ascii="宋体" w:eastAsia="宋体" w:hAnsi="宋体" w:cs="宋体" w:hint="eastAsia"/>
                <w:szCs w:val="21"/>
              </w:rPr>
              <w:t>）或环境标志产品政府采购品目清单，且具有有效期内的节能产品或环境标志产品认证证书的，每提供1项得100分，最高得100分。</w:t>
            </w:r>
          </w:p>
          <w:p w:rsidR="00FD73A1" w:rsidRPr="002423B2" w:rsidP="002423B2">
            <w:pPr>
              <w:snapToGrid w:val="0"/>
              <w:spacing w:line="320" w:lineRule="exact"/>
              <w:rPr>
                <w:rFonts w:ascii="宋体" w:eastAsia="宋体" w:hAnsi="宋体" w:cs="宋体"/>
                <w:b/>
                <w:bCs/>
                <w:color w:val="0000CC"/>
                <w:szCs w:val="21"/>
              </w:rPr>
            </w:pPr>
            <w:r w:rsidRPr="002423B2">
              <w:rPr>
                <w:rFonts w:ascii="宋体" w:eastAsia="宋体" w:hAnsi="宋体" w:cs="宋体" w:hint="eastAsia"/>
                <w:b/>
                <w:bCs/>
                <w:color w:val="0000CC"/>
                <w:szCs w:val="21"/>
              </w:rPr>
              <w:t>（二）评审依据：</w:t>
            </w:r>
          </w:p>
          <w:p w:rsidR="00FD73A1" w:rsidRPr="002423B2" w:rsidP="002423B2">
            <w:pPr>
              <w:snapToGrid w:val="0"/>
              <w:spacing w:line="320" w:lineRule="exact"/>
              <w:rPr>
                <w:rFonts w:ascii="宋体" w:eastAsia="宋体" w:hAnsi="宋体" w:cs="宋体"/>
                <w:color w:val="0000FF"/>
                <w:szCs w:val="21"/>
              </w:rPr>
            </w:pPr>
            <w:r w:rsidRPr="002423B2">
              <w:rPr>
                <w:rFonts w:ascii="宋体" w:eastAsia="宋体" w:hAnsi="宋体" w:cs="宋体" w:hint="eastAsia"/>
                <w:color w:val="0000FF"/>
                <w:szCs w:val="21"/>
              </w:rPr>
              <w:t>1、提供《市场监管总局关于发布参与实施政府采购节能产品、环境标志产品认证机构名录的公告》（2019年第16号）确定的认证机构出具的且处于有效期内的节能产品或环境标志产品认证证书扫描件；</w:t>
            </w:r>
          </w:p>
          <w:p w:rsidR="00FD73A1" w:rsidRPr="002423B2" w:rsidP="002423B2">
            <w:pPr>
              <w:snapToGrid w:val="0"/>
              <w:spacing w:line="320" w:lineRule="exact"/>
              <w:rPr>
                <w:rFonts w:ascii="宋体" w:eastAsia="宋体" w:hAnsi="宋体" w:cs="宋体"/>
                <w:szCs w:val="21"/>
              </w:rPr>
            </w:pPr>
            <w:r w:rsidRPr="002423B2">
              <w:rPr>
                <w:rFonts w:ascii="宋体" w:eastAsia="宋体" w:hAnsi="宋体" w:cs="宋体" w:hint="eastAsia"/>
                <w:color w:val="0000FF"/>
                <w:szCs w:val="21"/>
              </w:rPr>
              <w:t>2、未按要求提供证明材料（或证明材料无法判断是否符合评分要求）的不得分，原件备查。</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Pr>
                <w:rFonts w:ascii="宋体" w:eastAsia="宋体" w:hAnsi="宋体" w:cs="宋体" w:hint="eastAsia"/>
                <w:szCs w:val="21"/>
              </w:rPr>
              <w:t>4</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绿色采购情况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Cs/>
                <w:szCs w:val="21"/>
              </w:rPr>
            </w:pPr>
            <w:r w:rsidRPr="002423B2">
              <w:rPr>
                <w:rFonts w:ascii="宋体" w:eastAsia="宋体" w:hAnsi="宋体" w:cs="宋体" w:hint="eastAsia"/>
                <w:bCs/>
                <w:szCs w:val="21"/>
              </w:rPr>
              <w:t>1</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autoSpaceDE w:val="0"/>
              <w:autoSpaceDN w:val="0"/>
              <w:adjustRightInd w:val="0"/>
              <w:spacing w:line="320" w:lineRule="exact"/>
              <w:rPr>
                <w:rFonts w:ascii="宋体" w:eastAsia="宋体" w:hAnsi="宋体" w:cs="宋体"/>
                <w:b/>
                <w:bCs/>
                <w:szCs w:val="21"/>
              </w:rPr>
            </w:pPr>
            <w:r w:rsidRPr="002423B2">
              <w:rPr>
                <w:rFonts w:ascii="宋体" w:eastAsia="宋体" w:hAnsi="宋体" w:cs="宋体" w:hint="eastAsia"/>
                <w:b/>
                <w:bCs/>
                <w:szCs w:val="21"/>
              </w:rPr>
              <w:t>（一）评审内容：</w:t>
            </w:r>
          </w:p>
          <w:p w:rsidR="00FD73A1" w:rsidRPr="002423B2" w:rsidP="002423B2">
            <w:pPr>
              <w:autoSpaceDE w:val="0"/>
              <w:autoSpaceDN w:val="0"/>
              <w:adjustRightInd w:val="0"/>
              <w:spacing w:line="320" w:lineRule="exact"/>
              <w:rPr>
                <w:rFonts w:ascii="宋体" w:eastAsia="宋体" w:hAnsi="宋体" w:cs="宋体"/>
                <w:szCs w:val="21"/>
              </w:rPr>
            </w:pPr>
            <w:r w:rsidRPr="002423B2">
              <w:rPr>
                <w:rFonts w:ascii="宋体" w:eastAsia="宋体" w:hAnsi="宋体" w:cs="宋体" w:hint="eastAsia"/>
                <w:szCs w:val="21"/>
              </w:rPr>
              <w:t>本项目采购内容中需要对相关产品进行商品包装和快递包装，投标人承诺以下内容的得100分：</w:t>
            </w:r>
          </w:p>
          <w:p w:rsidR="00FD73A1" w:rsidRPr="002423B2" w:rsidP="002423B2">
            <w:pPr>
              <w:autoSpaceDE w:val="0"/>
              <w:autoSpaceDN w:val="0"/>
              <w:adjustRightInd w:val="0"/>
              <w:spacing w:line="320" w:lineRule="exact"/>
              <w:rPr>
                <w:rFonts w:ascii="宋体" w:eastAsia="宋体" w:hAnsi="宋体" w:cs="宋体"/>
                <w:szCs w:val="21"/>
              </w:rPr>
            </w:pPr>
            <w:r w:rsidRPr="002423B2">
              <w:rPr>
                <w:rFonts w:ascii="宋体" w:eastAsia="宋体" w:hAnsi="宋体" w:cs="宋体" w:hint="eastAsia"/>
                <w:szCs w:val="21"/>
              </w:rPr>
              <w:t>所进行的商品包装和快递包装满足财政部《商品包装政府采购需求标准（试行）》《快递包装政府采购需求标准（试行）》（财办库〔2020〕123号）的要求，采用环保材料进行包装。</w:t>
            </w:r>
          </w:p>
          <w:p w:rsidR="00FD73A1" w:rsidRPr="002423B2" w:rsidP="002423B2">
            <w:pPr>
              <w:snapToGrid w:val="0"/>
              <w:spacing w:line="320" w:lineRule="exact"/>
              <w:rPr>
                <w:rFonts w:ascii="宋体" w:eastAsia="宋体" w:hAnsi="宋体" w:cs="宋体"/>
                <w:b/>
                <w:bCs/>
                <w:color w:val="0000CC"/>
                <w:szCs w:val="21"/>
              </w:rPr>
            </w:pPr>
            <w:r w:rsidRPr="002423B2">
              <w:rPr>
                <w:rFonts w:ascii="宋体" w:eastAsia="宋体" w:hAnsi="宋体" w:cs="宋体" w:hint="eastAsia"/>
                <w:b/>
                <w:bCs/>
                <w:color w:val="0000CC"/>
                <w:szCs w:val="21"/>
              </w:rPr>
              <w:t>（二）评审依据：</w:t>
            </w:r>
          </w:p>
          <w:p w:rsidR="00FD73A1" w:rsidRPr="002423B2" w:rsidP="002423B2">
            <w:pPr>
              <w:snapToGrid w:val="0"/>
              <w:spacing w:line="320" w:lineRule="exact"/>
              <w:rPr>
                <w:rFonts w:ascii="宋体" w:eastAsia="宋体" w:hAnsi="宋体" w:cs="宋体"/>
                <w:color w:val="0000FF"/>
                <w:szCs w:val="21"/>
              </w:rPr>
            </w:pPr>
            <w:r w:rsidRPr="002423B2">
              <w:rPr>
                <w:rFonts w:ascii="宋体" w:eastAsia="宋体" w:hAnsi="宋体" w:cs="宋体" w:hint="eastAsia"/>
                <w:color w:val="0000FF"/>
                <w:szCs w:val="21"/>
              </w:rPr>
              <w:t>提供相关承诺函（格式自定），未按要求提供证明材料（或证明材料无法判断是否符合评分要求）的不得分，原件备查。</w:t>
            </w:r>
          </w:p>
        </w:tc>
      </w:tr>
      <w:tr w:rsidTr="00FD73A1">
        <w:tblPrEx>
          <w:tblW w:w="9072" w:type="dxa"/>
          <w:jc w:val="center"/>
          <w:shd w:val="clear" w:color="auto" w:fill="FFFFFF"/>
          <w:tblCellMar>
            <w:top w:w="20" w:type="dxa"/>
            <w:bottom w:w="20" w:type="dxa"/>
          </w:tblCellMar>
          <w:tblLook w:val="04A0"/>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4</w:t>
            </w:r>
          </w:p>
        </w:tc>
        <w:tc>
          <w:tcPr>
            <w:tcW w:w="3553" w:type="dxa"/>
            <w:gridSpan w:val="3"/>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其他部分</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5</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rPr>
                <w:rFonts w:ascii="宋体" w:eastAsia="宋体" w:hAnsi="宋体" w:cs="宋体"/>
                <w:b/>
                <w:bCs/>
                <w:szCs w:val="21"/>
              </w:rPr>
            </w:pPr>
          </w:p>
        </w:tc>
        <w:tc>
          <w:tcPr>
            <w:tcW w:w="66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序号</w:t>
            </w:r>
          </w:p>
        </w:tc>
        <w:tc>
          <w:tcPr>
            <w:tcW w:w="1793"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评分因素</w:t>
            </w:r>
          </w:p>
        </w:tc>
        <w:tc>
          <w:tcPr>
            <w:tcW w:w="1100"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权重（%）</w:t>
            </w:r>
          </w:p>
        </w:tc>
        <w:tc>
          <w:tcPr>
            <w:tcW w:w="481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b/>
                <w:bCs/>
                <w:szCs w:val="21"/>
              </w:rPr>
            </w:pPr>
            <w:r w:rsidRPr="002423B2">
              <w:rPr>
                <w:rFonts w:ascii="宋体" w:eastAsia="宋体" w:hAnsi="宋体" w:cs="宋体" w:hint="eastAsia"/>
                <w:b/>
                <w:bCs/>
                <w:szCs w:val="21"/>
              </w:rPr>
              <w:t>评分准则</w:t>
            </w:r>
          </w:p>
        </w:tc>
      </w:tr>
      <w:tr w:rsidTr="00FD73A1">
        <w:tblPrEx>
          <w:tblW w:w="9072" w:type="dxa"/>
          <w:jc w:val="center"/>
          <w:shd w:val="clear" w:color="auto" w:fill="FFFFFF"/>
          <w:tblCellMar>
            <w:top w:w="20" w:type="dxa"/>
            <w:bottom w:w="20" w:type="dxa"/>
          </w:tblCellMar>
          <w:tblLook w:val="04A0"/>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rPr>
                <w:rFonts w:ascii="宋体" w:eastAsia="宋体" w:hAnsi="宋体" w:cs="宋体"/>
                <w:b/>
                <w:bCs/>
                <w:szCs w:val="21"/>
              </w:rPr>
            </w:pPr>
          </w:p>
        </w:tc>
        <w:tc>
          <w:tcPr>
            <w:tcW w:w="6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1</w:t>
            </w:r>
          </w:p>
        </w:tc>
        <w:tc>
          <w:tcPr>
            <w:tcW w:w="17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诚信情况</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FD73A1" w:rsidRPr="002423B2" w:rsidP="002423B2">
            <w:pPr>
              <w:snapToGrid w:val="0"/>
              <w:spacing w:line="320" w:lineRule="exact"/>
              <w:jc w:val="center"/>
              <w:rPr>
                <w:rFonts w:ascii="宋体" w:eastAsia="宋体" w:hAnsi="宋体" w:cs="宋体"/>
                <w:szCs w:val="21"/>
              </w:rPr>
            </w:pPr>
            <w:r w:rsidRPr="002423B2">
              <w:rPr>
                <w:rFonts w:ascii="宋体" w:eastAsia="宋体" w:hAnsi="宋体" w:cs="宋体" w:hint="eastAsia"/>
                <w:szCs w:val="21"/>
              </w:rPr>
              <w:t>5</w:t>
            </w:r>
          </w:p>
        </w:tc>
        <w:tc>
          <w:tcPr>
            <w:tcW w:w="4819" w:type="dxa"/>
            <w:tcBorders>
              <w:top w:val="single" w:sz="8" w:space="0" w:color="000000"/>
              <w:left w:val="single" w:sz="8" w:space="0" w:color="000000"/>
              <w:bottom w:val="single" w:sz="8" w:space="0" w:color="000000"/>
              <w:right w:val="single" w:sz="8" w:space="0" w:color="000000"/>
            </w:tcBorders>
            <w:shd w:val="clear" w:color="auto" w:fill="FFFFFF"/>
          </w:tcPr>
          <w:p w:rsidR="00FD73A1" w:rsidRPr="002423B2" w:rsidP="002423B2">
            <w:pPr>
              <w:snapToGrid w:val="0"/>
              <w:spacing w:line="320" w:lineRule="exact"/>
              <w:rPr>
                <w:rFonts w:ascii="宋体" w:eastAsia="宋体" w:hAnsi="宋体" w:cs="宋体"/>
                <w:szCs w:val="21"/>
              </w:rPr>
            </w:pPr>
            <w:r w:rsidRPr="002423B2">
              <w:rPr>
                <w:rFonts w:ascii="宋体" w:eastAsia="宋体" w:hAnsi="宋体" w:cs="宋体" w:hint="eastAsia"/>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5B02CD">
      <w:pPr>
        <w:snapToGrid w:val="0"/>
      </w:pPr>
    </w:p>
    <w:p w:rsidR="005B02CD"/>
    <w:p w:rsidR="005B02CD">
      <w:pPr>
        <w:jc w:val="center"/>
        <w:rPr>
          <w:b/>
          <w:sz w:val="84"/>
          <w:szCs w:val="84"/>
        </w:rPr>
      </w:pPr>
    </w:p>
    <w:p w:rsidR="005B02CD">
      <w:pPr>
        <w:jc w:val="center"/>
        <w:rPr>
          <w:b/>
          <w:sz w:val="84"/>
          <w:szCs w:val="84"/>
        </w:rPr>
      </w:pPr>
    </w:p>
    <w:p w:rsidR="002423B2" w:rsidP="00575A3F">
      <w:pPr>
        <w:rPr>
          <w:b/>
          <w:sz w:val="84"/>
          <w:szCs w:val="84"/>
        </w:rPr>
      </w:pPr>
    </w:p>
    <w:p w:rsidR="005B02CD">
      <w:pPr>
        <w:jc w:val="center"/>
        <w:rPr>
          <w:b/>
          <w:sz w:val="120"/>
          <w:szCs w:val="120"/>
        </w:rPr>
      </w:pPr>
      <w:r>
        <w:rPr>
          <w:rFonts w:hint="eastAsia"/>
          <w:b/>
          <w:sz w:val="120"/>
          <w:szCs w:val="120"/>
        </w:rPr>
        <w:t>政府采购</w:t>
      </w:r>
    </w:p>
    <w:p w:rsidR="005B02CD">
      <w:pPr>
        <w:jc w:val="center"/>
        <w:rPr>
          <w:b/>
          <w:sz w:val="120"/>
          <w:szCs w:val="120"/>
        </w:rPr>
      </w:pPr>
      <w:r>
        <w:rPr>
          <w:rFonts w:hint="eastAsia"/>
          <w:b/>
          <w:sz w:val="120"/>
          <w:szCs w:val="120"/>
        </w:rPr>
        <w:t>招标文件</w:t>
      </w:r>
    </w:p>
    <w:p w:rsidR="005B02CD">
      <w:pPr>
        <w:jc w:val="center"/>
        <w:rPr>
          <w:b/>
          <w:sz w:val="52"/>
          <w:szCs w:val="52"/>
        </w:rPr>
      </w:pPr>
      <w:r>
        <w:rPr>
          <w:rFonts w:hint="eastAsia"/>
          <w:b/>
          <w:sz w:val="52"/>
          <w:szCs w:val="52"/>
        </w:rPr>
        <w:t>（货物类）</w:t>
      </w:r>
    </w:p>
    <w:p w:rsidR="005B02CD"/>
    <w:p w:rsidR="005B02CD"/>
    <w:p w:rsidR="005B02CD"/>
    <w:p w:rsidR="005B02CD"/>
    <w:p w:rsidR="005B02CD"/>
    <w:p w:rsidR="005B02CD"/>
    <w:p w:rsidR="005B02CD"/>
    <w:p w:rsidR="005B02CD"/>
    <w:p w:rsidR="005B02CD"/>
    <w:p w:rsidR="005B02CD"/>
    <w:p w:rsidR="005B02CD"/>
    <w:p w:rsidR="005B02CD"/>
    <w:p w:rsidR="005B02CD">
      <w:pPr>
        <w:jc w:val="center"/>
        <w:rPr>
          <w:b/>
          <w:sz w:val="44"/>
          <w:szCs w:val="44"/>
        </w:rPr>
      </w:pPr>
      <w:r>
        <w:rPr>
          <w:rFonts w:ascii="宋体" w:hAnsi="宋体" w:hint="eastAsia"/>
          <w:b/>
          <w:sz w:val="44"/>
          <w:szCs w:val="44"/>
        </w:rPr>
        <w:t>深圳公共资源交易中心</w:t>
      </w:r>
    </w:p>
    <w:p w:rsidR="005B02CD">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p>
    <w:p w:rsidR="005B02CD" w:rsidP="002423B2">
      <w:pPr>
        <w:ind w:firstLine="2730" w:firstLineChars="1300"/>
        <w:jc w:val="center"/>
        <w:rPr>
          <w:bCs/>
          <w:color w:val="FF0000"/>
        </w:rPr>
      </w:pPr>
      <w:r>
        <w:br w:type="page"/>
      </w:r>
    </w:p>
    <w:p w:rsidR="005B02CD">
      <w:pPr>
        <w:ind w:firstLine="2730" w:firstLineChars="1300"/>
        <w:outlineLvl w:val="0"/>
        <w:rPr>
          <w:rFonts w:ascii="宋体" w:hAnsi="宋体"/>
          <w:color w:val="FF0000"/>
          <w:szCs w:val="21"/>
        </w:rPr>
      </w:pPr>
      <w:bookmarkStart w:id="1" w:name="_Hlk73564573"/>
      <w:r>
        <w:rPr>
          <w:rFonts w:ascii="宋体" w:eastAsia="黑体" w:hAnsi="宋体" w:hint="eastAsia"/>
          <w:b/>
          <w:bCs/>
          <w:color w:val="FF0000"/>
          <w:kern w:val="44"/>
          <w:sz w:val="28"/>
          <w:szCs w:val="44"/>
        </w:rPr>
        <w:t>警示条款</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w:t>
      </w:r>
      <w:r>
        <w:rPr>
          <w:rFonts w:asciiTheme="minorEastAsia" w:hAnsiTheme="minorEastAsia" w:cstheme="minorEastAsia" w:hint="eastAsia"/>
          <w:color w:val="FF0000"/>
          <w:szCs w:val="21"/>
        </w:rPr>
        <w:t>分之二十</w:t>
      </w:r>
      <w:r>
        <w:rPr>
          <w:rFonts w:asciiTheme="minorEastAsia" w:hAnsiTheme="minorEastAsia" w:cstheme="minorEastAsia" w:hint="eastAsia"/>
          <w:color w:val="FF0000"/>
          <w:szCs w:val="21"/>
        </w:rPr>
        <w:t>以下的罚款；情节严重的，取消其参与本市政府采购资格，处以采购金额千分之二十以上千</w:t>
      </w:r>
      <w:r>
        <w:rPr>
          <w:rFonts w:asciiTheme="minorEastAsia" w:hAnsiTheme="minorEastAsia" w:cstheme="minorEastAsia" w:hint="eastAsia"/>
          <w:color w:val="FF0000"/>
          <w:szCs w:val="21"/>
        </w:rPr>
        <w:t>分之三十</w:t>
      </w:r>
      <w:r>
        <w:rPr>
          <w:rFonts w:asciiTheme="minorEastAsia" w:hAnsiTheme="minorEastAsia" w:cstheme="minorEastAsia" w:hint="eastAsia"/>
          <w:color w:val="FF0000"/>
          <w:szCs w:val="21"/>
        </w:rPr>
        <w:t>以下的罚款，并由市场监管部门依法吊销其营业执照；给他人造成损失的，依法承担赔偿责任；构成犯罪的，依法追究刑事责任：</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5B02CD">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1"/>
    </w:p>
    <w:p w:rsidR="005B02CD">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w:t>
      </w:r>
      <w:r>
        <w:rPr>
          <w:rFonts w:asciiTheme="minorEastAsia" w:hAnsiTheme="minorEastAsia" w:cstheme="minorEastAsia" w:hint="eastAsia"/>
          <w:b/>
          <w:color w:val="FF0000"/>
          <w:szCs w:val="21"/>
        </w:rPr>
        <w:t>书用于</w:t>
      </w:r>
      <w:r>
        <w:rPr>
          <w:rFonts w:asciiTheme="minorEastAsia" w:hAnsiTheme="minorEastAsia" w:cstheme="minorEastAsia" w:hint="eastAsia"/>
          <w:b/>
          <w:color w:val="FF0000"/>
          <w:szCs w:val="21"/>
        </w:rPr>
        <w:t>对供应商违法行为的警示，不作为供应商资格性审查及符合性审查条件。</w:t>
      </w:r>
    </w:p>
    <w:p w:rsidR="005B02CD">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w:t>
      </w:r>
      <w:r>
        <w:rPr>
          <w:rFonts w:asciiTheme="minorEastAsia" w:hAnsiTheme="minorEastAsia" w:cstheme="minorEastAsia" w:hint="eastAsia"/>
          <w:bCs/>
          <w:color w:val="FF0000"/>
          <w:szCs w:val="21"/>
        </w:rPr>
        <w:t>码一致</w:t>
      </w:r>
      <w:r>
        <w:rPr>
          <w:rFonts w:asciiTheme="minorEastAsia" w:hAnsiTheme="minorEastAsia" w:cstheme="minorEastAsia" w:hint="eastAsia"/>
          <w:bCs/>
          <w:color w:val="FF0000"/>
          <w:szCs w:val="21"/>
        </w:rPr>
        <w:t>表明不同供应商的投标文件为同一份文件，IP 地址一致表明上传投标文件时使用了相同的网络。</w:t>
      </w:r>
    </w:p>
    <w:p w:rsidR="005B02CD">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rsidR="005B02CD">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Pr>
          <w:rFonts w:asciiTheme="minorEastAsia" w:hAnsiTheme="minorEastAsia" w:cstheme="minorEastAsia" w:hint="eastAsia"/>
          <w:bCs/>
          <w:color w:val="FF0000"/>
          <w:szCs w:val="21"/>
        </w:rPr>
        <w:t>商独立</w:t>
      </w:r>
      <w:r>
        <w:rPr>
          <w:rFonts w:asciiTheme="minorEastAsia" w:hAnsiTheme="minorEastAsia" w:cstheme="minorEastAsia" w:hint="eastAsia"/>
          <w:bCs/>
          <w:color w:val="FF0000"/>
          <w:szCs w:val="21"/>
        </w:rPr>
        <w:t>编制、上传投标文件，妥善保管和使用电子秘</w:t>
      </w:r>
      <w:r>
        <w:rPr>
          <w:rFonts w:asciiTheme="minorEastAsia" w:hAnsiTheme="minorEastAsia" w:cstheme="minorEastAsia" w:hint="eastAsia"/>
          <w:bCs/>
          <w:color w:val="FF0000"/>
          <w:szCs w:val="21"/>
        </w:rPr>
        <w:t>钥</w:t>
      </w:r>
      <w:r>
        <w:rPr>
          <w:rFonts w:asciiTheme="minorEastAsia" w:hAnsiTheme="minorEastAsia" w:cstheme="minorEastAsia" w:hint="eastAsia"/>
          <w:bCs/>
          <w:color w:val="FF0000"/>
          <w:szCs w:val="21"/>
        </w:rPr>
        <w:t>。</w:t>
      </w:r>
    </w:p>
    <w:p w:rsidR="005B02CD">
      <w:pPr>
        <w:snapToGrid w:val="0"/>
        <w:spacing w:line="360" w:lineRule="exact"/>
        <w:jc w:val="left"/>
        <w:rPr>
          <w:rFonts w:ascii="宋体" w:eastAsia="宋体" w:hAnsi="宋体" w:cs="宋体"/>
          <w:color w:val="000000"/>
          <w:kern w:val="0"/>
          <w:sz w:val="24"/>
          <w:szCs w:val="24"/>
        </w:rPr>
      </w:pPr>
    </w:p>
    <w:p w:rsidR="005B02CD">
      <w:pPr>
        <w:snapToGrid w:val="0"/>
        <w:spacing w:line="360" w:lineRule="exact"/>
        <w:jc w:val="left"/>
        <w:rPr>
          <w:rFonts w:ascii="宋体" w:eastAsia="宋体" w:hAnsi="宋体" w:cs="宋体"/>
          <w:color w:val="000000"/>
          <w:kern w:val="0"/>
          <w:sz w:val="24"/>
          <w:szCs w:val="24"/>
        </w:rPr>
      </w:pPr>
    </w:p>
    <w:p w:rsidR="005B02CD">
      <w:pPr>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录</w:t>
      </w:r>
    </w:p>
    <w:p w:rsidR="005B02CD">
      <w:pPr>
        <w:rPr>
          <w:b/>
          <w:sz w:val="24"/>
          <w:szCs w:val="24"/>
        </w:rPr>
      </w:pPr>
      <w:r>
        <w:rPr>
          <w:rFonts w:hint="eastAsia"/>
          <w:b/>
          <w:sz w:val="24"/>
          <w:szCs w:val="24"/>
        </w:rPr>
        <w:t>第一册</w:t>
      </w:r>
      <w:r>
        <w:rPr>
          <w:rFonts w:hint="eastAsia"/>
          <w:b/>
          <w:sz w:val="24"/>
          <w:szCs w:val="24"/>
        </w:rPr>
        <w:t xml:space="preserve">  </w:t>
      </w:r>
      <w:r>
        <w:rPr>
          <w:rFonts w:hint="eastAsia"/>
          <w:b/>
          <w:sz w:val="24"/>
          <w:szCs w:val="24"/>
        </w:rPr>
        <w:t>专用条款</w:t>
      </w:r>
    </w:p>
    <w:p w:rsidR="005B02CD" w:rsidP="002423B2">
      <w:pPr>
        <w:ind w:left="630" w:firstLine="412" w:leftChars="300" w:firstLineChars="196"/>
        <w:rPr>
          <w:rFonts w:ascii="宋体" w:hAnsi="宋体"/>
          <w:szCs w:val="21"/>
        </w:rPr>
      </w:pPr>
      <w:r>
        <w:rPr>
          <w:rFonts w:ascii="宋体" w:hAnsi="宋体" w:hint="eastAsia"/>
          <w:szCs w:val="21"/>
        </w:rPr>
        <w:tab/>
        <w:t>关键信息</w:t>
      </w:r>
    </w:p>
    <w:p w:rsidR="005B02CD" w:rsidP="002423B2">
      <w:pPr>
        <w:ind w:left="630" w:firstLine="412" w:leftChars="300" w:firstLineChars="196"/>
        <w:rPr>
          <w:rFonts w:ascii="宋体" w:hAnsi="宋体"/>
          <w:szCs w:val="21"/>
        </w:rPr>
      </w:pPr>
      <w:r>
        <w:rPr>
          <w:rFonts w:ascii="宋体" w:hAnsi="宋体" w:hint="eastAsia"/>
          <w:szCs w:val="21"/>
        </w:rPr>
        <w:t>第一章  招标公告</w:t>
      </w:r>
    </w:p>
    <w:p w:rsidR="005B02CD" w:rsidP="002423B2">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5B02CD" w:rsidP="002423B2">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5B02CD" w:rsidP="002423B2">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5B02CD" w:rsidP="002423B2">
      <w:pPr>
        <w:ind w:left="630" w:firstLine="412" w:leftChars="300" w:firstLineChars="196"/>
        <w:rPr>
          <w:rFonts w:ascii="宋体" w:hAnsi="宋体"/>
          <w:szCs w:val="21"/>
        </w:rPr>
      </w:pPr>
      <w:r>
        <w:rPr>
          <w:rFonts w:ascii="宋体" w:hAnsi="宋体" w:hint="eastAsia"/>
          <w:szCs w:val="21"/>
        </w:rPr>
        <w:t>第五章  合同条款及格式</w:t>
      </w:r>
    </w:p>
    <w:p w:rsidR="005B02CD">
      <w:pPr>
        <w:rPr>
          <w:b/>
          <w:sz w:val="24"/>
        </w:rPr>
      </w:pPr>
    </w:p>
    <w:p w:rsidR="005B02CD">
      <w:pPr>
        <w:rPr>
          <w:b/>
          <w:sz w:val="24"/>
          <w:szCs w:val="24"/>
        </w:rPr>
      </w:pPr>
      <w:r>
        <w:rPr>
          <w:rFonts w:hint="eastAsia"/>
          <w:b/>
          <w:sz w:val="24"/>
          <w:szCs w:val="24"/>
        </w:rPr>
        <w:t>第二册</w:t>
      </w:r>
      <w:r>
        <w:rPr>
          <w:rFonts w:hint="eastAsia"/>
          <w:b/>
          <w:sz w:val="24"/>
          <w:szCs w:val="24"/>
        </w:rPr>
        <w:t xml:space="preserve">  </w:t>
      </w:r>
      <w:r>
        <w:rPr>
          <w:rFonts w:hint="eastAsia"/>
          <w:b/>
          <w:sz w:val="24"/>
          <w:szCs w:val="24"/>
        </w:rPr>
        <w:t>通用条款</w:t>
      </w:r>
    </w:p>
    <w:p w:rsidR="005B02CD" w:rsidP="002423B2">
      <w:pPr>
        <w:ind w:left="630" w:firstLine="412" w:leftChars="300" w:firstLineChars="196"/>
        <w:rPr>
          <w:rFonts w:ascii="宋体" w:hAnsi="宋体"/>
          <w:szCs w:val="21"/>
        </w:rPr>
      </w:pPr>
      <w:r>
        <w:rPr>
          <w:rFonts w:ascii="宋体" w:hAnsi="宋体" w:hint="eastAsia"/>
          <w:szCs w:val="21"/>
        </w:rPr>
        <w:t>第一章  总则</w:t>
      </w:r>
    </w:p>
    <w:p w:rsidR="005B02CD" w:rsidP="002423B2">
      <w:pPr>
        <w:ind w:left="630" w:firstLine="412" w:leftChars="300" w:firstLineChars="196"/>
        <w:rPr>
          <w:rFonts w:ascii="宋体" w:hAnsi="宋体"/>
          <w:szCs w:val="21"/>
        </w:rPr>
      </w:pPr>
      <w:r>
        <w:rPr>
          <w:rFonts w:ascii="宋体" w:hAnsi="宋体" w:hint="eastAsia"/>
          <w:szCs w:val="21"/>
        </w:rPr>
        <w:t>第二章  招标文件</w:t>
      </w:r>
    </w:p>
    <w:p w:rsidR="005B02CD" w:rsidP="002423B2">
      <w:pPr>
        <w:ind w:left="630" w:firstLine="412" w:leftChars="300" w:firstLineChars="196"/>
        <w:rPr>
          <w:rFonts w:ascii="宋体" w:hAnsi="宋体"/>
          <w:szCs w:val="21"/>
        </w:rPr>
      </w:pPr>
      <w:r>
        <w:rPr>
          <w:rFonts w:ascii="宋体" w:hAnsi="宋体" w:hint="eastAsia"/>
          <w:szCs w:val="21"/>
        </w:rPr>
        <w:t>第三章  投标文件的编制</w:t>
      </w:r>
    </w:p>
    <w:p w:rsidR="005B02CD" w:rsidP="002423B2">
      <w:pPr>
        <w:ind w:left="630" w:firstLine="412" w:leftChars="300" w:firstLineChars="196"/>
        <w:rPr>
          <w:rFonts w:ascii="宋体" w:hAnsi="宋体"/>
          <w:szCs w:val="21"/>
        </w:rPr>
      </w:pPr>
      <w:r>
        <w:rPr>
          <w:rFonts w:ascii="宋体" w:hAnsi="宋体" w:hint="eastAsia"/>
          <w:szCs w:val="21"/>
        </w:rPr>
        <w:t>第四章  投标文件的递交</w:t>
      </w:r>
    </w:p>
    <w:p w:rsidR="005B02CD" w:rsidP="002423B2">
      <w:pPr>
        <w:ind w:left="630" w:firstLine="412" w:leftChars="300" w:firstLineChars="196"/>
        <w:rPr>
          <w:rFonts w:ascii="宋体" w:hAnsi="宋体"/>
          <w:szCs w:val="21"/>
        </w:rPr>
      </w:pPr>
      <w:r>
        <w:rPr>
          <w:rFonts w:ascii="宋体" w:hAnsi="宋体" w:hint="eastAsia"/>
          <w:szCs w:val="21"/>
        </w:rPr>
        <w:t>第五章  开标</w:t>
      </w:r>
    </w:p>
    <w:p w:rsidR="005B02CD" w:rsidP="002423B2">
      <w:pPr>
        <w:ind w:left="630" w:firstLine="412" w:leftChars="300" w:firstLineChars="196"/>
        <w:rPr>
          <w:rFonts w:ascii="宋体" w:hAnsi="宋体"/>
          <w:szCs w:val="21"/>
        </w:rPr>
      </w:pPr>
      <w:r>
        <w:rPr>
          <w:rFonts w:ascii="宋体" w:hAnsi="宋体" w:hint="eastAsia"/>
          <w:szCs w:val="21"/>
        </w:rPr>
        <w:t>第六章  评审要求</w:t>
      </w:r>
    </w:p>
    <w:p w:rsidR="005B02CD" w:rsidP="002423B2">
      <w:pPr>
        <w:ind w:left="630" w:firstLine="412" w:leftChars="300" w:firstLineChars="196"/>
        <w:rPr>
          <w:rFonts w:ascii="宋体" w:hAnsi="宋体"/>
          <w:szCs w:val="21"/>
        </w:rPr>
      </w:pPr>
      <w:r>
        <w:rPr>
          <w:rFonts w:ascii="宋体" w:hAnsi="宋体" w:hint="eastAsia"/>
          <w:szCs w:val="21"/>
        </w:rPr>
        <w:t>第七章  评审程序及评审方法</w:t>
      </w:r>
    </w:p>
    <w:p w:rsidR="005B02CD" w:rsidP="002423B2">
      <w:pPr>
        <w:ind w:left="630" w:firstLine="412" w:leftChars="300" w:firstLineChars="196"/>
        <w:rPr>
          <w:rFonts w:ascii="宋体" w:hAnsi="宋体"/>
          <w:szCs w:val="21"/>
        </w:rPr>
      </w:pPr>
      <w:r>
        <w:rPr>
          <w:rFonts w:ascii="宋体" w:hAnsi="宋体" w:hint="eastAsia"/>
          <w:szCs w:val="21"/>
        </w:rPr>
        <w:t>第八章  定标及公示</w:t>
      </w:r>
    </w:p>
    <w:p w:rsidR="005B02CD" w:rsidP="002423B2">
      <w:pPr>
        <w:ind w:left="630" w:firstLine="412" w:leftChars="300" w:firstLineChars="196"/>
        <w:rPr>
          <w:rFonts w:ascii="宋体" w:hAnsi="宋体"/>
          <w:szCs w:val="21"/>
        </w:rPr>
      </w:pPr>
      <w:r>
        <w:rPr>
          <w:rFonts w:ascii="宋体" w:hAnsi="宋体" w:hint="eastAsia"/>
          <w:szCs w:val="21"/>
        </w:rPr>
        <w:t>第九章  公开招标失败的后续处理</w:t>
      </w:r>
    </w:p>
    <w:p w:rsidR="005B02CD" w:rsidP="002423B2">
      <w:pPr>
        <w:ind w:left="630" w:firstLine="412" w:leftChars="300" w:firstLineChars="196"/>
        <w:rPr>
          <w:rFonts w:ascii="宋体" w:hAnsi="宋体"/>
          <w:szCs w:val="21"/>
        </w:rPr>
      </w:pPr>
      <w:r>
        <w:rPr>
          <w:rFonts w:ascii="宋体" w:hAnsi="宋体" w:hint="eastAsia"/>
          <w:szCs w:val="21"/>
        </w:rPr>
        <w:t>第十章  合同的授予与备案</w:t>
      </w:r>
    </w:p>
    <w:p w:rsidR="005B02CD">
      <w:r>
        <w:rPr>
          <w:rFonts w:hint="eastAsia"/>
        </w:rPr>
        <w:t xml:space="preserve">          </w:t>
      </w:r>
      <w:r>
        <w:rPr>
          <w:rFonts w:hint="eastAsia"/>
        </w:rPr>
        <w:t>第十一章</w:t>
      </w:r>
      <w:r>
        <w:rPr>
          <w:rFonts w:hint="eastAsia"/>
        </w:rPr>
        <w:t xml:space="preserve">  </w:t>
      </w:r>
      <w:r>
        <w:rPr>
          <w:rFonts w:hint="eastAsia"/>
        </w:rPr>
        <w:t>质疑处理</w:t>
      </w:r>
    </w:p>
    <w:p w:rsidR="005B02CD"/>
    <w:p w:rsidR="005B02CD"/>
    <w:p w:rsidR="005B02CD">
      <w:pPr>
        <w:widowControl/>
        <w:jc w:val="left"/>
      </w:pPr>
      <w:r>
        <w:br w:type="page"/>
      </w:r>
    </w:p>
    <w:p w:rsidR="005B02CD">
      <w:pPr>
        <w:pStyle w:val="Heading1"/>
        <w:spacing w:after="78"/>
        <w:jc w:val="center"/>
        <w:rPr>
          <w:sz w:val="32"/>
          <w:szCs w:val="32"/>
        </w:rPr>
      </w:pPr>
      <w:r>
        <w:rPr>
          <w:rFonts w:hint="eastAsia"/>
          <w:sz w:val="32"/>
          <w:szCs w:val="32"/>
        </w:rPr>
        <w:t>第一册</w:t>
      </w:r>
      <w:r>
        <w:rPr>
          <w:rFonts w:hint="eastAsia"/>
          <w:sz w:val="32"/>
          <w:szCs w:val="32"/>
        </w:rPr>
        <w:t xml:space="preserve">  </w:t>
      </w:r>
      <w:r>
        <w:rPr>
          <w:rFonts w:hint="eastAsia"/>
          <w:sz w:val="32"/>
          <w:szCs w:val="32"/>
        </w:rPr>
        <w:t>专用条款</w:t>
      </w:r>
    </w:p>
    <w:p w:rsidR="005B02CD">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rsidR="005B02CD">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rsidR="005B02CD">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rsidR="005B02CD">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rsidR="005B02CD">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5B02CD">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5B02CD">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5B02CD">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5B02CD">
      <w:pPr>
        <w:snapToGrid w:val="0"/>
        <w:spacing w:line="360" w:lineRule="exact"/>
        <w:ind w:firstLine="420" w:firstLineChars="200"/>
        <w:rPr>
          <w:rFonts w:asciiTheme="minorEastAsia" w:hAnsiTheme="minorEastAsia" w:cstheme="minorEastAsia"/>
          <w:bCs/>
          <w:sz w:val="24"/>
          <w:szCs w:val="24"/>
          <w:highlight w:val="yellow"/>
        </w:rPr>
      </w:pPr>
      <w:r>
        <w:rPr>
          <w:rFonts w:asciiTheme="minorEastAsia" w:hAnsiTheme="minorEastAsia" w:cstheme="minorEastAsia" w:hint="eastAsia"/>
          <w:bCs/>
          <w:sz w:val="24"/>
          <w:szCs w:val="24"/>
        </w:rPr>
        <w:t>7）本项目是（否）专门面向中小企业采购：否。</w:t>
      </w:r>
    </w:p>
    <w:p w:rsidR="005B02CD">
      <w:pPr>
        <w:snapToGrid w:val="0"/>
        <w:spacing w:line="360" w:lineRule="exact"/>
        <w:ind w:firstLine="465"/>
        <w:rPr>
          <w:rFonts w:asciiTheme="minorEastAsia" w:hAnsiTheme="minorEastAsia" w:cstheme="minorEastAsia"/>
          <w:b/>
          <w:sz w:val="24"/>
          <w:szCs w:val="24"/>
        </w:rPr>
      </w:pPr>
    </w:p>
    <w:p w:rsidR="005B02CD">
      <w:pPr>
        <w:snapToGrid w:val="0"/>
        <w:spacing w:line="360" w:lineRule="exact"/>
        <w:ind w:firstLine="420" w:firstLineChars="200"/>
        <w:rPr>
          <w:rFonts w:asciiTheme="minorEastAsia" w:hAnsiTheme="minorEastAsia" w:cstheme="minorEastAsia"/>
          <w:sz w:val="24"/>
          <w:szCs w:val="24"/>
        </w:rPr>
      </w:pPr>
    </w:p>
    <w:p w:rsidR="005B02CD">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注：</w:t>
      </w:r>
    </w:p>
    <w:p w:rsidR="005B02CD">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5B02CD">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rsidR="005B02CD">
      <w:pPr>
        <w:snapToGrid w:val="0"/>
        <w:spacing w:line="300" w:lineRule="auto"/>
        <w:ind w:firstLine="420" w:firstLineChars="200"/>
        <w:rPr>
          <w:rFonts w:ascii="Arial" w:eastAsia="宋体" w:hAnsi="Arial" w:cs="Times New Roman"/>
          <w:sz w:val="24"/>
          <w:szCs w:val="24"/>
        </w:rPr>
      </w:pPr>
    </w:p>
    <w:p w:rsidR="005B02CD" w:rsidP="0092334C">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fldChar w:fldCharType="end"/>
      </w:r>
      <w:r>
        <w:rPr>
          <w:rFonts w:hint="eastAsia"/>
          <w:b/>
          <w:color w:val="FF0000"/>
          <w:sz w:val="30"/>
          <w:szCs w:val="30"/>
        </w:rPr>
        <w:t>）</w:t>
      </w:r>
    </w:p>
    <w:p w:rsidR="005B02CD" w:rsidP="0092334C">
      <w:pPr>
        <w:spacing w:after="78" w:afterLines="25"/>
        <w:rPr>
          <w:rFonts w:ascii="Arial" w:eastAsia="宋体" w:hAnsi="Arial" w:cs="Times New Roman"/>
          <w:b/>
          <w:color w:val="FF0000"/>
          <w:sz w:val="30"/>
          <w:szCs w:val="30"/>
        </w:rPr>
      </w:pPr>
    </w:p>
    <w:p w:rsidR="005B02CD">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2" w:name="_Hlk71926094"/>
      <w:r>
        <w:rPr>
          <w:rFonts w:ascii="宋体" w:eastAsia="宋体" w:hAnsi="宋体" w:cs="Times New Roman" w:hint="eastAsia"/>
          <w:b/>
          <w:bCs/>
          <w:kern w:val="0"/>
          <w:sz w:val="28"/>
          <w:szCs w:val="28"/>
        </w:rPr>
        <w:t>对通用条款的补充内容及其他关键信息</w:t>
      </w:r>
      <w:bookmarkEnd w:id="2"/>
    </w:p>
    <w:p w:rsidR="005B02CD" w:rsidP="0092334C">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3" w:name="_Toc60631620"/>
      <w:bookmarkStart w:id="4" w:name="_Toc60560625"/>
      <w:bookmarkStart w:id="5" w:name="_Toc73521635"/>
      <w:bookmarkStart w:id="6" w:name="_Toc100052364"/>
      <w:bookmarkStart w:id="7" w:name="_Toc73518117"/>
      <w:bookmarkStart w:id="8" w:name="_Toc73521547"/>
      <w:bookmarkStart w:id="9" w:name="_Toc101074876"/>
      <w:bookmarkStart w:id="10" w:name="_Toc73517639"/>
      <w:r>
        <w:rPr>
          <w:rFonts w:ascii="宋体" w:eastAsia="宋体" w:hAnsi="宋体" w:cs="Times New Roman" w:hint="eastAsia"/>
          <w:b/>
          <w:bCs/>
          <w:kern w:val="0"/>
          <w:sz w:val="24"/>
          <w:szCs w:val="24"/>
        </w:rPr>
        <w:t>一、对通用条款的补充内容</w:t>
      </w:r>
    </w:p>
    <w:tbl>
      <w:tblPr>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Ex>
        <w:trPr>
          <w:cantSplit/>
          <w:trHeight w:val="20"/>
          <w:jc w:val="center"/>
        </w:trPr>
        <w:tc>
          <w:tcPr>
            <w:tcW w:w="978" w:type="dxa"/>
            <w:vAlign w:val="center"/>
          </w:tcPr>
          <w:p w:rsidR="005B02CD">
            <w:pPr>
              <w:jc w:val="center"/>
              <w:rPr>
                <w:rFonts w:ascii="宋体" w:hAnsi="宋体"/>
                <w:b/>
                <w:bCs/>
              </w:rPr>
            </w:pPr>
            <w:r>
              <w:rPr>
                <w:rFonts w:ascii="宋体" w:hAnsi="宋体" w:hint="eastAsia"/>
                <w:b/>
                <w:bCs/>
              </w:rPr>
              <w:t>通用条款序号</w:t>
            </w:r>
          </w:p>
        </w:tc>
        <w:tc>
          <w:tcPr>
            <w:tcW w:w="1755" w:type="dxa"/>
            <w:vAlign w:val="center"/>
          </w:tcPr>
          <w:p w:rsidR="005B02CD">
            <w:pPr>
              <w:jc w:val="center"/>
              <w:rPr>
                <w:rFonts w:ascii="宋体" w:hAnsi="宋体"/>
                <w:b/>
                <w:bCs/>
              </w:rPr>
            </w:pPr>
            <w:r>
              <w:rPr>
                <w:rFonts w:ascii="宋体" w:hAnsi="宋体" w:hint="eastAsia"/>
                <w:b/>
                <w:bCs/>
              </w:rPr>
              <w:t>涉及事项</w:t>
            </w:r>
          </w:p>
        </w:tc>
        <w:tc>
          <w:tcPr>
            <w:tcW w:w="6795" w:type="dxa"/>
            <w:vAlign w:val="center"/>
          </w:tcPr>
          <w:p w:rsidR="005B02CD">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3</w:t>
            </w:r>
            <w:r>
              <w:rPr>
                <w:rFonts w:ascii="宋体" w:hAnsi="宋体"/>
              </w:rPr>
              <w:t>.1</w:t>
            </w:r>
          </w:p>
        </w:tc>
        <w:tc>
          <w:tcPr>
            <w:tcW w:w="1755" w:type="dxa"/>
            <w:vAlign w:val="center"/>
          </w:tcPr>
          <w:p w:rsidR="005B02CD">
            <w:pPr>
              <w:jc w:val="center"/>
            </w:pPr>
            <w:r>
              <w:rPr>
                <w:rFonts w:hint="eastAsia"/>
              </w:rPr>
              <w:t>采购人</w:t>
            </w:r>
          </w:p>
        </w:tc>
        <w:tc>
          <w:tcPr>
            <w:tcW w:w="6795" w:type="dxa"/>
            <w:vAlign w:val="center"/>
          </w:tcPr>
          <w:p w:rsidR="005B02CD">
            <w:pPr>
              <w:jc w:val="left"/>
              <w:rPr>
                <w:rFonts w:ascii="宋体" w:hAnsi="宋体"/>
              </w:rPr>
            </w:pPr>
            <w:r>
              <w:rPr>
                <w:rFonts w:ascii="宋体" w:eastAsia="宋体" w:hAnsi="宋体" w:cs="Arial" w:hint="eastAsia"/>
                <w:b/>
                <w:szCs w:val="21"/>
              </w:rPr>
              <w:t>深圳市宝安区海旺学校</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3</w:t>
            </w:r>
            <w:r>
              <w:rPr>
                <w:rFonts w:ascii="宋体" w:hAnsi="宋体"/>
              </w:rPr>
              <w:t>.2</w:t>
            </w:r>
          </w:p>
        </w:tc>
        <w:tc>
          <w:tcPr>
            <w:tcW w:w="1755" w:type="dxa"/>
            <w:vAlign w:val="center"/>
          </w:tcPr>
          <w:p w:rsidR="005B02CD">
            <w:pPr>
              <w:jc w:val="center"/>
              <w:rPr>
                <w:rFonts w:ascii="宋体" w:hAnsi="宋体"/>
              </w:rPr>
            </w:pPr>
            <w:r>
              <w:rPr>
                <w:rFonts w:ascii="宋体" w:hAnsi="宋体" w:hint="eastAsia"/>
              </w:rPr>
              <w:t>政府集中采购机构</w:t>
            </w:r>
          </w:p>
        </w:tc>
        <w:tc>
          <w:tcPr>
            <w:tcW w:w="6795" w:type="dxa"/>
            <w:vAlign w:val="center"/>
          </w:tcPr>
          <w:p w:rsidR="005B02CD">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5</w:t>
            </w:r>
            <w:r>
              <w:rPr>
                <w:rFonts w:ascii="宋体" w:hAnsi="宋体"/>
              </w:rPr>
              <w:t>.3</w:t>
            </w:r>
          </w:p>
        </w:tc>
        <w:tc>
          <w:tcPr>
            <w:tcW w:w="1755" w:type="dxa"/>
            <w:vAlign w:val="center"/>
          </w:tcPr>
          <w:p w:rsidR="005B02CD">
            <w:pPr>
              <w:jc w:val="center"/>
              <w:rPr>
                <w:rFonts w:ascii="宋体" w:hAnsi="宋体"/>
              </w:rPr>
            </w:pPr>
            <w:r>
              <w:rPr>
                <w:rFonts w:ascii="宋体" w:hAnsi="宋体" w:hint="eastAsia"/>
              </w:rPr>
              <w:t>联合体投标</w:t>
            </w:r>
          </w:p>
        </w:tc>
        <w:tc>
          <w:tcPr>
            <w:tcW w:w="6795" w:type="dxa"/>
            <w:vAlign w:val="center"/>
          </w:tcPr>
          <w:p w:rsidR="005B02CD">
            <w:pPr>
              <w:jc w:val="left"/>
              <w:rPr>
                <w:rFonts w:ascii="宋体" w:hAnsi="宋体"/>
              </w:rPr>
            </w:pPr>
            <w:r>
              <w:rPr>
                <w:rFonts w:ascii="宋体" w:hAnsi="宋体" w:hint="eastAsia"/>
              </w:rPr>
              <w:t>详见本项目招标公告申请人的资格要求</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9</w:t>
            </w:r>
          </w:p>
        </w:tc>
        <w:tc>
          <w:tcPr>
            <w:tcW w:w="1755" w:type="dxa"/>
            <w:vAlign w:val="center"/>
          </w:tcPr>
          <w:p w:rsidR="005B02CD">
            <w:pPr>
              <w:jc w:val="center"/>
              <w:rPr>
                <w:rFonts w:ascii="宋体" w:hAnsi="宋体"/>
              </w:rPr>
            </w:pPr>
            <w:r>
              <w:rPr>
                <w:rFonts w:ascii="宋体" w:hAnsi="宋体" w:hint="eastAsia"/>
              </w:rPr>
              <w:t>踏勘现场</w:t>
            </w:r>
          </w:p>
        </w:tc>
        <w:tc>
          <w:tcPr>
            <w:tcW w:w="6795" w:type="dxa"/>
            <w:vAlign w:val="center"/>
          </w:tcPr>
          <w:p w:rsidR="005B02CD">
            <w:pPr>
              <w:snapToGrid w:val="0"/>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1</w:t>
            </w:r>
            <w:r>
              <w:rPr>
                <w:rFonts w:ascii="宋体" w:hAnsi="宋体"/>
              </w:rPr>
              <w:t>0</w:t>
            </w:r>
          </w:p>
        </w:tc>
        <w:tc>
          <w:tcPr>
            <w:tcW w:w="1755" w:type="dxa"/>
            <w:vAlign w:val="center"/>
          </w:tcPr>
          <w:p w:rsidR="005B02CD">
            <w:pPr>
              <w:jc w:val="center"/>
              <w:rPr>
                <w:rFonts w:ascii="宋体" w:hAnsi="宋体"/>
              </w:rPr>
            </w:pPr>
            <w:r>
              <w:rPr>
                <w:rFonts w:ascii="宋体" w:hAnsi="宋体" w:hint="eastAsia"/>
              </w:rPr>
              <w:t>标前会议</w:t>
            </w:r>
          </w:p>
        </w:tc>
        <w:tc>
          <w:tcPr>
            <w:tcW w:w="6795" w:type="dxa"/>
            <w:vAlign w:val="center"/>
          </w:tcPr>
          <w:p w:rsidR="005B02CD">
            <w:pPr>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rsidR="005B02CD">
            <w:pPr>
              <w:jc w:val="center"/>
              <w:rPr>
                <w:rFonts w:ascii="宋体" w:hAnsi="宋体"/>
              </w:rPr>
            </w:pPr>
            <w:r>
              <w:rPr>
                <w:rFonts w:ascii="宋体" w:hAnsi="宋体" w:hint="eastAsia"/>
              </w:rPr>
              <w:t>招标文件的澄清和修改</w:t>
            </w:r>
          </w:p>
        </w:tc>
        <w:tc>
          <w:tcPr>
            <w:tcW w:w="6795" w:type="dxa"/>
            <w:vAlign w:val="center"/>
          </w:tcPr>
          <w:p w:rsidR="005B02CD">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2</w:t>
            </w:r>
            <w:r>
              <w:rPr>
                <w:rFonts w:ascii="宋体" w:hAnsi="宋体"/>
              </w:rPr>
              <w:t>0</w:t>
            </w:r>
          </w:p>
        </w:tc>
        <w:tc>
          <w:tcPr>
            <w:tcW w:w="1755" w:type="dxa"/>
            <w:vAlign w:val="center"/>
          </w:tcPr>
          <w:p w:rsidR="005B02CD">
            <w:pPr>
              <w:jc w:val="center"/>
              <w:rPr>
                <w:rFonts w:ascii="宋体" w:hAnsi="宋体"/>
              </w:rPr>
            </w:pPr>
            <w:r>
              <w:rPr>
                <w:rFonts w:ascii="宋体" w:hAnsi="宋体" w:hint="eastAsia"/>
              </w:rPr>
              <w:t>投标有效期</w:t>
            </w:r>
          </w:p>
        </w:tc>
        <w:tc>
          <w:tcPr>
            <w:tcW w:w="6795" w:type="dxa"/>
            <w:vAlign w:val="center"/>
          </w:tcPr>
          <w:p w:rsidR="005B02CD">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w:t>
            </w:r>
            <w:r>
              <w:rPr>
                <w:rFonts w:ascii="宋体" w:eastAsia="宋体" w:hAnsi="宋体" w:cs="Arial" w:hint="eastAsia"/>
                <w:szCs w:val="21"/>
              </w:rPr>
              <w:t>日历日。</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2</w:t>
            </w:r>
            <w:r>
              <w:rPr>
                <w:rFonts w:ascii="宋体" w:hAnsi="宋体"/>
              </w:rPr>
              <w:t>2</w:t>
            </w:r>
          </w:p>
        </w:tc>
        <w:tc>
          <w:tcPr>
            <w:tcW w:w="1755" w:type="dxa"/>
            <w:vAlign w:val="center"/>
          </w:tcPr>
          <w:p w:rsidR="005B02CD">
            <w:pPr>
              <w:jc w:val="center"/>
              <w:rPr>
                <w:rFonts w:ascii="宋体" w:hAnsi="宋体"/>
              </w:rPr>
            </w:pPr>
            <w:r>
              <w:rPr>
                <w:rFonts w:ascii="宋体" w:hAnsi="宋体" w:hint="eastAsia"/>
              </w:rPr>
              <w:t>投标人的替代方案</w:t>
            </w:r>
          </w:p>
        </w:tc>
        <w:tc>
          <w:tcPr>
            <w:tcW w:w="6795" w:type="dxa"/>
            <w:vAlign w:val="center"/>
          </w:tcPr>
          <w:p w:rsidR="005B02CD">
            <w:pPr>
              <w:jc w:val="left"/>
              <w:rPr>
                <w:rFonts w:ascii="宋体" w:hAnsi="宋体"/>
              </w:rPr>
            </w:pPr>
            <w:r>
              <w:rPr>
                <w:rFonts w:ascii="宋体" w:hAnsi="宋体" w:hint="eastAsia"/>
              </w:rPr>
              <w:t>不接受</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2</w:t>
            </w:r>
            <w:r>
              <w:rPr>
                <w:rFonts w:ascii="宋体" w:hAnsi="宋体"/>
              </w:rPr>
              <w:t>5</w:t>
            </w:r>
          </w:p>
        </w:tc>
        <w:tc>
          <w:tcPr>
            <w:tcW w:w="1755" w:type="dxa"/>
            <w:vAlign w:val="center"/>
          </w:tcPr>
          <w:p w:rsidR="005B02CD">
            <w:pPr>
              <w:jc w:val="center"/>
              <w:rPr>
                <w:rFonts w:ascii="宋体" w:hAnsi="宋体"/>
              </w:rPr>
            </w:pPr>
            <w:r>
              <w:rPr>
                <w:rFonts w:ascii="宋体" w:hAnsi="宋体" w:hint="eastAsia"/>
              </w:rPr>
              <w:t>投标文件的大小</w:t>
            </w:r>
          </w:p>
        </w:tc>
        <w:tc>
          <w:tcPr>
            <w:tcW w:w="6795" w:type="dxa"/>
            <w:vAlign w:val="center"/>
          </w:tcPr>
          <w:p w:rsidR="005B02CD">
            <w:pPr>
              <w:jc w:val="left"/>
              <w:rPr>
                <w:rFonts w:ascii="宋体" w:hAnsi="宋体"/>
              </w:rPr>
            </w:pPr>
            <w:r>
              <w:rPr>
                <w:rFonts w:ascii="宋体" w:eastAsia="宋体" w:hAnsi="宋体" w:cs="Arial" w:hint="eastAsia"/>
                <w:szCs w:val="21"/>
              </w:rPr>
              <w:t>投标文件大小不得超过 100MB</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2</w:t>
            </w:r>
            <w:r>
              <w:rPr>
                <w:rFonts w:ascii="宋体" w:hAnsi="宋体"/>
              </w:rPr>
              <w:t>6</w:t>
            </w:r>
          </w:p>
        </w:tc>
        <w:tc>
          <w:tcPr>
            <w:tcW w:w="1755" w:type="dxa"/>
            <w:vAlign w:val="center"/>
          </w:tcPr>
          <w:p w:rsidR="005B02CD">
            <w:pPr>
              <w:jc w:val="center"/>
              <w:rPr>
                <w:rFonts w:ascii="宋体" w:hAnsi="宋体"/>
              </w:rPr>
            </w:pPr>
            <w:bookmarkStart w:id="11" w:name="_Hlk71664860"/>
            <w:r>
              <w:rPr>
                <w:rFonts w:ascii="宋体" w:hAnsi="宋体" w:hint="eastAsia"/>
              </w:rPr>
              <w:t>样品、现场演示、方案讲解</w:t>
            </w:r>
            <w:bookmarkEnd w:id="11"/>
          </w:p>
        </w:tc>
        <w:tc>
          <w:tcPr>
            <w:tcW w:w="6795" w:type="dxa"/>
            <w:vAlign w:val="center"/>
          </w:tcPr>
          <w:p w:rsidR="005B02CD">
            <w:pPr>
              <w:jc w:val="left"/>
              <w:rPr>
                <w:rFonts w:ascii="宋体" w:hAnsi="宋体"/>
              </w:rPr>
            </w:pPr>
            <w:r>
              <w:rPr>
                <w:rFonts w:ascii="宋体" w:hAnsi="宋体" w:hint="eastAsia"/>
              </w:rPr>
              <w:t>不要求提供样品；不组织现场演示；不组织方案讲解。</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3</w:t>
            </w:r>
            <w:r>
              <w:rPr>
                <w:rFonts w:ascii="宋体" w:hAnsi="宋体"/>
              </w:rPr>
              <w:t>7</w:t>
            </w:r>
          </w:p>
        </w:tc>
        <w:tc>
          <w:tcPr>
            <w:tcW w:w="1755" w:type="dxa"/>
            <w:vAlign w:val="center"/>
          </w:tcPr>
          <w:p w:rsidR="005B02CD">
            <w:pPr>
              <w:jc w:val="center"/>
              <w:rPr>
                <w:rFonts w:ascii="宋体" w:hAnsi="宋体"/>
              </w:rPr>
            </w:pPr>
            <w:r>
              <w:rPr>
                <w:rFonts w:ascii="宋体" w:hAnsi="宋体" w:hint="eastAsia"/>
              </w:rPr>
              <w:t>评审方法</w:t>
            </w:r>
          </w:p>
        </w:tc>
        <w:tc>
          <w:tcPr>
            <w:tcW w:w="6795" w:type="dxa"/>
            <w:vAlign w:val="center"/>
          </w:tcPr>
          <w:p w:rsidR="005B02CD">
            <w:pPr>
              <w:jc w:val="left"/>
              <w:rPr>
                <w:rFonts w:ascii="宋体" w:hAnsi="宋体"/>
              </w:rPr>
            </w:pPr>
            <w:r>
              <w:rPr>
                <w:rFonts w:ascii="宋体" w:hAnsi="宋体"/>
                <w:b/>
                <w:bCs/>
              </w:rPr>
              <w:t>综合评分法</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3</w:t>
            </w:r>
            <w:r>
              <w:rPr>
                <w:rFonts w:ascii="宋体" w:hAnsi="宋体"/>
              </w:rPr>
              <w:t>8</w:t>
            </w:r>
          </w:p>
        </w:tc>
        <w:tc>
          <w:tcPr>
            <w:tcW w:w="1755" w:type="dxa"/>
            <w:vAlign w:val="center"/>
          </w:tcPr>
          <w:p w:rsidR="005B02CD">
            <w:pPr>
              <w:jc w:val="center"/>
              <w:rPr>
                <w:rFonts w:ascii="宋体" w:hAnsi="宋体"/>
              </w:rPr>
            </w:pPr>
            <w:r>
              <w:rPr>
                <w:rFonts w:ascii="宋体" w:hAnsi="宋体" w:hint="eastAsia"/>
              </w:rPr>
              <w:t>定标方法</w:t>
            </w:r>
          </w:p>
        </w:tc>
        <w:tc>
          <w:tcPr>
            <w:tcW w:w="6795" w:type="dxa"/>
            <w:vAlign w:val="center"/>
          </w:tcPr>
          <w:p w:rsidR="005B02CD" w:rsidP="00912EEC">
            <w:pPr>
              <w:jc w:val="left"/>
              <w:rPr>
                <w:rFonts w:ascii="宋体" w:hAnsi="宋体"/>
                <w:b/>
                <w:bCs/>
                <w:highlight w:val="yellow"/>
              </w:rPr>
            </w:pPr>
            <w:r>
              <w:rPr>
                <w:rFonts w:ascii="宋体" w:eastAsia="宋体" w:hAnsi="宋体" w:cs="Times New Roman" w:hint="eastAsia"/>
                <w:b/>
                <w:bCs/>
                <w:szCs w:val="21"/>
                <w:highlight w:val="yellow"/>
              </w:rPr>
              <w:t>非评定分离</w:t>
            </w:r>
          </w:p>
        </w:tc>
      </w:tr>
      <w:tr>
        <w:tblPrEx>
          <w:tblW w:w="9528" w:type="dxa"/>
          <w:jc w:val="center"/>
          <w:tblLook w:val="04A0"/>
        </w:tblPrEx>
        <w:trPr>
          <w:cantSplit/>
          <w:trHeight w:val="20"/>
          <w:jc w:val="center"/>
        </w:trPr>
        <w:tc>
          <w:tcPr>
            <w:tcW w:w="978" w:type="dxa"/>
            <w:vAlign w:val="center"/>
          </w:tcPr>
          <w:p w:rsidR="005B02CD">
            <w:pPr>
              <w:jc w:val="center"/>
              <w:rPr>
                <w:rFonts w:ascii="宋体" w:hAnsi="宋体"/>
              </w:rPr>
            </w:pPr>
            <w:r>
              <w:rPr>
                <w:rFonts w:ascii="宋体" w:hAnsi="宋体" w:hint="eastAsia"/>
              </w:rPr>
              <w:t>4</w:t>
            </w:r>
            <w:r>
              <w:rPr>
                <w:rFonts w:ascii="宋体" w:hAnsi="宋体"/>
              </w:rPr>
              <w:t>6</w:t>
            </w:r>
          </w:p>
        </w:tc>
        <w:tc>
          <w:tcPr>
            <w:tcW w:w="1755" w:type="dxa"/>
            <w:vAlign w:val="center"/>
          </w:tcPr>
          <w:p w:rsidR="005B02CD">
            <w:pPr>
              <w:jc w:val="center"/>
              <w:rPr>
                <w:rFonts w:ascii="宋体" w:hAnsi="宋体"/>
              </w:rPr>
            </w:pPr>
            <w:r>
              <w:rPr>
                <w:rFonts w:ascii="宋体" w:hAnsi="宋体" w:hint="eastAsia"/>
              </w:rPr>
              <w:t>履约担保</w:t>
            </w:r>
          </w:p>
        </w:tc>
        <w:tc>
          <w:tcPr>
            <w:tcW w:w="6795" w:type="dxa"/>
            <w:vAlign w:val="center"/>
          </w:tcPr>
          <w:p w:rsidR="005B02CD">
            <w:pPr>
              <w:jc w:val="left"/>
              <w:rPr>
                <w:rFonts w:ascii="宋体" w:hAnsi="宋体"/>
              </w:rPr>
            </w:pPr>
            <w:r>
              <w:rPr>
                <w:rFonts w:ascii="宋体" w:hAnsi="宋体" w:hint="eastAsia"/>
              </w:rPr>
              <w:t>不需要</w:t>
            </w:r>
            <w:bookmarkEnd w:id="3"/>
            <w:bookmarkEnd w:id="4"/>
            <w:bookmarkEnd w:id="5"/>
            <w:bookmarkEnd w:id="6"/>
            <w:bookmarkEnd w:id="7"/>
            <w:bookmarkEnd w:id="8"/>
            <w:bookmarkEnd w:id="9"/>
            <w:bookmarkEnd w:id="10"/>
          </w:p>
        </w:tc>
      </w:tr>
    </w:tbl>
    <w:p w:rsidR="005B02CD">
      <w:pPr>
        <w:widowControl/>
        <w:jc w:val="center"/>
        <w:rPr>
          <w:szCs w:val="21"/>
        </w:rPr>
      </w:pPr>
      <w:r>
        <w:rPr>
          <w:rFonts w:hint="eastAsia"/>
          <w:szCs w:val="21"/>
        </w:rPr>
        <w:t>备注：本表是通用条款相关条款的补充和明确，如与通用条款内容相冲突的，以本表为准。</w:t>
      </w:r>
    </w:p>
    <w:p w:rsidR="005B02CD" w:rsidP="0092334C">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5B02CD">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rsidR="005B02CD">
      <w:pPr>
        <w:tabs>
          <w:tab w:val="left" w:pos="720"/>
        </w:tabs>
        <w:rPr>
          <w:rFonts w:ascii="黑体" w:eastAsia="黑体" w:hAnsi="宋体"/>
          <w:bCs/>
          <w:sz w:val="24"/>
        </w:rPr>
      </w:pPr>
      <w:r>
        <w:rPr>
          <w:rFonts w:ascii="黑体" w:eastAsia="黑体" w:hAnsi="宋体" w:hint="eastAsia"/>
          <w:bCs/>
          <w:sz w:val="24"/>
        </w:rPr>
        <w:t>1、评标定标信息</w:t>
      </w:r>
    </w:p>
    <w:p w:rsidR="005B02CD">
      <w:pPr>
        <w:tabs>
          <w:tab w:val="left" w:pos="720"/>
        </w:tabs>
        <w:jc w:val="center"/>
      </w:pPr>
      <w:r>
        <w:rPr>
          <w:rFonts w:hint="eastAsia"/>
        </w:rPr>
        <w:t>非评定分离项目</w:t>
      </w:r>
    </w:p>
    <w:tbl>
      <w:tblPr>
        <w:tblStyle w:val="TableGrid"/>
        <w:tblW w:w="0" w:type="auto"/>
        <w:jc w:val="center"/>
        <w:tblLayout w:type="fixed"/>
        <w:tblLook w:val="04A0"/>
      </w:tblPr>
      <w:tblGrid>
        <w:gridCol w:w="4264"/>
        <w:gridCol w:w="4265"/>
      </w:tblGrid>
      <w:tr>
        <w:tblPrEx>
          <w:tblW w:w="0" w:type="auto"/>
          <w:jc w:val="center"/>
          <w:tblLayout w:type="fixed"/>
          <w:tblLook w:val="04A0"/>
        </w:tblPrEx>
        <w:trPr>
          <w:jc w:val="center"/>
        </w:trPr>
        <w:tc>
          <w:tcPr>
            <w:tcW w:w="4264" w:type="dxa"/>
          </w:tcPr>
          <w:p w:rsidR="005B02CD">
            <w:pPr>
              <w:jc w:val="center"/>
            </w:pPr>
            <w:bookmarkStart w:id="12" w:name="_Hlk74239733"/>
            <w:r>
              <w:rPr>
                <w:rFonts w:hint="eastAsia"/>
              </w:rPr>
              <w:t>评标方法</w:t>
            </w:r>
          </w:p>
        </w:tc>
        <w:tc>
          <w:tcPr>
            <w:tcW w:w="4265" w:type="dxa"/>
          </w:tcPr>
          <w:p w:rsidR="005B02CD">
            <w:pPr>
              <w:jc w:val="center"/>
            </w:pPr>
            <w:r>
              <w:rPr>
                <w:rFonts w:hint="eastAsia"/>
              </w:rPr>
              <w:t>综合评分法</w:t>
            </w:r>
          </w:p>
        </w:tc>
      </w:tr>
      <w:tr>
        <w:tblPrEx>
          <w:tblW w:w="0" w:type="auto"/>
          <w:jc w:val="center"/>
          <w:tblLayout w:type="fixed"/>
          <w:tblLook w:val="04A0"/>
        </w:tblPrEx>
        <w:trPr>
          <w:jc w:val="center"/>
        </w:trPr>
        <w:tc>
          <w:tcPr>
            <w:tcW w:w="4264" w:type="dxa"/>
          </w:tcPr>
          <w:p w:rsidR="005B02CD">
            <w:pPr>
              <w:jc w:val="center"/>
            </w:pPr>
            <w:r>
              <w:rPr>
                <w:rFonts w:hint="eastAsia"/>
              </w:rPr>
              <w:t>候选中标供应</w:t>
            </w:r>
            <w:r>
              <w:rPr>
                <w:rFonts w:hint="eastAsia"/>
              </w:rPr>
              <w:t>商家数</w:t>
            </w:r>
          </w:p>
        </w:tc>
        <w:tc>
          <w:tcPr>
            <w:tcW w:w="4265" w:type="dxa"/>
          </w:tcPr>
          <w:p w:rsidR="005B02CD">
            <w:pPr>
              <w:jc w:val="center"/>
            </w:pPr>
            <w:r>
              <w:rPr>
                <w:rFonts w:hint="eastAsia"/>
                <w:highlight w:val="yellow"/>
              </w:rPr>
              <w:t>1</w:t>
            </w:r>
          </w:p>
        </w:tc>
      </w:tr>
      <w:tr>
        <w:tblPrEx>
          <w:tblW w:w="0" w:type="auto"/>
          <w:jc w:val="center"/>
          <w:tblLayout w:type="fixed"/>
          <w:tblLook w:val="04A0"/>
        </w:tblPrEx>
        <w:trPr>
          <w:jc w:val="center"/>
        </w:trPr>
        <w:tc>
          <w:tcPr>
            <w:tcW w:w="4264" w:type="dxa"/>
          </w:tcPr>
          <w:p w:rsidR="005B02CD">
            <w:pPr>
              <w:jc w:val="center"/>
            </w:pPr>
            <w:r>
              <w:rPr>
                <w:rFonts w:hint="eastAsia"/>
              </w:rPr>
              <w:t>中标供应</w:t>
            </w:r>
            <w:r>
              <w:rPr>
                <w:rFonts w:hint="eastAsia"/>
              </w:rPr>
              <w:t>商家数</w:t>
            </w:r>
          </w:p>
        </w:tc>
        <w:tc>
          <w:tcPr>
            <w:tcW w:w="4265" w:type="dxa"/>
          </w:tcPr>
          <w:p w:rsidR="005B02CD">
            <w:pPr>
              <w:jc w:val="center"/>
            </w:pPr>
            <w:r>
              <w:rPr>
                <w:rFonts w:hint="eastAsia"/>
              </w:rPr>
              <w:t>1</w:t>
            </w:r>
            <w:bookmarkEnd w:id="12"/>
          </w:p>
        </w:tc>
      </w:tr>
    </w:tbl>
    <w:p w:rsidR="005B02CD">
      <w:pPr>
        <w:tabs>
          <w:tab w:val="left" w:pos="720"/>
        </w:tabs>
        <w:rPr>
          <w:rFonts w:ascii="黑体" w:eastAsia="黑体" w:hAnsi="宋体"/>
          <w:bCs/>
          <w:sz w:val="24"/>
        </w:rPr>
      </w:pPr>
    </w:p>
    <w:p w:rsidR="005B02CD">
      <w:pPr>
        <w:tabs>
          <w:tab w:val="left" w:pos="720"/>
        </w:tabs>
        <w:rPr>
          <w:rFonts w:ascii="黑体" w:eastAsia="黑体" w:hAnsi="宋体"/>
          <w:bCs/>
          <w:sz w:val="24"/>
        </w:rPr>
      </w:pPr>
      <w:r>
        <w:rPr>
          <w:rFonts w:ascii="黑体" w:eastAsia="黑体" w:hAnsi="宋体" w:hint="eastAsia"/>
          <w:bCs/>
          <w:sz w:val="24"/>
        </w:rPr>
        <w:t>2、关于包组的定义</w:t>
      </w:r>
    </w:p>
    <w:p w:rsidR="005B02CD">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rsidR="005B02CD">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rsidR="005B02CD">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w:t>
      </w:r>
      <w:r>
        <w:rPr>
          <w:rFonts w:ascii="宋体" w:hAnsi="宋体" w:hint="eastAsia"/>
        </w:rPr>
        <w:t>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w:t>
      </w:r>
      <w:r>
        <w:rPr>
          <w:rFonts w:ascii="宋体" w:hAnsi="宋体" w:hint="eastAsia"/>
        </w:rPr>
        <w:t>摇签确定</w:t>
      </w:r>
      <w:r>
        <w:rPr>
          <w:rFonts w:ascii="宋体" w:hAnsi="宋体" w:hint="eastAsia"/>
        </w:rPr>
        <w:t>中签。抽签过程中遇抽签</w:t>
      </w:r>
      <w:r>
        <w:rPr>
          <w:rFonts w:ascii="宋体" w:hAnsi="宋体" w:hint="eastAsia"/>
        </w:rPr>
        <w:t>机器卡球的</w:t>
      </w:r>
      <w:r>
        <w:rPr>
          <w:rFonts w:ascii="宋体" w:hAnsi="宋体" w:hint="eastAsia"/>
        </w:rPr>
        <w:t>，被卡球方当轮重新抽签。</w:t>
      </w:r>
    </w:p>
    <w:p w:rsidR="005B02CD">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rsidR="005B02CD">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w:t>
      </w:r>
      <w:r>
        <w:rPr>
          <w:rFonts w:ascii="宋体" w:hAnsi="宋体" w:hint="eastAsia"/>
          <w:szCs w:val="21"/>
        </w:rPr>
        <w:t>摇签确定</w:t>
      </w:r>
      <w:r>
        <w:rPr>
          <w:rFonts w:ascii="宋体" w:hAnsi="宋体" w:hint="eastAsia"/>
          <w:szCs w:val="21"/>
        </w:rPr>
        <w:t>入围。</w:t>
      </w:r>
    </w:p>
    <w:p w:rsidR="005B02CD">
      <w:pPr>
        <w:tabs>
          <w:tab w:val="left" w:pos="720"/>
        </w:tabs>
        <w:rPr>
          <w:rFonts w:ascii="黑体" w:eastAsia="黑体" w:hAnsi="宋体"/>
          <w:sz w:val="24"/>
        </w:rPr>
      </w:pPr>
    </w:p>
    <w:p w:rsidR="005B02CD">
      <w:pPr>
        <w:tabs>
          <w:tab w:val="left" w:pos="720"/>
        </w:tabs>
        <w:rPr>
          <w:rFonts w:ascii="黑体" w:eastAsia="黑体" w:hAnsi="宋体"/>
          <w:sz w:val="24"/>
        </w:rPr>
      </w:pPr>
      <w:r>
        <w:rPr>
          <w:rFonts w:ascii="黑体" w:eastAsia="黑体" w:hAnsi="宋体" w:hint="eastAsia"/>
          <w:sz w:val="24"/>
        </w:rPr>
        <w:t>（二）其他事项</w:t>
      </w:r>
    </w:p>
    <w:p w:rsidR="005B02CD">
      <w:pPr>
        <w:tabs>
          <w:tab w:val="left" w:pos="720"/>
        </w:tabs>
        <w:rPr>
          <w:rFonts w:ascii="黑体" w:eastAsia="黑体" w:hAnsi="宋体"/>
          <w:sz w:val="24"/>
        </w:rPr>
      </w:pPr>
      <w:r>
        <w:rPr>
          <w:rFonts w:ascii="黑体" w:eastAsia="黑体" w:hAnsi="宋体" w:hint="eastAsia"/>
          <w:sz w:val="24"/>
        </w:rPr>
        <w:t>1、关于享受优惠政策的主体及价格扣除比例</w:t>
      </w:r>
    </w:p>
    <w:p w:rsidR="005B02CD" w:rsidP="002423B2">
      <w:pPr>
        <w:ind w:firstLine="412" w:firstLineChars="196"/>
        <w:rPr>
          <w:rFonts w:ascii="Arial" w:eastAsia="宋体" w:hAnsi="Arial" w:cs="Times New Roman"/>
          <w:b/>
          <w:color w:val="0000FF"/>
          <w:szCs w:val="21"/>
        </w:rPr>
      </w:pPr>
      <w:r>
        <w:rPr>
          <w:rFonts w:ascii="宋体" w:hAnsi="宋体" w:hint="eastAsia"/>
        </w:rPr>
        <w:t>（1）投标人提供的货物（以招标文件用户需求书“货物需求明细”的“货物名称”一栏为准）全部均由优惠主体制造的，对其投标总价给予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w:t>
      </w:r>
      <w:r>
        <w:rPr>
          <w:rFonts w:ascii="Arial" w:eastAsia="宋体" w:hAnsi="Arial" w:cs="Times New Roman" w:hint="eastAsia"/>
          <w:b/>
          <w:szCs w:val="21"/>
        </w:rPr>
        <w:t>政策调整后价格仅作为评审依据，不作为中标价格。</w:t>
      </w:r>
    </w:p>
    <w:p w:rsidR="005B02CD">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asciiTheme="minorEastAsia" w:hAnsiTheme="minorEastAsia" w:cstheme="minorEastAsia" w:hint="eastAsia"/>
          <w:b/>
          <w:bCs/>
          <w:szCs w:val="21"/>
        </w:rPr>
        <w:t>（a）</w:t>
      </w:r>
      <w:r>
        <w:rPr>
          <w:rFonts w:asciiTheme="minorEastAsia" w:hAnsiTheme="minorEastAsia" w:cstheme="minorEastAsia" w:hint="eastAsia"/>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Cs w:val="21"/>
        </w:rPr>
        <w:t>(b)</w:t>
      </w:r>
      <w:r>
        <w:rPr>
          <w:rFonts w:asciiTheme="minorEastAsia" w:hAnsiTheme="minorEastAsia" w:cstheme="minorEastAsia" w:hint="eastAsia"/>
          <w:szCs w:val="21"/>
        </w:rPr>
        <w:t>优惠主体制造是指货物由优惠主体生产且使用该优惠主体商号或者注册商标；投标人提供的货物既有优惠主体制造货物，又有</w:t>
      </w:r>
      <w:r>
        <w:rPr>
          <w:rFonts w:asciiTheme="minorEastAsia" w:hAnsiTheme="minorEastAsia" w:cstheme="minorEastAsia" w:hint="eastAsia"/>
          <w:szCs w:val="21"/>
        </w:rPr>
        <w:t>非优惠</w:t>
      </w:r>
      <w:r>
        <w:rPr>
          <w:rFonts w:asciiTheme="minorEastAsia" w:hAnsiTheme="minorEastAsia" w:cstheme="minorEastAsia" w:hint="eastAsia"/>
          <w:szCs w:val="21"/>
        </w:rPr>
        <w:t>主体制造货物的，不给予价格扣除。</w:t>
      </w:r>
    </w:p>
    <w:p w:rsidR="005B02CD">
      <w:pPr>
        <w:ind w:firstLine="420" w:firstLineChars="200"/>
        <w:rPr>
          <w:rFonts w:asciiTheme="minorEastAsia" w:hAnsiTheme="minorEastAsia" w:cstheme="minorEastAsia"/>
          <w:szCs w:val="21"/>
        </w:rPr>
      </w:pPr>
      <w:r>
        <w:rPr>
          <w:rFonts w:asciiTheme="minorEastAsia" w:hAnsiTheme="minorEastAsia" w:cstheme="minorEastAsia" w:hint="eastAsia"/>
          <w:szCs w:val="21"/>
        </w:rPr>
        <w:t>（2）根据《工业和信息化部、国家统计局、国家发展和改革委员会、财政部关于印发中小企业划型标准规定的通知》（工信部联企业〔2011〕300 号）、《统计上大中小微型企业划分办法（2017）》（国统字〔2017〕213 号）、</w:t>
      </w:r>
      <w:r>
        <w:rPr>
          <w:rFonts w:asciiTheme="minorEastAsia" w:hAnsiTheme="minorEastAsia" w:cstheme="minorEastAsia" w:hint="eastAsia"/>
          <w:kern w:val="0"/>
          <w:szCs w:val="21"/>
        </w:rPr>
        <w:t>《金融业企业划型标准规定》（银发〔2015〕309号）</w:t>
      </w:r>
      <w:r>
        <w:rPr>
          <w:rFonts w:asciiTheme="minorEastAsia" w:hAnsiTheme="minorEastAsia" w:cstheme="minorEastAsia" w:hint="eastAsia"/>
          <w:szCs w:val="21"/>
        </w:rPr>
        <w:t>或国务院批准的其他中小企业划分标准文件，</w:t>
      </w:r>
      <w:bookmarkStart w:id="13" w:name="_Hlk71970739"/>
      <w:r>
        <w:rPr>
          <w:rFonts w:asciiTheme="minorEastAsia" w:hAnsiTheme="minorEastAsia" w:cstheme="minorEastAsia" w:hint="eastAsia"/>
          <w:szCs w:val="21"/>
        </w:rPr>
        <w:t>本项目</w:t>
      </w:r>
      <w:bookmarkStart w:id="14" w:name="_Hlk71924718"/>
      <w:r>
        <w:rPr>
          <w:rFonts w:asciiTheme="minorEastAsia" w:hAnsiTheme="minorEastAsia" w:cstheme="minorEastAsia" w:hint="eastAsia"/>
          <w:szCs w:val="21"/>
        </w:rPr>
        <w:t>采购标的（货物）对应的中小企业划分标准所属行业</w:t>
      </w:r>
      <w:bookmarkEnd w:id="14"/>
      <w:r>
        <w:rPr>
          <w:rFonts w:asciiTheme="minorEastAsia" w:hAnsiTheme="minorEastAsia" w:cstheme="minorEastAsia" w:hint="eastAsia"/>
          <w:szCs w:val="21"/>
        </w:rPr>
        <w:t>为</w:t>
      </w:r>
      <w:r w:rsidRPr="00912EEC" w:rsidR="00912EEC">
        <w:rPr>
          <w:rFonts w:asciiTheme="minorEastAsia" w:hAnsiTheme="minorEastAsia" w:cstheme="minorEastAsia" w:hint="eastAsia"/>
          <w:bCs/>
          <w:color w:val="FF0000"/>
          <w:szCs w:val="21"/>
          <w:u w:val="single"/>
        </w:rPr>
        <w:t>软件和信息技术服务业</w:t>
      </w:r>
      <w:r>
        <w:rPr>
          <w:rFonts w:asciiTheme="minorEastAsia" w:hAnsiTheme="minorEastAsia" w:cstheme="minorEastAsia" w:hint="eastAsia"/>
          <w:szCs w:val="21"/>
        </w:rPr>
        <w:t>。</w:t>
      </w:r>
      <w:bookmarkEnd w:id="13"/>
    </w:p>
    <w:p w:rsidR="005B02CD">
      <w:pPr>
        <w:ind w:firstLine="420" w:firstLineChars="200"/>
        <w:rPr>
          <w:rFonts w:asciiTheme="minorEastAsia" w:hAnsiTheme="minorEastAsia" w:cstheme="minorEastAsia"/>
          <w:szCs w:val="21"/>
        </w:rPr>
      </w:pPr>
      <w:r>
        <w:rPr>
          <w:rFonts w:asciiTheme="minorEastAsia" w:hAnsiTheme="minorEastAsia" w:cstheme="minorEastAsia" w:hint="eastAsia"/>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rsidR="005B02CD">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w:t>
      </w:r>
      <w:r>
        <w:rPr>
          <w:rFonts w:asciiTheme="minorEastAsia" w:hAnsiTheme="minorEastAsia" w:cstheme="minorEastAsia" w:hint="eastAsia"/>
          <w:szCs w:val="21"/>
        </w:rPr>
        <w:t>微企业</w:t>
      </w:r>
      <w:r>
        <w:rPr>
          <w:rFonts w:asciiTheme="minorEastAsia" w:hAnsiTheme="minorEastAsia" w:cstheme="minorEastAsia" w:hint="eastAsia"/>
          <w:szCs w:val="21"/>
        </w:rPr>
        <w:t>不得将合同分包给大中型企业。</w:t>
      </w:r>
    </w:p>
    <w:p w:rsidR="005B02CD" w:rsidP="00912EEC">
      <w:pPr>
        <w:tabs>
          <w:tab w:val="left" w:pos="720"/>
        </w:tabs>
        <w:rPr>
          <w:rFonts w:ascii="黑体" w:eastAsia="黑体" w:hAnsi="宋体"/>
          <w:sz w:val="24"/>
        </w:rPr>
      </w:pPr>
    </w:p>
    <w:p w:rsidR="005B02CD">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rsidR="00167666" w:rsidRPr="00167666" w:rsidP="00167666">
      <w:pPr>
        <w:tabs>
          <w:tab w:val="left" w:pos="720"/>
        </w:tabs>
        <w:ind w:firstLine="420" w:firstLineChars="200"/>
        <w:rPr>
          <w:rFonts w:ascii="Times New Roman" w:eastAsia="宋体" w:hAnsi="Times New Roman" w:cs="Times New Roman"/>
          <w:b/>
          <w:color w:val="FF0000"/>
          <w:szCs w:val="24"/>
        </w:rPr>
      </w:pPr>
      <w:r w:rsidRPr="00167666">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w:t>
      </w:r>
      <w:r w:rsidRPr="00167666">
        <w:rPr>
          <w:rFonts w:ascii="Times New Roman" w:eastAsia="宋体" w:hAnsi="Times New Roman" w:cs="Times New Roman" w:hint="eastAsia"/>
          <w:color w:val="FF0000"/>
          <w:szCs w:val="24"/>
        </w:rPr>
        <w:t>微企业</w:t>
      </w:r>
      <w:r w:rsidRPr="00167666">
        <w:rPr>
          <w:rFonts w:ascii="Times New Roman" w:eastAsia="宋体" w:hAnsi="Times New Roman" w:cs="Times New Roman" w:hint="eastAsia"/>
          <w:color w:val="FF0000"/>
          <w:szCs w:val="24"/>
        </w:rPr>
        <w:t>融资难、融资贵的问题，根据《深圳市财政局关于加大力度运用政府采购订</w:t>
      </w:r>
      <w:r w:rsidRPr="00167666">
        <w:rPr>
          <w:rFonts w:ascii="Times New Roman" w:eastAsia="宋体" w:hAnsi="Times New Roman" w:cs="Times New Roman" w:hint="eastAsia"/>
          <w:color w:val="FF0000"/>
          <w:szCs w:val="24"/>
        </w:rPr>
        <w:t>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sidRPr="00167666">
        <w:rPr>
          <w:rFonts w:ascii="Times New Roman" w:eastAsia="宋体" w:hAnsi="Times New Roman" w:cs="Times New Roman" w:hint="eastAsia"/>
          <w:color w:val="FF0000"/>
          <w:szCs w:val="24"/>
        </w:rPr>
        <w:t>https://finance.szexgrp.com/gtm/web/guarantee/#/</w:t>
      </w:r>
      <w:r w:rsidRPr="00167666">
        <w:rPr>
          <w:rFonts w:ascii="Times New Roman" w:eastAsia="宋体" w:hAnsi="Times New Roman" w:cs="Times New Roman" w:hint="eastAsia"/>
          <w:color w:val="FF0000"/>
          <w:szCs w:val="24"/>
        </w:rPr>
        <w:t>），相关政策法规参阅深圳市政府采购监管网（</w:t>
      </w:r>
      <w:r w:rsidRPr="00167666">
        <w:rPr>
          <w:rFonts w:ascii="Times New Roman" w:eastAsia="宋体" w:hAnsi="Times New Roman" w:cs="Times New Roman" w:hint="eastAsia"/>
          <w:color w:val="FF0000"/>
          <w:szCs w:val="24"/>
        </w:rPr>
        <w:t>http://zfcg.sz.gov.cn/</w:t>
      </w:r>
      <w:r w:rsidRPr="00167666">
        <w:rPr>
          <w:rFonts w:ascii="Times New Roman" w:eastAsia="宋体" w:hAnsi="Times New Roman" w:cs="Times New Roman" w:hint="eastAsia"/>
          <w:color w:val="FF0000"/>
          <w:szCs w:val="24"/>
        </w:rPr>
        <w:t>）信息公开栏目。</w:t>
      </w:r>
    </w:p>
    <w:p w:rsidR="005B02CD" w:rsidRPr="00167666">
      <w:pPr>
        <w:tabs>
          <w:tab w:val="left" w:pos="720"/>
        </w:tabs>
        <w:rPr>
          <w:rFonts w:ascii="黑体" w:eastAsia="黑体" w:hAnsi="宋体"/>
          <w:sz w:val="24"/>
        </w:rPr>
      </w:pPr>
    </w:p>
    <w:p w:rsidR="005B02CD">
      <w:pPr>
        <w:tabs>
          <w:tab w:val="left" w:pos="720"/>
        </w:tabs>
        <w:rPr>
          <w:rFonts w:ascii="Arial" w:hAnsi="Arial"/>
          <w:b/>
          <w:bCs/>
          <w:color w:val="FF0000"/>
        </w:rPr>
      </w:pPr>
      <w:r>
        <w:rPr>
          <w:rFonts w:ascii="Arial" w:hAnsi="Arial" w:hint="eastAsia"/>
          <w:b/>
          <w:bCs/>
          <w:color w:val="FF0000"/>
        </w:rPr>
        <w:t>3</w:t>
      </w:r>
      <w:r>
        <w:rPr>
          <w:rFonts w:ascii="Arial" w:hAnsi="Arial" w:hint="eastAsia"/>
          <w:b/>
          <w:bCs/>
          <w:color w:val="FF0000"/>
        </w:rPr>
        <w:t>、本项目不向中标供应商收取代理服务费。</w:t>
      </w:r>
    </w:p>
    <w:p w:rsidR="005B02CD">
      <w:pPr>
        <w:widowControl/>
        <w:ind w:firstLine="420"/>
        <w:jc w:val="left"/>
        <w:rPr>
          <w:rFonts w:ascii="宋体" w:eastAsia="黑体" w:hAnsi="宋体" w:cs="Times New Roman"/>
          <w:bCs/>
          <w:kern w:val="44"/>
          <w:szCs w:val="21"/>
        </w:rPr>
      </w:pPr>
    </w:p>
    <w:p w:rsidR="005B02CD">
      <w:pPr>
        <w:widowControl/>
        <w:jc w:val="left"/>
        <w:rPr>
          <w:rFonts w:ascii="宋体" w:eastAsia="黑体" w:hAnsi="宋体" w:cs="Times New Roman"/>
          <w:bCs/>
          <w:kern w:val="44"/>
          <w:sz w:val="28"/>
          <w:szCs w:val="44"/>
        </w:rPr>
      </w:pPr>
      <w:r>
        <w:br w:type="page"/>
      </w:r>
    </w:p>
    <w:p w:rsidR="005B02CD">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rsidR="005B02CD" w:rsidP="0092334C">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W w:w="9143" w:type="dxa"/>
        <w:jc w:val="center"/>
        <w:tblInd w:w="-212" w:type="dxa"/>
        <w:tblLayout w:type="fixed"/>
        <w:tblCellMar>
          <w:top w:w="15" w:type="dxa"/>
          <w:left w:w="15" w:type="dxa"/>
          <w:bottom w:w="15" w:type="dxa"/>
          <w:right w:w="15" w:type="dxa"/>
        </w:tblCellMar>
        <w:tblLook w:val="04A0"/>
      </w:tblPr>
      <w:tblGrid>
        <w:gridCol w:w="922"/>
        <w:gridCol w:w="2693"/>
        <w:gridCol w:w="2906"/>
        <w:gridCol w:w="2622"/>
      </w:tblGrid>
      <w:tr w:rsidTr="00912EEC">
        <w:tblPrEx>
          <w:tblW w:w="9143" w:type="dxa"/>
          <w:jc w:val="center"/>
          <w:tblInd w:w="-212" w:type="dxa"/>
          <w:tblLayout w:type="fixed"/>
          <w:tblCellMar>
            <w:top w:w="15" w:type="dxa"/>
            <w:left w:w="15" w:type="dxa"/>
            <w:bottom w:w="15" w:type="dxa"/>
            <w:right w:w="15" w:type="dxa"/>
          </w:tblCellMar>
          <w:tblLook w:val="04A0"/>
        </w:tblPrEx>
        <w:trPr>
          <w:trHeight w:val="552"/>
          <w:jc w:val="center"/>
        </w:trPr>
        <w:tc>
          <w:tcPr>
            <w:tcW w:w="922" w:type="dxa"/>
            <w:tcBorders>
              <w:top w:val="single" w:sz="4" w:space="0" w:color="000000"/>
              <w:left w:val="single" w:sz="4" w:space="0" w:color="000000"/>
              <w:bottom w:val="single" w:sz="4" w:space="0" w:color="000000"/>
              <w:right w:val="single" w:sz="4" w:space="0" w:color="auto"/>
            </w:tcBorders>
            <w:shd w:val="clear" w:color="auto" w:fill="C6D9F0"/>
            <w:vAlign w:val="center"/>
          </w:tcPr>
          <w:p w:rsidR="005B02CD">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rsidR="005B02CD">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B02CD">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5B02CD">
            <w:pPr>
              <w:jc w:val="center"/>
            </w:pPr>
            <w:r>
              <w:rPr>
                <w:rFonts w:asciiTheme="minorEastAsia" w:hAnsiTheme="minorEastAsia" w:hint="eastAsia"/>
                <w:sz w:val="24"/>
                <w:szCs w:val="24"/>
              </w:rPr>
              <w:t>财政预算限额（元）</w:t>
            </w:r>
          </w:p>
        </w:tc>
      </w:tr>
      <w:tr w:rsidTr="00912EEC">
        <w:tblPrEx>
          <w:tblW w:w="9143" w:type="dxa"/>
          <w:jc w:val="center"/>
          <w:tblInd w:w="-212" w:type="dxa"/>
          <w:tblLayout w:type="fixed"/>
          <w:tblCellMar>
            <w:top w:w="15" w:type="dxa"/>
            <w:left w:w="15" w:type="dxa"/>
            <w:bottom w:w="15" w:type="dxa"/>
            <w:right w:w="15" w:type="dxa"/>
          </w:tblCellMar>
          <w:tblLook w:val="04A0"/>
        </w:tblPrEx>
        <w:trPr>
          <w:trHeight w:val="1197"/>
          <w:jc w:val="center"/>
        </w:trPr>
        <w:tc>
          <w:tcPr>
            <w:tcW w:w="922" w:type="dxa"/>
            <w:tcBorders>
              <w:top w:val="single" w:sz="4" w:space="0" w:color="000000"/>
              <w:left w:val="single" w:sz="4" w:space="0" w:color="000000"/>
              <w:bottom w:val="single" w:sz="4" w:space="0" w:color="000000"/>
              <w:right w:val="single" w:sz="4" w:space="0" w:color="auto"/>
            </w:tcBorders>
            <w:vAlign w:val="center"/>
          </w:tcPr>
          <w:p w:rsidR="005B02CD">
            <w:pPr>
              <w:jc w:val="center"/>
              <w:rPr>
                <w:rFonts w:asciiTheme="minorEastAsia" w:hAnsiTheme="minorEastAsia"/>
                <w:sz w:val="24"/>
                <w:szCs w:val="24"/>
              </w:rPr>
            </w:pPr>
            <w:r>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rsidR="005B02CD">
            <w:pPr>
              <w:jc w:val="center"/>
              <w:rPr>
                <w:rFonts w:asciiTheme="minorEastAsia" w:hAnsiTheme="minorEastAsia"/>
                <w:sz w:val="24"/>
                <w:szCs w:val="24"/>
              </w:rPr>
            </w:pPr>
            <w:r w:rsidRPr="00283B38">
              <w:rPr>
                <w:rFonts w:asciiTheme="minorEastAsia" w:hAnsiTheme="minorEastAsia"/>
                <w:sz w:val="24"/>
                <w:szCs w:val="24"/>
              </w:rPr>
              <w:t>PLAN-2024-440306000-112024-01756</w:t>
            </w:r>
          </w:p>
        </w:tc>
        <w:tc>
          <w:tcPr>
            <w:tcW w:w="2906" w:type="dxa"/>
            <w:tcBorders>
              <w:top w:val="single" w:sz="4" w:space="0" w:color="000000"/>
              <w:left w:val="single" w:sz="4" w:space="0" w:color="000000"/>
              <w:right w:val="single" w:sz="4" w:space="0" w:color="000000"/>
            </w:tcBorders>
            <w:vAlign w:val="center"/>
          </w:tcPr>
          <w:p w:rsidR="005B02CD">
            <w:pPr>
              <w:jc w:val="center"/>
              <w:rPr>
                <w:rFonts w:asciiTheme="minorEastAsia" w:hAnsiTheme="minorEastAsia"/>
                <w:sz w:val="24"/>
                <w:szCs w:val="24"/>
              </w:rPr>
            </w:pPr>
            <w:r>
              <w:rPr>
                <w:rFonts w:asciiTheme="minorEastAsia" w:hAnsiTheme="minorEastAsia" w:hint="eastAsia"/>
                <w:sz w:val="24"/>
                <w:szCs w:val="24"/>
              </w:rPr>
              <w:t>深圳市宝安区海旺学校理科实验考试设备采购项目</w:t>
            </w:r>
          </w:p>
          <w:p w:rsidR="005B02CD">
            <w:pPr>
              <w:jc w:val="center"/>
            </w:pPr>
            <w:r>
              <w:rPr>
                <w:rFonts w:asciiTheme="minorEastAsia" w:hAnsiTheme="minorEastAsia" w:hint="eastAsia"/>
                <w:sz w:val="24"/>
                <w:szCs w:val="24"/>
              </w:rPr>
              <w:t>（</w:t>
            </w:r>
            <w:r>
              <w:rPr>
                <w:rFonts w:asciiTheme="minorEastAsia" w:hAnsiTheme="minorEastAsia" w:cs="Times New Roman" w:hint="eastAsia"/>
                <w:sz w:val="24"/>
                <w:szCs w:val="24"/>
              </w:rPr>
              <w:t>A包</w:t>
            </w:r>
            <w:r>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rsidR="005B02CD">
            <w:pPr>
              <w:jc w:val="center"/>
              <w:rPr>
                <w:rFonts w:asciiTheme="minorEastAsia" w:hAnsiTheme="minorEastAsia"/>
                <w:sz w:val="24"/>
                <w:szCs w:val="24"/>
              </w:rPr>
            </w:pPr>
            <w:r w:rsidRPr="000239C9">
              <w:rPr>
                <w:rFonts w:asciiTheme="minorEastAsia" w:hAnsiTheme="minorEastAsia"/>
                <w:sz w:val="24"/>
                <w:szCs w:val="24"/>
              </w:rPr>
              <w:t>1</w:t>
            </w:r>
            <w:r>
              <w:rPr>
                <w:rFonts w:asciiTheme="minorEastAsia" w:hAnsiTheme="minorEastAsia" w:hint="eastAsia"/>
                <w:sz w:val="24"/>
                <w:szCs w:val="24"/>
              </w:rPr>
              <w:t>,</w:t>
            </w:r>
            <w:r w:rsidRPr="000239C9">
              <w:rPr>
                <w:rFonts w:asciiTheme="minorEastAsia" w:hAnsiTheme="minorEastAsia"/>
                <w:sz w:val="24"/>
                <w:szCs w:val="24"/>
              </w:rPr>
              <w:t>500</w:t>
            </w:r>
            <w:r>
              <w:rPr>
                <w:rFonts w:asciiTheme="minorEastAsia" w:hAnsiTheme="minorEastAsia" w:hint="eastAsia"/>
                <w:sz w:val="24"/>
                <w:szCs w:val="24"/>
              </w:rPr>
              <w:t>,</w:t>
            </w:r>
            <w:r w:rsidRPr="000239C9">
              <w:rPr>
                <w:rFonts w:asciiTheme="minorEastAsia" w:hAnsiTheme="minorEastAsia"/>
                <w:sz w:val="24"/>
                <w:szCs w:val="24"/>
              </w:rPr>
              <w:t>000</w:t>
            </w:r>
            <w:r>
              <w:rPr>
                <w:rFonts w:asciiTheme="minorEastAsia" w:hAnsiTheme="minorEastAsia" w:hint="eastAsia"/>
                <w:sz w:val="24"/>
                <w:szCs w:val="24"/>
              </w:rPr>
              <w:t>.00</w:t>
            </w:r>
          </w:p>
        </w:tc>
      </w:tr>
      <w:tr w:rsidTr="00912EEC">
        <w:tblPrEx>
          <w:tblW w:w="9143" w:type="dxa"/>
          <w:jc w:val="center"/>
          <w:tblInd w:w="-212" w:type="dxa"/>
          <w:tblLayout w:type="fixed"/>
          <w:tblCellMar>
            <w:top w:w="15" w:type="dxa"/>
            <w:left w:w="15" w:type="dxa"/>
            <w:bottom w:w="15" w:type="dxa"/>
            <w:right w:w="15" w:type="dxa"/>
          </w:tblCellMar>
          <w:tblLook w:val="04A0"/>
        </w:tblPrEx>
        <w:trPr>
          <w:trHeight w:val="172"/>
          <w:jc w:val="center"/>
        </w:trPr>
        <w:tc>
          <w:tcPr>
            <w:tcW w:w="6521" w:type="dxa"/>
            <w:gridSpan w:val="3"/>
            <w:tcBorders>
              <w:top w:val="single" w:sz="4" w:space="0" w:color="000000"/>
              <w:left w:val="single" w:sz="4" w:space="0" w:color="000000"/>
              <w:bottom w:val="single" w:sz="4" w:space="0" w:color="auto"/>
              <w:right w:val="single" w:sz="4" w:space="0" w:color="000000"/>
            </w:tcBorders>
            <w:vAlign w:val="center"/>
          </w:tcPr>
          <w:p w:rsidR="005B02CD">
            <w:pPr>
              <w:jc w:val="center"/>
            </w:pPr>
            <w:r>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rsidR="005B02CD">
            <w:pPr>
              <w:jc w:val="center"/>
              <w:rPr>
                <w:rFonts w:asciiTheme="minorEastAsia" w:hAnsiTheme="minorEastAsia"/>
                <w:sz w:val="24"/>
                <w:szCs w:val="24"/>
              </w:rPr>
            </w:pPr>
            <w:r w:rsidRPr="000239C9">
              <w:rPr>
                <w:rFonts w:asciiTheme="minorEastAsia" w:hAnsiTheme="minorEastAsia"/>
                <w:sz w:val="24"/>
                <w:szCs w:val="24"/>
              </w:rPr>
              <w:t>1</w:t>
            </w:r>
            <w:r>
              <w:rPr>
                <w:rFonts w:asciiTheme="minorEastAsia" w:hAnsiTheme="minorEastAsia" w:hint="eastAsia"/>
                <w:sz w:val="24"/>
                <w:szCs w:val="24"/>
              </w:rPr>
              <w:t>,</w:t>
            </w:r>
            <w:r w:rsidRPr="000239C9">
              <w:rPr>
                <w:rFonts w:asciiTheme="minorEastAsia" w:hAnsiTheme="minorEastAsia"/>
                <w:sz w:val="24"/>
                <w:szCs w:val="24"/>
              </w:rPr>
              <w:t>500</w:t>
            </w:r>
            <w:r>
              <w:rPr>
                <w:rFonts w:asciiTheme="minorEastAsia" w:hAnsiTheme="minorEastAsia" w:hint="eastAsia"/>
                <w:sz w:val="24"/>
                <w:szCs w:val="24"/>
              </w:rPr>
              <w:t>,</w:t>
            </w:r>
            <w:r w:rsidRPr="000239C9">
              <w:rPr>
                <w:rFonts w:asciiTheme="minorEastAsia" w:hAnsiTheme="minorEastAsia"/>
                <w:sz w:val="24"/>
                <w:szCs w:val="24"/>
              </w:rPr>
              <w:t>000</w:t>
            </w:r>
            <w:r>
              <w:rPr>
                <w:rFonts w:asciiTheme="minorEastAsia" w:hAnsiTheme="minorEastAsia" w:hint="eastAsia"/>
                <w:sz w:val="24"/>
                <w:szCs w:val="24"/>
              </w:rPr>
              <w:t>.00</w:t>
            </w:r>
          </w:p>
        </w:tc>
      </w:tr>
    </w:tbl>
    <w:p w:rsidR="005B02CD">
      <w:pPr>
        <w:rPr>
          <w:rFonts w:ascii="Arial" w:eastAsia="宋体" w:hAnsi="Arial" w:cs="Times New Roman"/>
          <w:b/>
          <w:color w:val="FF0000"/>
          <w:sz w:val="24"/>
          <w:szCs w:val="24"/>
        </w:rPr>
      </w:pPr>
      <w:r>
        <w:rPr>
          <w:rFonts w:ascii="Arial" w:eastAsia="宋体" w:hAnsi="Arial" w:cs="Times New Roman" w:hint="eastAsia"/>
          <w:b/>
          <w:color w:val="FF0000"/>
          <w:sz w:val="24"/>
          <w:szCs w:val="24"/>
        </w:rPr>
        <w:t>本项目</w:t>
      </w:r>
      <w:r w:rsidR="00331582">
        <w:rPr>
          <w:rFonts w:ascii="Arial" w:eastAsia="宋体" w:hAnsi="Arial" w:cs="Times New Roman" w:hint="eastAsia"/>
          <w:b/>
          <w:color w:val="FF0000"/>
          <w:sz w:val="24"/>
          <w:szCs w:val="24"/>
        </w:rPr>
        <w:t>预算金额</w:t>
      </w:r>
      <w:r>
        <w:rPr>
          <w:rFonts w:ascii="Arial" w:eastAsia="宋体" w:hAnsi="Arial" w:cs="Times New Roman" w:hint="eastAsia"/>
          <w:b/>
          <w:color w:val="FF0000"/>
          <w:sz w:val="24"/>
          <w:szCs w:val="24"/>
        </w:rPr>
        <w:t>为人民币</w:t>
      </w:r>
      <w:r w:rsidRPr="00912EEC" w:rsidR="00912EEC">
        <w:rPr>
          <w:rFonts w:ascii="Arial" w:eastAsia="宋体" w:hAnsi="Arial" w:cs="Times New Roman"/>
          <w:b/>
          <w:color w:val="0000FF"/>
          <w:sz w:val="24"/>
          <w:szCs w:val="24"/>
        </w:rPr>
        <w:t>1</w:t>
      </w:r>
      <w:r w:rsidRPr="00912EEC" w:rsidR="00912EEC">
        <w:rPr>
          <w:rFonts w:ascii="Arial" w:eastAsia="宋体" w:hAnsi="Arial" w:cs="Times New Roman" w:hint="eastAsia"/>
          <w:b/>
          <w:color w:val="0000FF"/>
          <w:sz w:val="24"/>
          <w:szCs w:val="24"/>
        </w:rPr>
        <w:t>,</w:t>
      </w:r>
      <w:r w:rsidRPr="00912EEC" w:rsidR="00912EEC">
        <w:rPr>
          <w:rFonts w:ascii="Arial" w:eastAsia="宋体" w:hAnsi="Arial" w:cs="Times New Roman"/>
          <w:b/>
          <w:color w:val="0000FF"/>
          <w:sz w:val="24"/>
          <w:szCs w:val="24"/>
        </w:rPr>
        <w:t>500</w:t>
      </w:r>
      <w:r w:rsidRPr="00912EEC" w:rsidR="00912EEC">
        <w:rPr>
          <w:rFonts w:ascii="Arial" w:eastAsia="宋体" w:hAnsi="Arial" w:cs="Times New Roman" w:hint="eastAsia"/>
          <w:b/>
          <w:color w:val="0000FF"/>
          <w:sz w:val="24"/>
          <w:szCs w:val="24"/>
        </w:rPr>
        <w:t>,</w:t>
      </w:r>
      <w:r w:rsidRPr="00912EEC" w:rsidR="00912EEC">
        <w:rPr>
          <w:rFonts w:ascii="Arial" w:eastAsia="宋体" w:hAnsi="Arial" w:cs="Times New Roman"/>
          <w:b/>
          <w:color w:val="0000FF"/>
          <w:sz w:val="24"/>
          <w:szCs w:val="24"/>
        </w:rPr>
        <w:t>000</w:t>
      </w:r>
      <w:r w:rsidRPr="00912EEC" w:rsidR="00912EEC">
        <w:rPr>
          <w:rFonts w:ascii="Arial" w:eastAsia="宋体" w:hAnsi="Arial" w:cs="Times New Roman" w:hint="eastAsia"/>
          <w:b/>
          <w:color w:val="0000FF"/>
          <w:sz w:val="24"/>
          <w:szCs w:val="24"/>
        </w:rPr>
        <w:t>.00</w:t>
      </w:r>
      <w:r>
        <w:rPr>
          <w:rFonts w:ascii="Arial" w:eastAsia="宋体" w:hAnsi="Arial" w:cs="Times New Roman" w:hint="eastAsia"/>
          <w:b/>
          <w:color w:val="0000FF"/>
          <w:sz w:val="24"/>
          <w:szCs w:val="24"/>
        </w:rPr>
        <w:t>元</w:t>
      </w:r>
      <w:r w:rsidR="00697269">
        <w:rPr>
          <w:rFonts w:ascii="Arial" w:eastAsia="宋体" w:hAnsi="Arial" w:cs="Times New Roman" w:hint="eastAsia"/>
          <w:b/>
          <w:color w:val="0000FF"/>
          <w:sz w:val="24"/>
          <w:szCs w:val="24"/>
        </w:rPr>
        <w:t>，</w:t>
      </w:r>
      <w:r w:rsidR="00331582">
        <w:rPr>
          <w:rFonts w:ascii="Arial" w:eastAsia="宋体" w:hAnsi="Arial" w:cs="Times New Roman" w:hint="eastAsia"/>
          <w:b/>
          <w:color w:val="FF0000"/>
          <w:sz w:val="24"/>
          <w:szCs w:val="24"/>
        </w:rPr>
        <w:t>控制金额为人民币</w:t>
      </w:r>
      <w:r w:rsidRPr="00331582" w:rsidR="00697269">
        <w:rPr>
          <w:rFonts w:ascii="Arial" w:eastAsia="宋体" w:hAnsi="Arial" w:cs="Times New Roman" w:hint="eastAsia"/>
          <w:b/>
          <w:color w:val="0000FF"/>
          <w:sz w:val="24"/>
          <w:szCs w:val="24"/>
        </w:rPr>
        <w:t>1</w:t>
      </w:r>
      <w:r w:rsidR="00331582">
        <w:rPr>
          <w:rFonts w:ascii="Arial" w:eastAsia="宋体" w:hAnsi="Arial" w:cs="Times New Roman" w:hint="eastAsia"/>
          <w:b/>
          <w:color w:val="0000FF"/>
          <w:sz w:val="24"/>
          <w:szCs w:val="24"/>
        </w:rPr>
        <w:t>,</w:t>
      </w:r>
      <w:r w:rsidRPr="00331582" w:rsidR="00697269">
        <w:rPr>
          <w:rFonts w:ascii="Arial" w:eastAsia="宋体" w:hAnsi="Arial" w:cs="Times New Roman" w:hint="eastAsia"/>
          <w:b/>
          <w:color w:val="0000FF"/>
          <w:sz w:val="24"/>
          <w:szCs w:val="24"/>
        </w:rPr>
        <w:t>499</w:t>
      </w:r>
      <w:r w:rsidR="00331582">
        <w:rPr>
          <w:rFonts w:ascii="Arial" w:eastAsia="宋体" w:hAnsi="Arial" w:cs="Times New Roman" w:hint="eastAsia"/>
          <w:b/>
          <w:color w:val="0000FF"/>
          <w:sz w:val="24"/>
          <w:szCs w:val="24"/>
        </w:rPr>
        <w:t>,</w:t>
      </w:r>
      <w:r w:rsidRPr="00331582" w:rsidR="00697269">
        <w:rPr>
          <w:rFonts w:ascii="Arial" w:eastAsia="宋体" w:hAnsi="Arial" w:cs="Times New Roman" w:hint="eastAsia"/>
          <w:b/>
          <w:color w:val="0000FF"/>
          <w:sz w:val="24"/>
          <w:szCs w:val="24"/>
        </w:rPr>
        <w:t>010.0</w:t>
      </w:r>
      <w:r w:rsidRPr="00331582" w:rsidR="00331582">
        <w:rPr>
          <w:rFonts w:ascii="Arial" w:eastAsia="宋体" w:hAnsi="Arial" w:cs="Times New Roman" w:hint="eastAsia"/>
          <w:b/>
          <w:color w:val="0000FF"/>
          <w:sz w:val="24"/>
          <w:szCs w:val="24"/>
        </w:rPr>
        <w:t>0</w:t>
      </w:r>
      <w:r w:rsidR="00331582">
        <w:rPr>
          <w:rFonts w:ascii="Arial" w:eastAsia="宋体" w:hAnsi="Arial" w:cs="Times New Roman" w:hint="eastAsia"/>
          <w:b/>
          <w:color w:val="FF0000"/>
          <w:sz w:val="24"/>
          <w:szCs w:val="24"/>
        </w:rPr>
        <w:t>元</w:t>
      </w:r>
      <w:r>
        <w:rPr>
          <w:rFonts w:ascii="Arial" w:eastAsia="宋体" w:hAnsi="Arial" w:cs="Times New Roman" w:hint="eastAsia"/>
          <w:b/>
          <w:color w:val="FF0000"/>
          <w:sz w:val="24"/>
          <w:szCs w:val="24"/>
        </w:rPr>
        <w:t>，投标报价超出控制金额将作投标无效处理。</w:t>
      </w: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pPr>
        <w:rPr>
          <w:rFonts w:ascii="Arial" w:eastAsia="宋体" w:hAnsi="Arial" w:cs="Times New Roman"/>
          <w:b/>
          <w:color w:val="FF0000"/>
          <w:sz w:val="24"/>
          <w:szCs w:val="24"/>
        </w:rPr>
      </w:pPr>
    </w:p>
    <w:p w:rsidR="00912EEC" w:rsidRPr="00697269">
      <w:pPr>
        <w:rPr>
          <w:sz w:val="24"/>
          <w:szCs w:val="24"/>
        </w:rPr>
      </w:pPr>
    </w:p>
    <w:p w:rsidR="005B02CD" w:rsidP="0092334C">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rsidR="005B02CD">
      <w:r>
        <w:rPr>
          <w:rFonts w:ascii="宋体" w:hAnsi="宋体" w:hint="eastAsia"/>
          <w:b/>
          <w:color w:val="FF0000"/>
          <w:sz w:val="32"/>
          <w:szCs w:val="32"/>
        </w:rPr>
        <w:t>本项目核心产品为：</w:t>
      </w:r>
      <w:r w:rsidRPr="00912EEC" w:rsidR="00912EEC">
        <w:rPr>
          <w:rFonts w:ascii="宋体" w:hAnsi="宋体" w:hint="eastAsia"/>
          <w:b/>
          <w:color w:val="FF0000"/>
          <w:sz w:val="32"/>
          <w:szCs w:val="32"/>
          <w:u w:val="single"/>
        </w:rPr>
        <w:t>实验信息采集终端</w:t>
      </w:r>
      <w:r>
        <w:rPr>
          <w:rFonts w:ascii="宋体" w:hAnsi="宋体" w:hint="eastAsia"/>
          <w:b/>
          <w:color w:val="FF0000"/>
          <w:sz w:val="32"/>
          <w:szCs w:val="32"/>
          <w:u w:val="single"/>
        </w:rPr>
        <w:t xml:space="preserve"> </w:t>
      </w:r>
    </w:p>
    <w:tbl>
      <w:tblPr>
        <w:tblW w:w="9355" w:type="dxa"/>
        <w:jc w:val="center"/>
        <w:tblInd w:w="-850" w:type="dxa"/>
        <w:tblLayout w:type="fixed"/>
        <w:tblCellMar>
          <w:top w:w="15" w:type="dxa"/>
          <w:left w:w="15" w:type="dxa"/>
          <w:bottom w:w="15" w:type="dxa"/>
          <w:right w:w="15" w:type="dxa"/>
        </w:tblCellMar>
        <w:tblLook w:val="04A0"/>
      </w:tblPr>
      <w:tblGrid>
        <w:gridCol w:w="993"/>
        <w:gridCol w:w="3260"/>
        <w:gridCol w:w="1134"/>
        <w:gridCol w:w="1134"/>
        <w:gridCol w:w="1417"/>
        <w:gridCol w:w="1417"/>
      </w:tblGrid>
      <w:tr w:rsidTr="00912EEC">
        <w:tblPrEx>
          <w:tblW w:w="9355" w:type="dxa"/>
          <w:jc w:val="center"/>
          <w:tblInd w:w="-850" w:type="dxa"/>
          <w:tblLayout w:type="fixed"/>
          <w:tblCellMar>
            <w:top w:w="15" w:type="dxa"/>
            <w:left w:w="15" w:type="dxa"/>
            <w:bottom w:w="15" w:type="dxa"/>
            <w:right w:w="15" w:type="dxa"/>
          </w:tblCellMar>
          <w:tblLook w:val="04A0"/>
        </w:tblPrEx>
        <w:trPr>
          <w:trHeight w:val="552"/>
          <w:jc w:val="center"/>
        </w:trPr>
        <w:tc>
          <w:tcPr>
            <w:tcW w:w="993" w:type="dxa"/>
            <w:tcBorders>
              <w:top w:val="single" w:sz="4" w:space="0" w:color="000000"/>
              <w:left w:val="single" w:sz="4" w:space="0" w:color="000000"/>
              <w:bottom w:val="single" w:sz="4" w:space="0" w:color="000000"/>
              <w:right w:val="single" w:sz="4" w:space="0" w:color="auto"/>
            </w:tcBorders>
            <w:shd w:val="clear" w:color="auto" w:fill="C6D9F0"/>
            <w:vAlign w:val="center"/>
          </w:tcPr>
          <w:p w:rsidR="00912EEC">
            <w:pPr>
              <w:jc w:val="center"/>
            </w:pPr>
            <w:r>
              <w:rPr>
                <w:rFonts w:hint="eastAsia"/>
              </w:rPr>
              <w:t>序号</w:t>
            </w:r>
          </w:p>
        </w:tc>
        <w:tc>
          <w:tcPr>
            <w:tcW w:w="3260" w:type="dxa"/>
            <w:tcBorders>
              <w:top w:val="single" w:sz="4" w:space="0" w:color="000000"/>
              <w:left w:val="single" w:sz="4" w:space="0" w:color="auto"/>
              <w:bottom w:val="single" w:sz="4" w:space="0" w:color="000000"/>
              <w:right w:val="single" w:sz="4" w:space="0" w:color="000000"/>
            </w:tcBorders>
            <w:shd w:val="clear" w:color="auto" w:fill="C6D9F0"/>
            <w:vAlign w:val="center"/>
          </w:tcPr>
          <w:p w:rsidR="00912EEC">
            <w:pPr>
              <w:jc w:val="center"/>
              <w:rPr>
                <w:highlight w:val="green"/>
              </w:rPr>
            </w:pPr>
            <w:r>
              <w:rPr>
                <w:rFonts w:hint="eastAsia"/>
              </w:rPr>
              <w:t>货物名称（标的名称）</w:t>
            </w:r>
          </w:p>
        </w:tc>
        <w:tc>
          <w:tcPr>
            <w:tcW w:w="1134"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912EEC">
            <w:pPr>
              <w:jc w:val="center"/>
            </w:pPr>
            <w:r>
              <w:rPr>
                <w:rFonts w:hint="eastAsia"/>
              </w:rPr>
              <w:t>数量</w:t>
            </w:r>
          </w:p>
        </w:tc>
        <w:tc>
          <w:tcPr>
            <w:tcW w:w="1134"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912EEC">
            <w:pPr>
              <w:jc w:val="center"/>
            </w:pPr>
            <w:r>
              <w:rPr>
                <w:rFonts w:hint="eastAsia"/>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912EEC">
            <w:pPr>
              <w:jc w:val="center"/>
            </w:pPr>
            <w:r>
              <w:rPr>
                <w:rFonts w:hint="eastAsia"/>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912EEC">
            <w:pPr>
              <w:jc w:val="center"/>
              <w:rPr>
                <w:highlight w:val="yellow"/>
              </w:rPr>
            </w:pPr>
            <w:r w:rsidRPr="00912EEC">
              <w:rPr>
                <w:rFonts w:hint="eastAsia"/>
              </w:rPr>
              <w:t>所属行业</w:t>
            </w:r>
          </w:p>
        </w:tc>
      </w:tr>
      <w:tr w:rsidTr="00EC62B1">
        <w:tblPrEx>
          <w:tblW w:w="9355" w:type="dxa"/>
          <w:jc w:val="center"/>
          <w:tblInd w:w="-850" w:type="dxa"/>
          <w:tblLayout w:type="fixed"/>
          <w:tblCellMar>
            <w:top w:w="15" w:type="dxa"/>
            <w:left w:w="15" w:type="dxa"/>
            <w:bottom w:w="15" w:type="dxa"/>
            <w:right w:w="15" w:type="dxa"/>
          </w:tblCellMar>
          <w:tblLook w:val="04A0"/>
        </w:tblPrEx>
        <w:trPr>
          <w:trHeight w:val="317"/>
          <w:jc w:val="center"/>
        </w:trPr>
        <w:tc>
          <w:tcPr>
            <w:tcW w:w="993" w:type="dxa"/>
            <w:tcBorders>
              <w:top w:val="single" w:sz="4" w:space="0" w:color="000000"/>
              <w:left w:val="single" w:sz="4" w:space="0" w:color="000000"/>
              <w:bottom w:val="single" w:sz="4" w:space="0" w:color="000000"/>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1</w:t>
            </w:r>
          </w:p>
        </w:tc>
        <w:tc>
          <w:tcPr>
            <w:tcW w:w="3260" w:type="dxa"/>
            <w:tcBorders>
              <w:top w:val="single" w:sz="4" w:space="0" w:color="000000"/>
              <w:left w:val="single" w:sz="4" w:space="0" w:color="auto"/>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考试专用服务器</w:t>
            </w:r>
          </w:p>
        </w:tc>
        <w:tc>
          <w:tcPr>
            <w:tcW w:w="1134" w:type="dxa"/>
            <w:tcBorders>
              <w:top w:val="single" w:sz="4" w:space="0" w:color="000000"/>
              <w:left w:val="single" w:sz="4" w:space="0" w:color="000000"/>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rsidR="00912EEC" w:rsidP="00912EEC">
            <w:pPr>
              <w:jc w:val="center"/>
            </w:pPr>
          </w:p>
        </w:tc>
        <w:tc>
          <w:tcPr>
            <w:tcW w:w="1417" w:type="dxa"/>
            <w:vMerge w:val="restart"/>
            <w:tcBorders>
              <w:top w:val="single" w:sz="4" w:space="0" w:color="000000"/>
              <w:left w:val="single" w:sz="4" w:space="0" w:color="000000"/>
              <w:right w:val="single" w:sz="4" w:space="0" w:color="000000"/>
            </w:tcBorders>
            <w:vAlign w:val="center"/>
          </w:tcPr>
          <w:p w:rsidR="00912EEC" w:rsidRPr="00912EEC" w:rsidP="00912EEC">
            <w:pPr>
              <w:jc w:val="center"/>
              <w:rPr>
                <w:b/>
                <w:color w:val="FF0000"/>
              </w:rPr>
            </w:pPr>
            <w:r w:rsidRPr="00912EEC">
              <w:rPr>
                <w:rFonts w:hint="eastAsia"/>
                <w:b/>
                <w:color w:val="FF0000"/>
              </w:rPr>
              <w:t>软件和信息技术服务业</w:t>
            </w: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000000"/>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2</w:t>
            </w:r>
          </w:p>
        </w:tc>
        <w:tc>
          <w:tcPr>
            <w:tcW w:w="3260" w:type="dxa"/>
            <w:tcBorders>
              <w:top w:val="single" w:sz="4" w:space="0" w:color="000000"/>
              <w:left w:val="single" w:sz="4" w:space="0" w:color="auto"/>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移动硬盘</w:t>
            </w:r>
          </w:p>
        </w:tc>
        <w:tc>
          <w:tcPr>
            <w:tcW w:w="1134" w:type="dxa"/>
            <w:tcBorders>
              <w:top w:val="single" w:sz="4" w:space="0" w:color="000000"/>
              <w:left w:val="single" w:sz="4" w:space="0" w:color="000000"/>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3</w:t>
            </w:r>
          </w:p>
        </w:tc>
        <w:tc>
          <w:tcPr>
            <w:tcW w:w="1134" w:type="dxa"/>
            <w:tcBorders>
              <w:top w:val="single" w:sz="4" w:space="0" w:color="000000"/>
              <w:left w:val="single" w:sz="4" w:space="0" w:color="000000"/>
              <w:bottom w:val="single" w:sz="4" w:space="0" w:color="000000"/>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3</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交换机</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3</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4</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考场监考管理主机</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3</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5</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校级管理平台</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1</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6</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实验信息采集终端</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75</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套</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7</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kern w:val="0"/>
                <w:szCs w:val="21"/>
              </w:rPr>
            </w:pPr>
            <w:r>
              <w:rPr>
                <w:rFonts w:ascii="宋体" w:hAnsi="宋体" w:cs="宋体" w:hint="eastAsia"/>
                <w:color w:val="000000"/>
                <w:kern w:val="0"/>
                <w:szCs w:val="21"/>
              </w:rPr>
              <w:t>电子目镜</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25</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8</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kern w:val="0"/>
                <w:szCs w:val="21"/>
              </w:rPr>
            </w:pPr>
            <w:r>
              <w:rPr>
                <w:rFonts w:ascii="宋体" w:hAnsi="宋体" w:cs="宋体" w:hint="eastAsia"/>
                <w:color w:val="000000"/>
                <w:kern w:val="0"/>
                <w:szCs w:val="21"/>
              </w:rPr>
              <w:t>AI</w:t>
            </w:r>
            <w:r>
              <w:rPr>
                <w:rFonts w:ascii="宋体" w:hAnsi="宋体" w:cs="宋体" w:hint="eastAsia"/>
                <w:color w:val="000000"/>
                <w:kern w:val="0"/>
                <w:szCs w:val="21"/>
              </w:rPr>
              <w:t>算力服务器</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1</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9</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kern w:val="0"/>
                <w:szCs w:val="21"/>
              </w:rPr>
            </w:pPr>
            <w:r>
              <w:rPr>
                <w:rFonts w:ascii="宋体" w:hAnsi="宋体" w:cs="宋体" w:hint="eastAsia"/>
                <w:color w:val="000000"/>
                <w:kern w:val="0"/>
                <w:szCs w:val="21"/>
              </w:rPr>
              <w:t>UPS</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3</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台</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10</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机柜</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3</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个</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11</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综合布线</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75</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点</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right w:val="single" w:sz="4" w:space="0" w:color="000000"/>
            </w:tcBorders>
            <w:vAlign w:val="center"/>
          </w:tcPr>
          <w:p w:rsidR="00912EEC" w:rsidP="00912EEC">
            <w:pPr>
              <w:jc w:val="center"/>
            </w:pPr>
          </w:p>
        </w:tc>
      </w:tr>
      <w:tr w:rsidTr="00EC62B1">
        <w:tblPrEx>
          <w:tblW w:w="9355" w:type="dxa"/>
          <w:jc w:val="center"/>
          <w:tblInd w:w="-850" w:type="dxa"/>
          <w:tblLayout w:type="fixed"/>
          <w:tblCellMar>
            <w:top w:w="15" w:type="dxa"/>
            <w:left w:w="15" w:type="dxa"/>
            <w:bottom w:w="15" w:type="dxa"/>
            <w:right w:w="15" w:type="dxa"/>
          </w:tblCellMar>
          <w:tblLook w:val="04A0"/>
        </w:tblPrEx>
        <w:trPr>
          <w:trHeight w:val="172"/>
          <w:jc w:val="center"/>
        </w:trPr>
        <w:tc>
          <w:tcPr>
            <w:tcW w:w="993" w:type="dxa"/>
            <w:tcBorders>
              <w:top w:val="single" w:sz="4" w:space="0" w:color="000000"/>
              <w:left w:val="single" w:sz="4" w:space="0" w:color="000000"/>
              <w:bottom w:val="single" w:sz="4" w:space="0" w:color="auto"/>
              <w:right w:val="single" w:sz="4" w:space="0" w:color="auto"/>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12</w:t>
            </w:r>
          </w:p>
        </w:tc>
        <w:tc>
          <w:tcPr>
            <w:tcW w:w="3260" w:type="dxa"/>
            <w:tcBorders>
              <w:top w:val="single" w:sz="4" w:space="0" w:color="000000"/>
              <w:left w:val="single" w:sz="4" w:space="0" w:color="auto"/>
              <w:bottom w:val="single" w:sz="4" w:space="0" w:color="auto"/>
              <w:right w:val="single" w:sz="4" w:space="0" w:color="000000"/>
            </w:tcBorders>
            <w:vAlign w:val="center"/>
          </w:tcPr>
          <w:p w:rsidR="00912EEC" w:rsidP="00912EEC">
            <w:pPr>
              <w:widowControl/>
              <w:jc w:val="center"/>
              <w:textAlignment w:val="center"/>
              <w:rPr>
                <w:rFonts w:ascii="宋体" w:hAnsi="宋体" w:cs="宋体"/>
                <w:bCs/>
                <w:kern w:val="0"/>
                <w:szCs w:val="21"/>
              </w:rPr>
            </w:pPr>
            <w:r>
              <w:rPr>
                <w:rFonts w:ascii="宋体" w:hAnsi="宋体" w:cs="宋体" w:hint="eastAsia"/>
                <w:color w:val="000000"/>
                <w:kern w:val="0"/>
                <w:szCs w:val="21"/>
              </w:rPr>
              <w:t>电源布线</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75</w:t>
            </w:r>
          </w:p>
        </w:tc>
        <w:tc>
          <w:tcPr>
            <w:tcW w:w="1134" w:type="dxa"/>
            <w:tcBorders>
              <w:top w:val="single" w:sz="4" w:space="0" w:color="000000"/>
              <w:left w:val="single" w:sz="4" w:space="0" w:color="000000"/>
              <w:bottom w:val="single" w:sz="4" w:space="0" w:color="auto"/>
              <w:right w:val="single" w:sz="4" w:space="0" w:color="000000"/>
            </w:tcBorders>
            <w:vAlign w:val="center"/>
          </w:tcPr>
          <w:p w:rsidR="00912EEC" w:rsidP="00912EEC">
            <w:pPr>
              <w:widowControl/>
              <w:jc w:val="center"/>
              <w:textAlignment w:val="center"/>
              <w:rPr>
                <w:rFonts w:ascii="宋体" w:hAnsi="宋体" w:cs="宋体"/>
                <w:bCs/>
                <w:color w:val="000000"/>
                <w:szCs w:val="21"/>
              </w:rPr>
            </w:pPr>
            <w:r>
              <w:rPr>
                <w:rFonts w:ascii="宋体" w:hAnsi="宋体" w:cs="宋体" w:hint="eastAsia"/>
                <w:color w:val="000000"/>
                <w:kern w:val="0"/>
                <w:szCs w:val="21"/>
              </w:rPr>
              <w:t>点</w:t>
            </w:r>
          </w:p>
        </w:tc>
        <w:tc>
          <w:tcPr>
            <w:tcW w:w="1417" w:type="dxa"/>
            <w:tcBorders>
              <w:top w:val="single" w:sz="4" w:space="0" w:color="000000"/>
              <w:left w:val="single" w:sz="4" w:space="0" w:color="000000"/>
              <w:bottom w:val="single" w:sz="4" w:space="0" w:color="auto"/>
              <w:right w:val="single" w:sz="4" w:space="0" w:color="000000"/>
            </w:tcBorders>
            <w:vAlign w:val="center"/>
          </w:tcPr>
          <w:p w:rsidR="00912EEC" w:rsidP="00912EEC">
            <w:pPr>
              <w:jc w:val="center"/>
            </w:pPr>
          </w:p>
        </w:tc>
        <w:tc>
          <w:tcPr>
            <w:tcW w:w="1417" w:type="dxa"/>
            <w:vMerge/>
            <w:tcBorders>
              <w:left w:val="single" w:sz="4" w:space="0" w:color="000000"/>
              <w:bottom w:val="single" w:sz="4" w:space="0" w:color="auto"/>
              <w:right w:val="single" w:sz="4" w:space="0" w:color="000000"/>
            </w:tcBorders>
            <w:vAlign w:val="center"/>
          </w:tcPr>
          <w:p w:rsidR="00912EEC" w:rsidP="00912EEC">
            <w:pPr>
              <w:jc w:val="center"/>
            </w:pPr>
          </w:p>
        </w:tc>
      </w:tr>
    </w:tbl>
    <w:p w:rsidR="005B02CD">
      <w:pPr>
        <w:rPr>
          <w:color w:val="FF0000"/>
        </w:rPr>
      </w:pPr>
      <w:r>
        <w:rPr>
          <w:rFonts w:hint="eastAsia"/>
          <w:color w:val="FF0000"/>
        </w:rPr>
        <w:t>备注：</w:t>
      </w:r>
    </w:p>
    <w:p w:rsidR="005B02CD">
      <w:pPr>
        <w:ind w:firstLine="420" w:firstLineChars="200"/>
        <w:rPr>
          <w:color w:val="FF0000"/>
        </w:rPr>
      </w:pPr>
      <w:r>
        <w:rPr>
          <w:rFonts w:hint="eastAsia"/>
          <w:color w:val="FF0000"/>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rsidR="005B02CD">
      <w:pPr>
        <w:ind w:firstLine="420" w:firstLineChars="200"/>
        <w:rPr>
          <w:color w:val="FF0000"/>
        </w:rPr>
      </w:pPr>
      <w:r>
        <w:rPr>
          <w:rFonts w:hint="eastAsia"/>
          <w:color w:val="FF0000"/>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hint="eastAsia"/>
          <w:color w:val="FF0000"/>
        </w:rPr>
        <w:t>2007</w:t>
      </w:r>
      <w:r>
        <w:rPr>
          <w:rFonts w:hint="eastAsia"/>
          <w:color w:val="FF0000"/>
        </w:rPr>
        <w:t>〕</w:t>
      </w:r>
      <w:r>
        <w:rPr>
          <w:rFonts w:hint="eastAsia"/>
          <w:color w:val="FF0000"/>
        </w:rPr>
        <w:t xml:space="preserve">119 </w:t>
      </w:r>
      <w:r>
        <w:rPr>
          <w:rFonts w:hint="eastAsia"/>
          <w:color w:val="FF0000"/>
        </w:rPr>
        <w:t>号文和财办库〔</w:t>
      </w:r>
      <w:r>
        <w:rPr>
          <w:rFonts w:hint="eastAsia"/>
          <w:color w:val="FF0000"/>
        </w:rPr>
        <w:t>2008</w:t>
      </w:r>
      <w:r>
        <w:rPr>
          <w:rFonts w:hint="eastAsia"/>
          <w:color w:val="FF0000"/>
        </w:rPr>
        <w:t>〕</w:t>
      </w:r>
      <w:r>
        <w:rPr>
          <w:rFonts w:hint="eastAsia"/>
          <w:color w:val="FF0000"/>
        </w:rPr>
        <w:t xml:space="preserve">248 </w:t>
      </w:r>
      <w:r>
        <w:rPr>
          <w:rFonts w:hint="eastAsia"/>
          <w:color w:val="FF0000"/>
        </w:rPr>
        <w:t>号文的相关规定为准。</w:t>
      </w:r>
    </w:p>
    <w:p w:rsidR="005B02CD">
      <w:pPr>
        <w:ind w:firstLine="420" w:firstLineChars="200"/>
        <w:rPr>
          <w:color w:val="FF0000"/>
        </w:rPr>
      </w:pPr>
      <w:r>
        <w:rPr>
          <w:rFonts w:hint="eastAsia"/>
          <w:color w:val="FF0000"/>
        </w:rPr>
        <w:t>3</w:t>
      </w:r>
      <w:r>
        <w:rPr>
          <w:rFonts w:hint="eastAsia"/>
          <w:color w:val="FF0000"/>
        </w:rPr>
        <w:t>、如注明有单价控制金额的产品，投标人对该产品的报价不得超过控制金额，否则将作投标无效处理。</w:t>
      </w:r>
    </w:p>
    <w:p w:rsidR="005B02CD">
      <w:pPr>
        <w:ind w:firstLine="420" w:firstLineChars="200"/>
        <w:rPr>
          <w:color w:val="FF0000"/>
        </w:rPr>
      </w:pPr>
      <w:r>
        <w:rPr>
          <w:rFonts w:hint="eastAsia"/>
          <w:color w:val="FF0000"/>
        </w:rPr>
        <w:t>4</w:t>
      </w:r>
      <w:r>
        <w:rPr>
          <w:rFonts w:hint="eastAsia"/>
          <w:color w:val="FF0000"/>
        </w:rPr>
        <w:t>、根据《政府采购货物和服务招标投标管理办法》（财政部令第</w:t>
      </w:r>
      <w:r>
        <w:rPr>
          <w:rFonts w:hint="eastAsia"/>
          <w:color w:val="FF0000"/>
        </w:rPr>
        <w:t>87</w:t>
      </w:r>
      <w:r>
        <w:rPr>
          <w:rFonts w:hint="eastAsia"/>
          <w:color w:val="FF0000"/>
        </w:rPr>
        <w:t>号）第三十一条规定，单一产品项目或非单一产品项目中的核心产品均应明确品牌，投标人未填报品牌的将作投标无效处理。</w:t>
      </w:r>
    </w:p>
    <w:p w:rsidR="005B02CD">
      <w:pPr>
        <w:ind w:firstLine="420" w:firstLineChars="200"/>
        <w:rPr>
          <w:color w:val="FF0000"/>
        </w:rPr>
      </w:pPr>
    </w:p>
    <w:p w:rsidR="007603A5">
      <w:pPr>
        <w:ind w:firstLine="420" w:firstLineChars="200"/>
        <w:rPr>
          <w:color w:val="FF0000"/>
        </w:rPr>
      </w:pPr>
    </w:p>
    <w:p w:rsidR="007603A5">
      <w:pPr>
        <w:ind w:firstLine="420" w:firstLineChars="200"/>
        <w:rPr>
          <w:color w:val="FF0000"/>
        </w:rPr>
      </w:pPr>
    </w:p>
    <w:p w:rsidR="007603A5">
      <w:pPr>
        <w:ind w:firstLine="420" w:firstLineChars="200"/>
        <w:rPr>
          <w:color w:val="FF0000"/>
        </w:rPr>
      </w:pPr>
    </w:p>
    <w:p w:rsidR="007603A5">
      <w:pPr>
        <w:ind w:firstLine="420" w:firstLineChars="200"/>
        <w:rPr>
          <w:color w:val="FF0000"/>
        </w:rPr>
      </w:pPr>
    </w:p>
    <w:p w:rsidR="007603A5">
      <w:pPr>
        <w:ind w:firstLine="420" w:firstLineChars="200"/>
        <w:rPr>
          <w:color w:val="FF0000"/>
        </w:rPr>
      </w:pPr>
    </w:p>
    <w:p w:rsidR="005B02CD">
      <w:pPr>
        <w:ind w:firstLine="420" w:firstLineChars="200"/>
        <w:rPr>
          <w:color w:val="FF0000"/>
        </w:rPr>
      </w:pPr>
    </w:p>
    <w:p w:rsidR="005B02CD">
      <w:pPr>
        <w:ind w:firstLine="420" w:firstLineChars="200"/>
        <w:rPr>
          <w:color w:val="FF0000"/>
        </w:rPr>
      </w:pPr>
    </w:p>
    <w:p w:rsidR="005B02CD">
      <w:pPr>
        <w:rPr>
          <w:b/>
          <w:color w:val="FF0000"/>
        </w:rPr>
      </w:pPr>
    </w:p>
    <w:p w:rsidR="005B02CD" w:rsidP="0092334C">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rsidR="005B02CD">
      <w:pPr>
        <w:rPr>
          <w:b/>
          <w:color w:val="FF0000"/>
        </w:rPr>
      </w:pPr>
      <w:r>
        <w:rPr>
          <w:rFonts w:hint="eastAsia"/>
          <w:b/>
          <w:color w:val="FF0000"/>
        </w:rPr>
        <w:t>1.</w:t>
      </w:r>
      <w:r>
        <w:rPr>
          <w:rFonts w:hint="eastAsia"/>
          <w:b/>
          <w:color w:val="FF0000"/>
        </w:rPr>
        <w:t>本部分内容为项目正常开展的基本要求，均为★号条款要求，投标人必须</w:t>
      </w:r>
      <w:r>
        <w:rPr>
          <w:rFonts w:hint="eastAsia"/>
          <w:b/>
          <w:color w:val="FF0000"/>
        </w:rPr>
        <w:t>完全响应</w:t>
      </w:r>
      <w:r>
        <w:rPr>
          <w:rFonts w:hint="eastAsia"/>
          <w:b/>
          <w:color w:val="FF0000"/>
        </w:rPr>
        <w:t>满足本部分的全部内容，否则将导致投标无效。投标人是否满足本部分带★号条款要求，以《商务（服务）条款偏离表》响应为准。</w:t>
      </w:r>
    </w:p>
    <w:p w:rsidR="005B02CD">
      <w:pPr>
        <w:rPr>
          <w:b/>
          <w:color w:val="FF0000"/>
        </w:rPr>
      </w:pPr>
      <w:r>
        <w:rPr>
          <w:rFonts w:hint="eastAsia"/>
          <w:b/>
          <w:color w:val="FF0000"/>
        </w:rPr>
        <w:t>2.</w:t>
      </w:r>
      <w:r>
        <w:rPr>
          <w:rFonts w:hint="eastAsia"/>
          <w:b/>
          <w:color w:val="FF0000"/>
        </w:rPr>
        <w:t>如投标人中标后被发现不能满足本部分带★号条款要求的，采购单位有权拒绝签订合同，一切后果由投标人承担。</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43"/>
        <w:gridCol w:w="7797"/>
      </w:tblGrid>
      <w:tr w:rsidTr="00AF1205">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jc w:val="center"/>
              <w:rPr>
                <w:rFonts w:ascii="宋体" w:eastAsia="宋体" w:hAnsi="宋体" w:cs="宋体"/>
                <w:b/>
                <w:color w:val="FF0000"/>
                <w:szCs w:val="21"/>
              </w:rPr>
            </w:pPr>
            <w:r w:rsidRPr="007603A5">
              <w:rPr>
                <w:rFonts w:ascii="宋体" w:eastAsia="宋体" w:hAnsi="宋体" w:cs="宋体" w:hint="eastAsia"/>
                <w:b/>
                <w:color w:val="FF0000"/>
                <w:szCs w:val="21"/>
              </w:rPr>
              <w:t>报价要求</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7603A5">
            <w:pPr>
              <w:snapToGrid w:val="0"/>
              <w:rPr>
                <w:rFonts w:ascii="宋体" w:eastAsia="宋体" w:hAnsi="宋体" w:cs="宋体"/>
                <w:color w:val="FF0000"/>
                <w:szCs w:val="21"/>
              </w:rPr>
            </w:pPr>
            <w:r w:rsidRPr="007603A5">
              <w:rPr>
                <w:rFonts w:ascii="宋体" w:eastAsia="宋体" w:hAnsi="宋体" w:cs="宋体" w:hint="eastAsia"/>
                <w:color w:val="FF0000"/>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rsidTr="00AF1205">
        <w:tblPrEx>
          <w:tblW w:w="9640" w:type="dxa"/>
          <w:jc w:val="center"/>
          <w:tblLook w:val="04A0"/>
        </w:tblPrEx>
        <w:trPr>
          <w:trHeight w:val="294"/>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jc w:val="center"/>
              <w:rPr>
                <w:rFonts w:ascii="宋体" w:eastAsia="宋体" w:hAnsi="宋体" w:cs="宋体"/>
                <w:b/>
                <w:color w:val="FF0000"/>
                <w:szCs w:val="21"/>
              </w:rPr>
            </w:pPr>
            <w:r w:rsidRPr="007603A5">
              <w:rPr>
                <w:rFonts w:ascii="宋体" w:eastAsia="宋体" w:hAnsi="宋体" w:cs="宋体" w:hint="eastAsia"/>
                <w:b/>
                <w:color w:val="FF0000"/>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7603A5">
            <w:pPr>
              <w:spacing w:line="440" w:lineRule="exact"/>
              <w:rPr>
                <w:rFonts w:ascii="宋体" w:eastAsia="宋体" w:hAnsi="宋体" w:cs="宋体"/>
                <w:color w:val="FF0000"/>
                <w:szCs w:val="21"/>
              </w:rPr>
            </w:pPr>
            <w:r w:rsidRPr="007603A5">
              <w:rPr>
                <w:rFonts w:ascii="宋体" w:eastAsia="宋体" w:hAnsi="宋体" w:cs="宋体" w:hint="eastAsia"/>
                <w:color w:val="FF0000"/>
                <w:szCs w:val="21"/>
              </w:rPr>
              <w:t>深圳市宝安区海旺学校</w:t>
            </w:r>
          </w:p>
        </w:tc>
      </w:tr>
      <w:tr w:rsidTr="00AF1205">
        <w:tblPrEx>
          <w:tblW w:w="9640" w:type="dxa"/>
          <w:jc w:val="center"/>
          <w:tblLook w:val="04A0"/>
        </w:tblPrEx>
        <w:trPr>
          <w:trHeight w:val="398"/>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jc w:val="center"/>
              <w:rPr>
                <w:rFonts w:ascii="宋体" w:eastAsia="宋体" w:hAnsi="宋体" w:cs="宋体"/>
                <w:b/>
                <w:bCs/>
                <w:color w:val="FF0000"/>
                <w:szCs w:val="21"/>
              </w:rPr>
            </w:pPr>
            <w:r w:rsidRPr="007603A5">
              <w:rPr>
                <w:rFonts w:ascii="宋体" w:eastAsia="宋体" w:hAnsi="宋体" w:cs="宋体" w:hint="eastAsia"/>
                <w:b/>
                <w:bCs/>
                <w:color w:val="FF0000"/>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rPr>
                <w:rFonts w:ascii="宋体" w:eastAsia="宋体" w:hAnsi="宋体" w:cs="宋体"/>
                <w:color w:val="FF0000"/>
                <w:szCs w:val="21"/>
              </w:rPr>
            </w:pPr>
            <w:r w:rsidRPr="007603A5">
              <w:rPr>
                <w:rFonts w:ascii="宋体" w:eastAsia="宋体" w:hAnsi="宋体" w:cs="宋体" w:hint="eastAsia"/>
                <w:color w:val="FF0000"/>
                <w:szCs w:val="21"/>
              </w:rPr>
              <w:t>本项目要求在合同签订日起30个日历日内完工。</w:t>
            </w:r>
          </w:p>
        </w:tc>
      </w:tr>
      <w:tr w:rsidTr="00AF1205">
        <w:tblPrEx>
          <w:tblW w:w="9640" w:type="dxa"/>
          <w:jc w:val="center"/>
          <w:tblLook w:val="04A0"/>
        </w:tblPrEx>
        <w:trPr>
          <w:trHeight w:val="660"/>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jc w:val="center"/>
              <w:rPr>
                <w:rFonts w:ascii="宋体" w:eastAsia="宋体" w:hAnsi="宋体" w:cs="宋体"/>
                <w:b/>
                <w:bCs/>
                <w:color w:val="FF0000"/>
                <w:szCs w:val="21"/>
              </w:rPr>
            </w:pPr>
            <w:r w:rsidRPr="007603A5">
              <w:rPr>
                <w:rFonts w:ascii="宋体" w:eastAsia="宋体" w:hAnsi="宋体" w:cs="宋体" w:hint="eastAsia"/>
                <w:b/>
                <w:color w:val="FF0000"/>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92334C">
            <w:pPr>
              <w:spacing w:after="78" w:afterLines="25" w:line="300" w:lineRule="auto"/>
              <w:rPr>
                <w:rFonts w:ascii="宋体" w:eastAsia="宋体" w:hAnsi="宋体" w:cs="宋体"/>
                <w:color w:val="FF0000"/>
                <w:kern w:val="0"/>
                <w:szCs w:val="21"/>
              </w:rPr>
            </w:pPr>
            <w:r w:rsidRPr="007603A5">
              <w:rPr>
                <w:rFonts w:ascii="宋体" w:eastAsia="宋体" w:hAnsi="宋体" w:cs="宋体" w:hint="eastAsia"/>
                <w:color w:val="FF0000"/>
                <w:szCs w:val="21"/>
              </w:rPr>
              <w:t>本项目完成并经验收合格后，对于满足合同约定支付条件的，采购人应当自收到发票后30日内将资金支付到合同约定的中标人账户。</w:t>
            </w:r>
          </w:p>
        </w:tc>
      </w:tr>
      <w:tr w:rsidTr="00AF1205">
        <w:tblPrEx>
          <w:tblW w:w="9640" w:type="dxa"/>
          <w:jc w:val="center"/>
          <w:tblLook w:val="04A0"/>
        </w:tblPrEx>
        <w:trPr>
          <w:trHeight w:val="466"/>
          <w:jc w:val="center"/>
        </w:trPr>
        <w:tc>
          <w:tcPr>
            <w:tcW w:w="1843" w:type="dxa"/>
            <w:tcBorders>
              <w:top w:val="single" w:sz="4" w:space="0" w:color="auto"/>
              <w:left w:val="single" w:sz="4" w:space="0" w:color="auto"/>
              <w:right w:val="single" w:sz="4" w:space="0" w:color="auto"/>
            </w:tcBorders>
            <w:vAlign w:val="center"/>
          </w:tcPr>
          <w:p w:rsidR="007603A5" w:rsidRPr="007603A5" w:rsidP="0092334C">
            <w:pPr>
              <w:spacing w:after="78" w:afterLines="25" w:line="300" w:lineRule="auto"/>
              <w:jc w:val="center"/>
              <w:rPr>
                <w:rFonts w:ascii="宋体" w:eastAsia="宋体" w:hAnsi="宋体" w:cs="宋体"/>
                <w:b/>
                <w:bCs/>
                <w:color w:val="FF0000"/>
                <w:szCs w:val="21"/>
              </w:rPr>
            </w:pPr>
            <w:r w:rsidRPr="007603A5">
              <w:rPr>
                <w:rFonts w:ascii="宋体" w:eastAsia="宋体" w:hAnsi="宋体" w:cs="宋体" w:hint="eastAsia"/>
                <w:b/>
                <w:color w:val="FF0000"/>
                <w:szCs w:val="21"/>
              </w:rPr>
              <w:t>验收方式</w:t>
            </w:r>
          </w:p>
        </w:tc>
        <w:tc>
          <w:tcPr>
            <w:tcW w:w="7797" w:type="dxa"/>
            <w:tcBorders>
              <w:top w:val="single" w:sz="4" w:space="0" w:color="auto"/>
              <w:left w:val="single" w:sz="4" w:space="0" w:color="auto"/>
              <w:right w:val="single" w:sz="4" w:space="0" w:color="auto"/>
            </w:tcBorders>
            <w:vAlign w:val="center"/>
          </w:tcPr>
          <w:p w:rsidR="007603A5" w:rsidRPr="007603A5" w:rsidP="0092334C">
            <w:pPr>
              <w:spacing w:after="78" w:afterLines="25" w:line="300" w:lineRule="auto"/>
              <w:rPr>
                <w:rFonts w:ascii="宋体" w:eastAsia="宋体" w:hAnsi="宋体" w:cs="宋体"/>
                <w:bCs/>
                <w:color w:val="FF0000"/>
                <w:szCs w:val="21"/>
              </w:rPr>
            </w:pPr>
            <w:r w:rsidRPr="007603A5">
              <w:rPr>
                <w:rFonts w:ascii="宋体" w:eastAsia="宋体" w:hAnsi="宋体" w:cs="宋体" w:hint="eastAsia"/>
                <w:color w:val="FF0000"/>
                <w:szCs w:val="21"/>
              </w:rPr>
              <w:t>由监理单位协助学校、中标单位进行验收。</w:t>
            </w:r>
          </w:p>
        </w:tc>
      </w:tr>
      <w:tr w:rsidTr="00AF1205">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7603A5">
            <w:pPr>
              <w:widowControl/>
              <w:jc w:val="center"/>
              <w:rPr>
                <w:rFonts w:ascii="宋体" w:eastAsia="宋体" w:hAnsi="宋体" w:cs="宋体"/>
                <w:bCs/>
                <w:color w:val="FF0000"/>
                <w:szCs w:val="21"/>
              </w:rPr>
            </w:pPr>
            <w:r w:rsidRPr="007603A5">
              <w:rPr>
                <w:rFonts w:ascii="宋体" w:eastAsia="宋体" w:hAnsi="宋体" w:cs="宋体" w:hint="eastAsia"/>
                <w:b/>
                <w:bCs/>
                <w:color w:val="FF0000"/>
                <w:szCs w:val="21"/>
              </w:rPr>
              <w:t>售后服务要求</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7603A5">
            <w:pPr>
              <w:rPr>
                <w:rFonts w:ascii="宋体" w:eastAsia="宋体" w:hAnsi="宋体" w:cs="宋体"/>
                <w:color w:val="FF0000"/>
                <w:kern w:val="0"/>
                <w:szCs w:val="21"/>
              </w:rPr>
            </w:pPr>
            <w:r w:rsidRPr="007603A5">
              <w:rPr>
                <w:rFonts w:ascii="宋体" w:eastAsia="宋体" w:hAnsi="宋体" w:cs="宋体" w:hint="eastAsia"/>
                <w:color w:val="FF0000"/>
                <w:kern w:val="0"/>
                <w:szCs w:val="21"/>
              </w:rPr>
              <w:t>1、所有货物及系统集成免费保修期</w:t>
            </w:r>
            <w:r w:rsidRPr="007603A5">
              <w:rPr>
                <w:rFonts w:ascii="宋体" w:eastAsia="宋体" w:hAnsi="宋体" w:cs="宋体" w:hint="eastAsia"/>
                <w:b/>
                <w:color w:val="FF0000"/>
                <w:kern w:val="0"/>
                <w:szCs w:val="21"/>
              </w:rPr>
              <w:t>三</w:t>
            </w:r>
            <w:r w:rsidRPr="007603A5">
              <w:rPr>
                <w:rFonts w:ascii="宋体" w:eastAsia="宋体" w:hAnsi="宋体" w:cs="宋体" w:hint="eastAsia"/>
                <w:color w:val="FF0000"/>
                <w:kern w:val="0"/>
                <w:szCs w:val="21"/>
              </w:rPr>
              <w:t>年，时间</w:t>
            </w:r>
            <w:r w:rsidRPr="007603A5">
              <w:rPr>
                <w:rFonts w:ascii="宋体" w:eastAsia="宋体" w:hAnsi="宋体" w:cs="宋体" w:hint="eastAsia"/>
                <w:color w:val="FF0000"/>
                <w:kern w:val="0"/>
                <w:szCs w:val="21"/>
              </w:rPr>
              <w:t>自最终</w:t>
            </w:r>
            <w:r w:rsidRPr="007603A5">
              <w:rPr>
                <w:rFonts w:ascii="宋体" w:eastAsia="宋体" w:hAnsi="宋体" w:cs="宋体" w:hint="eastAsia"/>
                <w:color w:val="FF0000"/>
                <w:kern w:val="0"/>
                <w:szCs w:val="21"/>
              </w:rPr>
              <w:t>验收合格并交付使用之日起计算。免费保修期内，所有服务及配件全部免费。（有注明的除外）</w:t>
            </w:r>
          </w:p>
          <w:p w:rsidR="007603A5" w:rsidRPr="007603A5" w:rsidP="007603A5">
            <w:pPr>
              <w:rPr>
                <w:rFonts w:ascii="宋体" w:eastAsia="宋体" w:hAnsi="宋体" w:cs="宋体"/>
                <w:color w:val="FF0000"/>
                <w:kern w:val="0"/>
                <w:szCs w:val="21"/>
              </w:rPr>
            </w:pPr>
            <w:r w:rsidRPr="007603A5">
              <w:rPr>
                <w:rFonts w:ascii="宋体" w:eastAsia="宋体" w:hAnsi="宋体" w:cs="宋体" w:hint="eastAsia"/>
                <w:color w:val="FF0000"/>
                <w:kern w:val="0"/>
                <w:szCs w:val="21"/>
              </w:rPr>
              <w:t>2、在保修期内，一旦发生质量问题，中标人保证在接到通知4小时内赶到现场进行修理或更换，并承诺24小时内修复。</w:t>
            </w:r>
          </w:p>
          <w:p w:rsidR="007603A5" w:rsidRPr="007603A5" w:rsidP="007603A5">
            <w:pPr>
              <w:rPr>
                <w:rFonts w:ascii="宋体" w:eastAsia="宋体" w:hAnsi="宋体" w:cs="宋体"/>
                <w:color w:val="FF0000"/>
                <w:kern w:val="0"/>
                <w:szCs w:val="21"/>
              </w:rPr>
            </w:pPr>
            <w:r w:rsidRPr="007603A5">
              <w:rPr>
                <w:rFonts w:ascii="宋体" w:eastAsia="宋体" w:hAnsi="宋体" w:cs="宋体" w:hint="eastAsia"/>
                <w:color w:val="FF0000"/>
                <w:kern w:val="0"/>
                <w:szCs w:val="21"/>
              </w:rPr>
              <w:t>3、对保修期外采购</w:t>
            </w:r>
            <w:r w:rsidRPr="007603A5">
              <w:rPr>
                <w:rFonts w:ascii="宋体" w:eastAsia="宋体" w:hAnsi="宋体" w:cs="宋体" w:hint="eastAsia"/>
                <w:color w:val="FF0000"/>
                <w:kern w:val="0"/>
                <w:szCs w:val="21"/>
              </w:rPr>
              <w:t>人设备</w:t>
            </w:r>
            <w:r w:rsidRPr="007603A5">
              <w:rPr>
                <w:rFonts w:ascii="宋体" w:eastAsia="宋体" w:hAnsi="宋体" w:cs="宋体" w:hint="eastAsia"/>
                <w:color w:val="FF0000"/>
                <w:kern w:val="0"/>
                <w:szCs w:val="21"/>
              </w:rPr>
              <w:t>发生故障需更换的，中标人免收上门服务费，并以优惠价格提供配件。</w:t>
            </w:r>
          </w:p>
        </w:tc>
      </w:tr>
      <w:tr w:rsidTr="00AF1205">
        <w:tblPrEx>
          <w:tblW w:w="9640" w:type="dxa"/>
          <w:jc w:val="center"/>
          <w:tblLook w:val="04A0"/>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9A6B4C" w:rsidP="007603A5">
            <w:pPr>
              <w:autoSpaceDE w:val="0"/>
              <w:adjustRightInd w:val="0"/>
              <w:snapToGrid w:val="0"/>
              <w:spacing w:after="60" w:line="420" w:lineRule="exact"/>
              <w:jc w:val="center"/>
              <w:rPr>
                <w:rFonts w:ascii="宋体" w:hAnsi="宋体"/>
                <w:color w:val="FF0000"/>
                <w:szCs w:val="21"/>
              </w:rPr>
            </w:pPr>
            <w:r w:rsidRPr="009A6B4C">
              <w:rPr>
                <w:rFonts w:ascii="宋体" w:hAnsi="宋体" w:hint="eastAsia"/>
                <w:color w:val="FF0000"/>
              </w:rPr>
              <w:t>包装及运输要求</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9A6B4C" w:rsidP="007603A5">
            <w:pPr>
              <w:autoSpaceDE w:val="0"/>
              <w:adjustRightInd w:val="0"/>
              <w:snapToGrid w:val="0"/>
              <w:spacing w:after="60" w:line="420" w:lineRule="exact"/>
              <w:rPr>
                <w:rFonts w:ascii="宋体" w:hAnsi="宋体"/>
                <w:color w:val="FF0000"/>
                <w:szCs w:val="21"/>
              </w:rPr>
            </w:pPr>
            <w:r w:rsidRPr="009A6B4C">
              <w:rPr>
                <w:rFonts w:ascii="宋体" w:hAnsi="宋体" w:hint="eastAsia"/>
                <w:color w:val="FF0000"/>
              </w:rPr>
              <w:t>本次采购的设备和材料必须是全新的，所有设备运输到达施工场地时的包装必须是原厂完整的。</w:t>
            </w:r>
          </w:p>
        </w:tc>
      </w:tr>
      <w:tr w:rsidTr="00AF1205">
        <w:tblPrEx>
          <w:tblW w:w="9640" w:type="dxa"/>
          <w:jc w:val="center"/>
          <w:tblLook w:val="04A0"/>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rsidR="007603A5" w:rsidRPr="007603A5" w:rsidP="007603A5">
            <w:pPr>
              <w:widowControl/>
              <w:jc w:val="center"/>
              <w:rPr>
                <w:rFonts w:ascii="宋体" w:eastAsia="宋体" w:hAnsi="宋体" w:cs="宋体"/>
                <w:b/>
                <w:bCs/>
                <w:color w:val="FF0000"/>
                <w:szCs w:val="21"/>
              </w:rPr>
            </w:pPr>
            <w:r w:rsidRPr="007603A5">
              <w:rPr>
                <w:rFonts w:ascii="宋体" w:eastAsia="宋体" w:hAnsi="宋体" w:cs="宋体" w:hint="eastAsia"/>
                <w:b/>
                <w:bCs/>
                <w:color w:val="FF0000"/>
                <w:szCs w:val="21"/>
              </w:rPr>
              <w:t>其他要求</w:t>
            </w:r>
          </w:p>
        </w:tc>
        <w:tc>
          <w:tcPr>
            <w:tcW w:w="7797" w:type="dxa"/>
            <w:tcBorders>
              <w:top w:val="single" w:sz="4" w:space="0" w:color="auto"/>
              <w:left w:val="single" w:sz="4" w:space="0" w:color="auto"/>
              <w:bottom w:val="single" w:sz="4" w:space="0" w:color="auto"/>
              <w:right w:val="single" w:sz="4" w:space="0" w:color="auto"/>
            </w:tcBorders>
            <w:vAlign w:val="center"/>
          </w:tcPr>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1、本项目中如有涉及水、电、气设备安装及调试、室外高空作业等项目的中标人承诺使用具有国家认可资质的操作人员（资质证书仍在有效期内）实施，否则由此造成的后果由中标人负责。</w:t>
            </w:r>
          </w:p>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2、如所投产品受行业主管部门规定强制认证或检测或许可的（如3C认证或检测报告或工信部进网许可证等），中标人必须在签订合同前向采购单位提供相关认证证书或检测报告。</w:t>
            </w:r>
          </w:p>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3、本项目所要求的硬件、软件，中标人必须配备给采购人，并保证采购人能正常使用，不需要另外增加其他附件和其他费用。</w:t>
            </w:r>
          </w:p>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4、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5、投标商必须确保中标后提供的货物为正规渠道供货，不存在违反国家法律法规的情况。</w:t>
            </w:r>
          </w:p>
          <w:p w:rsidR="007603A5" w:rsidRPr="007603A5" w:rsidP="007603A5">
            <w:pPr>
              <w:rPr>
                <w:rFonts w:ascii="宋体" w:eastAsia="宋体" w:hAnsi="宋体" w:cs="宋体"/>
                <w:color w:val="FF0000"/>
                <w:szCs w:val="21"/>
              </w:rPr>
            </w:pPr>
            <w:r w:rsidRPr="007603A5">
              <w:rPr>
                <w:rFonts w:ascii="宋体" w:eastAsia="宋体" w:hAnsi="宋体" w:cs="宋体" w:hint="eastAsia"/>
                <w:color w:val="FF0000"/>
                <w:szCs w:val="21"/>
              </w:rPr>
              <w:t>6、校级管理平台对接：将来区级平台建设好后必须与区级平台对接，接受区级平台的考</w:t>
            </w:r>
            <w:r w:rsidRPr="007603A5">
              <w:rPr>
                <w:rFonts w:ascii="宋体" w:eastAsia="宋体" w:hAnsi="宋体" w:cs="宋体" w:hint="eastAsia"/>
                <w:color w:val="FF0000"/>
                <w:szCs w:val="21"/>
              </w:rPr>
              <w:t>务</w:t>
            </w:r>
            <w:r w:rsidRPr="007603A5">
              <w:rPr>
                <w:rFonts w:ascii="宋体" w:eastAsia="宋体" w:hAnsi="宋体" w:cs="宋体" w:hint="eastAsia"/>
                <w:color w:val="FF0000"/>
                <w:szCs w:val="21"/>
              </w:rPr>
              <w:t>编排、统一阅卷、考题下发、新增实验教案、成绩查询统计和上传答卷数据等管理。其中上传答卷数据满足以下要求：视频格式：标准的 mp4格式，清晰度不</w:t>
            </w:r>
            <w:r w:rsidRPr="007603A5">
              <w:rPr>
                <w:rFonts w:ascii="宋体" w:eastAsia="宋体" w:hAnsi="宋体" w:cs="宋体" w:hint="eastAsia"/>
                <w:color w:val="FF0000"/>
                <w:szCs w:val="21"/>
              </w:rPr>
              <w:t xml:space="preserve">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w:t>
            </w:r>
            <w:r w:rsidRPr="007603A5">
              <w:rPr>
                <w:rFonts w:ascii="宋体" w:eastAsia="宋体" w:hAnsi="宋体" w:cs="宋体" w:hint="eastAsia"/>
                <w:color w:val="FF0000"/>
                <w:szCs w:val="21"/>
              </w:rPr>
              <w:t>万像</w:t>
            </w:r>
            <w:r w:rsidRPr="007603A5">
              <w:rPr>
                <w:rFonts w:ascii="宋体" w:eastAsia="宋体" w:hAnsi="宋体" w:cs="宋体" w:hint="eastAsia"/>
                <w:color w:val="FF0000"/>
                <w:szCs w:val="21"/>
              </w:rPr>
              <w:t>素，单张图片大小不大于 5MB，支持 4:3 长宽比。</w:t>
            </w:r>
          </w:p>
        </w:tc>
      </w:tr>
    </w:tbl>
    <w:p w:rsidR="005B02CD" w:rsidRPr="007603A5" w:rsidP="0092334C">
      <w:pPr>
        <w:spacing w:after="78" w:afterLines="25" w:line="300" w:lineRule="auto"/>
        <w:rPr>
          <w:rFonts w:ascii="Arial" w:eastAsia="宋体" w:hAnsi="Arial" w:cs="Times New Roman"/>
          <w:b/>
          <w:color w:val="FF0000"/>
          <w:szCs w:val="24"/>
        </w:rPr>
      </w:pPr>
    </w:p>
    <w:p w:rsidR="005B02CD" w:rsidP="0092334C">
      <w:pPr>
        <w:spacing w:after="78" w:afterLines="25" w:line="300" w:lineRule="auto"/>
        <w:rPr>
          <w:rFonts w:ascii="Arial" w:eastAsia="宋体" w:hAnsi="Arial" w:cs="Times New Roman"/>
          <w:szCs w:val="24"/>
        </w:rPr>
      </w:pPr>
    </w:p>
    <w:p w:rsidR="005B02CD">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EB5949">
      <w:pPr>
        <w:widowControl/>
        <w:jc w:val="left"/>
        <w:rPr>
          <w:rFonts w:ascii="Arial" w:eastAsia="宋体" w:hAnsi="Arial" w:cs="Times New Roman"/>
          <w:szCs w:val="24"/>
        </w:rPr>
      </w:pPr>
    </w:p>
    <w:p w:rsidR="005B02CD" w:rsidP="0092334C">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四、技术要求部分</w:t>
      </w:r>
    </w:p>
    <w:p w:rsidR="005B02CD">
      <w:pPr>
        <w:rPr>
          <w:rFonts w:ascii="宋体" w:eastAsia="宋体" w:hAnsi="宋体" w:cs="Times New Roman"/>
          <w:b/>
          <w:color w:val="FF0000"/>
          <w:szCs w:val="21"/>
          <w:highlight w:val="yellow"/>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w:t>
      </w:r>
      <w:r>
        <w:rPr>
          <w:rFonts w:ascii="宋体" w:eastAsia="宋体" w:hAnsi="宋体" w:cs="Times New Roman" w:hint="eastAsia"/>
          <w:b/>
          <w:color w:val="FF0000"/>
          <w:szCs w:val="21"/>
        </w:rPr>
        <w:t>为不可偏离要求，如出现负偏离，将导致投标无效。带▲号参数为重要参数，其他参数（非▲号参数）为普通参数，如出现负偏离，将按照评分准则做扣分处理。</w:t>
      </w:r>
      <w:r>
        <w:rPr>
          <w:rFonts w:ascii="宋体" w:eastAsia="宋体" w:hAnsi="宋体" w:cs="Times New Roman" w:hint="eastAsia"/>
          <w:b/>
          <w:color w:val="FF0000"/>
          <w:szCs w:val="21"/>
          <w:highlight w:val="yellow"/>
        </w:rPr>
        <w:t>如注明要求提供相关佐证材料的，需以佐证材料作为是否偏离的依据。</w:t>
      </w:r>
    </w:p>
    <w:p w:rsidR="005B02CD">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w:t>
      </w:r>
      <w:r>
        <w:rPr>
          <w:rFonts w:ascii="Calibri" w:eastAsia="宋体" w:hAnsi="Calibri" w:cs="Times New Roman" w:hint="eastAsia"/>
          <w:color w:val="FF0000"/>
          <w:szCs w:val="21"/>
        </w:rPr>
        <w:t>、所列的技术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rsidR="005B02CD">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w:t>
      </w:r>
      <w:r>
        <w:rPr>
          <w:rFonts w:ascii="Calibri" w:eastAsia="宋体" w:hAnsi="Calibri" w:cs="Times New Roman" w:hint="eastAsia"/>
          <w:color w:val="FF0000"/>
          <w:szCs w:val="21"/>
        </w:rPr>
        <w:t>、如有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rsidR="005B02CD">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4</w:t>
      </w:r>
      <w:r>
        <w:rPr>
          <w:rFonts w:ascii="Calibri" w:eastAsia="宋体" w:hAnsi="Calibri" w:cs="Times New Roman" w:hint="eastAsia"/>
          <w:color w:val="FF0000"/>
          <w:szCs w:val="21"/>
        </w:rPr>
        <w:t>、除有特别注明的以外，招标技术参数要求为区间范围值的，投标技术参数响应招标技术参数区间范围内的任意值或响应招标技术参数区间范围都视为符合招标文件要求（例：如招标技术参数区间要求为</w:t>
      </w:r>
      <w:r>
        <w:rPr>
          <w:rFonts w:ascii="Calibri" w:eastAsia="宋体" w:hAnsi="Calibri" w:cs="Times New Roman" w:hint="eastAsia"/>
          <w:color w:val="FF0000"/>
          <w:szCs w:val="21"/>
        </w:rPr>
        <w:t>0-20ML</w:t>
      </w:r>
      <w:r>
        <w:rPr>
          <w:rFonts w:ascii="Calibri" w:eastAsia="宋体" w:hAnsi="Calibri" w:cs="Times New Roman" w:hint="eastAsia"/>
          <w:color w:val="FF0000"/>
          <w:szCs w:val="21"/>
        </w:rPr>
        <w:t>，如投标技术参数响应为</w:t>
      </w:r>
      <w:r>
        <w:rPr>
          <w:rFonts w:ascii="Calibri" w:eastAsia="宋体" w:hAnsi="Calibri" w:cs="Times New Roman" w:hint="eastAsia"/>
          <w:color w:val="FF0000"/>
          <w:szCs w:val="21"/>
        </w:rPr>
        <w:t>15ML</w:t>
      </w:r>
      <w:r>
        <w:rPr>
          <w:rFonts w:ascii="Calibri" w:eastAsia="宋体" w:hAnsi="Calibri" w:cs="Times New Roman" w:hint="eastAsia"/>
          <w:color w:val="FF0000"/>
          <w:szCs w:val="21"/>
        </w:rPr>
        <w:t>或</w:t>
      </w:r>
      <w:r>
        <w:rPr>
          <w:rFonts w:ascii="Calibri" w:eastAsia="宋体" w:hAnsi="Calibri" w:cs="Times New Roman" w:hint="eastAsia"/>
          <w:color w:val="FF0000"/>
          <w:szCs w:val="21"/>
        </w:rPr>
        <w:t>0-20ML</w:t>
      </w:r>
      <w:r>
        <w:rPr>
          <w:rFonts w:ascii="Calibri" w:eastAsia="宋体" w:hAnsi="Calibri" w:cs="Times New Roman" w:hint="eastAsia"/>
          <w:color w:val="FF0000"/>
          <w:szCs w:val="21"/>
        </w:rPr>
        <w:t>的，视为符合招标文件要求）。</w:t>
      </w:r>
    </w:p>
    <w:tbl>
      <w:tblPr>
        <w:tblW w:w="9191" w:type="dxa"/>
        <w:jc w:val="center"/>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69"/>
        <w:gridCol w:w="1420"/>
        <w:gridCol w:w="7002"/>
      </w:tblGrid>
      <w:tr w:rsidTr="007603A5">
        <w:tblPrEx>
          <w:tblW w:w="9191" w:type="dxa"/>
          <w:jc w:val="center"/>
          <w:tblInd w:w="-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769" w:type="dxa"/>
            <w:shd w:val="clear" w:color="auto" w:fill="C6D9F1" w:themeFill="text2" w:themeFillTint="33"/>
            <w:vAlign w:val="center"/>
          </w:tcPr>
          <w:p w:rsidR="007603A5" w:rsidRPr="007603A5" w:rsidP="007603A5">
            <w:pPr>
              <w:widowControl/>
              <w:jc w:val="center"/>
              <w:rPr>
                <w:rFonts w:ascii="宋体" w:eastAsia="宋体" w:hAnsi="宋体" w:cs="宋体"/>
                <w:b/>
                <w:sz w:val="24"/>
                <w:szCs w:val="24"/>
              </w:rPr>
            </w:pPr>
            <w:r w:rsidRPr="007603A5">
              <w:rPr>
                <w:rFonts w:ascii="宋体" w:eastAsia="宋体" w:hAnsi="宋体" w:cs="宋体" w:hint="eastAsia"/>
                <w:b/>
                <w:sz w:val="24"/>
                <w:szCs w:val="24"/>
              </w:rPr>
              <w:t>序号</w:t>
            </w:r>
          </w:p>
        </w:tc>
        <w:tc>
          <w:tcPr>
            <w:tcW w:w="1420" w:type="dxa"/>
            <w:shd w:val="clear" w:color="auto" w:fill="C6D9F1" w:themeFill="text2" w:themeFillTint="33"/>
            <w:vAlign w:val="center"/>
          </w:tcPr>
          <w:p w:rsidR="007603A5" w:rsidRPr="007603A5" w:rsidP="007603A5">
            <w:pPr>
              <w:widowControl/>
              <w:jc w:val="center"/>
              <w:rPr>
                <w:rFonts w:ascii="宋体" w:eastAsia="宋体" w:hAnsi="宋体" w:cs="宋体"/>
                <w:b/>
                <w:sz w:val="24"/>
                <w:szCs w:val="24"/>
              </w:rPr>
            </w:pPr>
            <w:r w:rsidRPr="007603A5">
              <w:rPr>
                <w:rFonts w:ascii="宋体" w:eastAsia="宋体" w:hAnsi="宋体" w:cs="宋体" w:hint="eastAsia"/>
                <w:b/>
                <w:sz w:val="24"/>
                <w:szCs w:val="24"/>
              </w:rPr>
              <w:t>设备名称</w:t>
            </w:r>
          </w:p>
        </w:tc>
        <w:tc>
          <w:tcPr>
            <w:tcW w:w="7002" w:type="dxa"/>
            <w:shd w:val="clear" w:color="auto" w:fill="C6D9F1" w:themeFill="text2" w:themeFillTint="33"/>
            <w:vAlign w:val="center"/>
          </w:tcPr>
          <w:p w:rsidR="007603A5" w:rsidRPr="007603A5" w:rsidP="007603A5">
            <w:pPr>
              <w:widowControl/>
              <w:jc w:val="center"/>
              <w:rPr>
                <w:rFonts w:ascii="宋体" w:eastAsia="宋体" w:hAnsi="宋体" w:cs="宋体"/>
                <w:b/>
                <w:sz w:val="24"/>
                <w:szCs w:val="24"/>
              </w:rPr>
            </w:pPr>
            <w:r w:rsidRPr="007603A5">
              <w:rPr>
                <w:rFonts w:ascii="宋体" w:eastAsia="宋体" w:hAnsi="宋体" w:cs="宋体" w:hint="eastAsia"/>
                <w:b/>
                <w:sz w:val="24"/>
                <w:szCs w:val="24"/>
              </w:rPr>
              <w:t>技术参数要求</w:t>
            </w:r>
          </w:p>
        </w:tc>
      </w:tr>
      <w:tr w:rsidTr="007603A5">
        <w:tblPrEx>
          <w:tblW w:w="9191" w:type="dxa"/>
          <w:jc w:val="center"/>
          <w:tblInd w:w="-492" w:type="dxa"/>
          <w:tblLayout w:type="fixed"/>
          <w:tblLook w:val="04A0"/>
        </w:tblPrEx>
        <w:trPr>
          <w:trHeight w:val="969"/>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1</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szCs w:val="21"/>
              </w:rPr>
            </w:pPr>
            <w:r w:rsidRPr="007603A5">
              <w:rPr>
                <w:rFonts w:ascii="宋体" w:eastAsia="宋体" w:hAnsi="宋体" w:cs="宋体" w:hint="eastAsia"/>
                <w:color w:val="000000"/>
                <w:kern w:val="0"/>
                <w:szCs w:val="21"/>
              </w:rPr>
              <w:t>考试专用服务器</w:t>
            </w:r>
          </w:p>
        </w:tc>
        <w:tc>
          <w:tcPr>
            <w:tcW w:w="7002" w:type="dxa"/>
            <w:vAlign w:val="center"/>
          </w:tcPr>
          <w:p w:rsidR="007603A5" w:rsidRPr="007603A5" w:rsidP="007603A5">
            <w:pPr>
              <w:spacing w:line="360" w:lineRule="exact"/>
              <w:rPr>
                <w:rFonts w:ascii="Times New Roman" w:eastAsia="宋体" w:hAnsi="Times New Roman" w:cs="Times New Roman"/>
                <w:b/>
                <w:bCs/>
                <w:szCs w:val="21"/>
              </w:rPr>
            </w:pPr>
            <w:r w:rsidRPr="007603A5">
              <w:rPr>
                <w:rFonts w:ascii="宋体" w:eastAsia="宋体" w:hAnsi="宋体" w:cs="宋体" w:hint="eastAsia"/>
                <w:color w:val="000000"/>
                <w:kern w:val="0"/>
                <w:szCs w:val="21"/>
              </w:rPr>
              <w:t>CPU：主频≥2.4GHZ，≥10核20线程，单核缓存≥11MB</w:t>
            </w:r>
            <w:r w:rsidR="00A807CB">
              <w:rPr>
                <w:rFonts w:ascii="宋体" w:eastAsia="宋体" w:hAnsi="宋体" w:cs="宋体" w:hint="eastAsia"/>
                <w:color w:val="000000"/>
                <w:kern w:val="0"/>
                <w:szCs w:val="21"/>
              </w:rPr>
              <w:t>；</w:t>
            </w:r>
            <w:r w:rsidRPr="007603A5">
              <w:rPr>
                <w:rFonts w:ascii="宋体" w:eastAsia="宋体" w:hAnsi="宋体" w:cs="宋体" w:hint="eastAsia"/>
                <w:color w:val="000000"/>
                <w:kern w:val="0"/>
                <w:szCs w:val="21"/>
              </w:rPr>
              <w:t>内存：≥64GB。硬盘：≥4TB，支持RAID0,1,5等，具有≥8</w:t>
            </w:r>
            <w:r>
              <w:rPr>
                <w:rFonts w:ascii="宋体" w:eastAsia="宋体" w:hAnsi="宋体" w:cs="宋体" w:hint="eastAsia"/>
                <w:color w:val="000000"/>
                <w:kern w:val="0"/>
                <w:szCs w:val="21"/>
              </w:rPr>
              <w:t>个热插拔硬盘仓；</w:t>
            </w:r>
            <w:r w:rsidRPr="007603A5">
              <w:rPr>
                <w:rFonts w:ascii="宋体" w:eastAsia="宋体" w:hAnsi="宋体" w:cs="宋体" w:hint="eastAsia"/>
                <w:color w:val="000000"/>
                <w:kern w:val="0"/>
                <w:szCs w:val="21"/>
              </w:rPr>
              <w:t>网卡：双口千兆</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2</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szCs w:val="21"/>
              </w:rPr>
            </w:pPr>
            <w:r w:rsidRPr="007603A5">
              <w:rPr>
                <w:rFonts w:ascii="宋体" w:eastAsia="宋体" w:hAnsi="宋体" w:cs="宋体" w:hint="eastAsia"/>
                <w:color w:val="000000"/>
                <w:kern w:val="0"/>
                <w:szCs w:val="21"/>
              </w:rPr>
              <w:t>移动硬盘</w:t>
            </w:r>
          </w:p>
        </w:tc>
        <w:tc>
          <w:tcPr>
            <w:tcW w:w="7002" w:type="dxa"/>
            <w:vAlign w:val="center"/>
          </w:tcPr>
          <w:p w:rsidR="007603A5" w:rsidRPr="007603A5" w:rsidP="007603A5">
            <w:pPr>
              <w:widowControl/>
              <w:spacing w:line="360" w:lineRule="exact"/>
              <w:jc w:val="left"/>
              <w:textAlignment w:val="center"/>
              <w:rPr>
                <w:rFonts w:ascii="宋体" w:eastAsia="宋体" w:hAnsi="宋体" w:cs="宋体"/>
                <w:color w:val="000000"/>
                <w:szCs w:val="21"/>
              </w:rPr>
            </w:pPr>
            <w:r w:rsidRPr="007603A5">
              <w:rPr>
                <w:rFonts w:ascii="宋体" w:eastAsia="宋体" w:hAnsi="宋体" w:cs="宋体" w:hint="eastAsia"/>
                <w:color w:val="000000"/>
                <w:kern w:val="0"/>
                <w:szCs w:val="21"/>
              </w:rPr>
              <w:t>≥2TB，固态硬盘，支持 USB2.0/3.0接口，防震，超薄</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3</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szCs w:val="21"/>
              </w:rPr>
            </w:pPr>
            <w:r w:rsidRPr="007603A5">
              <w:rPr>
                <w:rFonts w:ascii="宋体" w:eastAsia="宋体" w:hAnsi="宋体" w:cs="宋体" w:hint="eastAsia"/>
                <w:color w:val="000000"/>
                <w:kern w:val="0"/>
                <w:szCs w:val="21"/>
              </w:rPr>
              <w:t>交换机</w:t>
            </w:r>
          </w:p>
        </w:tc>
        <w:tc>
          <w:tcPr>
            <w:tcW w:w="7002" w:type="dxa"/>
            <w:vAlign w:val="center"/>
          </w:tcPr>
          <w:p w:rsidR="007603A5" w:rsidRPr="007603A5" w:rsidP="007603A5">
            <w:pPr>
              <w:widowControl/>
              <w:spacing w:line="360" w:lineRule="exact"/>
              <w:jc w:val="left"/>
              <w:rPr>
                <w:rFonts w:ascii="宋体" w:eastAsia="宋体" w:hAnsi="宋体" w:cs="宋体"/>
                <w:szCs w:val="21"/>
              </w:rPr>
            </w:pPr>
            <w:r w:rsidRPr="007603A5">
              <w:rPr>
                <w:rFonts w:ascii="宋体" w:eastAsia="宋体" w:hAnsi="宋体" w:cs="宋体" w:hint="eastAsia"/>
                <w:color w:val="000000"/>
                <w:kern w:val="0"/>
                <w:szCs w:val="21"/>
              </w:rPr>
              <w:t>≥48口</w:t>
            </w:r>
            <w:r w:rsidRPr="007603A5">
              <w:rPr>
                <w:rFonts w:ascii="宋体" w:eastAsia="宋体" w:hAnsi="宋体" w:cs="宋体" w:hint="eastAsia"/>
                <w:color w:val="000000"/>
                <w:kern w:val="0"/>
                <w:szCs w:val="21"/>
              </w:rPr>
              <w:t>千兆电口</w:t>
            </w:r>
            <w:r w:rsidRPr="007603A5">
              <w:rPr>
                <w:rFonts w:ascii="宋体" w:eastAsia="宋体" w:hAnsi="宋体" w:cs="宋体" w:hint="eastAsia"/>
                <w:color w:val="000000"/>
                <w:kern w:val="0"/>
                <w:szCs w:val="21"/>
              </w:rPr>
              <w:t>+≥2</w:t>
            </w:r>
            <w:r w:rsidRPr="007603A5">
              <w:rPr>
                <w:rFonts w:ascii="宋体" w:eastAsia="宋体" w:hAnsi="宋体" w:cs="宋体" w:hint="eastAsia"/>
                <w:color w:val="000000"/>
                <w:kern w:val="0"/>
                <w:szCs w:val="21"/>
              </w:rPr>
              <w:t>万兆光口</w:t>
            </w:r>
            <w:r w:rsidRPr="007603A5">
              <w:rPr>
                <w:rFonts w:ascii="宋体" w:eastAsia="宋体" w:hAnsi="宋体" w:cs="宋体" w:hint="eastAsia"/>
                <w:color w:val="000000"/>
                <w:kern w:val="0"/>
                <w:szCs w:val="21"/>
              </w:rPr>
              <w:t>交换容量≥496Gbps，包转发率≥148Mpps，整机功耗≤44W</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4</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color w:val="000000"/>
                <w:kern w:val="0"/>
                <w:szCs w:val="21"/>
              </w:rPr>
              <w:t>考场监考管理主机</w:t>
            </w:r>
          </w:p>
        </w:tc>
        <w:tc>
          <w:tcPr>
            <w:tcW w:w="7002" w:type="dxa"/>
            <w:vAlign w:val="center"/>
          </w:tcPr>
          <w:p w:rsidR="007603A5" w:rsidRPr="007603A5" w:rsidP="007603A5">
            <w:pPr>
              <w:spacing w:line="360" w:lineRule="exact"/>
              <w:rPr>
                <w:rFonts w:ascii="宋体" w:eastAsia="宋体" w:hAnsi="宋体" w:cs="宋体"/>
                <w:szCs w:val="21"/>
              </w:rPr>
            </w:pPr>
            <w:r>
              <w:rPr>
                <w:rFonts w:ascii="宋体" w:eastAsia="宋体" w:hAnsi="宋体" w:cs="宋体" w:hint="eastAsia"/>
                <w:color w:val="000000"/>
                <w:kern w:val="0"/>
                <w:szCs w:val="21"/>
              </w:rPr>
              <w:t>1、</w:t>
            </w:r>
            <w:r w:rsidRPr="007603A5">
              <w:rPr>
                <w:rFonts w:ascii="宋体" w:eastAsia="宋体" w:hAnsi="宋体" w:cs="宋体" w:hint="eastAsia"/>
                <w:color w:val="000000"/>
                <w:kern w:val="0"/>
                <w:szCs w:val="21"/>
              </w:rPr>
              <w:t>硬盘≥1TB，内存≥16GB，带操作系统，显示器≥21.5 英寸；</w:t>
            </w:r>
            <w:r w:rsidRPr="007603A5">
              <w:rPr>
                <w:rFonts w:ascii="宋体" w:eastAsia="宋体" w:hAnsi="宋体" w:cs="宋体" w:hint="eastAsia"/>
                <w:color w:val="000000"/>
                <w:szCs w:val="21"/>
              </w:rPr>
              <w:t>CPU：主频≥2.50GHz 、≥6核心12线程；USB3.0≥6个；TypeC≥1个；HDMI输出≥1；VGA输出≥1；DP输出≥1；音频接口≥2；麦克风输入≥1；RJ45≥2；</w:t>
            </w:r>
          </w:p>
          <w:p w:rsidR="007603A5" w:rsidRPr="007603A5" w:rsidP="007603A5">
            <w:pPr>
              <w:spacing w:line="360" w:lineRule="exact"/>
              <w:rPr>
                <w:rFonts w:ascii="宋体" w:eastAsia="宋体" w:hAnsi="宋体" w:cs="宋体"/>
                <w:color w:val="0000FF"/>
                <w:szCs w:val="21"/>
              </w:rPr>
            </w:pPr>
            <w:r w:rsidRPr="007603A5">
              <w:rPr>
                <w:rFonts w:ascii="宋体" w:eastAsia="宋体" w:hAnsi="宋体" w:cs="宋体" w:hint="eastAsia"/>
                <w:color w:val="000000"/>
                <w:szCs w:val="21"/>
              </w:rPr>
              <w:t>▲</w:t>
            </w:r>
            <w:r>
              <w:rPr>
                <w:rFonts w:ascii="宋体" w:eastAsia="宋体" w:hAnsi="宋体" w:cs="宋体" w:hint="eastAsia"/>
                <w:color w:val="000000"/>
                <w:szCs w:val="21"/>
              </w:rPr>
              <w:t>2、</w:t>
            </w:r>
            <w:r w:rsidRPr="007603A5">
              <w:rPr>
                <w:rFonts w:ascii="宋体" w:eastAsia="宋体" w:hAnsi="宋体" w:cs="宋体" w:hint="eastAsia"/>
                <w:color w:val="000000"/>
                <w:szCs w:val="21"/>
              </w:rPr>
              <w:t>网络通信：支持1000Mbps，</w:t>
            </w:r>
            <w:r w:rsidRPr="007603A5">
              <w:rPr>
                <w:rFonts w:ascii="宋体" w:eastAsia="宋体" w:hAnsi="宋体" w:cs="宋体" w:hint="eastAsia"/>
                <w:color w:val="000000"/>
                <w:szCs w:val="21"/>
              </w:rPr>
              <w:t>双独立</w:t>
            </w:r>
            <w:r w:rsidRPr="007603A5">
              <w:rPr>
                <w:rFonts w:ascii="宋体" w:eastAsia="宋体" w:hAnsi="宋体" w:cs="宋体" w:hint="eastAsia"/>
                <w:color w:val="000000"/>
                <w:szCs w:val="21"/>
              </w:rPr>
              <w:t>网卡，网口支持wake on LAN</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spacing w:line="360" w:lineRule="exact"/>
              <w:rPr>
                <w:rFonts w:ascii="Times New Roman" w:eastAsia="宋体" w:hAnsi="Times New Roman" w:cs="Times New Roman"/>
                <w:b/>
                <w:color w:val="FF0000"/>
                <w:szCs w:val="21"/>
              </w:rPr>
            </w:pPr>
            <w:r w:rsidRPr="007603A5">
              <w:rPr>
                <w:rFonts w:ascii="宋体" w:eastAsia="宋体" w:hAnsi="宋体" w:cs="宋体" w:hint="eastAsia"/>
                <w:b/>
                <w:color w:val="FF0000"/>
                <w:kern w:val="0"/>
                <w:szCs w:val="21"/>
              </w:rPr>
              <w:t>★投标时提供所投产</w:t>
            </w:r>
            <w:r w:rsidRPr="007603A5">
              <w:rPr>
                <w:rFonts w:ascii="宋体" w:eastAsia="宋体" w:hAnsi="宋体" w:cs="宋体" w:hint="eastAsia"/>
                <w:b/>
                <w:color w:val="FF0000"/>
                <w:kern w:val="0"/>
                <w:szCs w:val="21"/>
              </w:rPr>
              <w:t>品获得</w:t>
            </w:r>
            <w:r w:rsidRPr="007603A5">
              <w:rPr>
                <w:rFonts w:ascii="宋体" w:eastAsia="宋体" w:hAnsi="宋体" w:cs="宋体" w:hint="eastAsia"/>
                <w:b/>
                <w:color w:val="FF0000"/>
                <w:kern w:val="0"/>
                <w:szCs w:val="21"/>
              </w:rPr>
              <w:t>国家认可的认证机构出具的处于有效期内的节能产品认证证书</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5</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szCs w:val="21"/>
              </w:rPr>
            </w:pPr>
            <w:r w:rsidRPr="007603A5">
              <w:rPr>
                <w:rFonts w:ascii="宋体" w:eastAsia="宋体" w:hAnsi="宋体" w:cs="宋体" w:hint="eastAsia"/>
                <w:color w:val="000000"/>
                <w:kern w:val="0"/>
                <w:szCs w:val="21"/>
              </w:rPr>
              <w:t>校级管理平台</w:t>
            </w:r>
          </w:p>
        </w:tc>
        <w:tc>
          <w:tcPr>
            <w:tcW w:w="7002" w:type="dxa"/>
            <w:vAlign w:val="center"/>
          </w:tcPr>
          <w:p w:rsidR="007603A5" w:rsidRPr="007603A5" w:rsidP="007603A5">
            <w:pPr>
              <w:spacing w:line="360" w:lineRule="exact"/>
              <w:rPr>
                <w:rFonts w:ascii="Times New Roman" w:eastAsia="宋体" w:hAnsi="Times New Roman" w:cs="Times New Roman"/>
                <w:b/>
                <w:szCs w:val="21"/>
              </w:rPr>
            </w:pPr>
            <w:r w:rsidRPr="007603A5">
              <w:rPr>
                <w:rFonts w:ascii="Times New Roman" w:eastAsia="宋体" w:hAnsi="Times New Roman" w:cs="Times New Roman" w:hint="eastAsia"/>
                <w:b/>
                <w:szCs w:val="21"/>
              </w:rPr>
              <w:t>基础要求：</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平台支持学校理、化、生实验考</w:t>
            </w:r>
            <w:r w:rsidRPr="007603A5">
              <w:rPr>
                <w:rFonts w:ascii="Times New Roman" w:eastAsia="宋体" w:hAnsi="Times New Roman" w:cs="Times New Roman" w:hint="eastAsia"/>
                <w:szCs w:val="21"/>
              </w:rPr>
              <w:t>务</w:t>
            </w:r>
            <w:r w:rsidRPr="007603A5">
              <w:rPr>
                <w:rFonts w:ascii="Times New Roman" w:eastAsia="宋体" w:hAnsi="Times New Roman" w:cs="Times New Roman" w:hint="eastAsia"/>
                <w:szCs w:val="21"/>
              </w:rPr>
              <w:t>管理、阅卷管理、题库管理、新增实验教案和成绩查询统计；具备理、化、生实验</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赋分功能</w:t>
            </w:r>
            <w:r w:rsidRPr="007603A5">
              <w:rPr>
                <w:rFonts w:ascii="Times New Roman" w:eastAsia="宋体" w:hAnsi="Times New Roman" w:cs="Times New Roman" w:hint="eastAsia"/>
                <w:szCs w:val="21"/>
              </w:rPr>
              <w:t>：支持查看实验的</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评分成绩，支持查看</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出具对实验考评点的扣分理由；具备实验</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评分准确率统计功能，支持对比实验</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评分与教师评分得到</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评分准确率；校级运维监控：能够实时监控校内与</w:t>
            </w:r>
            <w:r w:rsidRPr="007603A5">
              <w:rPr>
                <w:rFonts w:ascii="Times New Roman" w:eastAsia="宋体" w:hAnsi="Times New Roman" w:cs="Times New Roman" w:hint="eastAsia"/>
                <w:szCs w:val="21"/>
              </w:rPr>
              <w:t>本考试</w:t>
            </w:r>
            <w:r w:rsidRPr="007603A5">
              <w:rPr>
                <w:rFonts w:ascii="Times New Roman" w:eastAsia="宋体" w:hAnsi="Times New Roman" w:cs="Times New Roman" w:hint="eastAsia"/>
                <w:szCs w:val="21"/>
              </w:rPr>
              <w:t>相关的服务器的实时运维数据，包括存储、网卡、</w:t>
            </w:r>
            <w:r w:rsidRPr="007603A5">
              <w:rPr>
                <w:rFonts w:ascii="Times New Roman" w:eastAsia="宋体" w:hAnsi="Times New Roman" w:cs="Times New Roman" w:hint="eastAsia"/>
                <w:szCs w:val="21"/>
              </w:rPr>
              <w:t>CPU</w:t>
            </w:r>
            <w:r>
              <w:rPr>
                <w:rFonts w:ascii="Times New Roman" w:eastAsia="宋体" w:hAnsi="Times New Roman" w:cs="Times New Roman" w:hint="eastAsia"/>
                <w:szCs w:val="21"/>
              </w:rPr>
              <w:t>、内存占用、网络请求等情况</w:t>
            </w:r>
          </w:p>
          <w:p w:rsidR="007603A5" w:rsidRPr="007603A5" w:rsidP="007603A5">
            <w:pPr>
              <w:spacing w:line="360" w:lineRule="exact"/>
              <w:rPr>
                <w:rFonts w:ascii="Times New Roman" w:eastAsia="宋体" w:hAnsi="Times New Roman" w:cs="Times New Roman"/>
                <w:b/>
                <w:szCs w:val="21"/>
              </w:rPr>
            </w:pPr>
            <w:r w:rsidRPr="007603A5">
              <w:rPr>
                <w:rFonts w:ascii="Times New Roman" w:eastAsia="宋体" w:hAnsi="Times New Roman" w:cs="Times New Roman" w:hint="eastAsia"/>
                <w:b/>
                <w:szCs w:val="21"/>
              </w:rPr>
              <w:t>校级实验教学测评</w:t>
            </w:r>
            <w:r w:rsidRPr="007603A5">
              <w:rPr>
                <w:rFonts w:ascii="Times New Roman" w:eastAsia="宋体" w:hAnsi="Times New Roman" w:cs="宋体" w:hint="eastAsia"/>
                <w:b/>
                <w:color w:val="000000"/>
                <w:kern w:val="0"/>
                <w:szCs w:val="21"/>
              </w:rPr>
              <w:t>平台</w:t>
            </w:r>
            <w:r w:rsidRPr="00A807CB">
              <w:rPr>
                <w:rFonts w:ascii="Times New Roman" w:eastAsia="宋体" w:hAnsi="Times New Roman" w:cs="Times New Roman" w:hint="eastAsia"/>
                <w:b/>
                <w:szCs w:val="21"/>
              </w:rPr>
              <w:t>：</w:t>
            </w:r>
          </w:p>
          <w:p w:rsidR="007603A5" w:rsidRPr="007603A5" w:rsidP="007603A5">
            <w:pPr>
              <w:spacing w:line="360" w:lineRule="exact"/>
              <w:rPr>
                <w:rFonts w:ascii="宋体" w:eastAsia="宋体" w:hAnsi="宋体" w:cs="宋体"/>
                <w:kern w:val="0"/>
                <w:szCs w:val="21"/>
              </w:rPr>
            </w:pPr>
            <w:r>
              <w:rPr>
                <w:rFonts w:ascii="宋体" w:eastAsia="宋体" w:hAnsi="宋体" w:cs="宋体" w:hint="eastAsia"/>
                <w:kern w:val="0"/>
                <w:szCs w:val="21"/>
              </w:rPr>
              <w:t>2、</w:t>
            </w:r>
            <w:r w:rsidR="00A807CB">
              <w:rPr>
                <w:rFonts w:ascii="宋体" w:eastAsia="宋体" w:hAnsi="宋体" w:cs="宋体" w:hint="eastAsia"/>
                <w:kern w:val="0"/>
                <w:szCs w:val="21"/>
              </w:rPr>
              <w:t>考</w:t>
            </w:r>
            <w:r w:rsidR="00A807CB">
              <w:rPr>
                <w:rFonts w:ascii="宋体" w:eastAsia="宋体" w:hAnsi="宋体" w:cs="宋体" w:hint="eastAsia"/>
                <w:kern w:val="0"/>
                <w:szCs w:val="21"/>
              </w:rPr>
              <w:t>务</w:t>
            </w:r>
            <w:r w:rsidR="00A807CB">
              <w:rPr>
                <w:rFonts w:ascii="宋体" w:eastAsia="宋体" w:hAnsi="宋体" w:cs="宋体" w:hint="eastAsia"/>
                <w:kern w:val="0"/>
                <w:szCs w:val="21"/>
              </w:rPr>
              <w:t>管理：</w:t>
            </w:r>
            <w:r w:rsidRPr="007603A5">
              <w:rPr>
                <w:rFonts w:ascii="宋体" w:eastAsia="宋体" w:hAnsi="宋体" w:cs="宋体" w:hint="eastAsia"/>
                <w:kern w:val="0"/>
                <w:szCs w:val="21"/>
              </w:rPr>
              <w:t>具有信息管理及考场记录、抽签管理、场次管理、座位管理</w:t>
            </w:r>
            <w:r w:rsidRPr="007603A5">
              <w:rPr>
                <w:rFonts w:ascii="宋体" w:eastAsia="宋体" w:hAnsi="宋体" w:cs="宋体" w:hint="eastAsia"/>
                <w:kern w:val="0"/>
                <w:szCs w:val="21"/>
              </w:rPr>
              <w:t>功能；可以根据</w:t>
            </w:r>
            <w:r w:rsidRPr="007603A5">
              <w:rPr>
                <w:rFonts w:ascii="宋体" w:eastAsia="宋体" w:hAnsi="宋体" w:cs="宋体" w:hint="eastAsia"/>
                <w:kern w:val="0"/>
                <w:szCs w:val="21"/>
              </w:rPr>
              <w:t>评分项设置评</w:t>
            </w:r>
            <w:r w:rsidRPr="007603A5">
              <w:rPr>
                <w:rFonts w:ascii="宋体" w:eastAsia="宋体" w:hAnsi="宋体" w:cs="宋体" w:hint="eastAsia"/>
                <w:kern w:val="0"/>
                <w:szCs w:val="21"/>
              </w:rPr>
              <w:t>分值标准，支持启用电子试卷，可以</w:t>
            </w:r>
            <w:r w:rsidR="00A807CB">
              <w:rPr>
                <w:rFonts w:ascii="宋体" w:eastAsia="宋体" w:hAnsi="宋体" w:cs="宋体" w:hint="eastAsia"/>
                <w:kern w:val="0"/>
                <w:szCs w:val="21"/>
              </w:rPr>
              <w:t>自定义电子实验报告，报告填写内容可设置填空题、简答题及选择题等</w:t>
            </w:r>
          </w:p>
          <w:p w:rsidR="007603A5" w:rsidRPr="007603A5" w:rsidP="007603A5">
            <w:pPr>
              <w:spacing w:line="360" w:lineRule="exact"/>
              <w:rPr>
                <w:rFonts w:ascii="宋体" w:eastAsia="宋体" w:hAnsi="宋体" w:cs="宋体"/>
                <w:kern w:val="0"/>
                <w:szCs w:val="21"/>
              </w:rPr>
            </w:pPr>
            <w:r>
              <w:rPr>
                <w:rFonts w:ascii="宋体" w:eastAsia="宋体" w:hAnsi="宋体" w:cs="宋体" w:hint="eastAsia"/>
                <w:kern w:val="0"/>
                <w:szCs w:val="21"/>
              </w:rPr>
              <w:t>3、</w:t>
            </w:r>
            <w:r w:rsidRPr="007603A5">
              <w:rPr>
                <w:rFonts w:ascii="宋体" w:eastAsia="宋体" w:hAnsi="宋体" w:cs="宋体" w:hint="eastAsia"/>
                <w:kern w:val="0"/>
                <w:szCs w:val="21"/>
              </w:rPr>
              <w:t>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w:t>
            </w:r>
            <w:r w:rsidRPr="007603A5">
              <w:rPr>
                <w:rFonts w:ascii="宋体" w:eastAsia="宋体" w:hAnsi="宋体" w:cs="宋体" w:hint="eastAsia"/>
                <w:kern w:val="0"/>
                <w:szCs w:val="21"/>
              </w:rPr>
              <w:t>考位固定</w:t>
            </w:r>
            <w:r w:rsidRPr="007603A5">
              <w:rPr>
                <w:rFonts w:ascii="宋体" w:eastAsia="宋体" w:hAnsi="宋体" w:cs="宋体" w:hint="eastAsia"/>
                <w:kern w:val="0"/>
                <w:szCs w:val="21"/>
              </w:rPr>
              <w:t>考题、固定实验器材、固定座位号，学生进场前抽签决定座位。支持特定考试模式下进行现场</w:t>
            </w:r>
            <w:r w:rsidR="00A807CB">
              <w:rPr>
                <w:rFonts w:ascii="宋体" w:eastAsia="宋体" w:hAnsi="宋体" w:cs="宋体" w:hint="eastAsia"/>
                <w:kern w:val="0"/>
                <w:szCs w:val="21"/>
              </w:rPr>
              <w:t>报到，当学生完成报道时，系统将进行语音播报学生报道信息</w:t>
            </w:r>
          </w:p>
          <w:p w:rsidR="007603A5" w:rsidRPr="007603A5" w:rsidP="007603A5">
            <w:pPr>
              <w:spacing w:line="360" w:lineRule="exact"/>
              <w:rPr>
                <w:rFonts w:ascii="宋体" w:eastAsia="宋体" w:hAnsi="宋体" w:cs="宋体"/>
                <w:kern w:val="0"/>
                <w:szCs w:val="21"/>
              </w:rPr>
            </w:pPr>
            <w:r>
              <w:rPr>
                <w:rFonts w:ascii="宋体" w:eastAsia="宋体" w:hAnsi="宋体" w:cs="宋体" w:hint="eastAsia"/>
                <w:kern w:val="0"/>
                <w:szCs w:val="21"/>
              </w:rPr>
              <w:t>4、</w:t>
            </w:r>
            <w:r w:rsidRPr="007603A5">
              <w:rPr>
                <w:rFonts w:ascii="宋体" w:eastAsia="宋体" w:hAnsi="宋体" w:cs="宋体" w:hint="eastAsia"/>
                <w:kern w:val="0"/>
                <w:szCs w:val="21"/>
              </w:rPr>
              <w:t>结果预览：支持</w:t>
            </w:r>
            <w:r w:rsidRPr="007603A5">
              <w:rPr>
                <w:rFonts w:ascii="宋体" w:eastAsia="宋体" w:hAnsi="宋体" w:cs="宋体" w:hint="eastAsia"/>
                <w:kern w:val="0"/>
                <w:szCs w:val="21"/>
              </w:rPr>
              <w:t>排考数据</w:t>
            </w:r>
            <w:r w:rsidRPr="007603A5">
              <w:rPr>
                <w:rFonts w:ascii="宋体" w:eastAsia="宋体" w:hAnsi="宋体" w:cs="宋体" w:hint="eastAsia"/>
                <w:kern w:val="0"/>
                <w:szCs w:val="21"/>
              </w:rPr>
              <w:t>填写完毕后，具有数据检测功能，检测通过方可发布考试，可以以文字方式指出错误原因；</w:t>
            </w:r>
            <w:r w:rsidRPr="007603A5">
              <w:rPr>
                <w:rFonts w:ascii="宋体" w:eastAsia="宋体" w:hAnsi="宋体" w:cs="宋体" w:hint="eastAsia"/>
                <w:kern w:val="0"/>
                <w:szCs w:val="21"/>
              </w:rPr>
              <w:t>排考成功</w:t>
            </w:r>
            <w:r w:rsidRPr="007603A5">
              <w:rPr>
                <w:rFonts w:ascii="宋体" w:eastAsia="宋体" w:hAnsi="宋体" w:cs="宋体" w:hint="eastAsia"/>
                <w:kern w:val="0"/>
                <w:szCs w:val="21"/>
              </w:rPr>
              <w:t>后，系统可以显示本次考试各</w:t>
            </w:r>
            <w:r w:rsidR="00A807CB">
              <w:rPr>
                <w:rFonts w:ascii="宋体" w:eastAsia="宋体" w:hAnsi="宋体" w:cs="宋体" w:hint="eastAsia"/>
                <w:kern w:val="0"/>
                <w:szCs w:val="21"/>
              </w:rPr>
              <w:t>端设备预计需要占用的磁盘空间，便于老师快速判断是否需要清理磁盘</w:t>
            </w:r>
          </w:p>
          <w:p w:rsidR="007603A5" w:rsidRPr="007603A5" w:rsidP="007603A5">
            <w:pPr>
              <w:spacing w:line="360" w:lineRule="exact"/>
              <w:rPr>
                <w:rFonts w:ascii="Times New Roman" w:eastAsia="宋体" w:hAnsi="Times New Roman" w:cs="Times New Roman"/>
                <w:szCs w:val="21"/>
              </w:rPr>
            </w:pPr>
            <w:r>
              <w:rPr>
                <w:rFonts w:ascii="宋体" w:eastAsia="宋体" w:hAnsi="宋体" w:cs="宋体" w:hint="eastAsia"/>
                <w:kern w:val="0"/>
                <w:szCs w:val="21"/>
              </w:rPr>
              <w:t>5、</w:t>
            </w:r>
            <w:r w:rsidRPr="007603A5">
              <w:rPr>
                <w:rFonts w:ascii="宋体" w:eastAsia="宋体" w:hAnsi="宋体" w:cs="宋体" w:hint="eastAsia"/>
                <w:kern w:val="0"/>
                <w:szCs w:val="21"/>
              </w:rPr>
              <w:t>三端校验：可以通过 MD5 加密算法生成序列码，平台服务端、监考端考生端视频文件使用 MD5 进行校验</w:t>
            </w:r>
          </w:p>
          <w:p w:rsidR="007603A5" w:rsidRPr="007603A5" w:rsidP="007603A5">
            <w:pPr>
              <w:spacing w:line="360" w:lineRule="exact"/>
              <w:rPr>
                <w:rFonts w:ascii="宋体" w:eastAsia="宋体" w:hAnsi="宋体" w:cs="宋体"/>
                <w:color w:val="0000FF"/>
                <w:szCs w:val="21"/>
              </w:rPr>
            </w:pPr>
            <w:r w:rsidRPr="007603A5">
              <w:rPr>
                <w:rFonts w:ascii="Times New Roman" w:eastAsia="宋体" w:hAnsi="Times New Roman" w:cs="Times New Roman" w:hint="eastAsia"/>
                <w:szCs w:val="21"/>
              </w:rPr>
              <w:t>▲</w:t>
            </w:r>
            <w:r>
              <w:rPr>
                <w:rFonts w:ascii="Times New Roman" w:eastAsia="宋体" w:hAnsi="Times New Roman" w:cs="Times New Roman" w:hint="eastAsia"/>
                <w:szCs w:val="21"/>
              </w:rPr>
              <w:t>6</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考试监控管理：可管理播放多个考场的巡考摄像机，支持切换二分屏、四分屏、九分屏等画面布局</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7</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阅卷及评分管理：支持在线视频阅卷评分、支持成绩查询和导出，在线阅卷时可以任意设置</w:t>
            </w:r>
            <w:r w:rsidRPr="007603A5">
              <w:rPr>
                <w:rFonts w:ascii="Times New Roman" w:eastAsia="宋体" w:hAnsi="Times New Roman" w:cs="Times New Roman" w:hint="eastAsia"/>
                <w:szCs w:val="21"/>
              </w:rPr>
              <w:t>0.5X</w:t>
            </w:r>
            <w:r w:rsidRPr="007603A5">
              <w:rPr>
                <w:rFonts w:ascii="Times New Roman" w:eastAsia="宋体" w:hAnsi="Times New Roman" w:cs="Times New Roman" w:hint="eastAsia"/>
                <w:szCs w:val="21"/>
              </w:rPr>
              <w:t>、</w:t>
            </w:r>
            <w:r w:rsidRPr="007603A5">
              <w:rPr>
                <w:rFonts w:ascii="Times New Roman" w:eastAsia="宋体" w:hAnsi="Times New Roman" w:cs="Times New Roman" w:hint="eastAsia"/>
                <w:szCs w:val="21"/>
              </w:rPr>
              <w:t>1X</w:t>
            </w:r>
            <w:r w:rsidRPr="007603A5">
              <w:rPr>
                <w:rFonts w:ascii="Times New Roman" w:eastAsia="宋体" w:hAnsi="Times New Roman" w:cs="Times New Roman" w:hint="eastAsia"/>
                <w:szCs w:val="21"/>
              </w:rPr>
              <w:t>、</w:t>
            </w:r>
            <w:r w:rsidRPr="007603A5">
              <w:rPr>
                <w:rFonts w:ascii="Times New Roman" w:eastAsia="宋体" w:hAnsi="Times New Roman" w:cs="Times New Roman" w:hint="eastAsia"/>
                <w:szCs w:val="21"/>
              </w:rPr>
              <w:t>2X</w:t>
            </w:r>
            <w:r w:rsidRPr="007603A5">
              <w:rPr>
                <w:rFonts w:ascii="Times New Roman" w:eastAsia="宋体" w:hAnsi="Times New Roman" w:cs="Times New Roman" w:hint="eastAsia"/>
                <w:szCs w:val="21"/>
              </w:rPr>
              <w:t>、</w:t>
            </w:r>
            <w:r w:rsidRPr="007603A5">
              <w:rPr>
                <w:rFonts w:ascii="Times New Roman" w:eastAsia="宋体" w:hAnsi="Times New Roman" w:cs="Times New Roman" w:hint="eastAsia"/>
                <w:szCs w:val="21"/>
              </w:rPr>
              <w:t>4X</w:t>
            </w:r>
            <w:r w:rsidRPr="007603A5">
              <w:rPr>
                <w:rFonts w:ascii="Times New Roman" w:eastAsia="宋体" w:hAnsi="Times New Roman" w:cs="Times New Roman" w:hint="eastAsia"/>
                <w:szCs w:val="21"/>
              </w:rPr>
              <w:t>、</w:t>
            </w:r>
            <w:r w:rsidRPr="007603A5">
              <w:rPr>
                <w:rFonts w:ascii="Times New Roman" w:eastAsia="宋体" w:hAnsi="Times New Roman" w:cs="Times New Roman" w:hint="eastAsia"/>
                <w:szCs w:val="21"/>
              </w:rPr>
              <w:t>8X</w:t>
            </w:r>
            <w:r w:rsidRPr="007603A5">
              <w:rPr>
                <w:rFonts w:ascii="Times New Roman" w:eastAsia="宋体" w:hAnsi="Times New Roman" w:cs="Times New Roman" w:hint="eastAsia"/>
                <w:szCs w:val="21"/>
              </w:rPr>
              <w:t>倍</w:t>
            </w:r>
            <w:r w:rsidR="00A807CB">
              <w:rPr>
                <w:rFonts w:ascii="Times New Roman" w:eastAsia="宋体" w:hAnsi="Times New Roman" w:cs="Times New Roman" w:hint="eastAsia"/>
                <w:szCs w:val="21"/>
              </w:rPr>
              <w:t>速播放、暂停、查看考卷实验报告等操作，两个画面之间没有明显延迟；</w:t>
            </w:r>
            <w:r w:rsidRPr="007603A5">
              <w:rPr>
                <w:rFonts w:ascii="Times New Roman" w:eastAsia="宋体" w:hAnsi="Times New Roman" w:cs="Times New Roman" w:hint="eastAsia"/>
                <w:szCs w:val="21"/>
              </w:rPr>
              <w:t>支持展示整体阅卷进度，包括阅卷的百分比、已阅卷份数、剩余考卷份数、</w:t>
            </w:r>
            <w:r w:rsidRPr="007603A5">
              <w:rPr>
                <w:rFonts w:ascii="Times New Roman" w:eastAsia="宋体" w:hAnsi="Times New Roman" w:cs="Times New Roman" w:hint="eastAsia"/>
                <w:szCs w:val="21"/>
              </w:rPr>
              <w:t>待仲裁</w:t>
            </w:r>
            <w:r w:rsidRPr="007603A5">
              <w:rPr>
                <w:rFonts w:ascii="Times New Roman" w:eastAsia="宋体" w:hAnsi="Times New Roman" w:cs="Times New Roman" w:hint="eastAsia"/>
                <w:szCs w:val="21"/>
              </w:rPr>
              <w:t>考卷数量、剩余考卷数量等</w:t>
            </w:r>
            <w:r w:rsidR="00A807CB">
              <w:rPr>
                <w:rFonts w:ascii="Times New Roman" w:eastAsia="宋体" w:hAnsi="Times New Roman" w:cs="Times New Roman" w:hint="eastAsia"/>
                <w:szCs w:val="21"/>
              </w:rPr>
              <w:t>；成绩异议复核：对评阅的成绩有异议时，可由老师账号申请成绩异议；</w:t>
            </w:r>
            <w:r w:rsidRPr="007603A5">
              <w:rPr>
                <w:rFonts w:ascii="Times New Roman" w:eastAsia="宋体" w:hAnsi="Times New Roman" w:cs="Times New Roman" w:hint="eastAsia"/>
                <w:szCs w:val="21"/>
              </w:rPr>
              <w:t>该场的阅卷组长可对其提出的申</w:t>
            </w:r>
            <w:r w:rsidR="00A807CB">
              <w:rPr>
                <w:rFonts w:ascii="Times New Roman" w:eastAsia="宋体" w:hAnsi="Times New Roman" w:cs="Times New Roman" w:hint="eastAsia"/>
                <w:szCs w:val="21"/>
              </w:rPr>
              <w:t>请进行审核，审核通过则发还视频重新阅卷；审核驳回则维持原来评分</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8</w:t>
            </w:r>
            <w:r>
              <w:rPr>
                <w:rFonts w:ascii="Times New Roman" w:eastAsia="宋体" w:hAnsi="Times New Roman" w:cs="Times New Roman" w:hint="eastAsia"/>
                <w:szCs w:val="21"/>
              </w:rPr>
              <w:t>、</w:t>
            </w:r>
            <w:r w:rsidR="00A807CB">
              <w:rPr>
                <w:rFonts w:ascii="Times New Roman" w:eastAsia="宋体" w:hAnsi="Times New Roman" w:cs="Times New Roman" w:hint="eastAsia"/>
                <w:szCs w:val="21"/>
              </w:rPr>
              <w:t>阅卷规则：持单评制、</w:t>
            </w:r>
            <w:r w:rsidR="00A807CB">
              <w:rPr>
                <w:rFonts w:ascii="Times New Roman" w:eastAsia="宋体" w:hAnsi="Times New Roman" w:cs="Times New Roman" w:hint="eastAsia"/>
                <w:szCs w:val="21"/>
              </w:rPr>
              <w:t>多评制</w:t>
            </w:r>
            <w:r w:rsidR="00A807CB">
              <w:rPr>
                <w:rFonts w:ascii="Times New Roman" w:eastAsia="宋体" w:hAnsi="Times New Roman" w:cs="Times New Roman" w:hint="eastAsia"/>
                <w:szCs w:val="21"/>
              </w:rPr>
              <w:t>，</w:t>
            </w:r>
            <w:r w:rsidR="00A807CB">
              <w:rPr>
                <w:rFonts w:ascii="Times New Roman" w:eastAsia="宋体" w:hAnsi="Times New Roman" w:cs="Times New Roman" w:hint="eastAsia"/>
                <w:szCs w:val="21"/>
              </w:rPr>
              <w:t>多评制</w:t>
            </w:r>
            <w:r w:rsidR="00A807CB">
              <w:rPr>
                <w:rFonts w:ascii="Times New Roman" w:eastAsia="宋体" w:hAnsi="Times New Roman" w:cs="Times New Roman" w:hint="eastAsia"/>
                <w:szCs w:val="21"/>
              </w:rPr>
              <w:t>可以设定阈值；</w:t>
            </w:r>
            <w:r w:rsidRPr="007603A5">
              <w:rPr>
                <w:rFonts w:ascii="Times New Roman" w:eastAsia="宋体" w:hAnsi="Times New Roman" w:cs="Times New Roman" w:hint="eastAsia"/>
                <w:szCs w:val="21"/>
              </w:rPr>
              <w:t>可以在正式阅卷工作之前试评卷，随机选取部分考卷发放给阅卷老师进行评阅，以便阅卷组长统一评分标准；阅卷老师可以选择</w:t>
            </w:r>
            <w:r w:rsidR="00A807CB">
              <w:rPr>
                <w:rFonts w:ascii="Times New Roman" w:eastAsia="宋体" w:hAnsi="Times New Roman" w:cs="Times New Roman" w:hint="eastAsia"/>
                <w:szCs w:val="21"/>
              </w:rPr>
              <w:t>分配到自己的任何一场考试进行阅卷，但无法查看其他的考试阅卷情况</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数据核验及统计：（</w:t>
            </w:r>
            <w:r w:rsidRPr="007603A5">
              <w:rPr>
                <w:rFonts w:ascii="Times New Roman" w:eastAsia="宋体" w:hAnsi="Times New Roman" w:cs="Times New Roman" w:hint="eastAsia"/>
                <w:szCs w:val="21"/>
              </w:rPr>
              <w:t>a</w:t>
            </w:r>
            <w:r w:rsidRPr="007603A5">
              <w:rPr>
                <w:rFonts w:ascii="Times New Roman" w:eastAsia="宋体" w:hAnsi="Times New Roman" w:cs="Times New Roman" w:hint="eastAsia"/>
                <w:szCs w:val="21"/>
              </w:rPr>
              <w:t>）数据核验：支持对从考场上传的数据进行核验核</w:t>
            </w:r>
            <w:r w:rsidRPr="007603A5">
              <w:rPr>
                <w:rFonts w:ascii="Times New Roman" w:eastAsia="宋体" w:hAnsi="Times New Roman" w:cs="Times New Roman" w:hint="eastAsia"/>
                <w:szCs w:val="21"/>
              </w:rPr>
              <w:t>验</w:t>
            </w:r>
            <w:r w:rsidRPr="007603A5">
              <w:rPr>
                <w:rFonts w:ascii="Times New Roman" w:eastAsia="宋体" w:hAnsi="Times New Roman" w:cs="Times New Roman" w:hint="eastAsia"/>
                <w:szCs w:val="21"/>
              </w:rPr>
              <w:t>内容包括电子实验报告、显微镜截图、考卷视频数据；输出核验结果，可以显示核查考卷数、存在问题，支持跳转至异常考卷列表，可以补充上传；（</w:t>
            </w:r>
            <w:r w:rsidRPr="007603A5">
              <w:rPr>
                <w:rFonts w:ascii="Times New Roman" w:eastAsia="宋体" w:hAnsi="Times New Roman" w:cs="Times New Roman" w:hint="eastAsia"/>
                <w:szCs w:val="21"/>
              </w:rPr>
              <w:t>b</w:t>
            </w:r>
            <w:r w:rsidRPr="007603A5">
              <w:rPr>
                <w:rFonts w:ascii="Times New Roman" w:eastAsia="宋体" w:hAnsi="Times New Roman" w:cs="Times New Roman" w:hint="eastAsia"/>
                <w:szCs w:val="21"/>
              </w:rPr>
              <w:t>）数据统计：可查看每一场考试的数据统计，包括报考人数、考</w:t>
            </w:r>
            <w:r w:rsidR="00A807CB">
              <w:rPr>
                <w:rFonts w:ascii="Times New Roman" w:eastAsia="宋体" w:hAnsi="Times New Roman" w:cs="Times New Roman" w:hint="eastAsia"/>
                <w:szCs w:val="21"/>
              </w:rPr>
              <w:t>点数量、考试进度历史同类考试平均分对比曲线图、各考点现场监控等</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10</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支持用户不需要设置具体的考生批次、考试时长、考试间隔时长，用户可根据实际学生到场情况，在签到页面为学生进行签到并生成考试批次，</w:t>
            </w:r>
            <w:r w:rsidRPr="007603A5">
              <w:rPr>
                <w:rFonts w:ascii="Times New Roman" w:eastAsia="宋体" w:hAnsi="Times New Roman" w:cs="Times New Roman" w:hint="eastAsia"/>
                <w:szCs w:val="21"/>
              </w:rPr>
              <w:t>每个批次的考生有序进行抽签后即可进入考场，考场老师根据学生入场情况实时在监考管理软件上开始考试和结束考试即可，可根据考务要求配置规则，定时结束考试。考试结束前具有提示</w:t>
            </w:r>
            <w:r w:rsidR="00A807CB">
              <w:rPr>
                <w:rFonts w:ascii="Times New Roman" w:eastAsia="宋体" w:hAnsi="Times New Roman" w:cs="Times New Roman" w:hint="eastAsia"/>
                <w:szCs w:val="21"/>
              </w:rPr>
              <w:t>功能，监考老师可根据实际情况选择是否延长考试</w:t>
            </w:r>
          </w:p>
          <w:p w:rsidR="007603A5" w:rsidRPr="007603A5" w:rsidP="007603A5">
            <w:pPr>
              <w:spacing w:line="360" w:lineRule="exact"/>
              <w:rPr>
                <w:rFonts w:ascii="Times New Roman" w:eastAsia="宋体" w:hAnsi="Times New Roman" w:cs="Times New Roman"/>
                <w:b/>
                <w:szCs w:val="21"/>
              </w:rPr>
            </w:pPr>
            <w:r w:rsidRPr="007603A5">
              <w:rPr>
                <w:rFonts w:ascii="Times New Roman" w:eastAsia="宋体" w:hAnsi="Times New Roman" w:cs="宋体" w:hint="eastAsia"/>
                <w:b/>
                <w:color w:val="000000"/>
                <w:kern w:val="0"/>
                <w:szCs w:val="21"/>
              </w:rPr>
              <w:t>AI</w:t>
            </w:r>
            <w:r w:rsidRPr="007603A5">
              <w:rPr>
                <w:rFonts w:ascii="Times New Roman" w:eastAsia="宋体" w:hAnsi="Times New Roman" w:cs="宋体" w:hint="eastAsia"/>
                <w:b/>
                <w:color w:val="000000"/>
                <w:kern w:val="0"/>
                <w:szCs w:val="21"/>
              </w:rPr>
              <w:t>实验评分</w:t>
            </w:r>
            <w:r w:rsidRPr="007603A5">
              <w:rPr>
                <w:rFonts w:ascii="Times New Roman" w:eastAsia="宋体" w:hAnsi="Times New Roman" w:cs="Times New Roman" w:hint="eastAsia"/>
                <w:b/>
                <w:szCs w:val="21"/>
              </w:rPr>
              <w:t>：</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11</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具有</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课堂助手，支持</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练习及</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教学模式；支持管理</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算力服务器</w:t>
            </w:r>
            <w:r w:rsidRPr="007603A5">
              <w:rPr>
                <w:rFonts w:ascii="Times New Roman" w:eastAsia="宋体" w:hAnsi="Times New Roman" w:cs="Times New Roman" w:hint="eastAsia"/>
                <w:szCs w:val="21"/>
              </w:rPr>
              <w:t>设备，实现对其进行配置与状态监控。支持管理</w:t>
            </w:r>
            <w:r w:rsidRPr="007603A5">
              <w:rPr>
                <w:rFonts w:ascii="Times New Roman" w:eastAsia="宋体" w:hAnsi="Times New Roman" w:cs="Times New Roman" w:hint="eastAsia"/>
                <w:szCs w:val="21"/>
              </w:rPr>
              <w:t>AI</w:t>
            </w:r>
            <w:r w:rsidR="00A807CB">
              <w:rPr>
                <w:rFonts w:ascii="Times New Roman" w:eastAsia="宋体" w:hAnsi="Times New Roman" w:cs="Times New Roman" w:hint="eastAsia"/>
                <w:szCs w:val="21"/>
              </w:rPr>
              <w:t>评分实验，展示实验列表，回顾评分实验</w:t>
            </w:r>
          </w:p>
          <w:p w:rsidR="007603A5" w:rsidRPr="007603A5" w:rsidP="007603A5">
            <w:pPr>
              <w:spacing w:line="360" w:lineRule="exact"/>
              <w:rPr>
                <w:rFonts w:ascii="Times New Roman" w:eastAsia="宋体" w:hAnsi="Times New Roman" w:cs="Times New Roman"/>
                <w:szCs w:val="21"/>
              </w:rPr>
            </w:pPr>
            <w:r>
              <w:rPr>
                <w:rFonts w:ascii="Times New Roman" w:eastAsia="宋体" w:hAnsi="Times New Roman" w:cs="Times New Roman" w:hint="eastAsia"/>
                <w:szCs w:val="21"/>
              </w:rPr>
              <w:t>12</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可根据实验题目评分标准，通过</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对物体进行智能判别与分析，并通过</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辅助学生实验操作过程，对其完成情况进行全自动评价；支持查看实验的</w:t>
            </w:r>
            <w:r w:rsidRPr="007603A5">
              <w:rPr>
                <w:rFonts w:ascii="Times New Roman" w:eastAsia="宋体" w:hAnsi="Times New Roman" w:cs="Times New Roman" w:hint="eastAsia"/>
                <w:szCs w:val="21"/>
              </w:rPr>
              <w:t>AI</w:t>
            </w:r>
            <w:r w:rsidRPr="007603A5">
              <w:rPr>
                <w:rFonts w:ascii="Times New Roman" w:eastAsia="宋体" w:hAnsi="Times New Roman" w:cs="Times New Roman" w:hint="eastAsia"/>
                <w:szCs w:val="21"/>
              </w:rPr>
              <w:t>评分成绩，支持实验操作评价点关键</w:t>
            </w:r>
            <w:r w:rsidRPr="007603A5">
              <w:rPr>
                <w:rFonts w:ascii="Times New Roman" w:eastAsia="宋体" w:hAnsi="Times New Roman" w:cs="Times New Roman" w:hint="eastAsia"/>
                <w:szCs w:val="21"/>
              </w:rPr>
              <w:t>帧</w:t>
            </w:r>
            <w:r w:rsidRPr="007603A5">
              <w:rPr>
                <w:rFonts w:ascii="Times New Roman" w:eastAsia="宋体" w:hAnsi="Times New Roman" w:cs="Times New Roman" w:hint="eastAsia"/>
                <w:szCs w:val="21"/>
              </w:rPr>
              <w:t>自动标记时间标签，方便人工复核成绩、提升成绩复核效率；支持实验操作评价</w:t>
            </w:r>
            <w:r w:rsidRPr="007603A5">
              <w:rPr>
                <w:rFonts w:ascii="Times New Roman" w:eastAsia="宋体" w:hAnsi="Times New Roman" w:cs="Times New Roman" w:hint="eastAsia"/>
                <w:szCs w:val="21"/>
              </w:rPr>
              <w:t>点关键</w:t>
            </w:r>
            <w:r w:rsidRPr="007603A5">
              <w:rPr>
                <w:rFonts w:ascii="Times New Roman" w:eastAsia="宋体" w:hAnsi="Times New Roman" w:cs="Times New Roman" w:hint="eastAsia"/>
                <w:szCs w:val="21"/>
              </w:rPr>
              <w:t>帧截图，支持跳转至关键</w:t>
            </w:r>
            <w:r w:rsidRPr="007603A5">
              <w:rPr>
                <w:rFonts w:ascii="Times New Roman" w:eastAsia="宋体" w:hAnsi="Times New Roman" w:cs="Times New Roman" w:hint="eastAsia"/>
                <w:szCs w:val="21"/>
              </w:rPr>
              <w:t>帧</w:t>
            </w:r>
            <w:r w:rsidRPr="007603A5">
              <w:rPr>
                <w:rFonts w:ascii="Times New Roman" w:eastAsia="宋体" w:hAnsi="Times New Roman" w:cs="Times New Roman" w:hint="eastAsia"/>
                <w:szCs w:val="21"/>
              </w:rPr>
              <w:t>时间点，快速复核</w:t>
            </w:r>
          </w:p>
          <w:p w:rsidR="007603A5" w:rsidP="007603A5">
            <w:pPr>
              <w:spacing w:line="360" w:lineRule="exact"/>
              <w:rPr>
                <w:rFonts w:ascii="Times New Roman" w:eastAsia="宋体" w:hAnsi="Times New Roman" w:cs="Times New Roman"/>
                <w:b/>
                <w:szCs w:val="21"/>
              </w:rPr>
            </w:pPr>
            <w:r w:rsidRPr="007603A5">
              <w:rPr>
                <w:rFonts w:ascii="Times New Roman" w:eastAsia="宋体" w:hAnsi="Times New Roman" w:cs="Times New Roman" w:hint="eastAsia"/>
                <w:b/>
                <w:szCs w:val="21"/>
              </w:rPr>
              <w:t>教学测评监考：</w:t>
            </w:r>
          </w:p>
          <w:p w:rsidR="007603A5" w:rsidRPr="007603A5" w:rsidP="007603A5">
            <w:pPr>
              <w:spacing w:line="360" w:lineRule="exact"/>
              <w:rPr>
                <w:rFonts w:ascii="宋体" w:eastAsia="宋体" w:hAnsi="宋体" w:cs="宋体"/>
                <w:color w:val="0000FF"/>
                <w:szCs w:val="21"/>
              </w:rPr>
            </w:pPr>
            <w:r w:rsidRPr="007603A5">
              <w:rPr>
                <w:rFonts w:ascii="Times New Roman" w:eastAsia="宋体" w:hAnsi="Times New Roman" w:cs="Times New Roman" w:hint="eastAsia"/>
                <w:szCs w:val="21"/>
              </w:rPr>
              <w:t>▲</w:t>
            </w:r>
            <w:r>
              <w:rPr>
                <w:rFonts w:ascii="Times New Roman" w:eastAsia="宋体" w:hAnsi="Times New Roman" w:cs="Times New Roman" w:hint="eastAsia"/>
                <w:szCs w:val="21"/>
              </w:rPr>
              <w:t>13</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可以同时监看考场内考生视频采集情况，可支持同时监看</w:t>
            </w:r>
            <w:r w:rsidRPr="007603A5">
              <w:rPr>
                <w:rFonts w:ascii="Times New Roman" w:eastAsia="宋体" w:hAnsi="Times New Roman" w:cs="Times New Roman" w:hint="eastAsia"/>
                <w:szCs w:val="21"/>
              </w:rPr>
              <w:t>24/12/6</w:t>
            </w:r>
            <w:r w:rsidRPr="007603A5">
              <w:rPr>
                <w:rFonts w:ascii="Times New Roman" w:eastAsia="宋体" w:hAnsi="Times New Roman" w:cs="Times New Roman" w:hint="eastAsia"/>
                <w:szCs w:val="21"/>
              </w:rPr>
              <w:t>名考生的两个操作画面，最高可同时显示</w:t>
            </w:r>
            <w:r w:rsidRPr="007603A5">
              <w:rPr>
                <w:rFonts w:ascii="Times New Roman" w:eastAsia="宋体" w:hAnsi="Times New Roman" w:cs="Times New Roman" w:hint="eastAsia"/>
                <w:szCs w:val="21"/>
              </w:rPr>
              <w:t>24</w:t>
            </w:r>
            <w:r w:rsidRPr="007603A5">
              <w:rPr>
                <w:rFonts w:ascii="Times New Roman" w:eastAsia="宋体" w:hAnsi="Times New Roman" w:cs="Times New Roman" w:hint="eastAsia"/>
                <w:szCs w:val="21"/>
              </w:rPr>
              <w:t>个座位即</w:t>
            </w:r>
            <w:r w:rsidRPr="007603A5">
              <w:rPr>
                <w:rFonts w:ascii="Times New Roman" w:eastAsia="宋体" w:hAnsi="Times New Roman" w:cs="Times New Roman" w:hint="eastAsia"/>
                <w:szCs w:val="21"/>
              </w:rPr>
              <w:t>48</w:t>
            </w:r>
            <w:r w:rsidRPr="007603A5">
              <w:rPr>
                <w:rFonts w:ascii="Times New Roman" w:eastAsia="宋体" w:hAnsi="Times New Roman" w:cs="Times New Roman" w:hint="eastAsia"/>
                <w:szCs w:val="21"/>
              </w:rPr>
              <w:t>路学生端的直播画面</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14</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负责处理校级平台数据中心和学生套件之间网络数据同步管理和交换服务（下发学生信息、下发实验</w:t>
            </w:r>
            <w:r w:rsidR="00A807CB">
              <w:rPr>
                <w:rFonts w:ascii="Times New Roman" w:eastAsia="宋体" w:hAnsi="Times New Roman" w:cs="Times New Roman" w:hint="eastAsia"/>
                <w:szCs w:val="21"/>
              </w:rPr>
              <w:t>操作指令、上传实验视频等）</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15</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监考管理：支持调节监看窗口的数量，可选择只看主画面或只看副画面，也可以选择同时观看主画面、副画面；支持监考界面显示每个座位考生的考试状态，包括确认无误、人工核验、提前交卷、考生报错、取消考试等，每个状态可以显示为不同色块。考试期间可设定同时上传至校级服</w:t>
            </w:r>
            <w:r w:rsidR="00A807CB">
              <w:rPr>
                <w:rFonts w:ascii="Times New Roman" w:eastAsia="宋体" w:hAnsi="Times New Roman" w:cs="Times New Roman" w:hint="eastAsia"/>
                <w:szCs w:val="21"/>
              </w:rPr>
              <w:t>务器的视频数量并限制上传带宽，以减少资源占用，确保考试顺利进行</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16</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管理系统调试：可以统一管理考试系统设备，可以远程关闭考生套件，可在监考端查看学生端的软件版本和在线状态，支持远程升级、关机、清理磁盘空间等批量操作；可对故障设备进行</w:t>
            </w:r>
            <w:r w:rsidR="00A807CB">
              <w:rPr>
                <w:rFonts w:ascii="Times New Roman" w:eastAsia="宋体" w:hAnsi="Times New Roman" w:cs="Times New Roman" w:hint="eastAsia"/>
                <w:szCs w:val="21"/>
              </w:rPr>
              <w:t>管理，支持更换实验信息采集终端套件；</w:t>
            </w:r>
            <w:r w:rsidRPr="007603A5">
              <w:rPr>
                <w:rFonts w:ascii="Times New Roman" w:eastAsia="宋体" w:hAnsi="Times New Roman" w:cs="Times New Roman" w:hint="eastAsia"/>
                <w:szCs w:val="21"/>
              </w:rPr>
              <w:t>更换套件时无需在本系统上</w:t>
            </w:r>
            <w:r w:rsidR="00A807CB">
              <w:rPr>
                <w:rFonts w:ascii="Times New Roman" w:eastAsia="宋体" w:hAnsi="Times New Roman" w:cs="Times New Roman" w:hint="eastAsia"/>
                <w:szCs w:val="21"/>
              </w:rPr>
              <w:t>做任何配置，只需在考生套件</w:t>
            </w:r>
            <w:r w:rsidR="00A807CB">
              <w:rPr>
                <w:rFonts w:ascii="Times New Roman" w:eastAsia="宋体" w:hAnsi="Times New Roman" w:cs="Times New Roman" w:hint="eastAsia"/>
                <w:szCs w:val="21"/>
              </w:rPr>
              <w:t>端修改</w:t>
            </w:r>
            <w:r w:rsidR="00A807CB">
              <w:rPr>
                <w:rFonts w:ascii="Times New Roman" w:eastAsia="宋体" w:hAnsi="Times New Roman" w:cs="Times New Roman" w:hint="eastAsia"/>
                <w:szCs w:val="21"/>
              </w:rPr>
              <w:t>座位号即可，系统后台全自动配对</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17</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异常处理</w:t>
            </w:r>
            <w:r w:rsidR="00A807CB">
              <w:rPr>
                <w:rFonts w:ascii="Times New Roman" w:eastAsia="宋体" w:hAnsi="Times New Roman" w:cs="Times New Roman" w:hint="eastAsia"/>
                <w:szCs w:val="21"/>
              </w:rPr>
              <w:t>：当考生</w:t>
            </w:r>
            <w:r w:rsidR="00A807CB">
              <w:rPr>
                <w:rFonts w:ascii="Times New Roman" w:eastAsia="宋体" w:hAnsi="Times New Roman" w:cs="Times New Roman" w:hint="eastAsia"/>
                <w:szCs w:val="21"/>
              </w:rPr>
              <w:t>在考位上人</w:t>
            </w:r>
            <w:r w:rsidR="00A807CB">
              <w:rPr>
                <w:rFonts w:ascii="Times New Roman" w:eastAsia="宋体" w:hAnsi="Times New Roman" w:cs="Times New Roman" w:hint="eastAsia"/>
                <w:szCs w:val="21"/>
              </w:rPr>
              <w:t>脸登录失败后，可以在监考界面进行人工比对核验；</w:t>
            </w:r>
            <w:r w:rsidRPr="007603A5">
              <w:rPr>
                <w:rFonts w:ascii="Times New Roman" w:eastAsia="宋体" w:hAnsi="Times New Roman" w:cs="Times New Roman" w:hint="eastAsia"/>
                <w:szCs w:val="21"/>
              </w:rPr>
              <w:t>通过后考生可以继续考试。可以在教室电脑上取消某个考生的本场考试</w:t>
            </w:r>
            <w:r w:rsidR="00A807CB">
              <w:rPr>
                <w:rFonts w:ascii="Times New Roman" w:eastAsia="宋体" w:hAnsi="Times New Roman" w:cs="Times New Roman" w:hint="eastAsia"/>
                <w:szCs w:val="21"/>
              </w:rPr>
              <w:t>，并决定是否安排补考（执行该操作时可输入监考组长的账号和密码）；若选择安排补考，则该生会进入补考名单，在网页端可查</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18</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监考数据：系统显示当前考试的名称和考场信息，同时显示考试</w:t>
            </w:r>
            <w:r w:rsidR="00A807CB">
              <w:rPr>
                <w:rFonts w:ascii="Times New Roman" w:eastAsia="宋体" w:hAnsi="Times New Roman" w:cs="Times New Roman" w:hint="eastAsia"/>
                <w:szCs w:val="21"/>
              </w:rPr>
              <w:t>结束倒计时，当进入考试准备过程中，可以显示下一场考试开始倒计时；</w:t>
            </w:r>
            <w:r w:rsidRPr="007603A5">
              <w:rPr>
                <w:rFonts w:ascii="Times New Roman" w:eastAsia="宋体" w:hAnsi="Times New Roman" w:cs="Times New Roman" w:hint="eastAsia"/>
                <w:szCs w:val="21"/>
              </w:rPr>
              <w:t>考情</w:t>
            </w:r>
            <w:r w:rsidRPr="007603A5">
              <w:rPr>
                <w:rFonts w:ascii="Times New Roman" w:eastAsia="宋体" w:hAnsi="Times New Roman" w:cs="Times New Roman" w:hint="eastAsia"/>
                <w:szCs w:val="21"/>
              </w:rPr>
              <w:t>统计</w:t>
            </w:r>
            <w:r w:rsidRPr="007603A5">
              <w:rPr>
                <w:rFonts w:ascii="Times New Roman" w:eastAsia="宋体" w:hAnsi="Times New Roman" w:cs="Times New Roman" w:hint="eastAsia"/>
                <w:szCs w:val="21"/>
              </w:rPr>
              <w:t>：可以统计并显</w:t>
            </w:r>
            <w:r w:rsidR="00A807CB">
              <w:rPr>
                <w:rFonts w:ascii="Times New Roman" w:eastAsia="宋体" w:hAnsi="Times New Roman" w:cs="Times New Roman" w:hint="eastAsia"/>
                <w:szCs w:val="21"/>
              </w:rPr>
              <w:t>示当前批次考试显微镜截图提交情况（生物考试）、电子试卷填写提交</w:t>
            </w:r>
          </w:p>
          <w:p w:rsidR="007603A5" w:rsidRPr="007603A5" w:rsidP="007603A5">
            <w:pPr>
              <w:widowControl/>
              <w:spacing w:line="360" w:lineRule="exact"/>
              <w:jc w:val="left"/>
              <w:rPr>
                <w:rFonts w:ascii="Times New Roman" w:eastAsia="宋体" w:hAnsi="Times New Roman" w:cs="Times New Roman"/>
                <w:szCs w:val="21"/>
              </w:rPr>
            </w:pPr>
            <w:r>
              <w:rPr>
                <w:rFonts w:ascii="Times New Roman" w:eastAsia="宋体" w:hAnsi="Times New Roman" w:cs="Times New Roman" w:hint="eastAsia"/>
                <w:szCs w:val="21"/>
              </w:rPr>
              <w:t>19</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考试控制：当考试方式为灵活定点或随到随考时，监考老师可以根据考场情况控制考试的开启与结束。当考试设置了定时任务时，到达预设的考试时</w:t>
            </w:r>
            <w:r w:rsidR="00A807CB">
              <w:rPr>
                <w:rFonts w:ascii="Times New Roman" w:eastAsia="宋体" w:hAnsi="Times New Roman" w:cs="Times New Roman" w:hint="eastAsia"/>
                <w:szCs w:val="21"/>
              </w:rPr>
              <w:t>间后，系统将提示用户是否延长考试，延长考试后，考生可以继续作答</w:t>
            </w:r>
          </w:p>
          <w:p w:rsidR="007603A5" w:rsidRPr="007603A5" w:rsidP="007603A5">
            <w:pPr>
              <w:widowControl/>
              <w:spacing w:line="360" w:lineRule="exact"/>
              <w:jc w:val="left"/>
              <w:rPr>
                <w:rFonts w:ascii="宋体" w:eastAsia="宋体" w:hAnsi="宋体" w:cs="宋体"/>
                <w:szCs w:val="21"/>
              </w:rPr>
            </w:pPr>
            <w:r>
              <w:rPr>
                <w:rFonts w:ascii="Times New Roman" w:eastAsia="宋体" w:hAnsi="Times New Roman" w:cs="Times New Roman" w:hint="eastAsia"/>
                <w:szCs w:val="21"/>
              </w:rPr>
              <w:t>20</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考试视频可以在本地视频备份存储功能；视频录制：记录实验操作过程并形成视频文件</w:t>
            </w:r>
            <w:r w:rsidRPr="007603A5">
              <w:rPr>
                <w:rFonts w:ascii="Times New Roman" w:eastAsia="宋体" w:hAnsi="Times New Roman" w:cs="Times New Roman" w:hint="eastAsia"/>
                <w:szCs w:val="21"/>
              </w:rPr>
              <w:t>,</w:t>
            </w:r>
            <w:r w:rsidRPr="007603A5">
              <w:rPr>
                <w:rFonts w:ascii="Times New Roman" w:eastAsia="宋体" w:hAnsi="Times New Roman" w:cs="Times New Roman" w:hint="eastAsia"/>
                <w:szCs w:val="21"/>
              </w:rPr>
              <w:t>支持传输至上级平台；录制的视频文件格式满足</w:t>
            </w:r>
            <w:r w:rsidRPr="007603A5">
              <w:rPr>
                <w:rFonts w:ascii="Times New Roman" w:eastAsia="宋体" w:hAnsi="Times New Roman" w:cs="Times New Roman" w:hint="eastAsia"/>
                <w:szCs w:val="21"/>
              </w:rPr>
              <w:t>H.264</w:t>
            </w:r>
            <w:r w:rsidRPr="007603A5">
              <w:rPr>
                <w:rFonts w:ascii="Times New Roman" w:eastAsia="宋体" w:hAnsi="Times New Roman" w:cs="Times New Roman" w:hint="eastAsia"/>
                <w:szCs w:val="21"/>
              </w:rPr>
              <w:t>格式，可以在大部分播放器中直接播放</w:t>
            </w:r>
          </w:p>
          <w:p w:rsidR="007603A5" w:rsidRPr="007603A5" w:rsidP="00A807CB">
            <w:pPr>
              <w:widowControl/>
              <w:spacing w:line="360" w:lineRule="exact"/>
              <w:jc w:val="left"/>
              <w:rPr>
                <w:rFonts w:ascii="宋体" w:eastAsia="宋体" w:hAnsi="宋体" w:cs="宋体"/>
                <w:szCs w:val="21"/>
              </w:rPr>
            </w:pPr>
            <w:r>
              <w:rPr>
                <w:rFonts w:ascii="Times New Roman" w:eastAsia="宋体" w:hAnsi="Times New Roman" w:cs="Times New Roman" w:hint="eastAsia"/>
                <w:szCs w:val="21"/>
              </w:rPr>
              <w:t>21</w:t>
            </w:r>
            <w:r>
              <w:rPr>
                <w:rFonts w:ascii="Times New Roman" w:eastAsia="宋体" w:hAnsi="Times New Roman" w:cs="Times New Roman" w:hint="eastAsia"/>
                <w:szCs w:val="21"/>
              </w:rPr>
              <w:t>、</w:t>
            </w:r>
            <w:r w:rsidRPr="007603A5">
              <w:rPr>
                <w:rFonts w:ascii="Times New Roman" w:eastAsia="宋体" w:hAnsi="Times New Roman" w:cs="Times New Roman" w:hint="eastAsia"/>
                <w:szCs w:val="21"/>
              </w:rPr>
              <w:t>教学模式：支持对学生端进行智能控制，点击进入教学模式后可进行示范教学和课堂练习，选择模式后将智能控制所有学生端自动进入对应模式；（</w:t>
            </w:r>
            <w:r w:rsidRPr="007603A5">
              <w:rPr>
                <w:rFonts w:ascii="Times New Roman" w:eastAsia="宋体" w:hAnsi="Times New Roman" w:cs="Times New Roman" w:hint="eastAsia"/>
                <w:szCs w:val="21"/>
              </w:rPr>
              <w:t>a</w:t>
            </w:r>
            <w:r w:rsidRPr="007603A5">
              <w:rPr>
                <w:rFonts w:ascii="Times New Roman" w:eastAsia="宋体" w:hAnsi="Times New Roman" w:cs="Times New Roman" w:hint="eastAsia"/>
                <w:szCs w:val="21"/>
              </w:rPr>
              <w:t>）示范教学：将一套学生套件转为教学套件，老师能够使用教学套件进行操作演示、操作录制等；（</w:t>
            </w:r>
            <w:r w:rsidRPr="007603A5">
              <w:rPr>
                <w:rFonts w:ascii="Times New Roman" w:eastAsia="宋体" w:hAnsi="Times New Roman" w:cs="Times New Roman" w:hint="eastAsia"/>
                <w:szCs w:val="21"/>
              </w:rPr>
              <w:t>b</w:t>
            </w:r>
            <w:r w:rsidRPr="007603A5">
              <w:rPr>
                <w:rFonts w:ascii="Times New Roman" w:eastAsia="宋体" w:hAnsi="Times New Roman" w:cs="Times New Roman" w:hint="eastAsia"/>
                <w:szCs w:val="21"/>
              </w:rPr>
              <w:t>）课堂练习：进入后可以直接进行学生端录制，可自定义录制时间，录制完成后能够编辑本次练习的名称，并可进行点播回看</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6</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color w:val="000000"/>
                <w:kern w:val="0"/>
                <w:szCs w:val="21"/>
              </w:rPr>
              <w:t>实验信息采集终端</w:t>
            </w:r>
          </w:p>
        </w:tc>
        <w:tc>
          <w:tcPr>
            <w:tcW w:w="7002" w:type="dxa"/>
            <w:vAlign w:val="center"/>
          </w:tcPr>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1、</w:t>
            </w:r>
            <w:r w:rsidR="00E90C34">
              <w:rPr>
                <w:rFonts w:ascii="宋体" w:eastAsia="宋体" w:hAnsi="宋体" w:cs="宋体" w:hint="eastAsia"/>
                <w:color w:val="000000"/>
                <w:kern w:val="0"/>
                <w:szCs w:val="21"/>
              </w:rPr>
              <w:t>一体化支架：使用过程中可</w:t>
            </w:r>
            <w:r w:rsidRPr="007603A5">
              <w:rPr>
                <w:rFonts w:ascii="宋体" w:eastAsia="宋体" w:hAnsi="宋体" w:cs="宋体" w:hint="eastAsia"/>
                <w:color w:val="000000"/>
                <w:kern w:val="0"/>
                <w:szCs w:val="21"/>
              </w:rPr>
              <w:t>稳定维持固定拍摄角度，不可自由伸缩和旋转</w:t>
            </w:r>
            <w:r w:rsidR="00A807CB">
              <w:rPr>
                <w:rFonts w:ascii="Times New Roman" w:eastAsia="宋体" w:hAnsi="Times New Roman" w:cs="宋体" w:hint="eastAsia"/>
                <w:color w:val="000000"/>
                <w:kern w:val="0"/>
                <w:szCs w:val="21"/>
              </w:rPr>
              <w:t>，不少于</w:t>
            </w:r>
            <w:r w:rsidRPr="007603A5">
              <w:rPr>
                <w:rFonts w:ascii="Times New Roman" w:eastAsia="宋体" w:hAnsi="Times New Roman" w:cs="宋体" w:hint="eastAsia"/>
                <w:color w:val="000000"/>
                <w:kern w:val="0"/>
                <w:szCs w:val="21"/>
              </w:rPr>
              <w:t>一个摄像头可调整垂直高度并在可调范围内任意位置悬停，可调范围≥</w:t>
            </w:r>
            <w:r w:rsidRPr="007603A5">
              <w:rPr>
                <w:rFonts w:ascii="Times New Roman" w:eastAsia="宋体" w:hAnsi="Times New Roman" w:cs="宋体" w:hint="eastAsia"/>
                <w:color w:val="000000"/>
                <w:kern w:val="0"/>
                <w:szCs w:val="21"/>
              </w:rPr>
              <w:t>10cm</w:t>
            </w:r>
            <w:r w:rsidRPr="007603A5">
              <w:rPr>
                <w:rFonts w:ascii="Times New Roman" w:eastAsia="宋体" w:hAnsi="Times New Roman" w:cs="宋体" w:hint="eastAsia"/>
                <w:color w:val="000000"/>
                <w:kern w:val="0"/>
                <w:szCs w:val="21"/>
              </w:rPr>
              <w:t>，可调范围具有明确的刻度标识</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2、</w:t>
            </w:r>
            <w:r w:rsidRPr="007603A5">
              <w:rPr>
                <w:rFonts w:ascii="宋体" w:eastAsia="宋体" w:hAnsi="宋体" w:cs="宋体" w:hint="eastAsia"/>
                <w:color w:val="000000"/>
                <w:kern w:val="0"/>
                <w:szCs w:val="21"/>
              </w:rPr>
              <w:t>支架底座具备</w:t>
            </w:r>
            <w:r w:rsidR="00A807CB">
              <w:rPr>
                <w:rFonts w:ascii="宋体" w:eastAsia="宋体" w:hAnsi="宋体" w:cs="宋体" w:hint="eastAsia"/>
                <w:color w:val="000000"/>
                <w:kern w:val="0"/>
                <w:szCs w:val="21"/>
              </w:rPr>
              <w:t>固定功能；支架线材没有任何外露；可用于标准实验桌；支持折叠收纳</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3、</w:t>
            </w:r>
            <w:r w:rsidRPr="007603A5">
              <w:rPr>
                <w:rFonts w:ascii="宋体" w:eastAsia="宋体" w:hAnsi="宋体" w:cs="宋体" w:hint="eastAsia"/>
                <w:color w:val="000000"/>
                <w:kern w:val="0"/>
                <w:szCs w:val="21"/>
              </w:rPr>
              <w:t>视频采集摄像头：每套终端配备2个摄像头，其中1个为俯视角；自动白平衡；</w:t>
            </w:r>
            <w:r w:rsidRPr="007603A5">
              <w:rPr>
                <w:rFonts w:ascii="宋体" w:eastAsia="宋体" w:hAnsi="宋体" w:cs="宋体" w:hint="eastAsia"/>
                <w:color w:val="000000"/>
                <w:kern w:val="0"/>
                <w:szCs w:val="21"/>
              </w:rPr>
              <w:t>支持多码流</w:t>
            </w:r>
            <w:r w:rsidRPr="007603A5">
              <w:rPr>
                <w:rFonts w:ascii="宋体" w:eastAsia="宋体" w:hAnsi="宋体" w:cs="宋体" w:hint="eastAsia"/>
                <w:color w:val="000000"/>
                <w:kern w:val="0"/>
                <w:szCs w:val="21"/>
              </w:rPr>
              <w:t>传输；其中一个俯</w:t>
            </w:r>
            <w:r w:rsidR="00E90C34">
              <w:rPr>
                <w:rFonts w:ascii="宋体" w:eastAsia="宋体" w:hAnsi="宋体" w:cs="宋体" w:hint="eastAsia"/>
                <w:color w:val="000000"/>
                <w:kern w:val="0"/>
                <w:szCs w:val="21"/>
              </w:rPr>
              <w:t>视角摄像头</w:t>
            </w:r>
            <w:r w:rsidR="00A807CB">
              <w:rPr>
                <w:rFonts w:ascii="宋体" w:eastAsia="宋体" w:hAnsi="宋体" w:cs="宋体" w:hint="eastAsia"/>
                <w:color w:val="000000"/>
                <w:kern w:val="0"/>
                <w:szCs w:val="21"/>
              </w:rPr>
              <w:t>能在一个画面内拍摄整个实验台，其中一个侧视角摄像头</w:t>
            </w:r>
            <w:r w:rsidRPr="007603A5">
              <w:rPr>
                <w:rFonts w:ascii="宋体" w:eastAsia="宋体" w:hAnsi="宋体" w:cs="宋体" w:hint="eastAsia"/>
                <w:color w:val="000000"/>
                <w:kern w:val="0"/>
                <w:szCs w:val="21"/>
              </w:rPr>
              <w:t>支持拍摄核心操作区内操作</w:t>
            </w:r>
            <w:r w:rsidR="00A807CB">
              <w:rPr>
                <w:rFonts w:ascii="宋体" w:eastAsia="宋体" w:hAnsi="宋体" w:cs="宋体" w:hint="eastAsia"/>
                <w:color w:val="000000"/>
                <w:kern w:val="0"/>
                <w:szCs w:val="21"/>
              </w:rPr>
              <w:t>和刻度细节；提供核心</w:t>
            </w:r>
            <w:r w:rsidR="00A807CB">
              <w:rPr>
                <w:rFonts w:ascii="宋体" w:eastAsia="宋体" w:hAnsi="宋体" w:cs="宋体" w:hint="eastAsia"/>
                <w:color w:val="000000"/>
                <w:kern w:val="0"/>
                <w:szCs w:val="21"/>
              </w:rPr>
              <w:t>操作区</w:t>
            </w:r>
            <w:r w:rsidR="00A807CB">
              <w:rPr>
                <w:rFonts w:ascii="宋体" w:eastAsia="宋体" w:hAnsi="宋体" w:cs="宋体" w:hint="eastAsia"/>
                <w:color w:val="000000"/>
                <w:kern w:val="0"/>
                <w:szCs w:val="21"/>
              </w:rPr>
              <w:t>标识，引导学生在核心区域完成实验操作</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4、</w:t>
            </w:r>
            <w:r w:rsidRPr="007603A5">
              <w:rPr>
                <w:rFonts w:ascii="宋体" w:eastAsia="宋体" w:hAnsi="宋体" w:cs="宋体" w:hint="eastAsia"/>
                <w:color w:val="000000"/>
                <w:kern w:val="0"/>
                <w:szCs w:val="21"/>
              </w:rPr>
              <w:t>各摄像头视频同步偏差不高于80ms；</w:t>
            </w:r>
            <w:r w:rsidRPr="007603A5">
              <w:rPr>
                <w:rFonts w:ascii="宋体" w:eastAsia="宋体" w:hAnsi="宋体" w:cs="宋体" w:hint="eastAsia"/>
                <w:color w:val="000000"/>
                <w:kern w:val="0"/>
                <w:szCs w:val="21"/>
              </w:rPr>
              <w:t>帧率</w:t>
            </w:r>
            <w:r w:rsidRPr="007603A5">
              <w:rPr>
                <w:rFonts w:ascii="宋体" w:eastAsia="宋体" w:hAnsi="宋体" w:cs="宋体" w:hint="eastAsia"/>
                <w:color w:val="000000"/>
                <w:kern w:val="0"/>
                <w:szCs w:val="21"/>
              </w:rPr>
              <w:t>≥25fps；支持3D数字降噪；支持H.265/H.264/MJPEG视频压缩编码；自动曝光，支持宽动态，宽动态范围≥90dB</w:t>
            </w:r>
          </w:p>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5、</w:t>
            </w:r>
            <w:r w:rsidRPr="007603A5">
              <w:rPr>
                <w:rFonts w:ascii="宋体" w:eastAsia="宋体" w:hAnsi="宋体" w:cs="宋体" w:hint="eastAsia"/>
                <w:color w:val="000000"/>
                <w:kern w:val="0"/>
                <w:szCs w:val="21"/>
              </w:rPr>
              <w:t>两路摄像头均＞400</w:t>
            </w:r>
            <w:r w:rsidRPr="007603A5">
              <w:rPr>
                <w:rFonts w:ascii="宋体" w:eastAsia="宋体" w:hAnsi="宋体" w:cs="宋体" w:hint="eastAsia"/>
                <w:color w:val="000000"/>
                <w:kern w:val="0"/>
                <w:szCs w:val="21"/>
              </w:rPr>
              <w:t>万像</w:t>
            </w:r>
            <w:r w:rsidRPr="007603A5">
              <w:rPr>
                <w:rFonts w:ascii="宋体" w:eastAsia="宋体" w:hAnsi="宋体" w:cs="宋体" w:hint="eastAsia"/>
                <w:color w:val="000000"/>
                <w:kern w:val="0"/>
                <w:szCs w:val="21"/>
              </w:rPr>
              <w:t>素，</w:t>
            </w:r>
            <w:r w:rsidRPr="007603A5">
              <w:rPr>
                <w:rFonts w:ascii="Times New Roman" w:eastAsia="宋体" w:hAnsi="Times New Roman" w:cs="宋体" w:hint="eastAsia"/>
                <w:color w:val="000000"/>
                <w:kern w:val="0"/>
                <w:szCs w:val="21"/>
              </w:rPr>
              <w:t>支持≥</w:t>
            </w:r>
            <w:r w:rsidRPr="007603A5">
              <w:rPr>
                <w:rFonts w:ascii="Times New Roman" w:eastAsia="宋体" w:hAnsi="Times New Roman" w:cs="宋体" w:hint="eastAsia"/>
                <w:color w:val="000000"/>
                <w:kern w:val="0"/>
                <w:szCs w:val="21"/>
              </w:rPr>
              <w:t>2880*1620</w:t>
            </w:r>
            <w:r w:rsidRPr="007603A5">
              <w:rPr>
                <w:rFonts w:ascii="Times New Roman" w:eastAsia="宋体" w:hAnsi="Times New Roman" w:cs="宋体" w:hint="eastAsia"/>
                <w:color w:val="000000"/>
                <w:kern w:val="0"/>
                <w:szCs w:val="21"/>
              </w:rPr>
              <w:t>分辨率</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6、</w:t>
            </w:r>
            <w:r w:rsidRPr="007603A5">
              <w:rPr>
                <w:rFonts w:ascii="宋体" w:eastAsia="宋体" w:hAnsi="宋体" w:cs="宋体" w:hint="eastAsia"/>
                <w:color w:val="000000"/>
                <w:kern w:val="0"/>
                <w:szCs w:val="21"/>
              </w:rPr>
              <w:t>显示器：尺寸≥11.6英寸；分辨率≥1920*1080；支持多点(≥10点）触控；处理器：≥六核，主频≥1.8GHz；内存：≥4G；存储：≥32GB</w:t>
            </w:r>
          </w:p>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7、</w:t>
            </w:r>
            <w:r w:rsidRPr="007603A5">
              <w:rPr>
                <w:rFonts w:ascii="宋体" w:eastAsia="宋体" w:hAnsi="宋体" w:cs="宋体" w:hint="eastAsia"/>
                <w:color w:val="000000"/>
                <w:kern w:val="0"/>
                <w:szCs w:val="21"/>
              </w:rPr>
              <w:t>电源接口：同时满足220V转DC电源持续供电、“POE”供电、内置电池供电</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8、</w:t>
            </w:r>
            <w:r w:rsidRPr="007603A5">
              <w:rPr>
                <w:rFonts w:ascii="宋体" w:eastAsia="宋体" w:hAnsi="宋体" w:cs="宋体" w:hint="eastAsia"/>
                <w:color w:val="000000"/>
                <w:kern w:val="0"/>
                <w:szCs w:val="21"/>
              </w:rPr>
              <w:t>外设接口：≥1个USB 2.0接口、≥1个USB3.0接口、≥1个Type-C USB接口，用于接入电子目镜或数码显微镜图像</w:t>
            </w:r>
          </w:p>
          <w:p w:rsidR="007603A5" w:rsidRPr="007603A5" w:rsidP="007603A5">
            <w:pPr>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9、</w:t>
            </w:r>
            <w:r w:rsidRPr="007603A5">
              <w:rPr>
                <w:rFonts w:ascii="宋体" w:eastAsia="宋体" w:hAnsi="宋体" w:cs="宋体" w:hint="eastAsia"/>
                <w:color w:val="000000"/>
                <w:kern w:val="0"/>
                <w:szCs w:val="21"/>
              </w:rPr>
              <w:t>网络模块：a).支持有线联网，100M</w:t>
            </w:r>
            <w:r w:rsidR="00E90C34">
              <w:rPr>
                <w:rFonts w:ascii="宋体" w:eastAsia="宋体" w:hAnsi="宋体" w:cs="宋体" w:hint="eastAsia"/>
                <w:color w:val="000000"/>
                <w:kern w:val="0"/>
                <w:szCs w:val="21"/>
              </w:rPr>
              <w:t>网卡；</w:t>
            </w:r>
            <w:r w:rsidRPr="007603A5">
              <w:rPr>
                <w:rFonts w:ascii="宋体" w:eastAsia="宋体" w:hAnsi="宋体" w:cs="宋体" w:hint="eastAsia"/>
                <w:color w:val="000000"/>
                <w:kern w:val="0"/>
                <w:szCs w:val="21"/>
              </w:rPr>
              <w:t>b).</w:t>
            </w:r>
            <w:r w:rsidR="00E90C34">
              <w:rPr>
                <w:rFonts w:ascii="宋体" w:eastAsia="宋体" w:hAnsi="宋体" w:cs="宋体" w:hint="eastAsia"/>
                <w:color w:val="000000"/>
                <w:kern w:val="0"/>
                <w:szCs w:val="21"/>
              </w:rPr>
              <w:t>流媒体转发：</w:t>
            </w:r>
            <w:r w:rsidRPr="007603A5">
              <w:rPr>
                <w:rFonts w:ascii="宋体" w:eastAsia="宋体" w:hAnsi="宋体" w:cs="宋体" w:hint="eastAsia"/>
                <w:color w:val="000000"/>
                <w:kern w:val="0"/>
                <w:szCs w:val="21"/>
              </w:rPr>
              <w:t>具备流媒体服务功能，外部系统仅需和需操作系统一个IP通信即可分别获得主摄</w:t>
            </w:r>
            <w:r w:rsidRPr="007603A5">
              <w:rPr>
                <w:rFonts w:ascii="宋体" w:eastAsia="宋体" w:hAnsi="宋体" w:cs="宋体" w:hint="eastAsia"/>
                <w:color w:val="000000"/>
                <w:kern w:val="0"/>
                <w:szCs w:val="21"/>
              </w:rPr>
              <w:t>和副摄的</w:t>
            </w:r>
            <w:r w:rsidRPr="007603A5">
              <w:rPr>
                <w:rFonts w:ascii="宋体" w:eastAsia="宋体" w:hAnsi="宋体" w:cs="宋体" w:hint="eastAsia"/>
                <w:color w:val="000000"/>
                <w:kern w:val="0"/>
                <w:szCs w:val="21"/>
              </w:rPr>
              <w:t>视频流； C).独立录制：考生终端录制视频与教师监考端的监考信号相互独立，教师监考端或服务端崩溃不影响本地录制，且视频信号直播延迟≤0.5</w:t>
            </w:r>
            <w:r w:rsidR="00A807CB">
              <w:rPr>
                <w:rFonts w:ascii="宋体" w:eastAsia="宋体" w:hAnsi="宋体" w:cs="宋体" w:hint="eastAsia"/>
                <w:color w:val="000000"/>
                <w:kern w:val="0"/>
                <w:szCs w:val="21"/>
              </w:rPr>
              <w:t>秒</w:t>
            </w:r>
          </w:p>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10、</w:t>
            </w:r>
            <w:r w:rsidRPr="007603A5">
              <w:rPr>
                <w:rFonts w:ascii="宋体" w:eastAsia="宋体" w:hAnsi="宋体" w:cs="宋体" w:hint="eastAsia"/>
                <w:color w:val="000000"/>
                <w:kern w:val="0"/>
                <w:szCs w:val="21"/>
              </w:rPr>
              <w:t>单网三</w:t>
            </w:r>
            <w:r w:rsidRPr="007603A5">
              <w:rPr>
                <w:rFonts w:ascii="宋体" w:eastAsia="宋体" w:hAnsi="宋体" w:cs="宋体" w:hint="eastAsia"/>
                <w:color w:val="000000"/>
                <w:kern w:val="0"/>
                <w:szCs w:val="21"/>
              </w:rPr>
              <w:t>IP：整机仅1网口，支持主摄、副摄、操作系统分别采用独立IP，一共3个IP，便于兼容第三方监控系统调用</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11、</w:t>
            </w:r>
            <w:r w:rsidRPr="007603A5">
              <w:rPr>
                <w:rFonts w:ascii="宋体" w:eastAsia="宋体" w:hAnsi="宋体" w:cs="宋体" w:hint="eastAsia"/>
                <w:color w:val="000000"/>
                <w:kern w:val="0"/>
                <w:szCs w:val="21"/>
              </w:rPr>
              <w:t>终端操作系统：使用通</w:t>
            </w:r>
            <w:r w:rsidR="00A807CB">
              <w:rPr>
                <w:rFonts w:ascii="宋体" w:eastAsia="宋体" w:hAnsi="宋体" w:cs="宋体" w:hint="eastAsia"/>
                <w:color w:val="000000"/>
                <w:kern w:val="0"/>
                <w:szCs w:val="21"/>
              </w:rPr>
              <w:t>用的开放互联的操作系统；内置开机自启动的操作系统</w:t>
            </w:r>
          </w:p>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12、</w:t>
            </w:r>
            <w:r w:rsidRPr="007603A5">
              <w:rPr>
                <w:rFonts w:ascii="宋体" w:eastAsia="宋体" w:hAnsi="宋体" w:cs="宋体" w:hint="eastAsia"/>
                <w:color w:val="000000"/>
                <w:kern w:val="0"/>
                <w:szCs w:val="21"/>
              </w:rPr>
              <w:t>屏幕翻折：显示器支持翻折≥1</w:t>
            </w:r>
            <w:r w:rsidRPr="007603A5">
              <w:rPr>
                <w:rFonts w:ascii="宋体" w:eastAsia="宋体" w:hAnsi="宋体" w:cs="宋体"/>
                <w:color w:val="000000"/>
                <w:kern w:val="0"/>
                <w:szCs w:val="21"/>
              </w:rPr>
              <w:t>5</w:t>
            </w:r>
            <w:r w:rsidRPr="007603A5">
              <w:rPr>
                <w:rFonts w:ascii="宋体" w:eastAsia="宋体" w:hAnsi="宋体" w:cs="宋体" w:hint="eastAsia"/>
                <w:color w:val="000000"/>
                <w:kern w:val="0"/>
                <w:szCs w:val="21"/>
              </w:rPr>
              <w:t>0°，并在任意角度悬停</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A807CB">
            <w:pPr>
              <w:spacing w:line="360" w:lineRule="exact"/>
              <w:rPr>
                <w:rFonts w:ascii="宋体" w:eastAsia="宋体" w:hAnsi="宋体" w:cs="宋体"/>
                <w:color w:val="0000FF"/>
                <w:szCs w:val="21"/>
              </w:rPr>
            </w:pPr>
            <w:r w:rsidRPr="007603A5">
              <w:rPr>
                <w:rFonts w:ascii="宋体" w:eastAsia="宋体" w:hAnsi="宋体" w:cs="宋体" w:hint="eastAsia"/>
                <w:color w:val="000000"/>
                <w:kern w:val="0"/>
                <w:szCs w:val="21"/>
              </w:rPr>
              <w:t>▲</w:t>
            </w:r>
            <w:r>
              <w:rPr>
                <w:rFonts w:ascii="宋体" w:eastAsia="宋体" w:hAnsi="宋体" w:cs="宋体" w:hint="eastAsia"/>
                <w:color w:val="000000"/>
                <w:kern w:val="0"/>
                <w:szCs w:val="21"/>
              </w:rPr>
              <w:t>13、</w:t>
            </w:r>
            <w:r w:rsidRPr="007603A5">
              <w:rPr>
                <w:rFonts w:ascii="宋体" w:eastAsia="宋体" w:hAnsi="宋体" w:cs="宋体" w:hint="eastAsia"/>
                <w:color w:val="000000"/>
                <w:kern w:val="0"/>
                <w:szCs w:val="21"/>
              </w:rPr>
              <w:t>内置电池，在断电情况下可支持≥4个小时的正常运行</w:t>
            </w:r>
            <w:r w:rsidRPr="00A807CB" w:rsidR="00A807CB">
              <w:rPr>
                <w:rStyle w:val="font31"/>
                <w:rFonts w:hint="default"/>
                <w:b/>
                <w:color w:val="0000FF"/>
                <w:szCs w:val="21"/>
              </w:rPr>
              <w:t>(</w:t>
            </w:r>
            <w:r w:rsidRPr="00A807CB" w:rsidR="00A807CB">
              <w:rPr>
                <w:rFonts w:ascii="宋体" w:hAnsi="宋体" w:cs="宋体" w:hint="eastAsia"/>
                <w:b/>
                <w:bCs/>
                <w:color w:val="0000FF"/>
                <w:szCs w:val="21"/>
              </w:rPr>
              <w:t>投标时同时提供：</w:t>
            </w:r>
            <w:r w:rsidRPr="00A807CB" w:rsidR="00A807CB">
              <w:rPr>
                <w:rFonts w:ascii="宋体" w:eastAsia="宋体" w:hAnsi="宋体" w:cs="宋体" w:hint="eastAsia"/>
                <w:b/>
                <w:color w:val="0000FF"/>
                <w:szCs w:val="21"/>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sidRPr="00A807CB" w:rsidR="00A807CB">
              <w:rPr>
                <w:rStyle w:val="font31"/>
                <w:rFonts w:hint="default"/>
                <w:b/>
                <w:color w:val="0000FF"/>
                <w:szCs w:val="21"/>
              </w:rPr>
              <w:t>)</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14、</w:t>
            </w:r>
            <w:r w:rsidRPr="007603A5">
              <w:rPr>
                <w:rFonts w:ascii="宋体" w:eastAsia="宋体" w:hAnsi="宋体" w:cs="宋体" w:hint="eastAsia"/>
                <w:color w:val="000000"/>
                <w:kern w:val="0"/>
                <w:szCs w:val="21"/>
              </w:rPr>
              <w:t>与考场监考端通讯地址绑定使用，修改绑定监考端通讯地址后既自动接收其他考场的信息；不间断向监考端上报自身运行状态，包括：磁盘使用率，版本号，座位号，版本号等；拥有考试、教学模式，用户可</w:t>
            </w:r>
            <w:r w:rsidR="00A807CB">
              <w:rPr>
                <w:rFonts w:ascii="宋体" w:eastAsia="宋体" w:hAnsi="宋体" w:cs="宋体" w:hint="eastAsia"/>
                <w:color w:val="000000"/>
                <w:kern w:val="0"/>
                <w:szCs w:val="21"/>
              </w:rPr>
              <w:t>在不同模式之间自由切换，但是以监考端的统一指令为最高优先级指令</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15、</w:t>
            </w:r>
            <w:r w:rsidRPr="007603A5">
              <w:rPr>
                <w:rFonts w:ascii="宋体" w:eastAsia="宋体" w:hAnsi="宋体" w:cs="宋体" w:hint="eastAsia"/>
                <w:color w:val="000000"/>
                <w:kern w:val="0"/>
                <w:szCs w:val="21"/>
              </w:rPr>
              <w:t>跨网通信：学生终端只与考场监考端通信，不与市级平台、校级平台进行通信，实现网络隔离，可以在完全不连接外网或</w:t>
            </w:r>
            <w:r w:rsidR="00A807CB">
              <w:rPr>
                <w:rFonts w:ascii="宋体" w:eastAsia="宋体" w:hAnsi="宋体" w:cs="宋体" w:hint="eastAsia"/>
                <w:color w:val="000000"/>
                <w:kern w:val="0"/>
                <w:szCs w:val="21"/>
              </w:rPr>
              <w:t>者完全不连接学校网络的情况下，通过监考端转发信息实现视频录制</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16、</w:t>
            </w:r>
            <w:r w:rsidRPr="007603A5">
              <w:rPr>
                <w:rFonts w:ascii="宋体" w:eastAsia="宋体" w:hAnsi="宋体" w:cs="宋体" w:hint="eastAsia"/>
                <w:color w:val="000000"/>
                <w:kern w:val="0"/>
                <w:szCs w:val="21"/>
              </w:rPr>
              <w:t>系统配置：开机自动启动考试软件，且不可以随意退出，输入密码才</w:t>
            </w:r>
            <w:r w:rsidRPr="007603A5">
              <w:rPr>
                <w:rFonts w:ascii="宋体" w:eastAsia="宋体" w:hAnsi="宋体" w:cs="宋体" w:hint="eastAsia"/>
                <w:color w:val="000000"/>
                <w:kern w:val="0"/>
                <w:szCs w:val="21"/>
              </w:rPr>
              <w:t>可退出软件；支持显示启动器加载进度条，实时显示加载状态；支持通过DHCP修改自动获取IP；在自动获取IP的状态下，仅需配置监考端IP和本机座位号即可开启考试；软件具备流媒体转发功能，可对两路摄像机画面进行视屏流的转发，外部系统通过与本地系统的IP地址通讯，即可获取两路摄像机的画面</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17、</w:t>
            </w:r>
            <w:r w:rsidRPr="007603A5">
              <w:rPr>
                <w:rFonts w:ascii="宋体" w:eastAsia="宋体" w:hAnsi="宋体" w:cs="宋体" w:hint="eastAsia"/>
                <w:color w:val="000000"/>
                <w:kern w:val="0"/>
                <w:szCs w:val="21"/>
              </w:rPr>
              <w:t>支持多类摄像机接入，支持接入网络摄像机，</w:t>
            </w:r>
            <w:r w:rsidR="00A807CB">
              <w:rPr>
                <w:rFonts w:ascii="宋体" w:eastAsia="宋体" w:hAnsi="宋体" w:cs="宋体" w:hint="eastAsia"/>
                <w:color w:val="000000"/>
                <w:kern w:val="0"/>
                <w:szCs w:val="21"/>
              </w:rPr>
              <w:t>可以配置主摄</w:t>
            </w:r>
            <w:r w:rsidR="00A807CB">
              <w:rPr>
                <w:rFonts w:ascii="宋体" w:eastAsia="宋体" w:hAnsi="宋体" w:cs="宋体" w:hint="eastAsia"/>
                <w:color w:val="000000"/>
                <w:kern w:val="0"/>
                <w:szCs w:val="21"/>
              </w:rPr>
              <w:t>和副摄的</w:t>
            </w:r>
            <w:r w:rsidR="00A807CB">
              <w:rPr>
                <w:rFonts w:ascii="宋体" w:eastAsia="宋体" w:hAnsi="宋体" w:cs="宋体" w:hint="eastAsia"/>
                <w:color w:val="000000"/>
                <w:kern w:val="0"/>
                <w:szCs w:val="21"/>
              </w:rPr>
              <w:t>主副码流地址；支持接入数码显微镜、电子目镜</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18、</w:t>
            </w:r>
            <w:r w:rsidRPr="007603A5">
              <w:rPr>
                <w:rFonts w:ascii="宋体" w:eastAsia="宋体" w:hAnsi="宋体" w:cs="宋体" w:hint="eastAsia"/>
                <w:color w:val="000000"/>
                <w:kern w:val="0"/>
                <w:szCs w:val="21"/>
              </w:rPr>
              <w:t>考前检测：在考试和互动教学的过程中，实时显示2个摄像头的画面，每个摄像头画面可提供双流（高清主流+标</w:t>
            </w:r>
            <w:r w:rsidRPr="007603A5">
              <w:rPr>
                <w:rFonts w:ascii="宋体" w:eastAsia="宋体" w:hAnsi="宋体" w:cs="宋体" w:hint="eastAsia"/>
                <w:color w:val="000000"/>
                <w:kern w:val="0"/>
                <w:szCs w:val="21"/>
              </w:rPr>
              <w:t>清辅流</w:t>
            </w:r>
            <w:r w:rsidRPr="007603A5">
              <w:rPr>
                <w:rFonts w:ascii="宋体" w:eastAsia="宋体" w:hAnsi="宋体" w:cs="宋体" w:hint="eastAsia"/>
                <w:color w:val="000000"/>
                <w:kern w:val="0"/>
                <w:szCs w:val="21"/>
              </w:rPr>
              <w:t>）模式，双击画面即可播放高清主流；考试前，学生核对摄像头角度、清晰度无误后，才可进行考试；考试过程中实时显示日期、剩余时间、考试科目、姓名和考试题目；支持显示每个摄像头的状态，包括连接状态、直播状态和录制状态；当有实验信息采集终端发生故障时，备用考生设备仅需改动座位号即可快速替换使用，其他配置无</w:t>
            </w:r>
            <w:r w:rsidR="00A807CB">
              <w:rPr>
                <w:rFonts w:ascii="宋体" w:eastAsia="宋体" w:hAnsi="宋体" w:cs="宋体" w:hint="eastAsia"/>
                <w:color w:val="000000"/>
                <w:kern w:val="0"/>
                <w:szCs w:val="21"/>
              </w:rPr>
              <w:t>需改动</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19、</w:t>
            </w:r>
            <w:r w:rsidRPr="007603A5">
              <w:rPr>
                <w:rFonts w:ascii="宋体" w:eastAsia="宋体" w:hAnsi="宋体" w:cs="宋体" w:hint="eastAsia"/>
                <w:color w:val="000000"/>
                <w:kern w:val="0"/>
                <w:szCs w:val="21"/>
              </w:rPr>
              <w:t>独立录制：软件可实现本地录制时同步生成直播流</w:t>
            </w:r>
            <w:r w:rsidRPr="007603A5">
              <w:rPr>
                <w:rFonts w:ascii="宋体" w:eastAsia="宋体" w:hAnsi="宋体" w:cs="宋体" w:hint="eastAsia"/>
                <w:color w:val="000000"/>
                <w:kern w:val="0"/>
                <w:szCs w:val="21"/>
              </w:rPr>
              <w:t>供考试</w:t>
            </w:r>
            <w:r w:rsidRPr="007603A5">
              <w:rPr>
                <w:rFonts w:ascii="宋体" w:eastAsia="宋体" w:hAnsi="宋体" w:cs="宋体" w:hint="eastAsia"/>
                <w:color w:val="000000"/>
                <w:kern w:val="0"/>
                <w:szCs w:val="21"/>
              </w:rPr>
              <w:t>管理系统和监考端进行录制，且当考试管理系统或监考端崩溃时，不影响本地</w:t>
            </w:r>
            <w:r w:rsidR="00A807CB">
              <w:rPr>
                <w:rFonts w:ascii="宋体" w:eastAsia="宋体" w:hAnsi="宋体" w:cs="宋体" w:hint="eastAsia"/>
                <w:color w:val="000000"/>
                <w:kern w:val="0"/>
                <w:szCs w:val="21"/>
              </w:rPr>
              <w:t>录制；考试过程中，可对学生屏幕进行自动录制，并保存到学生端本地</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20、</w:t>
            </w:r>
            <w:r w:rsidRPr="007603A5">
              <w:rPr>
                <w:rFonts w:ascii="宋体" w:eastAsia="宋体" w:hAnsi="宋体" w:cs="宋体" w:hint="eastAsia"/>
                <w:color w:val="000000"/>
                <w:kern w:val="0"/>
                <w:szCs w:val="21"/>
              </w:rPr>
              <w:t>显微镜及答题卡截图：生物考试时，考生终</w:t>
            </w:r>
            <w:r w:rsidR="00A807CB">
              <w:rPr>
                <w:rFonts w:ascii="宋体" w:eastAsia="宋体" w:hAnsi="宋体" w:cs="宋体" w:hint="eastAsia"/>
                <w:color w:val="000000"/>
                <w:kern w:val="0"/>
                <w:szCs w:val="21"/>
              </w:rPr>
              <w:t>端屏幕可以显示显微镜画面，并支持学生进行截图以便于生物考试评分；</w:t>
            </w:r>
            <w:r w:rsidRPr="007603A5">
              <w:rPr>
                <w:rFonts w:ascii="宋体" w:eastAsia="宋体" w:hAnsi="宋体" w:cs="宋体" w:hint="eastAsia"/>
                <w:color w:val="000000"/>
                <w:kern w:val="0"/>
                <w:szCs w:val="21"/>
              </w:rPr>
              <w:t>支持提供软件</w:t>
            </w:r>
            <w:r w:rsidRPr="007603A5">
              <w:rPr>
                <w:rFonts w:ascii="宋体" w:eastAsia="宋体" w:hAnsi="宋体" w:cs="宋体" w:hint="eastAsia"/>
                <w:color w:val="000000"/>
                <w:kern w:val="0"/>
                <w:szCs w:val="21"/>
              </w:rPr>
              <w:t>答题卡供考生</w:t>
            </w:r>
            <w:r w:rsidRPr="007603A5">
              <w:rPr>
                <w:rFonts w:ascii="宋体" w:eastAsia="宋体" w:hAnsi="宋体" w:cs="宋体" w:hint="eastAsia"/>
                <w:color w:val="000000"/>
                <w:kern w:val="0"/>
                <w:szCs w:val="21"/>
              </w:rPr>
              <w:t xml:space="preserve">作答，考生交卷后，系统自动抓屏保存答题卡截图，格式满足《深圳市教育局关于做好 2024 </w:t>
            </w:r>
            <w:r w:rsidR="00A807CB">
              <w:rPr>
                <w:rFonts w:ascii="宋体" w:eastAsia="宋体" w:hAnsi="宋体" w:cs="宋体" w:hint="eastAsia"/>
                <w:color w:val="000000"/>
                <w:kern w:val="0"/>
                <w:szCs w:val="21"/>
              </w:rPr>
              <w:t>年初中学业水平生物学实验操作考试工作的通知》的相关要求</w:t>
            </w:r>
          </w:p>
          <w:p w:rsidR="007603A5" w:rsidRPr="007603A5" w:rsidP="007603A5">
            <w:pPr>
              <w:widowControl/>
              <w:spacing w:line="36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21、</w:t>
            </w:r>
            <w:r w:rsidRPr="007603A5">
              <w:rPr>
                <w:rFonts w:ascii="宋体" w:eastAsia="宋体" w:hAnsi="宋体" w:cs="宋体" w:hint="eastAsia"/>
                <w:color w:val="000000"/>
                <w:kern w:val="0"/>
                <w:szCs w:val="21"/>
              </w:rPr>
              <w:t>多科联考：多科联考模式下，学生可自主选择优先考试的科目，完成当前考试科目后，可继续选择</w:t>
            </w:r>
            <w:r w:rsidR="00A807CB">
              <w:rPr>
                <w:rFonts w:ascii="宋体" w:eastAsia="宋体" w:hAnsi="宋体" w:cs="宋体" w:hint="eastAsia"/>
                <w:color w:val="000000"/>
                <w:kern w:val="0"/>
                <w:szCs w:val="21"/>
              </w:rPr>
              <w:t>下一个考试科目，不同科目的视频分开保存，便于进行考试视频的调阅</w:t>
            </w:r>
          </w:p>
          <w:p w:rsidR="007603A5" w:rsidRPr="007603A5" w:rsidP="007603A5">
            <w:pPr>
              <w:widowControl/>
              <w:spacing w:line="360" w:lineRule="exact"/>
              <w:jc w:val="left"/>
              <w:rPr>
                <w:rFonts w:ascii="Times New Roman" w:eastAsia="宋体" w:hAnsi="Times New Roman" w:cs="Times New Roman"/>
                <w:szCs w:val="21"/>
              </w:rPr>
            </w:pPr>
            <w:r>
              <w:rPr>
                <w:rFonts w:ascii="宋体" w:eastAsia="宋体" w:hAnsi="宋体" w:cs="宋体" w:hint="eastAsia"/>
                <w:color w:val="000000"/>
                <w:kern w:val="0"/>
                <w:szCs w:val="21"/>
              </w:rPr>
              <w:t>22、</w:t>
            </w:r>
            <w:r w:rsidRPr="007603A5">
              <w:rPr>
                <w:rFonts w:ascii="宋体" w:eastAsia="宋体" w:hAnsi="宋体" w:cs="宋体" w:hint="eastAsia"/>
                <w:color w:val="000000"/>
                <w:kern w:val="0"/>
                <w:szCs w:val="21"/>
              </w:rPr>
              <w:t>实训实操测评：支持学生自主开展实训实操，能与校级平台AI系统对接</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7</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kern w:val="0"/>
                <w:szCs w:val="21"/>
              </w:rPr>
            </w:pPr>
            <w:r w:rsidRPr="007603A5">
              <w:rPr>
                <w:rFonts w:ascii="宋体" w:eastAsia="宋体" w:hAnsi="宋体" w:cs="宋体" w:hint="eastAsia"/>
                <w:color w:val="000000"/>
                <w:kern w:val="0"/>
                <w:szCs w:val="21"/>
              </w:rPr>
              <w:t>电子目镜</w:t>
            </w:r>
          </w:p>
        </w:tc>
        <w:tc>
          <w:tcPr>
            <w:tcW w:w="7002" w:type="dxa"/>
            <w:vAlign w:val="center"/>
          </w:tcPr>
          <w:p w:rsidR="007603A5" w:rsidRPr="007603A5" w:rsidP="007603A5">
            <w:pPr>
              <w:spacing w:line="360" w:lineRule="exact"/>
              <w:rPr>
                <w:rFonts w:ascii="宋体" w:eastAsia="宋体" w:hAnsi="宋体" w:cs="宋体"/>
                <w:szCs w:val="21"/>
              </w:rPr>
            </w:pPr>
            <w:r w:rsidRPr="007603A5">
              <w:rPr>
                <w:rFonts w:ascii="宋体" w:eastAsia="宋体" w:hAnsi="宋体" w:cs="宋体" w:hint="eastAsia"/>
                <w:color w:val="000000"/>
                <w:kern w:val="0"/>
                <w:szCs w:val="21"/>
              </w:rPr>
              <w:t>信号输出接口为USB接口；自动曝光；自动白平衡；</w:t>
            </w:r>
            <w:r w:rsidRPr="007603A5">
              <w:rPr>
                <w:rFonts w:ascii="Times New Roman" w:eastAsia="宋体" w:hAnsi="Times New Roman" w:cs="宋体" w:hint="eastAsia"/>
                <w:color w:val="000000"/>
                <w:kern w:val="0"/>
                <w:szCs w:val="21"/>
              </w:rPr>
              <w:t>＞</w:t>
            </w:r>
            <w:r w:rsidRPr="007603A5">
              <w:rPr>
                <w:rFonts w:ascii="Times New Roman" w:eastAsia="宋体" w:hAnsi="Times New Roman" w:cs="宋体" w:hint="eastAsia"/>
                <w:color w:val="000000"/>
                <w:kern w:val="0"/>
                <w:szCs w:val="21"/>
              </w:rPr>
              <w:t>400</w:t>
            </w:r>
            <w:r w:rsidRPr="007603A5">
              <w:rPr>
                <w:rFonts w:ascii="Times New Roman" w:eastAsia="宋体" w:hAnsi="Times New Roman" w:cs="宋体" w:hint="eastAsia"/>
                <w:color w:val="000000"/>
                <w:kern w:val="0"/>
                <w:szCs w:val="21"/>
              </w:rPr>
              <w:t>万像</w:t>
            </w:r>
            <w:r w:rsidRPr="007603A5">
              <w:rPr>
                <w:rFonts w:ascii="Times New Roman" w:eastAsia="宋体" w:hAnsi="Times New Roman" w:cs="宋体" w:hint="eastAsia"/>
                <w:color w:val="000000"/>
                <w:kern w:val="0"/>
                <w:szCs w:val="21"/>
              </w:rPr>
              <w:t>素</w:t>
            </w:r>
            <w:r w:rsidR="00A807CB">
              <w:rPr>
                <w:rFonts w:ascii="Times New Roman" w:eastAsia="宋体" w:hAnsi="Times New Roman" w:cs="宋体" w:hint="eastAsia"/>
                <w:color w:val="000000"/>
                <w:kern w:val="0"/>
                <w:szCs w:val="21"/>
              </w:rPr>
              <w:t>，</w:t>
            </w:r>
            <w:r w:rsidRPr="007603A5">
              <w:rPr>
                <w:rFonts w:ascii="Times New Roman" w:eastAsia="宋体" w:hAnsi="Times New Roman" w:cs="宋体" w:hint="eastAsia"/>
                <w:color w:val="000000"/>
                <w:kern w:val="0"/>
                <w:szCs w:val="21"/>
              </w:rPr>
              <w:t>支持≥</w:t>
            </w:r>
            <w:r w:rsidRPr="007603A5">
              <w:rPr>
                <w:rFonts w:ascii="Times New Roman" w:eastAsia="宋体" w:hAnsi="Times New Roman" w:cs="宋体" w:hint="eastAsia"/>
                <w:color w:val="000000"/>
                <w:kern w:val="0"/>
                <w:szCs w:val="21"/>
              </w:rPr>
              <w:t>2880*1620</w:t>
            </w:r>
            <w:r w:rsidRPr="007603A5">
              <w:rPr>
                <w:rFonts w:ascii="Times New Roman" w:eastAsia="宋体" w:hAnsi="Times New Roman" w:cs="宋体" w:hint="eastAsia"/>
                <w:color w:val="000000"/>
                <w:kern w:val="0"/>
                <w:szCs w:val="21"/>
              </w:rPr>
              <w:t>分辨率</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8</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kern w:val="0"/>
                <w:szCs w:val="21"/>
              </w:rPr>
            </w:pPr>
            <w:r w:rsidRPr="007603A5">
              <w:rPr>
                <w:rFonts w:ascii="宋体" w:eastAsia="宋体" w:hAnsi="宋体" w:cs="宋体" w:hint="eastAsia"/>
                <w:color w:val="000000"/>
                <w:kern w:val="0"/>
                <w:szCs w:val="21"/>
              </w:rPr>
              <w:t>AI</w:t>
            </w:r>
            <w:r w:rsidRPr="007603A5">
              <w:rPr>
                <w:rFonts w:ascii="宋体" w:eastAsia="宋体" w:hAnsi="宋体" w:cs="宋体" w:hint="eastAsia"/>
                <w:color w:val="000000"/>
                <w:kern w:val="0"/>
                <w:szCs w:val="21"/>
              </w:rPr>
              <w:t>算力服务器</w:t>
            </w:r>
          </w:p>
        </w:tc>
        <w:tc>
          <w:tcPr>
            <w:tcW w:w="7002" w:type="dxa"/>
            <w:vAlign w:val="center"/>
          </w:tcPr>
          <w:p w:rsidR="007603A5" w:rsidRPr="007603A5" w:rsidP="00A807CB">
            <w:pPr>
              <w:spacing w:line="360" w:lineRule="exact"/>
              <w:rPr>
                <w:rFonts w:ascii="宋体" w:eastAsia="宋体" w:hAnsi="宋体" w:cs="宋体"/>
                <w:szCs w:val="21"/>
              </w:rPr>
            </w:pPr>
            <w:r w:rsidRPr="007603A5">
              <w:rPr>
                <w:rFonts w:ascii="宋体" w:eastAsia="宋体" w:hAnsi="宋体" w:cs="宋体" w:hint="eastAsia"/>
                <w:szCs w:val="21"/>
              </w:rPr>
              <w:t>≥2个2.5GHz 20核40线程CPU；≥8个32GB内存；≥2个960GB SSD硬盘；≥4个GeForce RTX 3090 GPU（或提供</w:t>
            </w:r>
            <w:r w:rsidRPr="007603A5">
              <w:rPr>
                <w:rFonts w:ascii="宋体" w:eastAsia="宋体" w:hAnsi="宋体" w:cs="宋体" w:hint="eastAsia"/>
                <w:szCs w:val="21"/>
              </w:rPr>
              <w:t>同等算力的</w:t>
            </w:r>
            <w:r w:rsidRPr="007603A5">
              <w:rPr>
                <w:rFonts w:ascii="宋体" w:eastAsia="宋体" w:hAnsi="宋体" w:cs="宋体" w:hint="eastAsia"/>
                <w:szCs w:val="21"/>
              </w:rPr>
              <w:t>推理卡，</w:t>
            </w:r>
            <w:r w:rsidRPr="007603A5">
              <w:rPr>
                <w:rFonts w:ascii="宋体" w:eastAsia="宋体" w:hAnsi="宋体" w:cs="宋体" w:hint="eastAsia"/>
                <w:szCs w:val="21"/>
              </w:rPr>
              <w:t>算力指标</w:t>
            </w:r>
            <w:r w:rsidRPr="007603A5">
              <w:rPr>
                <w:rFonts w:ascii="宋体" w:eastAsia="宋体" w:hAnsi="宋体" w:cs="宋体" w:hint="eastAsia"/>
                <w:szCs w:val="21"/>
              </w:rPr>
              <w:t>以半精度FP16值为基准，≥4个GeForce RTX 3090的FP16指标值之和，且支持INT8/FP16/BF16/FP32混合精度处理，支持70路1080P</w:t>
            </w:r>
            <w:r w:rsidR="00A807CB">
              <w:rPr>
                <w:rFonts w:ascii="宋体" w:eastAsia="宋体" w:hAnsi="宋体" w:cs="宋体" w:hint="eastAsia"/>
                <w:szCs w:val="21"/>
              </w:rPr>
              <w:t>高清视频全流程处理；</w:t>
            </w:r>
            <w:r w:rsidRPr="007603A5">
              <w:rPr>
                <w:rFonts w:ascii="宋体" w:eastAsia="宋体" w:hAnsi="宋体" w:cs="宋体" w:hint="eastAsia"/>
                <w:szCs w:val="21"/>
              </w:rPr>
              <w:t>支持8K视频解码分辨率。深度学习框架支持TensorFlow、Pytorch、PaddlePaddle、Caffe、ONNX、MXNet、DarkNet）；≥2个千兆网口</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9</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color w:val="000000"/>
                <w:kern w:val="0"/>
                <w:szCs w:val="21"/>
              </w:rPr>
            </w:pPr>
            <w:r w:rsidRPr="007603A5">
              <w:rPr>
                <w:rFonts w:ascii="宋体" w:eastAsia="宋体" w:hAnsi="宋体" w:cs="宋体" w:hint="eastAsia"/>
                <w:color w:val="000000"/>
                <w:kern w:val="0"/>
                <w:szCs w:val="21"/>
              </w:rPr>
              <w:t>UPS</w:t>
            </w:r>
          </w:p>
        </w:tc>
        <w:tc>
          <w:tcPr>
            <w:tcW w:w="7002" w:type="dxa"/>
            <w:vAlign w:val="center"/>
          </w:tcPr>
          <w:p w:rsidR="007603A5" w:rsidRPr="007603A5" w:rsidP="007603A5">
            <w:pPr>
              <w:spacing w:line="360" w:lineRule="exact"/>
              <w:rPr>
                <w:rFonts w:ascii="宋体" w:eastAsia="宋体" w:hAnsi="宋体" w:cs="宋体"/>
                <w:szCs w:val="21"/>
              </w:rPr>
            </w:pPr>
            <w:r w:rsidRPr="007603A5">
              <w:rPr>
                <w:rFonts w:ascii="宋体" w:eastAsia="宋体" w:hAnsi="宋体" w:cs="宋体" w:hint="eastAsia"/>
                <w:color w:val="000000"/>
                <w:kern w:val="0"/>
                <w:szCs w:val="21"/>
              </w:rPr>
              <w:t>输出/入电压220V/220V；额定功率</w:t>
            </w:r>
            <w:r w:rsidRPr="007603A5">
              <w:rPr>
                <w:rFonts w:ascii="宋体" w:eastAsia="宋体" w:hAnsi="宋体" w:cs="宋体" w:hint="eastAsia"/>
                <w:szCs w:val="21"/>
              </w:rPr>
              <w:t>≥</w:t>
            </w:r>
            <w:r w:rsidRPr="007603A5">
              <w:rPr>
                <w:rFonts w:ascii="宋体" w:eastAsia="宋体" w:hAnsi="宋体" w:cs="宋体" w:hint="eastAsia"/>
                <w:color w:val="000000"/>
                <w:kern w:val="0"/>
                <w:szCs w:val="21"/>
              </w:rPr>
              <w:t>5.4KW；90%负载应急供电时间</w:t>
            </w:r>
            <w:r w:rsidRPr="007603A5">
              <w:rPr>
                <w:rFonts w:ascii="宋体" w:eastAsia="宋体" w:hAnsi="宋体" w:cs="宋体" w:hint="eastAsia"/>
                <w:szCs w:val="21"/>
              </w:rPr>
              <w:t>≥</w:t>
            </w:r>
            <w:r w:rsidRPr="007603A5">
              <w:rPr>
                <w:rFonts w:ascii="宋体" w:eastAsia="宋体" w:hAnsi="宋体" w:cs="宋体" w:hint="eastAsia"/>
                <w:color w:val="000000"/>
                <w:kern w:val="0"/>
                <w:szCs w:val="21"/>
              </w:rPr>
              <w:t>30分钟；6KVA 输入额定电压：208/220/230/240Vac</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10</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color w:val="000000"/>
                <w:kern w:val="0"/>
                <w:szCs w:val="21"/>
              </w:rPr>
              <w:t>机柜</w:t>
            </w:r>
          </w:p>
        </w:tc>
        <w:tc>
          <w:tcPr>
            <w:tcW w:w="7002" w:type="dxa"/>
            <w:vAlign w:val="center"/>
          </w:tcPr>
          <w:p w:rsidR="007603A5" w:rsidRPr="007603A5" w:rsidP="007603A5">
            <w:pPr>
              <w:widowControl/>
              <w:spacing w:line="360" w:lineRule="exact"/>
              <w:rPr>
                <w:rFonts w:ascii="宋体" w:eastAsia="宋体" w:hAnsi="宋体" w:cs="宋体"/>
                <w:szCs w:val="21"/>
              </w:rPr>
            </w:pPr>
            <w:r w:rsidRPr="007603A5">
              <w:rPr>
                <w:rFonts w:ascii="宋体" w:eastAsia="宋体" w:hAnsi="宋体" w:cs="宋体" w:hint="eastAsia"/>
                <w:color w:val="000000"/>
                <w:kern w:val="0"/>
                <w:szCs w:val="21"/>
              </w:rPr>
              <w:t>标准19英寸服务器机柜，高度</w:t>
            </w:r>
            <w:r w:rsidRPr="007603A5">
              <w:rPr>
                <w:rFonts w:ascii="宋体" w:eastAsia="宋体" w:hAnsi="宋体" w:cs="宋体" w:hint="eastAsia"/>
                <w:szCs w:val="21"/>
              </w:rPr>
              <w:t>≥</w:t>
            </w:r>
            <w:r w:rsidRPr="007603A5">
              <w:rPr>
                <w:rFonts w:ascii="宋体" w:eastAsia="宋体" w:hAnsi="宋体" w:cs="宋体" w:hint="eastAsia"/>
                <w:color w:val="000000"/>
                <w:kern w:val="0"/>
                <w:szCs w:val="21"/>
              </w:rPr>
              <w:t>32U</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11</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color w:val="000000"/>
                <w:kern w:val="0"/>
                <w:szCs w:val="21"/>
              </w:rPr>
              <w:t>综合布线</w:t>
            </w:r>
          </w:p>
        </w:tc>
        <w:tc>
          <w:tcPr>
            <w:tcW w:w="7002" w:type="dxa"/>
            <w:vAlign w:val="center"/>
          </w:tcPr>
          <w:p w:rsidR="007603A5" w:rsidRPr="007603A5" w:rsidP="007603A5">
            <w:pPr>
              <w:widowControl/>
              <w:spacing w:line="360" w:lineRule="exact"/>
              <w:rPr>
                <w:rFonts w:ascii="Times New Roman" w:eastAsia="宋体" w:hAnsi="Times New Roman" w:cs="Times New Roman"/>
                <w:szCs w:val="21"/>
              </w:rPr>
            </w:pPr>
            <w:r w:rsidRPr="007603A5">
              <w:rPr>
                <w:rFonts w:ascii="宋体" w:eastAsia="宋体" w:hAnsi="宋体" w:cs="宋体" w:hint="eastAsia"/>
                <w:color w:val="000000"/>
                <w:kern w:val="0"/>
                <w:szCs w:val="21"/>
              </w:rPr>
              <w:t>含六类双绞线、面板/插座、跳线、配线架等安装配件，面板带两个信息口。包含考场到机房的光纤布线</w:t>
            </w:r>
          </w:p>
        </w:tc>
      </w:tr>
      <w:tr w:rsidTr="007603A5">
        <w:tblPrEx>
          <w:tblW w:w="9191" w:type="dxa"/>
          <w:jc w:val="center"/>
          <w:tblInd w:w="-492" w:type="dxa"/>
          <w:tblLayout w:type="fixed"/>
          <w:tblLook w:val="04A0"/>
        </w:tblPrEx>
        <w:trPr>
          <w:trHeight w:val="416"/>
          <w:jc w:val="center"/>
        </w:trPr>
        <w:tc>
          <w:tcPr>
            <w:tcW w:w="769"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bCs/>
                <w:color w:val="000000"/>
                <w:kern w:val="0"/>
                <w:szCs w:val="21"/>
              </w:rPr>
              <w:t>12</w:t>
            </w:r>
          </w:p>
        </w:tc>
        <w:tc>
          <w:tcPr>
            <w:tcW w:w="1420" w:type="dxa"/>
            <w:vAlign w:val="center"/>
          </w:tcPr>
          <w:p w:rsidR="007603A5" w:rsidRPr="007603A5" w:rsidP="007603A5">
            <w:pPr>
              <w:widowControl/>
              <w:spacing w:line="360" w:lineRule="exact"/>
              <w:jc w:val="center"/>
              <w:textAlignment w:val="center"/>
              <w:rPr>
                <w:rFonts w:ascii="宋体" w:eastAsia="宋体" w:hAnsi="宋体" w:cs="宋体"/>
                <w:bCs/>
                <w:kern w:val="0"/>
                <w:szCs w:val="21"/>
              </w:rPr>
            </w:pPr>
            <w:r w:rsidRPr="007603A5">
              <w:rPr>
                <w:rFonts w:ascii="宋体" w:eastAsia="宋体" w:hAnsi="宋体" w:cs="宋体" w:hint="eastAsia"/>
                <w:color w:val="000000"/>
                <w:kern w:val="0"/>
                <w:szCs w:val="21"/>
              </w:rPr>
              <w:t>电源布线</w:t>
            </w:r>
          </w:p>
        </w:tc>
        <w:tc>
          <w:tcPr>
            <w:tcW w:w="7002" w:type="dxa"/>
            <w:vAlign w:val="center"/>
          </w:tcPr>
          <w:p w:rsidR="007603A5" w:rsidRPr="007603A5" w:rsidP="007603A5">
            <w:pPr>
              <w:widowControl/>
              <w:spacing w:line="360" w:lineRule="exact"/>
              <w:rPr>
                <w:rFonts w:ascii="宋体" w:eastAsia="宋体" w:hAnsi="宋体" w:cs="宋体"/>
                <w:szCs w:val="21"/>
              </w:rPr>
            </w:pPr>
            <w:r w:rsidRPr="007603A5">
              <w:rPr>
                <w:rFonts w:ascii="宋体" w:eastAsia="宋体" w:hAnsi="宋体" w:cs="宋体" w:hint="eastAsia"/>
                <w:color w:val="000000"/>
                <w:kern w:val="0"/>
                <w:szCs w:val="21"/>
              </w:rPr>
              <w:t>含室内配电箱主电源接入（主线</w:t>
            </w:r>
            <w:r w:rsidRPr="007603A5">
              <w:rPr>
                <w:rFonts w:ascii="宋体" w:eastAsia="宋体" w:hAnsi="宋体" w:cs="宋体" w:hint="eastAsia"/>
                <w:szCs w:val="21"/>
              </w:rPr>
              <w:t>≥</w:t>
            </w:r>
            <w:r w:rsidRPr="007603A5">
              <w:rPr>
                <w:rFonts w:ascii="宋体" w:eastAsia="宋体" w:hAnsi="宋体" w:cs="宋体" w:hint="eastAsia"/>
                <w:color w:val="000000"/>
                <w:kern w:val="0"/>
                <w:szCs w:val="21"/>
              </w:rPr>
              <w:t>国标6平方*3电线）；UPS输出电源线</w:t>
            </w:r>
            <w:r w:rsidRPr="007603A5">
              <w:rPr>
                <w:rFonts w:ascii="宋体" w:eastAsia="宋体" w:hAnsi="宋体" w:cs="宋体" w:hint="eastAsia"/>
                <w:szCs w:val="21"/>
              </w:rPr>
              <w:t>≥</w:t>
            </w:r>
            <w:r w:rsidRPr="007603A5">
              <w:rPr>
                <w:rFonts w:ascii="宋体" w:eastAsia="宋体" w:hAnsi="宋体" w:cs="宋体" w:hint="eastAsia"/>
                <w:color w:val="000000"/>
                <w:kern w:val="0"/>
                <w:szCs w:val="21"/>
              </w:rPr>
              <w:t>国标1.5平方*3电线，含线槽、插座和开关等安装配件</w:t>
            </w:r>
          </w:p>
        </w:tc>
      </w:tr>
    </w:tbl>
    <w:p w:rsidR="005B02CD">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A807CB">
      <w:pPr>
        <w:spacing w:after="78"/>
        <w:jc w:val="left"/>
        <w:rPr>
          <w:rFonts w:ascii="Calibri" w:eastAsia="宋体" w:hAnsi="Calibri" w:cs="Times New Roman"/>
          <w:color w:val="FF0000"/>
          <w:szCs w:val="21"/>
        </w:rPr>
      </w:pPr>
    </w:p>
    <w:p w:rsidR="00A807CB">
      <w:pPr>
        <w:spacing w:after="78"/>
        <w:jc w:val="left"/>
        <w:rPr>
          <w:rFonts w:ascii="Calibri" w:eastAsia="宋体" w:hAnsi="Calibri" w:cs="Times New Roman"/>
          <w:color w:val="FF0000"/>
          <w:szCs w:val="21"/>
        </w:rPr>
      </w:pPr>
    </w:p>
    <w:p w:rsidR="00A807CB">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EB5949">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7603A5">
      <w:pPr>
        <w:spacing w:after="78"/>
        <w:jc w:val="left"/>
        <w:rPr>
          <w:rFonts w:ascii="Calibri" w:eastAsia="宋体" w:hAnsi="Calibri" w:cs="Times New Roman"/>
          <w:color w:val="FF0000"/>
          <w:szCs w:val="21"/>
        </w:rPr>
      </w:pPr>
    </w:p>
    <w:p w:rsidR="005B02CD" w:rsidP="0092334C">
      <w:pPr>
        <w:pStyle w:val="Heading3"/>
        <w:spacing w:before="156" w:beforeLines="50" w:after="156" w:afterLines="50" w:line="416" w:lineRule="auto"/>
        <w:jc w:val="center"/>
        <w:rPr>
          <w:szCs w:val="28"/>
        </w:rPr>
      </w:pPr>
      <w:r>
        <w:rPr>
          <w:rFonts w:hint="eastAsia"/>
          <w:szCs w:val="28"/>
        </w:rPr>
        <w:t>五、其他重要条款</w:t>
      </w:r>
    </w:p>
    <w:p w:rsidR="005B02CD">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5B02CD" w:rsidP="0092334C">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5B02CD">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5B02CD">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5B02CD">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5B02CD">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ind w:firstLine="420" w:firstLineChars="200"/>
        <w:rPr>
          <w:bCs/>
          <w:szCs w:val="21"/>
        </w:rPr>
      </w:pPr>
    </w:p>
    <w:p w:rsidR="005B02CD">
      <w:pPr>
        <w:widowControl/>
        <w:jc w:val="left"/>
        <w:rPr>
          <w:rFonts w:ascii="宋体" w:eastAsia="黑体" w:hAnsi="宋体" w:cs="Times New Roman"/>
          <w:bCs/>
          <w:kern w:val="44"/>
          <w:sz w:val="28"/>
          <w:szCs w:val="44"/>
        </w:rPr>
      </w:pPr>
    </w:p>
    <w:p w:rsidR="005B02CD">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rsidR="005B02CD">
      <w:pPr>
        <w:outlineLvl w:val="2"/>
        <w:rPr>
          <w:rFonts w:ascii="黑体" w:eastAsia="黑体"/>
          <w:b/>
          <w:bCs/>
          <w:color w:val="FF0000"/>
          <w:sz w:val="28"/>
        </w:rPr>
      </w:pPr>
      <w:r>
        <w:rPr>
          <w:rFonts w:ascii="黑体" w:eastAsia="黑体" w:hint="eastAsia"/>
          <w:b/>
          <w:bCs/>
          <w:color w:val="FF0000"/>
          <w:sz w:val="28"/>
        </w:rPr>
        <w:t>特别提醒：</w:t>
      </w: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rsidR="005B02CD">
      <w:pPr>
        <w:jc w:val="center"/>
        <w:rPr>
          <w:rFonts w:ascii="黑体" w:eastAsia="黑体"/>
          <w:b/>
          <w:bCs/>
          <w:color w:val="FF0000"/>
          <w:sz w:val="28"/>
        </w:rPr>
      </w:pPr>
      <w:r>
        <w:rPr>
          <w:noProof/>
        </w:rPr>
        <w:drawing>
          <wp:inline distT="0" distB="0" distL="114300" distR="114300">
            <wp:extent cx="5203190" cy="4043045"/>
            <wp:effectExtent l="0" t="0" r="16510" b="14605"/>
            <wp:docPr id="5" name="_x0000_i1029"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9"/>
                    <pic:cNvPicPr/>
                  </pic:nvPicPr>
                  <pic:blipFill>
                    <a:blip xmlns:r="http://schemas.openxmlformats.org/officeDocument/2006/relationships" r:embed="rId7" cstate="print"/>
                    <a:stretch>
                      <a:fillRect/>
                    </a:stretch>
                  </pic:blipFill>
                  <pic:spPr>
                    <a:xfrm>
                      <a:off x="0" y="0"/>
                      <a:ext cx="5203190" cy="4043045"/>
                    </a:xfrm>
                    <a:prstGeom prst="rect">
                      <a:avLst/>
                    </a:prstGeom>
                  </pic:spPr>
                </pic:pic>
              </a:graphicData>
            </a:graphic>
          </wp:inline>
        </w:drawing>
      </w: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p>
    <w:p w:rsidR="005B02CD">
      <w:pPr>
        <w:tabs>
          <w:tab w:val="left" w:pos="1470"/>
        </w:tabs>
        <w:snapToGrid w:val="0"/>
        <w:spacing w:line="440" w:lineRule="exact"/>
        <w:ind w:firstLine="420" w:firstLineChars="200"/>
        <w:rPr>
          <w:rFonts w:ascii="宋体" w:eastAsia="宋体" w:hAnsi="宋体" w:cs="Times New Roman"/>
          <w:b/>
          <w:color w:val="FF0000"/>
          <w:sz w:val="28"/>
          <w:szCs w:val="28"/>
        </w:rPr>
      </w:pPr>
    </w:p>
    <w:p w:rsidR="005B02CD">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rsidR="005B02CD">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rsidR="005B02CD" w:rsidP="0092334C">
      <w:pPr>
        <w:numPr>
          <w:ilvl w:val="0"/>
          <w:numId w:val="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rsidR="005B02CD" w:rsidP="0092334C">
      <w:pPr>
        <w:numPr>
          <w:ilvl w:val="0"/>
          <w:numId w:val="7"/>
        </w:numPr>
        <w:snapToGrid w:val="0"/>
        <w:spacing w:after="78" w:afterLines="25"/>
        <w:jc w:val="left"/>
        <w:rPr>
          <w:rFonts w:ascii="宋体" w:eastAsia="宋体" w:hAnsi="宋体" w:cs="Times New Roman"/>
          <w:sz w:val="30"/>
          <w:szCs w:val="30"/>
        </w:rPr>
      </w:pPr>
      <w:bookmarkStart w:id="15" w:name="_Hlk72062521"/>
      <w:r>
        <w:rPr>
          <w:rFonts w:ascii="宋体" w:eastAsia="宋体" w:hAnsi="宋体" w:cs="Times New Roman" w:hint="eastAsia"/>
          <w:sz w:val="30"/>
          <w:szCs w:val="30"/>
        </w:rPr>
        <w:t>政府采购投标及履约承诺函</w:t>
      </w:r>
      <w:bookmarkEnd w:id="15"/>
      <w:r>
        <w:rPr>
          <w:rFonts w:ascii="宋体" w:eastAsia="宋体" w:hAnsi="宋体" w:cs="Times New Roman" w:hint="eastAsia"/>
          <w:sz w:val="30"/>
          <w:szCs w:val="30"/>
        </w:rPr>
        <w:t>；</w:t>
      </w:r>
    </w:p>
    <w:p w:rsidR="005B02CD" w:rsidP="0092334C">
      <w:pPr>
        <w:numPr>
          <w:ilvl w:val="0"/>
          <w:numId w:val="7"/>
        </w:numPr>
        <w:snapToGrid w:val="0"/>
        <w:spacing w:after="78" w:afterLines="25"/>
        <w:jc w:val="left"/>
        <w:rPr>
          <w:rFonts w:ascii="宋体" w:eastAsia="宋体" w:hAnsi="宋体" w:cs="Times New Roman"/>
          <w:sz w:val="30"/>
          <w:szCs w:val="30"/>
        </w:rPr>
      </w:pPr>
      <w:r>
        <w:rPr>
          <w:rFonts w:ascii="宋体" w:eastAsia="宋体" w:hAnsi="宋体" w:cs="Times New Roman" w:hint="eastAsia"/>
          <w:bCs/>
          <w:sz w:val="30"/>
          <w:szCs w:val="30"/>
        </w:rPr>
        <w:t>营业执照或事业单位法人证书等；</w:t>
      </w:r>
    </w:p>
    <w:p w:rsidR="005B02CD" w:rsidRPr="00BA27BA" w:rsidP="0092334C">
      <w:pPr>
        <w:numPr>
          <w:ilvl w:val="0"/>
          <w:numId w:val="7"/>
        </w:numPr>
        <w:snapToGrid w:val="0"/>
        <w:spacing w:after="78" w:afterLines="25"/>
        <w:ind w:left="1456"/>
        <w:jc w:val="left"/>
        <w:rPr>
          <w:rFonts w:ascii="宋体" w:eastAsia="宋体" w:hAnsi="宋体" w:cs="Times New Roman"/>
          <w:sz w:val="30"/>
          <w:szCs w:val="30"/>
        </w:rPr>
      </w:pPr>
      <w:r w:rsidRPr="00BA27BA">
        <w:rPr>
          <w:rFonts w:ascii="宋体" w:eastAsia="宋体" w:hAnsi="宋体" w:cs="Times New Roman" w:hint="eastAsia"/>
          <w:sz w:val="30"/>
          <w:szCs w:val="30"/>
        </w:rPr>
        <w:t>中小企业相关声明函（如有）；</w:t>
      </w:r>
    </w:p>
    <w:p w:rsidR="005B02CD" w:rsidP="0092334C">
      <w:pPr>
        <w:numPr>
          <w:ilvl w:val="0"/>
          <w:numId w:val="7"/>
        </w:numPr>
        <w:snapToGrid w:val="0"/>
        <w:spacing w:after="78" w:afterLines="25"/>
        <w:ind w:left="1456"/>
        <w:rPr>
          <w:rFonts w:ascii="宋体" w:eastAsia="宋体" w:hAnsi="宋体" w:cs="Times New Roman"/>
          <w:sz w:val="30"/>
          <w:szCs w:val="30"/>
        </w:rPr>
      </w:pPr>
      <w:r w:rsidRPr="00BA27BA">
        <w:rPr>
          <w:rFonts w:ascii="宋体" w:eastAsia="宋体" w:hAnsi="宋体" w:cs="Times New Roman" w:hint="eastAsia"/>
          <w:sz w:val="30"/>
          <w:szCs w:val="30"/>
        </w:rPr>
        <w:t>分项报价清单；</w:t>
      </w:r>
    </w:p>
    <w:p w:rsidR="005B02CD" w:rsidRPr="00BA27BA" w:rsidP="0092334C">
      <w:pPr>
        <w:numPr>
          <w:ilvl w:val="0"/>
          <w:numId w:val="7"/>
        </w:numPr>
        <w:snapToGrid w:val="0"/>
        <w:spacing w:after="78" w:afterLines="25"/>
        <w:ind w:left="1456"/>
        <w:rPr>
          <w:rFonts w:ascii="宋体" w:eastAsia="宋体" w:hAnsi="宋体" w:cs="Times New Roman"/>
          <w:sz w:val="30"/>
          <w:szCs w:val="30"/>
        </w:rPr>
      </w:pPr>
      <w:r w:rsidRPr="00BA27BA">
        <w:rPr>
          <w:rFonts w:ascii="宋体" w:eastAsia="宋体" w:hAnsi="宋体" w:cs="Times New Roman" w:hint="eastAsia"/>
          <w:sz w:val="30"/>
          <w:szCs w:val="30"/>
        </w:rPr>
        <w:t>同类项目经验评价</w:t>
      </w:r>
      <w:r w:rsidRPr="00BA27BA" w:rsidR="00FD73A1">
        <w:rPr>
          <w:rFonts w:ascii="宋体" w:eastAsia="宋体" w:hAnsi="宋体" w:cs="Times New Roman" w:hint="eastAsia"/>
          <w:sz w:val="30"/>
          <w:szCs w:val="30"/>
        </w:rPr>
        <w:t>；</w:t>
      </w:r>
    </w:p>
    <w:p w:rsidR="005B02CD" w:rsidRPr="00BA27BA" w:rsidP="0092334C">
      <w:pPr>
        <w:numPr>
          <w:ilvl w:val="0"/>
          <w:numId w:val="7"/>
        </w:numPr>
        <w:snapToGrid w:val="0"/>
        <w:spacing w:after="78" w:afterLines="25"/>
        <w:ind w:left="1456"/>
        <w:rPr>
          <w:rFonts w:ascii="宋体" w:eastAsia="宋体" w:hAnsi="宋体" w:cs="Times New Roman"/>
          <w:sz w:val="30"/>
          <w:szCs w:val="30"/>
        </w:rPr>
      </w:pPr>
      <w:r w:rsidRPr="00BA27BA">
        <w:rPr>
          <w:rFonts w:ascii="宋体" w:eastAsia="宋体" w:hAnsi="宋体" w:cs="Times New Roman" w:hint="eastAsia"/>
          <w:sz w:val="30"/>
          <w:szCs w:val="30"/>
        </w:rPr>
        <w:t>知识产权产品情况</w:t>
      </w:r>
      <w:r w:rsidRPr="00BA27BA" w:rsidR="00FD73A1">
        <w:rPr>
          <w:rFonts w:ascii="宋体" w:eastAsia="宋体" w:hAnsi="宋体" w:cs="Times New Roman" w:hint="eastAsia"/>
          <w:sz w:val="30"/>
          <w:szCs w:val="30"/>
        </w:rPr>
        <w:t>；</w:t>
      </w:r>
    </w:p>
    <w:p w:rsidR="005B02CD" w:rsidRPr="00BA27BA" w:rsidP="0092334C">
      <w:pPr>
        <w:numPr>
          <w:ilvl w:val="0"/>
          <w:numId w:val="7"/>
        </w:numPr>
        <w:snapToGrid w:val="0"/>
        <w:spacing w:after="78" w:afterLines="25"/>
        <w:ind w:left="1456"/>
        <w:rPr>
          <w:rFonts w:ascii="宋体" w:eastAsia="宋体" w:hAnsi="宋体" w:cs="Times New Roman"/>
          <w:sz w:val="30"/>
          <w:szCs w:val="30"/>
        </w:rPr>
      </w:pPr>
      <w:r w:rsidRPr="00BA27BA">
        <w:rPr>
          <w:rFonts w:ascii="宋体" w:eastAsia="宋体" w:hAnsi="宋体" w:cs="Times New Roman" w:hint="eastAsia"/>
          <w:sz w:val="30"/>
          <w:szCs w:val="30"/>
        </w:rPr>
        <w:t>政府采购节能环保产品情况</w:t>
      </w:r>
      <w:r w:rsidRPr="00BA27BA" w:rsidR="00FD73A1">
        <w:rPr>
          <w:rFonts w:ascii="宋体" w:eastAsia="宋体" w:hAnsi="宋体" w:cs="Times New Roman" w:hint="eastAsia"/>
          <w:sz w:val="30"/>
          <w:szCs w:val="30"/>
        </w:rPr>
        <w:t>；</w:t>
      </w:r>
    </w:p>
    <w:p w:rsidR="00BA27BA" w:rsidRPr="00BA27BA" w:rsidP="0092334C">
      <w:pPr>
        <w:numPr>
          <w:ilvl w:val="0"/>
          <w:numId w:val="7"/>
        </w:numPr>
        <w:snapToGrid w:val="0"/>
        <w:spacing w:after="78" w:afterLines="25"/>
        <w:ind w:left="1456"/>
        <w:rPr>
          <w:rFonts w:ascii="宋体" w:eastAsia="宋体" w:hAnsi="宋体" w:cs="Times New Roman"/>
          <w:sz w:val="30"/>
          <w:szCs w:val="30"/>
        </w:rPr>
      </w:pPr>
      <w:r w:rsidRPr="00BA27BA">
        <w:rPr>
          <w:rFonts w:ascii="宋体" w:eastAsia="宋体" w:hAnsi="宋体" w:cs="Times New Roman" w:hint="eastAsia"/>
          <w:sz w:val="30"/>
          <w:szCs w:val="30"/>
        </w:rPr>
        <w:t>绿色采购情况；</w:t>
      </w:r>
    </w:p>
    <w:p w:rsidR="005B02CD" w:rsidP="0092334C">
      <w:pPr>
        <w:numPr>
          <w:ilvl w:val="0"/>
          <w:numId w:val="7"/>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rsidR="005B02CD">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rsidR="005B02CD" w:rsidP="0092334C">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rsidR="005B02CD" w:rsidP="0092334C">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rsidR="0092334C" w:rsidP="0092334C">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商务（服务）条款偏离表；</w:t>
      </w:r>
    </w:p>
    <w:p w:rsidR="0092334C" w:rsidP="0092334C">
      <w:pPr>
        <w:numPr>
          <w:ilvl w:val="0"/>
          <w:numId w:val="5"/>
        </w:numPr>
        <w:snapToGrid w:val="0"/>
        <w:spacing w:after="78" w:afterLines="25"/>
        <w:rPr>
          <w:rFonts w:ascii="宋体" w:eastAsia="宋体" w:hAnsi="宋体" w:cs="Times New Roman" w:hint="eastAsia"/>
          <w:sz w:val="30"/>
          <w:szCs w:val="30"/>
        </w:rPr>
      </w:pPr>
      <w:r w:rsidRPr="0092334C">
        <w:rPr>
          <w:rFonts w:ascii="宋体" w:eastAsia="宋体" w:hAnsi="宋体" w:cs="Times New Roman" w:hint="eastAsia"/>
          <w:sz w:val="30"/>
          <w:szCs w:val="30"/>
        </w:rPr>
        <w:t>技术要求偏离表；</w:t>
      </w:r>
    </w:p>
    <w:p w:rsidR="0092334C" w:rsidP="0092334C">
      <w:pPr>
        <w:numPr>
          <w:ilvl w:val="0"/>
          <w:numId w:val="5"/>
        </w:numPr>
        <w:snapToGrid w:val="0"/>
        <w:spacing w:after="78" w:afterLines="25"/>
        <w:rPr>
          <w:rFonts w:ascii="宋体" w:eastAsia="宋体" w:hAnsi="宋体" w:cs="Times New Roman" w:hint="eastAsia"/>
          <w:sz w:val="30"/>
          <w:szCs w:val="30"/>
        </w:rPr>
      </w:pPr>
      <w:r w:rsidRPr="0092334C">
        <w:rPr>
          <w:rFonts w:ascii="宋体" w:eastAsia="宋体" w:hAnsi="宋体" w:cs="Times New Roman" w:hint="eastAsia"/>
          <w:sz w:val="30"/>
          <w:szCs w:val="30"/>
        </w:rPr>
        <w:t>“考场监考管理主机”节能产品认证证书；</w:t>
      </w:r>
    </w:p>
    <w:p w:rsidR="0092334C" w:rsidP="0092334C">
      <w:pPr>
        <w:numPr>
          <w:ilvl w:val="0"/>
          <w:numId w:val="5"/>
        </w:numPr>
        <w:snapToGrid w:val="0"/>
        <w:spacing w:after="78" w:afterLines="25"/>
        <w:rPr>
          <w:rFonts w:ascii="宋体" w:eastAsia="宋体" w:hAnsi="宋体" w:cs="Times New Roman" w:hint="eastAsia"/>
          <w:sz w:val="30"/>
          <w:szCs w:val="30"/>
        </w:rPr>
      </w:pPr>
      <w:r w:rsidRPr="0092334C">
        <w:rPr>
          <w:rFonts w:ascii="宋体" w:eastAsia="宋体" w:hAnsi="宋体" w:cs="Times New Roman" w:hint="eastAsia"/>
          <w:sz w:val="30"/>
          <w:szCs w:val="30"/>
        </w:rPr>
        <w:t>“考场监考管理主机”检测报告；</w:t>
      </w:r>
    </w:p>
    <w:p w:rsidR="0092334C" w:rsidP="0092334C">
      <w:pPr>
        <w:numPr>
          <w:ilvl w:val="0"/>
          <w:numId w:val="5"/>
        </w:numPr>
        <w:snapToGrid w:val="0"/>
        <w:spacing w:after="78" w:afterLines="25"/>
        <w:rPr>
          <w:rFonts w:ascii="宋体" w:eastAsia="宋体" w:hAnsi="宋体" w:cs="Times New Roman" w:hint="eastAsia"/>
          <w:sz w:val="30"/>
          <w:szCs w:val="30"/>
        </w:rPr>
      </w:pPr>
      <w:r w:rsidRPr="0092334C">
        <w:rPr>
          <w:rFonts w:ascii="宋体" w:eastAsia="宋体" w:hAnsi="宋体" w:cs="Times New Roman"/>
          <w:sz w:val="30"/>
          <w:szCs w:val="30"/>
        </w:rPr>
        <w:t>“</w:t>
      </w:r>
      <w:r w:rsidRPr="0092334C">
        <w:rPr>
          <w:rFonts w:ascii="宋体" w:eastAsia="宋体" w:hAnsi="宋体" w:cs="Times New Roman" w:hint="eastAsia"/>
          <w:sz w:val="30"/>
          <w:szCs w:val="30"/>
        </w:rPr>
        <w:t>校级管理平台</w:t>
      </w:r>
      <w:r w:rsidRPr="0092334C">
        <w:rPr>
          <w:rFonts w:ascii="宋体" w:eastAsia="宋体" w:hAnsi="宋体" w:cs="Times New Roman"/>
          <w:sz w:val="30"/>
          <w:szCs w:val="30"/>
        </w:rPr>
        <w:t>”检测报告；</w:t>
      </w:r>
    </w:p>
    <w:p w:rsidR="0092334C" w:rsidP="0092334C">
      <w:pPr>
        <w:numPr>
          <w:ilvl w:val="0"/>
          <w:numId w:val="5"/>
        </w:numPr>
        <w:snapToGrid w:val="0"/>
        <w:spacing w:after="78" w:afterLines="25"/>
        <w:rPr>
          <w:rFonts w:ascii="宋体" w:eastAsia="宋体" w:hAnsi="宋体" w:cs="Times New Roman" w:hint="eastAsia"/>
          <w:sz w:val="30"/>
          <w:szCs w:val="30"/>
        </w:rPr>
      </w:pPr>
      <w:r w:rsidRPr="0092334C">
        <w:rPr>
          <w:rFonts w:ascii="宋体" w:eastAsia="宋体" w:hAnsi="宋体" w:cs="Times New Roman" w:hint="eastAsia"/>
          <w:sz w:val="30"/>
          <w:szCs w:val="30"/>
        </w:rPr>
        <w:t>“实验信息采集终端”检测报告</w:t>
      </w:r>
      <w:r w:rsidRPr="0092334C" w:rsidR="00FD73A1">
        <w:rPr>
          <w:rFonts w:ascii="宋体" w:eastAsia="宋体" w:hAnsi="宋体" w:cs="Times New Roman" w:hint="eastAsia"/>
          <w:sz w:val="30"/>
          <w:szCs w:val="30"/>
        </w:rPr>
        <w:t>；</w:t>
      </w:r>
    </w:p>
    <w:p w:rsidR="00A807CB" w:rsidRPr="0092334C" w:rsidP="0092334C">
      <w:pPr>
        <w:numPr>
          <w:ilvl w:val="0"/>
          <w:numId w:val="5"/>
        </w:numPr>
        <w:snapToGrid w:val="0"/>
        <w:spacing w:after="78" w:afterLines="25"/>
        <w:rPr>
          <w:rFonts w:ascii="宋体" w:eastAsia="宋体" w:hAnsi="宋体" w:cs="Times New Roman"/>
          <w:sz w:val="30"/>
          <w:szCs w:val="30"/>
        </w:rPr>
      </w:pPr>
      <w:r w:rsidRPr="0092334C">
        <w:rPr>
          <w:rFonts w:ascii="宋体" w:eastAsia="宋体" w:hAnsi="宋体" w:cs="Times New Roman" w:hint="eastAsia"/>
          <w:sz w:val="30"/>
          <w:szCs w:val="30"/>
        </w:rPr>
        <w:t>售后服务方案评价；</w:t>
      </w:r>
    </w:p>
    <w:p w:rsidR="005B02CD" w:rsidP="0092334C">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rsidR="005B02CD">
      <w:pPr>
        <w:rPr>
          <w:rFonts w:ascii="宋体" w:hAnsi="宋体"/>
          <w:b/>
          <w:sz w:val="24"/>
          <w:szCs w:val="28"/>
        </w:rPr>
      </w:pPr>
      <w:bookmarkStart w:id="16" w:name="_Hlk72257771"/>
      <w:r>
        <w:rPr>
          <w:rFonts w:ascii="宋体" w:hAnsi="宋体" w:hint="eastAsia"/>
          <w:b/>
          <w:sz w:val="24"/>
          <w:szCs w:val="28"/>
        </w:rPr>
        <w:t>备注：</w:t>
      </w:r>
    </w:p>
    <w:p w:rsidR="005B02CD" w:rsidP="0092334C">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rsidR="005B02CD" w:rsidP="0092334C">
      <w:pPr>
        <w:snapToGrid w:val="0"/>
        <w:spacing w:after="78" w:afterLines="25"/>
        <w:ind w:firstLine="420" w:firstLineChars="200"/>
        <w:rPr>
          <w:rFonts w:ascii="宋体" w:eastAsia="黑体" w:hAnsi="宋体" w:cs="Times New Roman"/>
          <w:bCs/>
          <w:kern w:val="44"/>
          <w:sz w:val="32"/>
          <w:szCs w:val="32"/>
        </w:rPr>
      </w:pPr>
      <w:bookmarkStart w:id="17" w:name="_Hlk72263559"/>
      <w:r>
        <w:rPr>
          <w:rFonts w:ascii="宋体" w:hAnsi="宋体" w:hint="eastAsia"/>
          <w:b/>
          <w:sz w:val="24"/>
          <w:szCs w:val="28"/>
        </w:rPr>
        <w:t>2.关于填写“开标一览表”的说明：“开标一览表”中除“投标总价”外，其他信息不作评审依据。</w:t>
      </w:r>
      <w:bookmarkEnd w:id="16"/>
      <w:bookmarkEnd w:id="17"/>
      <w:r>
        <w:br w:type="page"/>
      </w:r>
    </w:p>
    <w:p w:rsidR="005B02CD">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rsidR="005B02CD">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rsidR="005B02CD">
      <w:pPr>
        <w:snapToGrid w:val="0"/>
        <w:spacing w:line="360" w:lineRule="auto"/>
        <w:rPr>
          <w:rFonts w:ascii="Arial" w:eastAsia="宋体" w:hAnsi="Arial" w:cs="Times New Roman"/>
          <w:szCs w:val="24"/>
        </w:rPr>
      </w:pPr>
    </w:p>
    <w:p w:rsidR="00167666" w:rsidP="00167666">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rsidR="00167666" w:rsidP="00167666">
      <w:pPr>
        <w:snapToGrid w:val="0"/>
        <w:spacing w:line="360" w:lineRule="auto"/>
        <w:rPr>
          <w:rFonts w:ascii="Arial" w:eastAsia="宋体" w:hAnsi="Arial" w:cs="Arial"/>
          <w:szCs w:val="21"/>
        </w:rPr>
      </w:pPr>
      <w:bookmarkStart w:id="18" w:name="_Hlk73818812"/>
      <w:r>
        <w:rPr>
          <w:rFonts w:ascii="Arial" w:eastAsia="宋体" w:hAnsi="Arial" w:cs="Arial" w:hint="eastAsia"/>
          <w:szCs w:val="21"/>
        </w:rPr>
        <w:t>1</w:t>
      </w:r>
      <w:r>
        <w:rPr>
          <w:rFonts w:ascii="Arial" w:eastAsia="宋体" w:hAnsi="Arial" w:cs="Arial" w:hint="eastAsia"/>
          <w:szCs w:val="21"/>
        </w:rPr>
        <w:t>、根据已收到贵单位的项目编号为</w:t>
      </w:r>
      <w:r w:rsidR="002D1082">
        <w:rPr>
          <w:rFonts w:ascii="Arial" w:eastAsia="宋体" w:hAnsi="Arial" w:cs="Arial"/>
          <w:b/>
          <w:color w:val="FF0000"/>
          <w:szCs w:val="21"/>
          <w:u w:val="single"/>
        </w:rPr>
        <w:t>BACG2024000098</w:t>
      </w:r>
      <w:r>
        <w:rPr>
          <w:rFonts w:ascii="Arial" w:eastAsia="宋体" w:hAnsi="Arial" w:cs="Arial" w:hint="eastAsia"/>
          <w:szCs w:val="21"/>
        </w:rPr>
        <w:t>的</w:t>
      </w:r>
      <w:r w:rsidRPr="00167666">
        <w:rPr>
          <w:rFonts w:ascii="Arial" w:eastAsia="宋体" w:hAnsi="Arial" w:cs="Arial" w:hint="eastAsia"/>
          <w:b/>
          <w:color w:val="FF0000"/>
          <w:szCs w:val="21"/>
          <w:u w:val="single"/>
        </w:rPr>
        <w:t>深圳市宝安区海旺学校理科实验考试设备采购项目</w:t>
      </w:r>
      <w:r>
        <w:rPr>
          <w:rFonts w:ascii="Arial" w:eastAsia="宋体" w:hAnsi="Arial" w:cs="Arial" w:hint="eastAsia"/>
          <w:szCs w:val="21"/>
        </w:rPr>
        <w:t>的招标文件，遵照《深圳经济特区政府采购条例》和《深圳网上政府采购管理暂行办法》等有关规定，我单位经研究上述招标文件的专用条款及通用条款后，</w:t>
      </w:r>
      <w:bookmarkStart w:id="19" w:name="_Hlk72263588"/>
      <w:r>
        <w:rPr>
          <w:rFonts w:ascii="Arial" w:eastAsia="宋体" w:hAnsi="Arial" w:cs="Arial" w:hint="eastAsia"/>
          <w:szCs w:val="21"/>
        </w:rPr>
        <w:t>愿意按照招标文件要求承包上述项目并修补其任何缺陷。</w:t>
      </w:r>
      <w:bookmarkEnd w:id="19"/>
    </w:p>
    <w:p w:rsidR="00167666" w:rsidP="00167666">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3</w:t>
      </w:r>
      <w:r>
        <w:rPr>
          <w:rFonts w:ascii="Arial" w:eastAsia="宋体" w:hAnsi="Arial" w:cs="Arial" w:hint="eastAsia"/>
          <w:szCs w:val="21"/>
        </w:rPr>
        <w:t>、如果我单位中标，我单位将按照招标文件的要求足额提交履约担保。</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4</w:t>
      </w:r>
      <w:r>
        <w:rPr>
          <w:rFonts w:ascii="Arial" w:eastAsia="宋体" w:hAnsi="Arial" w:cs="Arial" w:hint="eastAsia"/>
          <w:szCs w:val="21"/>
        </w:rPr>
        <w:t>、我单位同意所递交的投标文件在“对通用条款的补充内容”中明确的投标有效期内有效，在此期间内我单位的投标有可能中标，我方将受此约束。</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5</w:t>
      </w:r>
      <w:r>
        <w:rPr>
          <w:rFonts w:ascii="Arial" w:eastAsia="宋体" w:hAnsi="Arial" w:cs="Arial" w:hint="eastAsia"/>
          <w:szCs w:val="21"/>
        </w:rPr>
        <w:t>、除非另外达成协议并生效，贵单位的中标通知书和本投标文件将构成合同的重要内容。</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6</w:t>
      </w:r>
      <w:r>
        <w:rPr>
          <w:rFonts w:ascii="Arial" w:eastAsia="宋体" w:hAnsi="Arial" w:cs="Arial" w:hint="eastAsia"/>
          <w:szCs w:val="21"/>
        </w:rPr>
        <w:t>、我单位理解贵单位将不受必须接受所收到的最低报价或其它任何投标文件的约束。</w:t>
      </w:r>
      <w:bookmarkEnd w:id="18"/>
    </w:p>
    <w:p w:rsidR="00167666" w:rsidP="00167666">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rsidR="00167666" w:rsidP="00167666">
      <w:pPr>
        <w:snapToGrid w:val="0"/>
        <w:spacing w:line="360" w:lineRule="auto"/>
        <w:rPr>
          <w:rFonts w:ascii="Arial" w:eastAsia="宋体" w:hAnsi="Arial" w:cs="Arial"/>
          <w:b/>
          <w:szCs w:val="21"/>
        </w:rPr>
      </w:pPr>
    </w:p>
    <w:p w:rsidR="00167666" w:rsidP="00167666">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rsidR="00167666" w:rsidP="00167666">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rsidR="00167666" w:rsidP="00167666">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法定代表人（负责人）或其授权委托代理人：</w:t>
      </w:r>
      <w:r>
        <w:rPr>
          <w:rFonts w:ascii="Arial" w:eastAsia="宋体" w:hAnsi="Arial" w:cs="Arial" w:hint="eastAsia"/>
          <w:szCs w:val="21"/>
          <w:u w:val="single"/>
        </w:rPr>
        <w:t xml:space="preserve">           </w:t>
      </w:r>
    </w:p>
    <w:p w:rsidR="00167666" w:rsidRPr="00167666" w:rsidP="00167666">
      <w:pPr>
        <w:pStyle w:val="BodyText"/>
        <w:rPr>
          <w:rFonts w:ascii="Arial" w:eastAsia="宋体" w:hAnsi="Arial" w:cs="Arial"/>
          <w:b w:val="0"/>
          <w:bCs w:val="0"/>
          <w:szCs w:val="21"/>
          <w:u w:val="single"/>
        </w:rPr>
      </w:pPr>
      <w:r w:rsidRPr="00167666">
        <w:rPr>
          <w:rFonts w:ascii="Arial" w:eastAsia="宋体" w:hAnsi="Arial" w:cs="Arial" w:hint="eastAsia"/>
          <w:b w:val="0"/>
          <w:bCs w:val="0"/>
          <w:szCs w:val="21"/>
        </w:rPr>
        <w:t>开户银行名称：</w:t>
      </w:r>
      <w:r w:rsidRPr="00167666">
        <w:rPr>
          <w:rFonts w:ascii="Arial" w:eastAsia="宋体" w:hAnsi="Arial" w:cs="Arial" w:hint="eastAsia"/>
          <w:szCs w:val="21"/>
          <w:u w:val="single"/>
        </w:rPr>
        <w:t xml:space="preserve">           </w:t>
      </w:r>
    </w:p>
    <w:p w:rsidR="00167666" w:rsidP="00167666">
      <w:pPr>
        <w:pStyle w:val="BodyText2"/>
        <w:rPr>
          <w:u w:val="single"/>
        </w:rPr>
      </w:pPr>
      <w:r w:rsidRPr="00167666">
        <w:rPr>
          <w:rFonts w:ascii="Arial" w:eastAsia="宋体" w:hAnsi="Arial" w:cs="Arial" w:hint="eastAsia"/>
          <w:szCs w:val="21"/>
        </w:rPr>
        <w:t>开户银行账号：</w:t>
      </w:r>
      <w:r>
        <w:rPr>
          <w:rFonts w:ascii="Arial" w:eastAsia="宋体" w:hAnsi="Arial" w:cs="Arial" w:hint="eastAsia"/>
          <w:szCs w:val="21"/>
          <w:u w:val="single"/>
        </w:rPr>
        <w:t xml:space="preserve">           </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rsidR="00167666" w:rsidP="00167666">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rsidR="00167666" w:rsidP="00167666">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bookmarkStart w:id="20" w:name="_GoBack"/>
      <w:bookmarkEnd w:id="20"/>
    </w:p>
    <w:p w:rsidR="00167666" w:rsidP="00167666">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rsidR="00167666" w:rsidP="00167666">
      <w:pPr>
        <w:snapToGrid w:val="0"/>
        <w:spacing w:line="360" w:lineRule="auto"/>
        <w:rPr>
          <w:rFonts w:ascii="Arial" w:eastAsia="宋体" w:hAnsi="Arial" w:cs="Arial"/>
          <w:szCs w:val="21"/>
        </w:rPr>
      </w:pPr>
    </w:p>
    <w:p w:rsidR="00167666" w:rsidP="00167666">
      <w:pPr>
        <w:snapToGrid w:val="0"/>
        <w:spacing w:line="360" w:lineRule="auto"/>
        <w:rPr>
          <w:rFonts w:ascii="Arial" w:eastAsia="宋体" w:hAnsi="Arial" w:cs="Arial"/>
          <w:szCs w:val="21"/>
        </w:rPr>
      </w:pPr>
      <w:r>
        <w:rPr>
          <w:rFonts w:ascii="Arial" w:eastAsia="宋体" w:hAnsi="Arial" w:cs="Arial" w:hint="eastAsia"/>
          <w:szCs w:val="21"/>
        </w:rPr>
        <w:t>日期：</w:t>
      </w:r>
      <w:r>
        <w:rPr>
          <w:rFonts w:ascii="Arial" w:eastAsia="宋体" w:hAnsi="Arial" w:cs="Arial" w:hint="eastAsia"/>
          <w:szCs w:val="21"/>
        </w:rPr>
        <w:t xml:space="preserve"> </w:t>
      </w: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p w:rsidR="005B02CD" w:rsidRPr="00167666" w:rsidP="0092334C">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t>
      </w:r>
      <w:r>
        <w:rPr>
          <w:rFonts w:ascii="Arial" w:eastAsia="宋体" w:hAnsi="Arial" w:cs="Arial" w:hint="eastAsia"/>
          <w:szCs w:val="24"/>
        </w:rPr>
        <w:t>www.zfcg.sz.gov.cn</w:t>
      </w:r>
      <w:r>
        <w:rPr>
          <w:rFonts w:ascii="Arial" w:eastAsia="宋体" w:hAnsi="Arial" w:cs="Arial" w:hint="eastAsia"/>
          <w:szCs w:val="24"/>
        </w:rPr>
        <w:t>）信息公开栏目或深圳政府采购网（</w:t>
      </w:r>
      <w:r>
        <w:rPr>
          <w:rFonts w:ascii="Arial" w:eastAsia="宋体" w:hAnsi="Arial" w:cs="Arial" w:hint="eastAsia"/>
          <w:szCs w:val="24"/>
        </w:rPr>
        <w:t>www.cgzx.sz.gov.cn</w:t>
      </w:r>
      <w:r>
        <w:rPr>
          <w:rFonts w:ascii="Arial" w:eastAsia="宋体" w:hAnsi="Arial" w:cs="Arial" w:hint="eastAsia"/>
          <w:szCs w:val="24"/>
        </w:rPr>
        <w:t>）政府采购订单融资栏目。如需解决融资难题，请投标人填写财务负责人或企业负责人联系方式，以便金融机构提供更精准的融资服务。财务负责人</w:t>
      </w:r>
      <w:r>
        <w:rPr>
          <w:rFonts w:ascii="Arial" w:eastAsia="宋体" w:hAnsi="Arial" w:cs="Arial" w:hint="eastAsia"/>
          <w:szCs w:val="24"/>
        </w:rPr>
        <w:t>/</w:t>
      </w:r>
      <w:r>
        <w:rPr>
          <w:rFonts w:ascii="Arial" w:eastAsia="宋体" w:hAnsi="Arial" w:cs="Arial" w:hint="eastAsia"/>
          <w:szCs w:val="24"/>
        </w:rPr>
        <w:t>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rsidR="005B02CD">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rsidR="005B02CD">
      <w:pPr>
        <w:ind w:right="-815" w:firstLine="420" w:firstLineChars="200"/>
        <w:rPr>
          <w:rFonts w:ascii="宋体" w:hAnsi="宋体"/>
          <w:szCs w:val="21"/>
        </w:rPr>
      </w:pPr>
      <w:r>
        <w:rPr>
          <w:rFonts w:ascii="宋体" w:hAnsi="宋体" w:hint="eastAsia"/>
          <w:szCs w:val="21"/>
        </w:rPr>
        <w:t>我单位承诺：</w:t>
      </w:r>
    </w:p>
    <w:p w:rsidR="005B02CD">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5B02CD">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5B02CD">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5B02CD">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5B02CD">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rsidR="005B02CD">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5B02CD">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5B02CD">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5B02CD">
      <w:pPr>
        <w:ind w:firstLine="420" w:firstLineChars="200"/>
        <w:rPr>
          <w:rFonts w:ascii="宋体" w:hAnsi="宋体"/>
          <w:szCs w:val="21"/>
        </w:rPr>
      </w:pPr>
      <w:r>
        <w:rPr>
          <w:rFonts w:ascii="宋体" w:hAnsi="宋体" w:hint="eastAsia"/>
          <w:szCs w:val="21"/>
        </w:rPr>
        <w:t>8.我单位承诺中标后项目</w:t>
      </w:r>
      <w:r>
        <w:rPr>
          <w:rFonts w:ascii="宋体" w:hAnsi="宋体" w:hint="eastAsia"/>
          <w:szCs w:val="21"/>
        </w:rPr>
        <w:t>不</w:t>
      </w:r>
      <w:r>
        <w:rPr>
          <w:rFonts w:ascii="宋体" w:hAnsi="宋体" w:hint="eastAsia"/>
          <w:szCs w:val="21"/>
        </w:rPr>
        <w:t>转包，未经采购人同意不进行分包。</w:t>
      </w:r>
    </w:p>
    <w:p w:rsidR="005B02CD">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5B02CD">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5B02CD">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rsidR="005B02CD">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rsidR="005B02CD">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5B02CD">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rsidR="005B02CD">
      <w:pPr>
        <w:ind w:firstLine="420" w:firstLineChars="200"/>
        <w:rPr>
          <w:rFonts w:ascii="宋体" w:eastAsia="宋体" w:hAnsi="宋体" w:cs="Times New Roman"/>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p>
    <w:p w:rsidR="005B02CD">
      <w:pPr>
        <w:ind w:firstLine="420" w:firstLineChars="200"/>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rsidR="005B02CD">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w:t>
      </w:r>
      <w:r>
        <w:rPr>
          <w:rFonts w:ascii="宋体" w:eastAsia="宋体" w:hAnsi="宋体" w:cs="Times New Roman" w:hint="eastAsia"/>
          <w:b/>
          <w:color w:val="FF0000"/>
          <w:kern w:val="0"/>
          <w:szCs w:val="21"/>
        </w:rPr>
        <w:t>称重大</w:t>
      </w:r>
      <w:r>
        <w:rPr>
          <w:rFonts w:ascii="宋体" w:eastAsia="宋体" w:hAnsi="宋体" w:cs="Times New Roman" w:hint="eastAsia"/>
          <w:b/>
          <w:color w:val="FF0000"/>
          <w:kern w:val="0"/>
          <w:szCs w:val="21"/>
        </w:rPr>
        <w:t>违法记录，是指供应商因违法经营受到刑事处罚或者责令停产停业、吊销许可证或者执照、较大数额罚款等行政处罚。</w:t>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rsidR="005B02CD" w:rsidP="0092334C">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rsidR="005B02CD" w:rsidP="0092334C">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85"/>
          <w:jc w:val="center"/>
        </w:trPr>
        <w:tc>
          <w:tcPr>
            <w:tcW w:w="672" w:type="dxa"/>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货物名称</w:t>
            </w:r>
          </w:p>
        </w:tc>
        <w:tc>
          <w:tcPr>
            <w:tcW w:w="1281"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规格</w:t>
            </w:r>
            <w:r>
              <w:rPr>
                <w:rFonts w:ascii="Arial" w:eastAsia="宋体" w:hAnsi="Arial" w:cs="Times New Roman" w:hint="eastAsia"/>
                <w:szCs w:val="24"/>
              </w:rPr>
              <w:t>/</w:t>
            </w:r>
            <w:r>
              <w:rPr>
                <w:rFonts w:ascii="Arial" w:eastAsia="宋体" w:hAnsi="Arial" w:cs="Times New Roman" w:hint="eastAsia"/>
                <w:szCs w:val="24"/>
              </w:rPr>
              <w:t>品牌</w:t>
            </w:r>
            <w:r>
              <w:rPr>
                <w:rFonts w:ascii="Arial" w:eastAsia="宋体" w:hAnsi="Arial" w:cs="Times New Roman" w:hint="eastAsia"/>
                <w:szCs w:val="24"/>
              </w:rPr>
              <w:t>/</w:t>
            </w:r>
            <w:r>
              <w:rPr>
                <w:rFonts w:ascii="Arial" w:eastAsia="宋体" w:hAnsi="Arial" w:cs="Times New Roman" w:hint="eastAsia"/>
                <w:szCs w:val="24"/>
              </w:rPr>
              <w:t>型号</w:t>
            </w:r>
          </w:p>
        </w:tc>
        <w:tc>
          <w:tcPr>
            <w:tcW w:w="993" w:type="dxa"/>
            <w:vAlign w:val="center"/>
          </w:tcPr>
          <w:p w:rsidR="005B02CD">
            <w:pPr>
              <w:spacing w:line="300" w:lineRule="auto"/>
              <w:jc w:val="center"/>
              <w:rPr>
                <w:rFonts w:ascii="Arial" w:eastAsia="宋体" w:hAnsi="Arial" w:cs="Times New Roman"/>
                <w:b/>
                <w:szCs w:val="24"/>
              </w:rPr>
            </w:pPr>
            <w:r>
              <w:rPr>
                <w:rFonts w:ascii="Arial" w:eastAsia="宋体" w:hAnsi="Arial" w:cs="Times New Roman" w:hint="eastAsia"/>
                <w:bCs/>
                <w:szCs w:val="24"/>
              </w:rPr>
              <w:t>制造商名称</w:t>
            </w:r>
          </w:p>
        </w:tc>
        <w:tc>
          <w:tcPr>
            <w:tcW w:w="992"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原产地</w:t>
            </w:r>
          </w:p>
        </w:tc>
        <w:tc>
          <w:tcPr>
            <w:tcW w:w="709"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数量</w:t>
            </w:r>
          </w:p>
        </w:tc>
        <w:tc>
          <w:tcPr>
            <w:tcW w:w="708" w:type="dxa"/>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单价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c>
          <w:tcPr>
            <w:tcW w:w="1322" w:type="dxa"/>
            <w:vAlign w:val="center"/>
          </w:tcPr>
          <w:p w:rsidR="005B02CD">
            <w:pPr>
              <w:spacing w:line="300" w:lineRule="auto"/>
              <w:jc w:val="center"/>
              <w:rPr>
                <w:rFonts w:ascii="Arial" w:eastAsia="宋体" w:hAnsi="Arial" w:cs="Times New Roman"/>
                <w:szCs w:val="24"/>
              </w:rPr>
            </w:pPr>
            <w:r>
              <w:rPr>
                <w:rFonts w:ascii="Arial" w:eastAsia="宋体" w:hAnsi="Arial" w:cs="Times New Roman" w:hint="eastAsia"/>
                <w:szCs w:val="24"/>
              </w:rPr>
              <w:t>合价</w:t>
            </w:r>
            <w:r>
              <w:rPr>
                <w:rFonts w:ascii="Arial" w:eastAsia="宋体" w:hAnsi="Arial" w:cs="Times New Roman" w:hint="eastAsia"/>
                <w:szCs w:val="24"/>
              </w:rPr>
              <w:t>(</w:t>
            </w:r>
            <w:r>
              <w:rPr>
                <w:rFonts w:ascii="Arial" w:eastAsia="宋体" w:hAnsi="Arial" w:cs="Times New Roman" w:hint="eastAsia"/>
                <w:szCs w:val="24"/>
              </w:rPr>
              <w:t>元</w:t>
            </w:r>
            <w:r>
              <w:rPr>
                <w:rFonts w:ascii="Arial" w:eastAsia="宋体" w:hAnsi="Arial" w:cs="Times New Roman" w:hint="eastAsia"/>
                <w:szCs w:val="24"/>
              </w:rPr>
              <w:t>)</w:t>
            </w:r>
          </w:p>
        </w:tc>
      </w:tr>
      <w:tr>
        <w:tblPrEx>
          <w:tblW w:w="9933" w:type="dxa"/>
          <w:jc w:val="center"/>
          <w:tblLayout w:type="fixed"/>
          <w:tblLook w:val="04A0"/>
        </w:tblPrEx>
        <w:trPr>
          <w:trHeight w:val="90"/>
          <w:jc w:val="center"/>
        </w:trPr>
        <w:tc>
          <w:tcPr>
            <w:tcW w:w="672" w:type="dxa"/>
            <w:vAlign w:val="center"/>
          </w:tcPr>
          <w:p w:rsidR="005B02CD" w:rsidP="0092334C">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rsidR="005B02CD" w:rsidP="0092334C">
            <w:pPr>
              <w:spacing w:after="78" w:afterLines="25" w:line="300" w:lineRule="auto"/>
              <w:rPr>
                <w:rFonts w:ascii="Arial" w:eastAsia="宋体" w:hAnsi="Arial" w:cs="Times New Roman"/>
                <w:b/>
                <w:szCs w:val="24"/>
              </w:rPr>
            </w:pPr>
          </w:p>
        </w:tc>
        <w:tc>
          <w:tcPr>
            <w:tcW w:w="1281"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992" w:type="dxa"/>
          </w:tcPr>
          <w:p w:rsidR="005B02CD" w:rsidP="0092334C">
            <w:pPr>
              <w:spacing w:after="78" w:afterLines="25" w:line="300" w:lineRule="auto"/>
              <w:rPr>
                <w:rFonts w:ascii="Arial" w:eastAsia="宋体" w:hAnsi="Arial" w:cs="Times New Roman"/>
                <w:szCs w:val="24"/>
              </w:rPr>
            </w:pPr>
          </w:p>
        </w:tc>
        <w:tc>
          <w:tcPr>
            <w:tcW w:w="709" w:type="dxa"/>
          </w:tcPr>
          <w:p w:rsidR="005B02CD" w:rsidP="0092334C">
            <w:pPr>
              <w:spacing w:after="78" w:afterLines="25" w:line="300" w:lineRule="auto"/>
              <w:rPr>
                <w:rFonts w:ascii="Arial" w:eastAsia="宋体" w:hAnsi="Arial" w:cs="Times New Roman"/>
                <w:szCs w:val="24"/>
              </w:rPr>
            </w:pPr>
          </w:p>
        </w:tc>
        <w:tc>
          <w:tcPr>
            <w:tcW w:w="708"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1322" w:type="dxa"/>
          </w:tcPr>
          <w:p w:rsidR="005B02CD" w:rsidP="0092334C">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72" w:type="dxa"/>
          </w:tcPr>
          <w:p w:rsidR="005B02CD" w:rsidP="0092334C">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rsidR="005B02CD" w:rsidP="0092334C">
            <w:pPr>
              <w:spacing w:after="78" w:afterLines="25" w:line="300" w:lineRule="auto"/>
              <w:rPr>
                <w:rFonts w:ascii="Arial" w:eastAsia="宋体" w:hAnsi="Arial" w:cs="Times New Roman"/>
                <w:b/>
                <w:szCs w:val="24"/>
              </w:rPr>
            </w:pPr>
          </w:p>
        </w:tc>
        <w:tc>
          <w:tcPr>
            <w:tcW w:w="1281"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992" w:type="dxa"/>
          </w:tcPr>
          <w:p w:rsidR="005B02CD" w:rsidP="0092334C">
            <w:pPr>
              <w:spacing w:after="78" w:afterLines="25" w:line="300" w:lineRule="auto"/>
              <w:rPr>
                <w:rFonts w:ascii="Arial" w:eastAsia="宋体" w:hAnsi="Arial" w:cs="Times New Roman"/>
                <w:szCs w:val="24"/>
              </w:rPr>
            </w:pPr>
          </w:p>
        </w:tc>
        <w:tc>
          <w:tcPr>
            <w:tcW w:w="709" w:type="dxa"/>
          </w:tcPr>
          <w:p w:rsidR="005B02CD" w:rsidP="0092334C">
            <w:pPr>
              <w:spacing w:after="78" w:afterLines="25" w:line="300" w:lineRule="auto"/>
              <w:rPr>
                <w:rFonts w:ascii="Arial" w:eastAsia="宋体" w:hAnsi="Arial" w:cs="Times New Roman"/>
                <w:szCs w:val="24"/>
              </w:rPr>
            </w:pPr>
          </w:p>
        </w:tc>
        <w:tc>
          <w:tcPr>
            <w:tcW w:w="708"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1322" w:type="dxa"/>
          </w:tcPr>
          <w:p w:rsidR="005B02CD" w:rsidP="0092334C">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00"/>
          <w:jc w:val="center"/>
        </w:trPr>
        <w:tc>
          <w:tcPr>
            <w:tcW w:w="672" w:type="dxa"/>
          </w:tcPr>
          <w:p w:rsidR="005B02CD" w:rsidP="0092334C">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rsidR="005B02CD" w:rsidP="0092334C">
            <w:pPr>
              <w:spacing w:after="78" w:afterLines="25" w:line="300" w:lineRule="auto"/>
              <w:rPr>
                <w:rFonts w:ascii="Arial" w:eastAsia="宋体" w:hAnsi="Arial" w:cs="Times New Roman"/>
                <w:b/>
                <w:szCs w:val="24"/>
              </w:rPr>
            </w:pPr>
          </w:p>
        </w:tc>
        <w:tc>
          <w:tcPr>
            <w:tcW w:w="1281"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992" w:type="dxa"/>
          </w:tcPr>
          <w:p w:rsidR="005B02CD" w:rsidP="0092334C">
            <w:pPr>
              <w:spacing w:after="78" w:afterLines="25" w:line="300" w:lineRule="auto"/>
              <w:rPr>
                <w:rFonts w:ascii="Arial" w:eastAsia="宋体" w:hAnsi="Arial" w:cs="Times New Roman"/>
                <w:szCs w:val="24"/>
              </w:rPr>
            </w:pPr>
          </w:p>
        </w:tc>
        <w:tc>
          <w:tcPr>
            <w:tcW w:w="709" w:type="dxa"/>
          </w:tcPr>
          <w:p w:rsidR="005B02CD" w:rsidP="0092334C">
            <w:pPr>
              <w:spacing w:after="78" w:afterLines="25" w:line="300" w:lineRule="auto"/>
              <w:rPr>
                <w:rFonts w:ascii="Arial" w:eastAsia="宋体" w:hAnsi="Arial" w:cs="Times New Roman"/>
                <w:szCs w:val="24"/>
              </w:rPr>
            </w:pPr>
          </w:p>
        </w:tc>
        <w:tc>
          <w:tcPr>
            <w:tcW w:w="708"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1322" w:type="dxa"/>
          </w:tcPr>
          <w:p w:rsidR="005B02CD" w:rsidP="0092334C">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320"/>
          <w:jc w:val="center"/>
        </w:trPr>
        <w:tc>
          <w:tcPr>
            <w:tcW w:w="672" w:type="dxa"/>
          </w:tcPr>
          <w:p w:rsidR="005B02CD" w:rsidP="0092334C">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rsidR="005B02CD" w:rsidP="0092334C">
            <w:pPr>
              <w:spacing w:after="78" w:afterLines="25" w:line="300" w:lineRule="auto"/>
              <w:rPr>
                <w:rFonts w:ascii="Arial" w:eastAsia="宋体" w:hAnsi="Arial" w:cs="Times New Roman"/>
                <w:b/>
                <w:szCs w:val="24"/>
              </w:rPr>
            </w:pPr>
          </w:p>
        </w:tc>
        <w:tc>
          <w:tcPr>
            <w:tcW w:w="1281"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992" w:type="dxa"/>
          </w:tcPr>
          <w:p w:rsidR="005B02CD" w:rsidP="0092334C">
            <w:pPr>
              <w:spacing w:after="78" w:afterLines="25" w:line="300" w:lineRule="auto"/>
              <w:rPr>
                <w:rFonts w:ascii="Arial" w:eastAsia="宋体" w:hAnsi="Arial" w:cs="Times New Roman"/>
                <w:szCs w:val="24"/>
              </w:rPr>
            </w:pPr>
          </w:p>
        </w:tc>
        <w:tc>
          <w:tcPr>
            <w:tcW w:w="709" w:type="dxa"/>
          </w:tcPr>
          <w:p w:rsidR="005B02CD" w:rsidP="0092334C">
            <w:pPr>
              <w:spacing w:after="78" w:afterLines="25" w:line="300" w:lineRule="auto"/>
              <w:rPr>
                <w:rFonts w:ascii="Arial" w:eastAsia="宋体" w:hAnsi="Arial" w:cs="Times New Roman"/>
                <w:szCs w:val="24"/>
              </w:rPr>
            </w:pPr>
          </w:p>
        </w:tc>
        <w:tc>
          <w:tcPr>
            <w:tcW w:w="708" w:type="dxa"/>
          </w:tcPr>
          <w:p w:rsidR="005B02CD" w:rsidP="0092334C">
            <w:pPr>
              <w:spacing w:after="78" w:afterLines="25" w:line="300" w:lineRule="auto"/>
              <w:rPr>
                <w:rFonts w:ascii="Arial" w:eastAsia="宋体" w:hAnsi="Arial" w:cs="Times New Roman"/>
                <w:szCs w:val="24"/>
              </w:rPr>
            </w:pPr>
          </w:p>
        </w:tc>
        <w:tc>
          <w:tcPr>
            <w:tcW w:w="993" w:type="dxa"/>
          </w:tcPr>
          <w:p w:rsidR="005B02CD" w:rsidP="0092334C">
            <w:pPr>
              <w:spacing w:after="78" w:afterLines="25" w:line="300" w:lineRule="auto"/>
              <w:rPr>
                <w:rFonts w:ascii="Arial" w:eastAsia="宋体" w:hAnsi="Arial" w:cs="Times New Roman"/>
                <w:szCs w:val="24"/>
              </w:rPr>
            </w:pPr>
          </w:p>
        </w:tc>
        <w:tc>
          <w:tcPr>
            <w:tcW w:w="1322" w:type="dxa"/>
          </w:tcPr>
          <w:p w:rsidR="005B02CD" w:rsidP="0092334C">
            <w:pPr>
              <w:spacing w:after="78" w:afterLines="25" w:line="300" w:lineRule="auto"/>
              <w:rPr>
                <w:rFonts w:ascii="Arial" w:eastAsia="宋体" w:hAnsi="Arial" w:cs="Times New Roman"/>
                <w:szCs w:val="24"/>
              </w:rPr>
            </w:pPr>
          </w:p>
        </w:tc>
      </w:tr>
      <w:tr>
        <w:tblPrEx>
          <w:tblW w:w="9933" w:type="dxa"/>
          <w:jc w:val="center"/>
          <w:tblLayout w:type="fixed"/>
          <w:tblLook w:val="04A0"/>
        </w:tblPrEx>
        <w:trPr>
          <w:trHeight w:val="450"/>
          <w:jc w:val="center"/>
        </w:trPr>
        <w:tc>
          <w:tcPr>
            <w:tcW w:w="6201" w:type="dxa"/>
            <w:gridSpan w:val="5"/>
          </w:tcPr>
          <w:p w:rsidR="005B02CD" w:rsidP="0092334C">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（以上各项之和；币种：人民币；单位：元）</w:t>
            </w:r>
          </w:p>
        </w:tc>
        <w:tc>
          <w:tcPr>
            <w:tcW w:w="3732" w:type="dxa"/>
            <w:gridSpan w:val="4"/>
          </w:tcPr>
          <w:p w:rsidR="005B02CD" w:rsidP="0092334C">
            <w:pPr>
              <w:spacing w:after="78" w:afterLines="25" w:line="300" w:lineRule="auto"/>
              <w:rPr>
                <w:rFonts w:ascii="Arial" w:eastAsia="宋体" w:hAnsi="Arial" w:cs="Times New Roman"/>
                <w:szCs w:val="24"/>
              </w:rPr>
            </w:pPr>
          </w:p>
        </w:tc>
      </w:tr>
    </w:tbl>
    <w:p w:rsidR="005B02CD">
      <w:pPr>
        <w:snapToGrid w:val="0"/>
        <w:rPr>
          <w:rFonts w:asciiTheme="minorEastAsia" w:hAnsiTheme="minorEastAsia" w:cs="Times New Roman"/>
          <w:b/>
          <w:szCs w:val="24"/>
        </w:rPr>
      </w:pPr>
      <w:r>
        <w:rPr>
          <w:rFonts w:asciiTheme="minorEastAsia" w:hAnsiTheme="minorEastAsia" w:cs="Times New Roman" w:hint="eastAsia"/>
          <w:b/>
          <w:szCs w:val="24"/>
        </w:rPr>
        <w:t>填写说明：</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1.本表可按同样格式扩展。</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2. 如所投货物属于定制类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w:t>
      </w:r>
      <w:r>
        <w:rPr>
          <w:rFonts w:asciiTheme="minorEastAsia" w:hAnsiTheme="minorEastAsia" w:cs="Times New Roman" w:hint="eastAsia"/>
          <w:b/>
          <w:szCs w:val="24"/>
        </w:rPr>
        <w:t>的非量产</w:t>
      </w:r>
      <w:r>
        <w:rPr>
          <w:rFonts w:asciiTheme="minorEastAsia" w:hAnsiTheme="minorEastAsia" w:cs="Times New Roman" w:hint="eastAsia"/>
          <w:b/>
          <w:szCs w:val="24"/>
        </w:rPr>
        <w:t>货物但供应商却错误填报了品牌、型号）可能的不利后果由供应商承担。</w:t>
      </w:r>
      <w:bookmarkEnd w:id="23"/>
    </w:p>
    <w:p w:rsidR="005B02CD">
      <w:pPr>
        <w:snapToGrid w:val="0"/>
        <w:rPr>
          <w:rFonts w:asciiTheme="minorEastAsia" w:hAnsiTheme="minorEastAsia" w:cs="Times New Roman"/>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4.所投货物均应填写制造商名称。</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5.以上分项报价表的投标总价应当与开标一览表的投标总价一致。</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rsidR="005B02CD">
      <w:pPr>
        <w:snapToGrid w:val="0"/>
        <w:rPr>
          <w:rFonts w:asciiTheme="minorEastAsia" w:hAnsiTheme="minorEastAsia" w:cs="Times New Roman"/>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rsidR="005B02CD">
      <w:pPr>
        <w:snapToGrid w:val="0"/>
        <w:rPr>
          <w:rFonts w:asciiTheme="minorEastAsia" w:hAnsiTheme="minorEastAsia" w:cs="Times New Roman"/>
          <w:b/>
          <w:szCs w:val="24"/>
        </w:rPr>
      </w:pPr>
    </w:p>
    <w:p w:rsidR="005B02CD">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rsidR="005B02CD">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rsidR="005B02CD">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rsidR="005B02CD">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rsidR="005B02CD">
      <w:pPr>
        <w:tabs>
          <w:tab w:val="left" w:pos="720"/>
        </w:tabs>
        <w:rPr>
          <w:rFonts w:ascii="Times New Roman" w:eastAsia="宋体" w:hAnsi="Times New Roman" w:cs="Times New Roman"/>
          <w:b/>
          <w:sz w:val="24"/>
          <w:szCs w:val="24"/>
        </w:rPr>
      </w:pPr>
    </w:p>
    <w:p w:rsidR="005B02CD">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rsidR="005B02CD">
      <w:pPr>
        <w:rPr>
          <w:rFonts w:ascii="Times New Roman" w:eastAsia="宋体" w:hAnsi="Times New Roman" w:cs="Times New Roman"/>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rsidR="005B02CD">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rsidR="005B02CD" w:rsidP="0092334C">
      <w:pPr>
        <w:spacing w:after="78" w:afterLines="25" w:line="300" w:lineRule="auto"/>
        <w:rPr>
          <w:rFonts w:ascii="Arial" w:eastAsia="宋体" w:hAnsi="Arial" w:cs="Times New Roman"/>
          <w:b/>
          <w:szCs w:val="24"/>
        </w:rPr>
      </w:pPr>
    </w:p>
    <w:p w:rsidR="005B02CD" w:rsidP="0092334C">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rsidR="005B02CD">
      <w:pPr>
        <w:ind w:firstLine="420" w:firstLineChars="200"/>
        <w:rPr>
          <w:rFonts w:hAnsi="宋体"/>
          <w:b/>
          <w:bCs/>
          <w:szCs w:val="21"/>
        </w:rPr>
      </w:pPr>
      <w:r>
        <w:rPr>
          <w:rFonts w:hAnsi="宋体" w:hint="eastAsia"/>
          <w:b/>
          <w:bCs/>
          <w:szCs w:val="21"/>
        </w:rPr>
        <w:t>注：格式可以参照《（一）项目报价表》表格，并提供相应的品牌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5B02CD">
      <w:pPr>
        <w:ind w:firstLine="420" w:firstLineChars="200"/>
        <w:rPr>
          <w:rFonts w:hAnsi="宋体"/>
          <w:b/>
          <w:bCs/>
          <w:szCs w:val="21"/>
        </w:rPr>
      </w:pPr>
    </w:p>
    <w:p w:rsidR="005B02CD" w:rsidP="0092334C">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rsidR="005B02CD">
      <w:pPr>
        <w:snapToGrid w:val="0"/>
        <w:rPr>
          <w:rFonts w:ascii="黑体" w:eastAsia="黑体" w:hAnsi="黑体" w:cs="黑体"/>
          <w:bCs/>
          <w:color w:val="FF0000"/>
          <w:sz w:val="25"/>
          <w:szCs w:val="25"/>
        </w:rPr>
      </w:pPr>
      <w:r>
        <w:rPr>
          <w:rFonts w:ascii="黑体" w:eastAsia="黑体" w:hAnsi="黑体" w:cs="黑体" w:hint="eastAsia"/>
          <w:bCs/>
          <w:color w:val="FF0000"/>
          <w:sz w:val="25"/>
          <w:szCs w:val="25"/>
        </w:rPr>
        <w:t>填写指引：</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1、该部分内容由投标人根据自身实际情况填写，不符合要求的投标人可以不填写或直接删除相应的声明函。投标人提供的</w:t>
      </w:r>
      <w:r>
        <w:rPr>
          <w:rFonts w:ascii="黑体" w:eastAsia="黑体" w:hAnsi="黑体" w:cs="黑体" w:hint="eastAsia"/>
          <w:bCs/>
          <w:color w:val="FF0000"/>
          <w:sz w:val="25"/>
          <w:szCs w:val="25"/>
        </w:rPr>
        <w:t>声明函不属实</w:t>
      </w:r>
      <w:r>
        <w:rPr>
          <w:rFonts w:ascii="黑体" w:eastAsia="黑体" w:hAnsi="黑体" w:cs="黑体" w:hint="eastAsia"/>
          <w:bCs/>
          <w:color w:val="FF0000"/>
          <w:sz w:val="25"/>
          <w:szCs w:val="25"/>
        </w:rPr>
        <w:t>的，属于提供虚假资料谋取中标，依照《中华人民共和国政府采购法》等国家有关规定追究相应责任。</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2、该部分内容填写需要参考的相关文件：</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(1)财政部《政府采购促进中小企业发展管理办法》（财库〔2020〕46号）；</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(2)《工业和信息化部、国家统计局、国家发展和改革委员会、财政部关于印发中小企业划型标准规定的通知》（工信部联企业〔2011〕300 号，以下简称300号文）；</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(3)《统计上大中小微型企业划分办法(2017)》（国统字〔2017〕213 号）；</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(4)《关于促进残疾人就业政府采购政策的通知》（财库〔2017〕141号）；</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(5)《关于政府采购支持监狱企业发展有关问题的通知》（财库〔2014〕68号）</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3、请依照提供的格式和内容填写声明函，不要随意变更格式；</w:t>
      </w:r>
      <w:r>
        <w:rPr>
          <w:rFonts w:ascii="黑体" w:eastAsia="黑体" w:hAnsi="黑体" w:cs="黑体" w:hint="eastAsia"/>
          <w:bCs/>
          <w:color w:val="FF0000"/>
          <w:sz w:val="25"/>
          <w:szCs w:val="25"/>
        </w:rPr>
        <w:t>声明函不需要</w:t>
      </w:r>
      <w:r>
        <w:rPr>
          <w:rFonts w:ascii="黑体" w:eastAsia="黑体" w:hAnsi="黑体" w:cs="黑体" w:hint="eastAsia"/>
          <w:bCs/>
          <w:color w:val="FF0000"/>
          <w:sz w:val="25"/>
          <w:szCs w:val="25"/>
        </w:rPr>
        <w:t>盖章或签字；满足多项优惠政策的投标人，不重复享受多项价格扣除政策。</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4、声明</w:t>
      </w:r>
      <w:r>
        <w:rPr>
          <w:rFonts w:ascii="黑体" w:eastAsia="黑体" w:hAnsi="黑体" w:cs="黑体" w:hint="eastAsia"/>
          <w:bCs/>
          <w:color w:val="FF0000"/>
          <w:sz w:val="25"/>
          <w:szCs w:val="25"/>
        </w:rPr>
        <w:t>函具体</w:t>
      </w:r>
      <w:r>
        <w:rPr>
          <w:rFonts w:ascii="黑体" w:eastAsia="黑体" w:hAnsi="黑体" w:cs="黑体" w:hint="eastAsia"/>
          <w:bCs/>
          <w:color w:val="FF0000"/>
          <w:sz w:val="25"/>
          <w:szCs w:val="25"/>
        </w:rPr>
        <w:t>填写要求：</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（1）声明是中小企业须填写《中小企业声明函》的以下内容：</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第一处，在“单位名称”下划线处如实填写采购人名称（深圳公共资源交易中心不是本项目的采购人，而是组织实施机构）；</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第二处，在“项目名称”下划线处如实填写采购项目名称；</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第三处，在“标的名称”下划线处填写所采购货物（标的）的具体名称</w:t>
      </w:r>
      <w:r>
        <w:rPr>
          <w:rFonts w:ascii="黑体" w:eastAsia="黑体" w:hAnsi="黑体" w:cs="黑体" w:hint="eastAsia"/>
          <w:bCs/>
          <w:color w:val="0000FF"/>
          <w:sz w:val="25"/>
          <w:szCs w:val="25"/>
        </w:rPr>
        <w:t>（以招标文件第一册第三章用户需求书“货物需求明细”的“货物名称”一栏为准）</w:t>
      </w:r>
      <w:r>
        <w:rPr>
          <w:rFonts w:ascii="黑体" w:eastAsia="黑体" w:hAnsi="黑体" w:cs="黑体" w:hint="eastAsia"/>
          <w:bCs/>
          <w:color w:val="FF0000"/>
          <w:sz w:val="25"/>
          <w:szCs w:val="25"/>
        </w:rPr>
        <w:t>；如果涉及多项货物（标的）为同一企业制造，“标的名称”下划线处可以如实填写多项货物；</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（所属行业详见招标文件第一册第二章“对通用条款的补充内容及其他关键信息”章节或第三章用户需求书“货物需求明细”中的所属行业信息）</w:t>
      </w:r>
      <w:r>
        <w:rPr>
          <w:rFonts w:ascii="黑体" w:eastAsia="黑体" w:hAnsi="黑体" w:cs="黑体" w:hint="eastAsia"/>
          <w:bCs/>
          <w:color w:val="FF0000"/>
          <w:sz w:val="25"/>
          <w:szCs w:val="25"/>
        </w:rPr>
        <w:t>；</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黑体" w:cs="黑体" w:hint="eastAsia"/>
          <w:bCs/>
          <w:color w:val="FF0000"/>
          <w:sz w:val="25"/>
          <w:szCs w:val="25"/>
        </w:rPr>
        <w:t>一</w:t>
      </w:r>
      <w:r>
        <w:rPr>
          <w:rFonts w:ascii="黑体" w:eastAsia="黑体" w:hAnsi="黑体" w:cs="黑体" w:hint="eastAsia"/>
          <w:bCs/>
          <w:color w:val="FF0000"/>
          <w:sz w:val="25"/>
          <w:szCs w:val="25"/>
        </w:rPr>
        <w:t>年度数据的新成立企业可以不填报。</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（2）声明是残疾人福利性单位须填写《残疾人福利性单位声明函》的相关内容，具体参照以上《中小企业声明函》填写要求执行。</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（3）声明是监狱企业须填写《监狱企业声明函》的三项内容（填写位置的字体已加粗），具体参照以上《中小企业声明函》填写要求执行。</w:t>
      </w:r>
    </w:p>
    <w:p w:rsidR="005B02CD">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5、声明函的有效性最终由评审委员会判定；如评审委员会判定声明函无效，相关供应商不享受价格扣除（但不作投标无效处理）。</w:t>
      </w:r>
    </w:p>
    <w:p w:rsidR="005B02CD">
      <w:pPr>
        <w:snapToGrid w:val="0"/>
        <w:rPr>
          <w:rFonts w:ascii="仿宋" w:eastAsia="仿宋" w:hAnsi="仿宋"/>
          <w:b/>
          <w:color w:val="FF0000"/>
          <w:sz w:val="25"/>
          <w:szCs w:val="25"/>
        </w:rPr>
      </w:pPr>
    </w:p>
    <w:p w:rsidR="005B02CD">
      <w:pPr>
        <w:snapToGrid w:val="0"/>
        <w:rPr>
          <w:rFonts w:ascii="仿宋" w:eastAsia="仿宋" w:hAnsi="仿宋"/>
          <w:b/>
          <w:color w:val="FF0000"/>
          <w:sz w:val="25"/>
          <w:szCs w:val="25"/>
        </w:rPr>
      </w:pPr>
    </w:p>
    <w:p w:rsidR="005B02CD">
      <w:pPr>
        <w:snapToGrid w:val="0"/>
        <w:rPr>
          <w:rFonts w:ascii="仿宋" w:eastAsia="仿宋" w:hAnsi="仿宋"/>
          <w:b/>
          <w:color w:val="FF0000"/>
          <w:sz w:val="25"/>
          <w:szCs w:val="25"/>
        </w:rPr>
      </w:pPr>
    </w:p>
    <w:p w:rsidR="005B02CD">
      <w:pPr>
        <w:widowControl/>
        <w:jc w:val="center"/>
        <w:outlineLvl w:val="4"/>
        <w:rPr>
          <w:rFonts w:ascii="Arial" w:eastAsia="宋体" w:hAnsi="Arial" w:cs="Times New Roman"/>
          <w:b/>
          <w:sz w:val="24"/>
          <w:szCs w:val="24"/>
        </w:rPr>
      </w:pPr>
      <w:r w:rsidRPr="002F65F2">
        <w:rPr>
          <w:rFonts w:ascii="宋体" w:eastAsia="宋体" w:hAnsi="宋体" w:cs="Times New Roman"/>
          <w:b/>
          <w:sz w:val="24"/>
          <w:szCs w:val="24"/>
        </w:rPr>
        <w:fldChar w:fldCharType="begin"/>
      </w:r>
      <w:r w:rsidR="00FD73A1">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sidR="00FD73A1">
        <w:rPr>
          <w:rFonts w:ascii="宋体" w:eastAsia="宋体" w:hAnsi="宋体" w:cs="Times New Roman" w:hint="eastAsia"/>
          <w:b/>
          <w:sz w:val="24"/>
          <w:szCs w:val="24"/>
        </w:rPr>
        <w:t>①</w:t>
      </w:r>
      <w:r>
        <w:rPr>
          <w:rFonts w:ascii="宋体" w:eastAsia="宋体" w:hAnsi="宋体" w:cs="Times New Roman"/>
          <w:b/>
          <w:bCs/>
          <w:sz w:val="24"/>
          <w:szCs w:val="24"/>
        </w:rPr>
        <w:fldChar w:fldCharType="end"/>
      </w:r>
      <w:r w:rsidR="00FD73A1">
        <w:rPr>
          <w:rFonts w:ascii="Arial" w:eastAsia="宋体" w:hAnsi="Arial" w:cs="Times New Roman" w:hint="eastAsia"/>
          <w:b/>
          <w:sz w:val="24"/>
          <w:szCs w:val="24"/>
        </w:rPr>
        <w:t>中小企业声明函（货物）</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 xml:space="preserve">46 </w:t>
      </w:r>
      <w:r>
        <w:rPr>
          <w:rFonts w:ascii="Arial" w:eastAsia="宋体" w:hAnsi="Arial" w:cs="Times New Roman"/>
          <w:szCs w:val="21"/>
        </w:rPr>
        <w:t>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szCs w:val="21"/>
        </w:rPr>
        <w:t>；</w:t>
      </w:r>
      <w:r>
        <w:rPr>
          <w:rFonts w:ascii="Arial" w:eastAsia="宋体" w:hAnsi="Arial" w:cs="Times New Roman"/>
          <w:szCs w:val="21"/>
        </w:rPr>
        <w:t xml:space="preserve"> </w:t>
      </w:r>
    </w:p>
    <w:p w:rsidR="005B02CD" w:rsidP="0092334C">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文件中明确的所属行业）</w:t>
      </w:r>
      <w:r>
        <w:rPr>
          <w:rFonts w:ascii="Arial" w:eastAsia="宋体" w:hAnsi="Arial" w:cs="Times New Roman"/>
          <w:b/>
          <w:bCs/>
          <w:szCs w:val="21"/>
          <w:u w:val="single"/>
        </w:rPr>
        <w:t xml:space="preserve">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w:t>
      </w:r>
      <w:r>
        <w:rPr>
          <w:rFonts w:ascii="Arial" w:eastAsia="宋体" w:hAnsi="Arial" w:cs="Times New Roman"/>
          <w:szCs w:val="21"/>
        </w:rPr>
        <w:t xml:space="preserve"> </w:t>
      </w:r>
      <w:r>
        <w:rPr>
          <w:rFonts w:ascii="Arial" w:eastAsia="宋体" w:hAnsi="Arial" w:cs="Times New Roman"/>
          <w:szCs w:val="21"/>
        </w:rPr>
        <w:t>，属于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rsidR="005B02CD" w:rsidP="0092334C">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号）、《中小企业划型标准规定》（工信</w:t>
      </w:r>
      <w:r>
        <w:rPr>
          <w:rFonts w:ascii="Arial" w:eastAsia="宋体" w:hAnsi="Arial" w:cs="Times New Roman"/>
          <w:szCs w:val="21"/>
        </w:rPr>
        <w:t>部联企〔</w:t>
      </w:r>
      <w:r>
        <w:rPr>
          <w:rFonts w:ascii="Arial" w:eastAsia="宋体" w:hAnsi="Arial" w:cs="Times New Roman"/>
          <w:szCs w:val="21"/>
        </w:rPr>
        <w:t>2011</w:t>
      </w:r>
      <w:r>
        <w:rPr>
          <w:rFonts w:ascii="Arial" w:eastAsia="宋体" w:hAnsi="Arial" w:cs="Times New Roman"/>
          <w:szCs w:val="21"/>
        </w:rPr>
        <w:t>〕</w:t>
      </w:r>
      <w:r>
        <w:rPr>
          <w:rFonts w:ascii="Arial" w:eastAsia="宋体" w:hAnsi="Arial" w:cs="Times New Roman"/>
          <w:szCs w:val="21"/>
        </w:rPr>
        <w:t xml:space="preserve"> 300 </w:t>
      </w:r>
      <w:r>
        <w:rPr>
          <w:rFonts w:ascii="Arial" w:eastAsia="宋体" w:hAnsi="Arial" w:cs="Times New Roman"/>
          <w:szCs w:val="21"/>
        </w:rPr>
        <w:t>号）、《统计上大中小微型企业划分办法（</w:t>
      </w:r>
      <w:r>
        <w:rPr>
          <w:rFonts w:ascii="Arial" w:eastAsia="宋体" w:hAnsi="Arial" w:cs="Times New Roman"/>
          <w:szCs w:val="21"/>
        </w:rPr>
        <w:t>2017</w:t>
      </w:r>
      <w:r>
        <w:rPr>
          <w:rFonts w:ascii="Arial" w:eastAsia="宋体" w:hAnsi="Arial" w:cs="Times New Roman"/>
          <w:szCs w:val="21"/>
        </w:rPr>
        <w:t>）》等规定，承诺提供的声明</w:t>
      </w:r>
      <w:r>
        <w:rPr>
          <w:rFonts w:ascii="Arial" w:eastAsia="宋体" w:hAnsi="Arial" w:cs="Times New Roman"/>
          <w:szCs w:val="21"/>
        </w:rPr>
        <w:t>函内容</w:t>
      </w:r>
      <w:r>
        <w:rPr>
          <w:rFonts w:ascii="Arial" w:eastAsia="宋体" w:hAnsi="Arial" w:cs="Times New Roman"/>
          <w:szCs w:val="21"/>
        </w:rPr>
        <w:t>是真实的，并知悉根据《政府采购促进中小企业发展管理办法》（财库〔</w:t>
      </w:r>
      <w:r>
        <w:rPr>
          <w:rFonts w:ascii="Arial" w:eastAsia="宋体" w:hAnsi="Arial" w:cs="Times New Roman"/>
          <w:szCs w:val="21"/>
        </w:rPr>
        <w:t>2020</w:t>
      </w:r>
      <w:r>
        <w:rPr>
          <w:rFonts w:ascii="Arial" w:eastAsia="宋体" w:hAnsi="Arial" w:cs="Times New Roman"/>
          <w:szCs w:val="21"/>
        </w:rPr>
        <w:t>〕</w:t>
      </w:r>
      <w:r>
        <w:rPr>
          <w:rFonts w:ascii="Arial" w:eastAsia="宋体" w:hAnsi="Arial" w:cs="Times New Roman"/>
          <w:szCs w:val="21"/>
        </w:rPr>
        <w:t xml:space="preserve">46 </w:t>
      </w:r>
      <w:r>
        <w:rPr>
          <w:rFonts w:ascii="Arial" w:eastAsia="宋体" w:hAnsi="Arial" w:cs="Times New Roman"/>
          <w:szCs w:val="21"/>
        </w:rPr>
        <w:t>号）第二十条规定，</w:t>
      </w:r>
      <w:r>
        <w:rPr>
          <w:rFonts w:ascii="Arial" w:eastAsia="宋体" w:hAnsi="Arial" w:cs="Times New Roman" w:hint="eastAsia"/>
          <w:szCs w:val="21"/>
        </w:rPr>
        <w:t>投标人</w:t>
      </w:r>
      <w:r>
        <w:rPr>
          <w:rFonts w:ascii="Arial" w:eastAsia="宋体" w:hAnsi="Arial" w:cs="Times New Roman"/>
          <w:szCs w:val="21"/>
        </w:rPr>
        <w:t>按照本办法规定提供声明</w:t>
      </w:r>
      <w:r>
        <w:rPr>
          <w:rFonts w:ascii="Arial" w:eastAsia="宋体" w:hAnsi="Arial" w:cs="Times New Roman"/>
          <w:szCs w:val="21"/>
        </w:rPr>
        <w:t>函内容</w:t>
      </w:r>
      <w:r>
        <w:rPr>
          <w:rFonts w:ascii="Arial" w:eastAsia="宋体" w:hAnsi="Arial" w:cs="Times New Roman"/>
          <w:szCs w:val="21"/>
        </w:rPr>
        <w:t>不实的，属于提供虚假材料谋取中标，依照《政府采购法》等政府采购有关法律法规规定追究相应责任</w:t>
      </w:r>
      <w:r>
        <w:rPr>
          <w:rFonts w:ascii="Arial" w:eastAsia="宋体" w:hAnsi="Arial" w:cs="Times New Roman" w:hint="eastAsia"/>
          <w:szCs w:val="21"/>
        </w:rPr>
        <w:t>。</w:t>
      </w:r>
      <w:bookmarkEnd w:id="25"/>
    </w:p>
    <w:p w:rsidR="005B02CD" w:rsidP="0092334C">
      <w:pPr>
        <w:spacing w:after="78" w:afterLines="25" w:line="300" w:lineRule="auto"/>
        <w:ind w:firstLine="630" w:firstLineChars="300"/>
        <w:rPr>
          <w:rFonts w:ascii="Arial" w:eastAsia="宋体" w:hAnsi="Arial" w:cs="Times New Roman"/>
          <w:szCs w:val="21"/>
        </w:rPr>
      </w:pPr>
    </w:p>
    <w:p w:rsidR="005B02CD" w:rsidP="0092334C">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rsidR="005B02CD" w:rsidP="0092334C">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rsidR="005B02CD" w:rsidP="0092334C">
      <w:pPr>
        <w:spacing w:after="78" w:afterLines="25" w:line="300" w:lineRule="auto"/>
        <w:ind w:right="420" w:firstLine="5565" w:firstLineChars="2650"/>
        <w:rPr>
          <w:rFonts w:ascii="Arial" w:eastAsia="宋体" w:hAnsi="Arial" w:cs="Times New Roman"/>
          <w:b/>
          <w:szCs w:val="21"/>
        </w:rPr>
      </w:pPr>
    </w:p>
    <w:p w:rsidR="005B02CD" w:rsidP="0092334C">
      <w:pPr>
        <w:spacing w:after="78" w:afterLines="25" w:line="300" w:lineRule="auto"/>
        <w:ind w:right="420" w:firstLine="5565" w:firstLineChars="2650"/>
        <w:rPr>
          <w:rFonts w:ascii="Arial" w:eastAsia="宋体" w:hAnsi="Arial" w:cs="Times New Roman"/>
          <w:b/>
          <w:szCs w:val="21"/>
        </w:rPr>
      </w:pPr>
    </w:p>
    <w:p w:rsidR="005B02CD" w:rsidRPr="00847237" w:rsidP="0092334C">
      <w:pPr>
        <w:spacing w:after="78" w:afterLines="25" w:line="300" w:lineRule="auto"/>
        <w:ind w:firstLine="420" w:firstLineChars="200"/>
        <w:jc w:val="left"/>
        <w:rPr>
          <w:rFonts w:ascii="宋体" w:eastAsia="宋体" w:hAnsi="宋体" w:cs="Times New Roman"/>
          <w:color w:val="FF0000"/>
          <w:sz w:val="24"/>
          <w:szCs w:val="24"/>
        </w:rPr>
      </w:pPr>
      <w:r w:rsidRPr="00847237">
        <w:rPr>
          <w:rFonts w:ascii="宋体" w:eastAsia="宋体" w:hAnsi="宋体" w:cs="Times New Roman" w:hint="eastAsia"/>
          <w:b/>
          <w:color w:val="FF0000"/>
          <w:sz w:val="24"/>
          <w:szCs w:val="24"/>
        </w:rPr>
        <w:t>说明：</w:t>
      </w:r>
      <w:r w:rsidRPr="00847237">
        <w:rPr>
          <w:rFonts w:ascii="宋体" w:eastAsia="宋体" w:hAnsi="宋体" w:cs="Times New Roman" w:hint="eastAsia"/>
          <w:color w:val="FF0000"/>
          <w:sz w:val="24"/>
          <w:szCs w:val="24"/>
        </w:rPr>
        <w:t>对中小企业的认定，由货物制造商或者工程、服务供应</w:t>
      </w:r>
      <w:r w:rsidRPr="00847237">
        <w:rPr>
          <w:rFonts w:ascii="宋体" w:eastAsia="宋体" w:hAnsi="宋体" w:cs="Times New Roman" w:hint="eastAsia"/>
          <w:color w:val="FF0000"/>
          <w:sz w:val="24"/>
          <w:szCs w:val="24"/>
        </w:rPr>
        <w:t>商注册</w:t>
      </w:r>
      <w:r w:rsidRPr="00847237">
        <w:rPr>
          <w:rFonts w:ascii="宋体" w:eastAsia="宋体" w:hAnsi="宋体" w:cs="Times New Roman" w:hint="eastAsia"/>
          <w:color w:val="FF0000"/>
          <w:sz w:val="24"/>
          <w:szCs w:val="24"/>
        </w:rPr>
        <w:t>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w:t>
      </w:r>
      <w:r w:rsidRPr="00847237">
        <w:rPr>
          <w:rFonts w:ascii="宋体" w:eastAsia="宋体" w:hAnsi="宋体" w:cs="Times New Roman" w:hint="eastAsia"/>
          <w:color w:val="FF0000"/>
          <w:sz w:val="24"/>
          <w:szCs w:val="24"/>
        </w:rPr>
        <w:t>型证明</w:t>
      </w:r>
      <w:r w:rsidRPr="00847237">
        <w:rPr>
          <w:rFonts w:ascii="宋体" w:eastAsia="宋体" w:hAnsi="宋体" w:cs="Times New Roman" w:hint="eastAsia"/>
          <w:color w:val="FF0000"/>
          <w:sz w:val="24"/>
          <w:szCs w:val="24"/>
        </w:rPr>
        <w:t>的供应商，自行承担由此产生的一切后果，包括声明内容视为无效、不享受相关政府采购优惠政策等。</w:t>
      </w:r>
    </w:p>
    <w:p w:rsidR="005B02CD">
      <w:pPr>
        <w:widowControl/>
        <w:jc w:val="left"/>
        <w:rPr>
          <w:rFonts w:ascii="宋体" w:eastAsia="宋体" w:hAnsi="宋体" w:cs="Times New Roman"/>
          <w:b/>
          <w:sz w:val="24"/>
          <w:szCs w:val="24"/>
        </w:rPr>
      </w:pPr>
      <w:r>
        <w:br w:type="page"/>
      </w:r>
    </w:p>
    <w:p w:rsidR="005B02CD" w:rsidP="0092334C">
      <w:pPr>
        <w:spacing w:after="78" w:afterLines="25" w:line="300" w:lineRule="auto"/>
        <w:jc w:val="center"/>
        <w:outlineLvl w:val="4"/>
        <w:rPr>
          <w:rFonts w:ascii="Arial" w:eastAsia="宋体" w:hAnsi="Arial" w:cs="Times New Roman"/>
          <w:b/>
          <w:sz w:val="24"/>
          <w:szCs w:val="24"/>
        </w:rPr>
      </w:pPr>
      <w:r>
        <w:rPr>
          <w:rFonts w:ascii="宋体" w:eastAsia="宋体" w:hAnsi="宋体" w:cs="Times New Roman" w:hint="eastAsia"/>
          <w:b/>
          <w:sz w:val="24"/>
          <w:szCs w:val="24"/>
        </w:rPr>
        <w:t>②</w:t>
      </w:r>
      <w:r>
        <w:rPr>
          <w:rFonts w:ascii="Arial" w:eastAsia="宋体" w:hAnsi="Arial" w:cs="Times New Roman" w:hint="eastAsia"/>
          <w:b/>
          <w:sz w:val="24"/>
          <w:szCs w:val="24"/>
        </w:rPr>
        <w:t>残疾人福利性单位声明函（货物）</w:t>
      </w:r>
    </w:p>
    <w:p w:rsidR="005B02CD" w:rsidP="0092334C">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采购活动，提供的货物全部由符合政策要求的</w:t>
      </w:r>
      <w:r>
        <w:rPr>
          <w:rFonts w:asciiTheme="minorEastAsia" w:hAnsiTheme="minorEastAsia" w:cs="Times New Roman" w:hint="eastAsia"/>
          <w:szCs w:val="21"/>
        </w:rPr>
        <w:t>残疾人福利性单位</w:t>
      </w:r>
      <w:r>
        <w:rPr>
          <w:rFonts w:asciiTheme="minorEastAsia" w:hAnsiTheme="minorEastAsia" w:cs="Times New Roman"/>
          <w:szCs w:val="21"/>
        </w:rPr>
        <w:t>制造。相关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rsidR="005B02CD" w:rsidP="0092334C">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rsidR="005B02CD" w:rsidP="0092334C">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rsidR="005B02CD" w:rsidP="0092334C">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rsidR="005B02CD" w:rsidP="0092334C">
      <w:pPr>
        <w:spacing w:after="78" w:afterLines="25" w:line="300" w:lineRule="auto"/>
        <w:ind w:firstLine="420" w:firstLineChars="200"/>
        <w:rPr>
          <w:rFonts w:asciiTheme="minorEastAsia" w:hAnsiTheme="minorEastAsia" w:cs="Times New Roman"/>
          <w:szCs w:val="21"/>
        </w:rPr>
      </w:pPr>
      <w:bookmarkStart w:id="26" w:name="_Hlk73562331"/>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w:t>
      </w:r>
      <w:r>
        <w:rPr>
          <w:rFonts w:asciiTheme="minorEastAsia" w:hAnsiTheme="minorEastAsia" w:cs="Times New Roman"/>
          <w:szCs w:val="21"/>
        </w:rPr>
        <w:t>函内容</w:t>
      </w:r>
      <w:r>
        <w:rPr>
          <w:rFonts w:asciiTheme="minorEastAsia" w:hAnsiTheme="minorEastAsia" w:cs="Times New Roman"/>
          <w:szCs w:val="21"/>
        </w:rPr>
        <w:t>是真实的，如提供声明</w:t>
      </w:r>
      <w:r>
        <w:rPr>
          <w:rFonts w:asciiTheme="minorEastAsia" w:hAnsiTheme="minorEastAsia" w:cs="Times New Roman"/>
          <w:szCs w:val="21"/>
        </w:rPr>
        <w:t>函内容</w:t>
      </w:r>
      <w:r>
        <w:rPr>
          <w:rFonts w:asciiTheme="minorEastAsia" w:hAnsiTheme="minorEastAsia" w:cs="Times New Roman"/>
          <w:szCs w:val="21"/>
        </w:rPr>
        <w:t>不实，则依法追究相关法律责任</w:t>
      </w:r>
      <w:r>
        <w:rPr>
          <w:rFonts w:asciiTheme="minorEastAsia" w:hAnsiTheme="minorEastAsia" w:cs="Times New Roman" w:hint="eastAsia"/>
          <w:szCs w:val="21"/>
        </w:rPr>
        <w:t>。</w:t>
      </w:r>
      <w:bookmarkEnd w:id="26"/>
    </w:p>
    <w:p w:rsidR="005B02CD" w:rsidP="0092334C">
      <w:pPr>
        <w:spacing w:after="78" w:afterLines="25" w:line="300" w:lineRule="auto"/>
        <w:jc w:val="right"/>
        <w:rPr>
          <w:rFonts w:asciiTheme="minorEastAsia" w:hAnsiTheme="minorEastAsia" w:cs="Times New Roman"/>
          <w:szCs w:val="21"/>
        </w:rPr>
      </w:pPr>
    </w:p>
    <w:p w:rsidR="005B02CD" w:rsidP="0092334C">
      <w:pPr>
        <w:spacing w:after="78" w:afterLines="25" w:line="300" w:lineRule="auto"/>
        <w:ind w:right="420" w:firstLine="4410" w:firstLineChars="2100"/>
        <w:rPr>
          <w:rFonts w:asciiTheme="minorEastAsia" w:hAnsiTheme="minorEastAsia" w:cs="Times New Roman"/>
          <w:szCs w:val="21"/>
        </w:rPr>
      </w:pPr>
      <w:r>
        <w:rPr>
          <w:rFonts w:asciiTheme="minorEastAsia" w:hAnsiTheme="minorEastAsia" w:cs="Times New Roman" w:hint="eastAsia"/>
          <w:szCs w:val="21"/>
        </w:rPr>
        <w:t>投标人（投标单位）：</w:t>
      </w:r>
    </w:p>
    <w:p w:rsidR="005B02CD" w:rsidP="0092334C">
      <w:pPr>
        <w:spacing w:after="78" w:afterLines="25" w:line="300" w:lineRule="auto"/>
        <w:ind w:right="420" w:firstLine="5775" w:firstLineChars="2750"/>
        <w:rPr>
          <w:rFonts w:asciiTheme="minorEastAsia" w:hAnsiTheme="minorEastAsia" w:cs="Times New Roman"/>
          <w:szCs w:val="21"/>
        </w:rPr>
      </w:pPr>
      <w:r>
        <w:rPr>
          <w:rFonts w:asciiTheme="minorEastAsia" w:hAnsiTheme="minorEastAsia" w:cs="Times New Roman" w:hint="eastAsia"/>
          <w:szCs w:val="21"/>
        </w:rPr>
        <w:t>日期：</w:t>
      </w:r>
    </w:p>
    <w:p w:rsidR="005B02CD" w:rsidP="0092334C">
      <w:pPr>
        <w:spacing w:after="78" w:afterLines="25" w:line="300" w:lineRule="auto"/>
        <w:jc w:val="right"/>
        <w:rPr>
          <w:rFonts w:asciiTheme="minorEastAsia" w:hAnsiTheme="minorEastAsia" w:cs="Times New Roman"/>
          <w:b/>
          <w:color w:val="FF0000"/>
          <w:sz w:val="28"/>
          <w:szCs w:val="28"/>
        </w:rPr>
      </w:pPr>
    </w:p>
    <w:p w:rsidR="005B02CD" w:rsidP="0092334C">
      <w:pPr>
        <w:spacing w:after="78" w:afterLines="25" w:line="300" w:lineRule="auto"/>
        <w:jc w:val="right"/>
        <w:rPr>
          <w:rFonts w:ascii="Arial" w:eastAsia="宋体" w:hAnsi="Arial" w:cs="Times New Roman"/>
          <w:b/>
          <w:color w:val="FF0000"/>
          <w:sz w:val="28"/>
          <w:szCs w:val="28"/>
        </w:rPr>
      </w:pP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b/>
          <w:color w:val="FF0000"/>
          <w:szCs w:val="21"/>
        </w:rPr>
        <w:t>说明：</w:t>
      </w:r>
      <w:r w:rsidRPr="00847237">
        <w:rPr>
          <w:rFonts w:ascii="宋体" w:eastAsia="宋体" w:hAnsi="宋体" w:cs="Times New Roman" w:hint="eastAsia"/>
          <w:color w:val="FF0000"/>
          <w:szCs w:val="21"/>
        </w:rPr>
        <w:t>根据财库〔2017〕141号文件的规定,享受政府采购支持政策的残疾人福利性单位应当同时满足以下条件：</w:t>
      </w: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color w:val="FF0000"/>
          <w:szCs w:val="21"/>
        </w:rPr>
        <w:t>（一）</w:t>
      </w:r>
      <w:r w:rsidRPr="00847237">
        <w:rPr>
          <w:rFonts w:ascii="宋体" w:eastAsia="宋体" w:hAnsi="宋体" w:cs="Times New Roman" w:hint="eastAsia"/>
          <w:b/>
          <w:color w:val="FF0000"/>
          <w:szCs w:val="21"/>
        </w:rPr>
        <w:t>安置的残疾人占本单位在职职工人数的比例不低于25%（含25%），并且安置的残疾人人数不少于10人（含10人）</w:t>
      </w:r>
      <w:r w:rsidRPr="00847237">
        <w:rPr>
          <w:rFonts w:ascii="宋体" w:eastAsia="宋体" w:hAnsi="宋体" w:cs="Times New Roman" w:hint="eastAsia"/>
          <w:color w:val="FF0000"/>
          <w:szCs w:val="21"/>
        </w:rPr>
        <w:t>；</w:t>
      </w: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color w:val="FF0000"/>
          <w:szCs w:val="21"/>
        </w:rPr>
        <w:t>（二）依法与安置的每位残疾人签订了一年以上（含一年）的劳动合同或服务协议；</w:t>
      </w: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color w:val="FF0000"/>
          <w:szCs w:val="21"/>
        </w:rPr>
        <w:t>（三）为安置的每位残疾人按月足额缴纳了基本养老保险、基本医疗保险、失业保险、工伤保险和生育保险等社会保险费；</w:t>
      </w: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color w:val="FF0000"/>
          <w:szCs w:val="21"/>
        </w:rPr>
        <w:t>（四）通过银行等金融机构向安置的每位残疾人，按月支付了不低于单位所在区县适用的经省级人民政府批准的月最低工资标准的工资；</w:t>
      </w:r>
    </w:p>
    <w:p w:rsidR="005B02CD" w:rsidRPr="00847237" w:rsidP="0092334C">
      <w:pPr>
        <w:spacing w:after="78" w:afterLines="25" w:line="300" w:lineRule="auto"/>
        <w:ind w:firstLine="420" w:firstLineChars="200"/>
        <w:rPr>
          <w:rFonts w:ascii="宋体" w:eastAsia="宋体" w:hAnsi="宋体" w:cs="Times New Roman"/>
          <w:color w:val="FF0000"/>
          <w:szCs w:val="21"/>
        </w:rPr>
      </w:pPr>
      <w:r w:rsidRPr="00847237">
        <w:rPr>
          <w:rFonts w:ascii="宋体" w:eastAsia="宋体" w:hAnsi="宋体" w:cs="Times New Roman" w:hint="eastAsia"/>
          <w:color w:val="FF0000"/>
          <w:szCs w:val="21"/>
        </w:rPr>
        <w:t>（五）提供本单位制造的货物、承担的工程或者服务（以下简称产品），或者提供其他残疾人福利性单位制造的货物（不包括使用非残疾人福利性单位注册商标的货物）。前款所称残疾人是指法</w:t>
      </w:r>
      <w:r w:rsidRPr="00847237">
        <w:rPr>
          <w:rFonts w:ascii="宋体" w:eastAsia="宋体" w:hAnsi="宋体" w:cs="Times New Roman" w:hint="eastAsia"/>
          <w:color w:val="FF0000"/>
          <w:szCs w:val="21"/>
        </w:rPr>
        <w:t>定劳动</w:t>
      </w:r>
      <w:r w:rsidRPr="00847237">
        <w:rPr>
          <w:rFonts w:ascii="宋体" w:eastAsia="宋体" w:hAnsi="宋体" w:cs="Times New Roman" w:hint="eastAsia"/>
          <w:color w:val="FF0000"/>
          <w:szCs w:val="21"/>
        </w:rPr>
        <w:t>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rsidR="005B02CD">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w:t>
      </w:r>
      <w:r>
        <w:rPr>
          <w:rFonts w:ascii="Arial" w:eastAsia="宋体" w:hAnsi="Arial" w:cs="Times New Roman"/>
          <w:b/>
          <w:bCs/>
          <w:szCs w:val="21"/>
          <w:u w:val="single"/>
        </w:rPr>
        <w:t>（标的名称）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rsidR="005B02CD" w:rsidP="0092334C">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rsidR="005B02CD" w:rsidP="0092334C">
      <w:pPr>
        <w:spacing w:after="78" w:afterLines="25" w:line="300" w:lineRule="auto"/>
        <w:ind w:firstLine="420" w:firstLineChars="200"/>
        <w:rPr>
          <w:rFonts w:ascii="Arial" w:eastAsia="宋体" w:hAnsi="Arial" w:cs="Times New Roman"/>
          <w:b/>
          <w:color w:val="FF0000"/>
          <w:szCs w:val="21"/>
        </w:rPr>
      </w:pPr>
    </w:p>
    <w:p w:rsidR="005B02CD" w:rsidP="0092334C">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rsidR="005B02CD" w:rsidP="0092334C">
      <w:pPr>
        <w:spacing w:after="78" w:afterLines="25" w:line="300" w:lineRule="auto"/>
        <w:ind w:firstLine="420" w:firstLineChars="200"/>
        <w:rPr>
          <w:rFonts w:ascii="Arial" w:eastAsia="宋体" w:hAnsi="Arial" w:cs="Times New Roman"/>
          <w:b/>
          <w:color w:val="FF0000"/>
          <w:szCs w:val="21"/>
        </w:rPr>
      </w:pPr>
    </w:p>
    <w:p w:rsidR="005B02CD" w:rsidP="0092334C">
      <w:pPr>
        <w:spacing w:after="78" w:afterLines="25" w:line="300" w:lineRule="auto"/>
        <w:ind w:firstLine="420" w:firstLineChars="200"/>
        <w:rPr>
          <w:rFonts w:ascii="Arial" w:eastAsia="宋体" w:hAnsi="Arial" w:cs="Times New Roman"/>
          <w:b/>
          <w:color w:val="FF0000"/>
          <w:szCs w:val="21"/>
        </w:rPr>
      </w:pPr>
    </w:p>
    <w:p w:rsidR="005B02CD" w:rsidP="0092334C">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hint="eastAsia"/>
          <w:szCs w:val="21"/>
        </w:rPr>
        <w:t xml:space="preserve">     </w:t>
      </w:r>
    </w:p>
    <w:p w:rsidR="005B02CD" w:rsidP="0092334C">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日期：</w:t>
      </w:r>
      <w:r>
        <w:rPr>
          <w:rFonts w:ascii="Arial" w:eastAsia="宋体" w:hAnsi="Arial" w:cs="Times New Roman" w:hint="eastAsia"/>
          <w:szCs w:val="21"/>
        </w:rPr>
        <w:t xml:space="preserve">     </w:t>
      </w:r>
    </w:p>
    <w:p w:rsidR="005B02CD">
      <w:pPr>
        <w:widowControl/>
        <w:jc w:val="left"/>
        <w:rPr>
          <w:rFonts w:ascii="Arial" w:eastAsia="宋体" w:hAnsi="Arial" w:cs="Arial"/>
          <w:color w:val="000000"/>
          <w:szCs w:val="24"/>
        </w:rPr>
      </w:pPr>
      <w:r>
        <w:br w:type="page"/>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jc w:val="center"/>
        </w:trPr>
        <w:tc>
          <w:tcPr>
            <w:tcW w:w="441" w:type="pct"/>
            <w:vAlign w:val="center"/>
          </w:tcPr>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rsidR="005B02CD">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rsidR="005B02CD">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Look w:val="04A0"/>
        </w:tblPrEx>
        <w:trPr>
          <w:cantSplit/>
          <w:trHeight w:val="300"/>
          <w:jc w:val="center"/>
        </w:trPr>
        <w:tc>
          <w:tcPr>
            <w:tcW w:w="441" w:type="pct"/>
          </w:tcPr>
          <w:p w:rsidR="005B02CD" w:rsidP="0092334C">
            <w:pPr>
              <w:spacing w:after="78" w:afterLines="25" w:line="300" w:lineRule="auto"/>
              <w:rPr>
                <w:rFonts w:ascii="宋体" w:eastAsia="宋体" w:hAnsi="宋体" w:cs="Arial"/>
                <w:sz w:val="24"/>
                <w:szCs w:val="24"/>
              </w:rPr>
            </w:pPr>
          </w:p>
        </w:tc>
        <w:tc>
          <w:tcPr>
            <w:tcW w:w="1017" w:type="pct"/>
          </w:tcPr>
          <w:p w:rsidR="005B02CD" w:rsidP="0092334C">
            <w:pPr>
              <w:spacing w:after="78" w:afterLines="25" w:line="300" w:lineRule="auto"/>
              <w:rPr>
                <w:rFonts w:ascii="宋体" w:eastAsia="宋体" w:hAnsi="宋体" w:cs="Arial"/>
                <w:sz w:val="24"/>
                <w:szCs w:val="24"/>
              </w:rPr>
            </w:pPr>
          </w:p>
        </w:tc>
        <w:tc>
          <w:tcPr>
            <w:tcW w:w="1255" w:type="pct"/>
          </w:tcPr>
          <w:p w:rsidR="005B02CD" w:rsidP="0092334C">
            <w:pPr>
              <w:spacing w:after="78" w:afterLines="25" w:line="300" w:lineRule="auto"/>
              <w:rPr>
                <w:rFonts w:ascii="宋体" w:eastAsia="宋体" w:hAnsi="宋体" w:cs="Arial"/>
                <w:sz w:val="24"/>
                <w:szCs w:val="24"/>
              </w:rPr>
            </w:pPr>
          </w:p>
        </w:tc>
        <w:tc>
          <w:tcPr>
            <w:tcW w:w="733" w:type="pct"/>
          </w:tcPr>
          <w:p w:rsidR="005B02CD" w:rsidP="0092334C">
            <w:pPr>
              <w:spacing w:after="78" w:afterLines="25" w:line="300" w:lineRule="auto"/>
              <w:rPr>
                <w:rFonts w:ascii="宋体" w:eastAsia="宋体" w:hAnsi="宋体" w:cs="Arial"/>
                <w:sz w:val="24"/>
                <w:szCs w:val="24"/>
              </w:rPr>
            </w:pPr>
          </w:p>
        </w:tc>
        <w:tc>
          <w:tcPr>
            <w:tcW w:w="764" w:type="pct"/>
          </w:tcPr>
          <w:p w:rsidR="005B02CD" w:rsidP="0092334C">
            <w:pPr>
              <w:spacing w:after="78" w:afterLines="25" w:line="300" w:lineRule="auto"/>
              <w:rPr>
                <w:rFonts w:ascii="宋体" w:eastAsia="宋体" w:hAnsi="宋体" w:cs="Arial"/>
                <w:sz w:val="24"/>
                <w:szCs w:val="24"/>
              </w:rPr>
            </w:pPr>
          </w:p>
        </w:tc>
        <w:tc>
          <w:tcPr>
            <w:tcW w:w="790" w:type="pct"/>
          </w:tcPr>
          <w:p w:rsidR="005B02CD" w:rsidP="0092334C">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5B02CD" w:rsidP="0092334C">
            <w:pPr>
              <w:spacing w:after="78" w:afterLines="25" w:line="300" w:lineRule="auto"/>
              <w:rPr>
                <w:rFonts w:ascii="宋体" w:eastAsia="宋体" w:hAnsi="宋体" w:cs="Arial"/>
                <w:sz w:val="24"/>
                <w:szCs w:val="24"/>
              </w:rPr>
            </w:pPr>
          </w:p>
        </w:tc>
        <w:tc>
          <w:tcPr>
            <w:tcW w:w="1017" w:type="pct"/>
          </w:tcPr>
          <w:p w:rsidR="005B02CD" w:rsidP="0092334C">
            <w:pPr>
              <w:spacing w:after="78" w:afterLines="25" w:line="300" w:lineRule="auto"/>
              <w:rPr>
                <w:rFonts w:ascii="宋体" w:eastAsia="宋体" w:hAnsi="宋体" w:cs="Arial"/>
                <w:sz w:val="24"/>
                <w:szCs w:val="24"/>
              </w:rPr>
            </w:pPr>
          </w:p>
        </w:tc>
        <w:tc>
          <w:tcPr>
            <w:tcW w:w="1255" w:type="pct"/>
          </w:tcPr>
          <w:p w:rsidR="005B02CD" w:rsidP="0092334C">
            <w:pPr>
              <w:spacing w:after="78" w:afterLines="25" w:line="300" w:lineRule="auto"/>
              <w:rPr>
                <w:rFonts w:ascii="宋体" w:eastAsia="宋体" w:hAnsi="宋体" w:cs="Arial"/>
                <w:sz w:val="24"/>
                <w:szCs w:val="24"/>
              </w:rPr>
            </w:pPr>
          </w:p>
        </w:tc>
        <w:tc>
          <w:tcPr>
            <w:tcW w:w="733" w:type="pct"/>
          </w:tcPr>
          <w:p w:rsidR="005B02CD" w:rsidP="0092334C">
            <w:pPr>
              <w:spacing w:after="78" w:afterLines="25" w:line="300" w:lineRule="auto"/>
              <w:rPr>
                <w:rFonts w:ascii="宋体" w:eastAsia="宋体" w:hAnsi="宋体" w:cs="Arial"/>
                <w:sz w:val="24"/>
                <w:szCs w:val="24"/>
              </w:rPr>
            </w:pPr>
          </w:p>
        </w:tc>
        <w:tc>
          <w:tcPr>
            <w:tcW w:w="764" w:type="pct"/>
          </w:tcPr>
          <w:p w:rsidR="005B02CD" w:rsidP="0092334C">
            <w:pPr>
              <w:spacing w:after="78" w:afterLines="25" w:line="300" w:lineRule="auto"/>
              <w:rPr>
                <w:rFonts w:ascii="宋体" w:eastAsia="宋体" w:hAnsi="宋体" w:cs="Arial"/>
                <w:sz w:val="24"/>
                <w:szCs w:val="24"/>
              </w:rPr>
            </w:pPr>
          </w:p>
        </w:tc>
        <w:tc>
          <w:tcPr>
            <w:tcW w:w="790" w:type="pct"/>
          </w:tcPr>
          <w:p w:rsidR="005B02CD" w:rsidP="0092334C">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5B02CD" w:rsidP="0092334C">
            <w:pPr>
              <w:spacing w:after="78" w:afterLines="25" w:line="300" w:lineRule="auto"/>
              <w:rPr>
                <w:rFonts w:ascii="宋体" w:eastAsia="宋体" w:hAnsi="宋体" w:cs="Arial"/>
                <w:sz w:val="24"/>
                <w:szCs w:val="24"/>
              </w:rPr>
            </w:pPr>
          </w:p>
        </w:tc>
        <w:tc>
          <w:tcPr>
            <w:tcW w:w="1017" w:type="pct"/>
          </w:tcPr>
          <w:p w:rsidR="005B02CD" w:rsidP="0092334C">
            <w:pPr>
              <w:spacing w:after="78" w:afterLines="25" w:line="300" w:lineRule="auto"/>
              <w:rPr>
                <w:rFonts w:ascii="宋体" w:eastAsia="宋体" w:hAnsi="宋体" w:cs="Arial"/>
                <w:sz w:val="24"/>
                <w:szCs w:val="24"/>
              </w:rPr>
            </w:pPr>
          </w:p>
        </w:tc>
        <w:tc>
          <w:tcPr>
            <w:tcW w:w="1255" w:type="pct"/>
          </w:tcPr>
          <w:p w:rsidR="005B02CD" w:rsidP="0092334C">
            <w:pPr>
              <w:spacing w:after="78" w:afterLines="25" w:line="300" w:lineRule="auto"/>
              <w:rPr>
                <w:rFonts w:ascii="宋体" w:eastAsia="宋体" w:hAnsi="宋体" w:cs="Arial"/>
                <w:sz w:val="24"/>
                <w:szCs w:val="24"/>
              </w:rPr>
            </w:pPr>
          </w:p>
        </w:tc>
        <w:tc>
          <w:tcPr>
            <w:tcW w:w="733" w:type="pct"/>
          </w:tcPr>
          <w:p w:rsidR="005B02CD" w:rsidP="0092334C">
            <w:pPr>
              <w:spacing w:after="78" w:afterLines="25" w:line="300" w:lineRule="auto"/>
              <w:rPr>
                <w:rFonts w:ascii="宋体" w:eastAsia="宋体" w:hAnsi="宋体" w:cs="Arial"/>
                <w:sz w:val="24"/>
                <w:szCs w:val="24"/>
              </w:rPr>
            </w:pPr>
          </w:p>
        </w:tc>
        <w:tc>
          <w:tcPr>
            <w:tcW w:w="764" w:type="pct"/>
          </w:tcPr>
          <w:p w:rsidR="005B02CD" w:rsidP="0092334C">
            <w:pPr>
              <w:spacing w:after="78" w:afterLines="25" w:line="300" w:lineRule="auto"/>
              <w:rPr>
                <w:rFonts w:ascii="宋体" w:eastAsia="宋体" w:hAnsi="宋体" w:cs="Arial"/>
                <w:sz w:val="24"/>
                <w:szCs w:val="24"/>
              </w:rPr>
            </w:pPr>
          </w:p>
        </w:tc>
        <w:tc>
          <w:tcPr>
            <w:tcW w:w="790" w:type="pct"/>
          </w:tcPr>
          <w:p w:rsidR="005B02CD" w:rsidP="0092334C">
            <w:pPr>
              <w:spacing w:after="78" w:afterLines="25" w:line="300" w:lineRule="auto"/>
              <w:rPr>
                <w:rFonts w:ascii="宋体" w:eastAsia="宋体" w:hAnsi="宋体" w:cs="Arial"/>
                <w:sz w:val="24"/>
                <w:szCs w:val="24"/>
              </w:rPr>
            </w:pPr>
          </w:p>
        </w:tc>
      </w:tr>
    </w:tbl>
    <w:p w:rsidR="005B02CD">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5B02CD" w:rsidP="0092334C">
      <w:pPr>
        <w:spacing w:after="78" w:afterLines="25" w:line="300" w:lineRule="auto"/>
        <w:jc w:val="center"/>
        <w:rPr>
          <w:rFonts w:ascii="Arial" w:eastAsia="宋体" w:hAnsi="Arial" w:cs="Times New Roman"/>
          <w:b/>
          <w:sz w:val="24"/>
          <w:szCs w:val="24"/>
        </w:rPr>
      </w:pPr>
    </w:p>
    <w:p w:rsidR="005B02CD" w:rsidRPr="00847237" w:rsidP="00847237">
      <w:pPr>
        <w:ind w:firstLine="630" w:firstLineChars="300"/>
        <w:jc w:val="center"/>
        <w:rPr>
          <w:b/>
          <w:color w:val="FF0000"/>
          <w:sz w:val="24"/>
        </w:rPr>
      </w:pPr>
      <w:r>
        <w:rPr>
          <w:rFonts w:hint="eastAsia"/>
          <w:b/>
          <w:color w:val="FF0000"/>
          <w:sz w:val="24"/>
        </w:rPr>
        <w:t>（信息公开部分的内容到此为止！以下为信息不公开部分。）</w:t>
      </w:r>
    </w:p>
    <w:p w:rsidR="005B02CD" w:rsidP="0092334C">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rsidR="005B02CD">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rsidR="005B02CD" w:rsidP="0092334C">
      <w:pPr>
        <w:spacing w:after="78" w:afterLines="25" w:line="300" w:lineRule="auto"/>
        <w:rPr>
          <w:rFonts w:ascii="Arial" w:eastAsia="宋体" w:hAnsi="Arial" w:cs="Times New Roman"/>
          <w:szCs w:val="24"/>
        </w:rPr>
      </w:pPr>
    </w:p>
    <w:p w:rsidR="005B02CD">
      <w:pPr>
        <w:spacing w:line="300" w:lineRule="auto"/>
        <w:ind w:left="140"/>
        <w:jc w:val="center"/>
        <w:rPr>
          <w:rFonts w:ascii="Arial" w:eastAsia="宋体" w:hAnsi="Arial" w:cs="Arial"/>
          <w:b/>
          <w:sz w:val="30"/>
          <w:szCs w:val="30"/>
        </w:rPr>
      </w:pPr>
    </w:p>
    <w:p w:rsidR="005B02CD">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rsidR="005B02CD">
      <w:pPr>
        <w:spacing w:line="300" w:lineRule="auto"/>
        <w:ind w:left="140"/>
        <w:jc w:val="center"/>
        <w:rPr>
          <w:rFonts w:ascii="Arial" w:eastAsia="宋体" w:hAnsi="Arial" w:cs="Arial"/>
          <w:b/>
          <w:sz w:val="24"/>
          <w:szCs w:val="24"/>
        </w:rPr>
      </w:pPr>
    </w:p>
    <w:p w:rsidR="005B02CD">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rsidR="005B02CD">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rsidR="005B02CD">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rsidR="005B02CD">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rsidR="005B02CD">
      <w:pPr>
        <w:spacing w:line="300" w:lineRule="auto"/>
        <w:rPr>
          <w:rFonts w:ascii="Arial" w:eastAsia="宋体" w:hAnsi="Arial" w:cs="Times New Roman"/>
          <w:szCs w:val="21"/>
        </w:rPr>
      </w:pPr>
    </w:p>
    <w:p w:rsidR="005B02CD">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5B02CD">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rsidR="005B02CD">
      <w:pPr>
        <w:spacing w:line="500" w:lineRule="exact"/>
        <w:rPr>
          <w:rFonts w:ascii="Arial" w:eastAsia="宋体" w:hAnsi="Arial" w:cs="Times New Roman"/>
          <w:szCs w:val="24"/>
        </w:rPr>
      </w:pPr>
    </w:p>
    <w:p w:rsidR="005B02CD">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rsidR="005B02CD">
      <w:pPr>
        <w:spacing w:line="500" w:lineRule="exact"/>
        <w:rPr>
          <w:rFonts w:ascii="宋体" w:eastAsia="宋体" w:hAnsi="宋体" w:cs="Times New Roman"/>
          <w:b/>
          <w:color w:val="FF0000"/>
          <w:sz w:val="32"/>
          <w:szCs w:val="32"/>
        </w:rPr>
      </w:pPr>
    </w:p>
    <w:p w:rsidR="005B02CD">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5B02CD">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rsidR="005B02CD">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rsidR="005B02CD">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rsidR="005B02CD">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rsidR="005B02CD">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rsidR="005B02CD">
      <w:pPr>
        <w:spacing w:line="500" w:lineRule="exact"/>
        <w:ind w:firstLine="420" w:firstLineChars="200"/>
        <w:rPr>
          <w:rFonts w:ascii="Arial" w:eastAsia="宋体" w:hAnsi="Arial" w:cs="Times New Roman"/>
          <w:szCs w:val="24"/>
        </w:rPr>
      </w:pP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rsidR="005B02CD">
      <w:pPr>
        <w:spacing w:line="300" w:lineRule="auto"/>
        <w:jc w:val="center"/>
        <w:rPr>
          <w:rFonts w:ascii="Arial" w:eastAsia="宋体" w:hAnsi="Arial" w:cs="Times New Roman"/>
          <w:b/>
          <w:sz w:val="28"/>
          <w:szCs w:val="28"/>
        </w:rPr>
      </w:pPr>
    </w:p>
    <w:p w:rsidR="005B02CD">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rsidR="005B02CD">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rsidR="005B02CD">
      <w:pPr>
        <w:spacing w:line="300" w:lineRule="auto"/>
        <w:rPr>
          <w:rFonts w:ascii="Arial" w:eastAsia="宋体" w:hAnsi="Arial" w:cs="Times New Roman"/>
          <w:szCs w:val="21"/>
        </w:rPr>
      </w:pPr>
    </w:p>
    <w:p w:rsidR="005B02CD">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5B02CD">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rsidR="005B02CD">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5B02CD">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5B02CD">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rsidR="005B02CD">
      <w:pPr>
        <w:spacing w:line="500" w:lineRule="exact"/>
        <w:ind w:firstLine="420" w:firstLineChars="200"/>
        <w:rPr>
          <w:rFonts w:ascii="Arial" w:eastAsia="宋体" w:hAnsi="Arial" w:cs="Times New Roman"/>
          <w:szCs w:val="24"/>
        </w:rPr>
      </w:pPr>
    </w:p>
    <w:p w:rsidR="005B02CD" w:rsidP="0092334C">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rsidR="005B02CD" w:rsidP="0092334C">
      <w:pPr>
        <w:spacing w:after="78" w:afterLines="25" w:line="300" w:lineRule="auto"/>
        <w:rPr>
          <w:rFonts w:ascii="宋体" w:eastAsia="宋体" w:hAnsi="宋体" w:cs="Times New Roman"/>
          <w:b/>
          <w:color w:val="FF0000"/>
          <w:sz w:val="32"/>
          <w:szCs w:val="32"/>
        </w:rPr>
      </w:pPr>
    </w:p>
    <w:p w:rsidR="005B02CD">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5B02CD">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rsidR="005B02CD">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rsidR="005B02CD">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5B02CD">
      <w:pPr>
        <w:snapToGrid w:val="0"/>
        <w:rPr>
          <w:rFonts w:asciiTheme="minorEastAsia" w:hAnsiTheme="minorEastAsia" w:cs="Times New Roman"/>
          <w:b/>
          <w:sz w:val="24"/>
          <w:szCs w:val="24"/>
        </w:rPr>
      </w:pPr>
    </w:p>
    <w:tbl>
      <w:tblPr>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jc w:val="center"/>
        </w:trPr>
        <w:tc>
          <w:tcPr>
            <w:tcW w:w="602" w:type="dxa"/>
            <w:vAlign w:val="center"/>
          </w:tcPr>
          <w:p w:rsidR="005B02CD">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rsidR="005B02CD">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rsidR="005B02CD">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rsidR="005B02CD" w:rsidP="0092334C">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rsidR="005B02CD">
            <w:pPr>
              <w:jc w:val="center"/>
              <w:rPr>
                <w:rFonts w:ascii="宋体" w:eastAsia="宋体" w:hAnsi="宋体" w:cs="Arial"/>
                <w:b/>
                <w:szCs w:val="21"/>
              </w:rPr>
            </w:pPr>
            <w:r>
              <w:rPr>
                <w:rFonts w:ascii="宋体" w:eastAsia="宋体" w:hAnsi="宋体" w:cs="Arial" w:hint="eastAsia"/>
                <w:b/>
                <w:szCs w:val="21"/>
              </w:rPr>
              <w:t>说明</w:t>
            </w:r>
          </w:p>
        </w:tc>
      </w:tr>
      <w:tr w:rsidTr="00847237">
        <w:tblPrEx>
          <w:tblW w:w="9403" w:type="dxa"/>
          <w:jc w:val="center"/>
          <w:tblLayout w:type="fixed"/>
          <w:tblLook w:val="04A0"/>
        </w:tblPrEx>
        <w:trPr>
          <w:trHeight w:val="1922"/>
          <w:jc w:val="center"/>
        </w:trPr>
        <w:tc>
          <w:tcPr>
            <w:tcW w:w="602" w:type="dxa"/>
            <w:vAlign w:val="center"/>
          </w:tcPr>
          <w:p w:rsidR="005B02CD">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rsidR="005B02CD">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rsidR="005B02CD">
            <w:pPr>
              <w:rPr>
                <w:rFonts w:ascii="宋体" w:eastAsia="宋体" w:hAnsi="宋体" w:cs="Arial"/>
                <w:szCs w:val="21"/>
              </w:rPr>
            </w:pPr>
            <w:r>
              <w:rPr>
                <w:rFonts w:ascii="宋体" w:eastAsia="宋体" w:hAnsi="宋体" w:cs="Arial" w:hint="eastAsia"/>
                <w:szCs w:val="21"/>
              </w:rPr>
              <w:t>我公司</w:t>
            </w:r>
            <w:r>
              <w:rPr>
                <w:rFonts w:ascii="宋体" w:eastAsia="宋体" w:hAnsi="宋体" w:cs="Arial" w:hint="eastAsia"/>
                <w:szCs w:val="21"/>
              </w:rPr>
              <w:t>完全响应</w:t>
            </w:r>
            <w:r>
              <w:rPr>
                <w:rFonts w:ascii="宋体" w:eastAsia="宋体" w:hAnsi="宋体" w:cs="Arial" w:hint="eastAsia"/>
                <w:szCs w:val="21"/>
              </w:rPr>
              <w:t>满足招标文件中此项要求。</w:t>
            </w:r>
          </w:p>
        </w:tc>
        <w:tc>
          <w:tcPr>
            <w:tcW w:w="1732" w:type="dxa"/>
            <w:vAlign w:val="center"/>
          </w:tcPr>
          <w:p w:rsidR="005B02CD" w:rsidP="0092334C">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rsidR="005B02CD">
            <w:pPr>
              <w:jc w:val="center"/>
              <w:rPr>
                <w:rFonts w:ascii="宋体" w:eastAsia="宋体" w:hAnsi="宋体" w:cs="Arial"/>
                <w:szCs w:val="21"/>
              </w:rPr>
            </w:pPr>
          </w:p>
        </w:tc>
      </w:tr>
    </w:tbl>
    <w:p w:rsidR="005B02CD">
      <w:pPr>
        <w:snapToGrid w:val="0"/>
        <w:rPr>
          <w:rFonts w:asciiTheme="minorEastAsia" w:hAnsiTheme="minorEastAsia" w:cs="Times New Roman"/>
          <w:sz w:val="24"/>
          <w:szCs w:val="24"/>
        </w:rPr>
      </w:pPr>
    </w:p>
    <w:p w:rsidR="005B02CD">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rsidR="005B02CD" w:rsidP="0092334C">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w:t>
      </w:r>
      <w:r>
        <w:rPr>
          <w:rFonts w:asciiTheme="majorEastAsia" w:eastAsiaTheme="majorEastAsia" w:hAnsiTheme="majorEastAsia" w:cs="Times New Roman" w:hint="eastAsia"/>
          <w:sz w:val="24"/>
          <w:szCs w:val="24"/>
        </w:rPr>
        <w:t>完全响应</w:t>
      </w:r>
      <w:r>
        <w:rPr>
          <w:rFonts w:asciiTheme="majorEastAsia" w:eastAsiaTheme="majorEastAsia" w:hAnsiTheme="majorEastAsia" w:cs="Times New Roman" w:hint="eastAsia"/>
          <w:sz w:val="24"/>
          <w:szCs w:val="24"/>
        </w:rPr>
        <w:t>满足本表【招标文件要求】栏中内容的，建议投标人在对应的【投标文件响应】栏中填写“我公司完全响应满足招标文件中此项要求”即可，除招标文件另有注明外，不强制要求逐条列出响应；</w:t>
      </w:r>
    </w:p>
    <w:p w:rsidR="005B02CD" w:rsidP="0092334C">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rsidR="005B02CD" w:rsidP="0092334C">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rsidR="005B02CD" w:rsidP="0092334C">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rsidR="005B02CD">
      <w:pPr>
        <w:widowControl/>
        <w:jc w:val="left"/>
        <w:rPr>
          <w:rFonts w:ascii="宋体" w:eastAsia="宋体" w:hAnsi="宋体" w:cs="Times New Roman"/>
          <w:color w:val="FF0000"/>
          <w:sz w:val="32"/>
          <w:szCs w:val="32"/>
        </w:rPr>
      </w:pPr>
      <w:r>
        <w:br w:type="page"/>
      </w:r>
    </w:p>
    <w:p w:rsidR="005B02CD">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4.技术要求偏离表</w:t>
      </w:r>
    </w:p>
    <w:p w:rsidR="005B02CD">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5B02CD">
      <w:pPr>
        <w:snapToGrid w:val="0"/>
        <w:rPr>
          <w:rFonts w:asciiTheme="minorEastAsia" w:hAnsiTheme="minorEastAsia" w:cs="Times New Roman"/>
          <w:sz w:val="24"/>
          <w:szCs w:val="24"/>
        </w:rPr>
      </w:pPr>
    </w:p>
    <w:tbl>
      <w:tblPr>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Look w:val="04A0"/>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2</w:t>
            </w:r>
          </w:p>
        </w:tc>
        <w:tc>
          <w:tcPr>
            <w:tcW w:w="1559"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r>
      <w:tr>
        <w:tblPrEx>
          <w:tblW w:w="9168" w:type="dxa"/>
          <w:jc w:val="center"/>
          <w:tblLayout w:type="fixed"/>
          <w:tblLook w:val="04A0"/>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w:t>
            </w:r>
          </w:p>
        </w:tc>
        <w:tc>
          <w:tcPr>
            <w:tcW w:w="1559" w:type="dxa"/>
            <w:tcBorders>
              <w:top w:val="double" w:sz="4" w:space="0" w:color="auto"/>
              <w:left w:val="double" w:sz="4" w:space="0" w:color="auto"/>
              <w:bottom w:val="double" w:sz="4" w:space="0" w:color="auto"/>
              <w:right w:val="double" w:sz="4" w:space="0" w:color="auto"/>
            </w:tcBorders>
            <w:vAlign w:val="center"/>
          </w:tcPr>
          <w:p w:rsidR="005B02CD">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rsidR="005B02CD">
            <w:pPr>
              <w:snapToGrid w:val="0"/>
              <w:jc w:val="center"/>
              <w:rPr>
                <w:rFonts w:asciiTheme="minorEastAsia" w:hAnsiTheme="minorEastAsia" w:cs="Times New Roman"/>
                <w:sz w:val="24"/>
                <w:szCs w:val="24"/>
              </w:rPr>
            </w:pPr>
          </w:p>
        </w:tc>
      </w:tr>
    </w:tbl>
    <w:p w:rsidR="005B02CD">
      <w:pPr>
        <w:snapToGrid w:val="0"/>
        <w:rPr>
          <w:rFonts w:asciiTheme="minorEastAsia" w:hAnsiTheme="minorEastAsia" w:cs="Times New Roman"/>
          <w:sz w:val="24"/>
          <w:szCs w:val="24"/>
        </w:rPr>
      </w:pPr>
    </w:p>
    <w:p w:rsidR="005B02CD">
      <w:pPr>
        <w:snapToGrid w:val="0"/>
        <w:rPr>
          <w:rFonts w:asciiTheme="minorEastAsia" w:hAnsiTheme="minorEastAsia" w:cs="Times New Roman"/>
          <w:b/>
          <w:sz w:val="24"/>
          <w:szCs w:val="24"/>
        </w:rPr>
      </w:pPr>
      <w:r>
        <w:rPr>
          <w:rFonts w:asciiTheme="minorEastAsia" w:hAnsiTheme="minorEastAsia" w:cs="Times New Roman" w:hint="eastAsia"/>
          <w:b/>
          <w:sz w:val="24"/>
          <w:szCs w:val="24"/>
        </w:rPr>
        <w:t>填写说明：</w:t>
      </w:r>
    </w:p>
    <w:p w:rsidR="005B02CD">
      <w:pPr>
        <w:ind w:firstLine="420" w:firstLineChars="200"/>
        <w:rPr>
          <w:b/>
          <w:sz w:val="24"/>
        </w:rPr>
      </w:pPr>
      <w:r>
        <w:rPr>
          <w:rFonts w:hint="eastAsia"/>
          <w:b/>
          <w:sz w:val="24"/>
        </w:rPr>
        <w:t>1</w:t>
      </w:r>
      <w:r>
        <w:rPr>
          <w:rFonts w:hint="eastAsia"/>
          <w:b/>
          <w:sz w:val="24"/>
        </w:rPr>
        <w:t>、技术要求偏离表的序号、货物名称、招标技术要求等栏目</w:t>
      </w:r>
      <w:bookmarkStart w:id="27" w:name="_Hlk72094407"/>
      <w:r>
        <w:rPr>
          <w:rFonts w:hint="eastAsia"/>
          <w:b/>
          <w:sz w:val="24"/>
        </w:rPr>
        <w:t>对应“用户需求书”中的“技术要求部分”章节</w:t>
      </w:r>
      <w:bookmarkEnd w:id="27"/>
      <w:r>
        <w:rPr>
          <w:rFonts w:hint="eastAsia"/>
          <w:b/>
          <w:sz w:val="24"/>
        </w:rPr>
        <w:t>相关内容。</w:t>
      </w:r>
    </w:p>
    <w:p w:rsidR="005B02CD">
      <w:pPr>
        <w:ind w:firstLine="420" w:firstLineChars="200"/>
        <w:rPr>
          <w:b/>
          <w:sz w:val="24"/>
        </w:rPr>
      </w:pPr>
      <w:r>
        <w:rPr>
          <w:b/>
          <w:sz w:val="24"/>
        </w:rPr>
        <w:t>2</w:t>
      </w:r>
      <w:r>
        <w:rPr>
          <w:rFonts w:hint="eastAsia"/>
          <w:b/>
          <w:sz w:val="24"/>
        </w:rPr>
        <w:t>、“投标技术响应”一</w:t>
      </w:r>
      <w:r>
        <w:rPr>
          <w:rFonts w:hint="eastAsia"/>
          <w:b/>
          <w:sz w:val="24"/>
        </w:rPr>
        <w:t>栏必须</w:t>
      </w:r>
      <w:r>
        <w:rPr>
          <w:rFonts w:hint="eastAsia"/>
          <w:b/>
          <w:sz w:val="24"/>
        </w:rPr>
        <w:t>一一对照“招标技术要求”，详细填写投标人自身投标货物的具体参数，而不能不合理照搬照抄招标文件的技术要求，以体现</w:t>
      </w:r>
      <w:r>
        <w:rPr>
          <w:rFonts w:hint="eastAsia"/>
          <w:b/>
          <w:sz w:val="24"/>
        </w:rPr>
        <w:t>具体响应</w:t>
      </w:r>
      <w:r>
        <w:rPr>
          <w:rFonts w:hint="eastAsia"/>
          <w:b/>
          <w:sz w:val="24"/>
        </w:rPr>
        <w:t>情况。</w:t>
      </w:r>
    </w:p>
    <w:p w:rsidR="005B02CD">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rsidR="005B02CD">
      <w:pPr>
        <w:ind w:firstLine="420" w:firstLineChars="200"/>
        <w:rPr>
          <w:b/>
          <w:sz w:val="24"/>
        </w:rPr>
      </w:pPr>
      <w:r>
        <w:rPr>
          <w:b/>
          <w:sz w:val="24"/>
        </w:rPr>
        <w:t>4</w:t>
      </w:r>
      <w:r>
        <w:rPr>
          <w:rFonts w:hint="eastAsia"/>
          <w:b/>
          <w:sz w:val="24"/>
        </w:rPr>
        <w:t>、未要求提供证明资料的招标技术要求，可以不提供证明资料（如实响应即可）。</w:t>
      </w:r>
    </w:p>
    <w:p w:rsidR="005B02CD">
      <w:pPr>
        <w:ind w:firstLine="420" w:firstLineChars="200"/>
        <w:rPr>
          <w:b/>
          <w:sz w:val="24"/>
        </w:rPr>
      </w:pPr>
      <w:r>
        <w:rPr>
          <w:rFonts w:hint="eastAsia"/>
          <w:b/>
          <w:sz w:val="24"/>
        </w:rPr>
        <w:t>5</w:t>
      </w:r>
      <w:r>
        <w:rPr>
          <w:rFonts w:hint="eastAsia"/>
          <w:b/>
          <w:sz w:val="24"/>
        </w:rPr>
        <w:t>、</w:t>
      </w:r>
      <w:bookmarkStart w:id="28" w:name="_Hlk72096106"/>
      <w:r>
        <w:rPr>
          <w:rFonts w:hint="eastAsia"/>
          <w:b/>
          <w:sz w:val="24"/>
        </w:rPr>
        <w:t>证明资料条款响应要求</w:t>
      </w:r>
      <w:bookmarkEnd w:id="28"/>
      <w:r>
        <w:rPr>
          <w:rFonts w:hint="eastAsia"/>
          <w:b/>
          <w:sz w:val="24"/>
        </w:rPr>
        <w:t>：要求提供证明资料（且已对证明资料的形式、内容</w:t>
      </w:r>
      <w:r>
        <w:rPr>
          <w:rFonts w:hint="eastAsia"/>
          <w:b/>
          <w:sz w:val="24"/>
        </w:rPr>
        <w:t>作出</w:t>
      </w:r>
      <w:r>
        <w:rPr>
          <w:rFonts w:hint="eastAsia"/>
          <w:b/>
          <w:sz w:val="24"/>
        </w:rPr>
        <w:t>明确要求）进行响应的条款，应当在“说明”一栏中列明是否提供了符合要求的证明资料，以及所提供证明资料在表后“证明资料”中的编号（位置），以便评审；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rsidR="005B02CD">
      <w:pPr>
        <w:ind w:firstLine="420" w:firstLineChars="200"/>
        <w:rPr>
          <w:b/>
          <w:sz w:val="24"/>
        </w:rPr>
      </w:pPr>
      <w:r>
        <w:rPr>
          <w:rFonts w:hint="eastAsia"/>
          <w:b/>
          <w:sz w:val="24"/>
        </w:rPr>
        <w:t>6</w:t>
      </w:r>
      <w:r>
        <w:rPr>
          <w:rFonts w:hint="eastAsia"/>
          <w:b/>
          <w:sz w:val="24"/>
        </w:rPr>
        <w:t>、评审委员会有权对投标人是否存在</w:t>
      </w:r>
      <w:r>
        <w:rPr>
          <w:rFonts w:hint="eastAsia"/>
          <w:b/>
          <w:sz w:val="24"/>
        </w:rPr>
        <w:t>虚假响应</w:t>
      </w:r>
      <w:r>
        <w:rPr>
          <w:rFonts w:hint="eastAsia"/>
          <w:b/>
          <w:sz w:val="24"/>
        </w:rPr>
        <w:t>予以认定，并视情况经招标机构报主管部门进行处理；</w:t>
      </w:r>
    </w:p>
    <w:p w:rsidR="005B02CD">
      <w:pPr>
        <w:ind w:firstLine="420" w:firstLineChars="200"/>
        <w:rPr>
          <w:b/>
          <w:sz w:val="24"/>
        </w:rPr>
      </w:pPr>
      <w:r>
        <w:rPr>
          <w:rFonts w:hint="eastAsia"/>
          <w:b/>
          <w:sz w:val="24"/>
        </w:rPr>
        <w:t>7</w:t>
      </w:r>
      <w:r>
        <w:rPr>
          <w:rFonts w:hint="eastAsia"/>
          <w:b/>
          <w:sz w:val="24"/>
        </w:rPr>
        <w:t>、除招标文件另有注明外，投标文件其它位置如出现与本表中投标参数不一致的信息，均以本表信息为准。</w:t>
      </w:r>
    </w:p>
    <w:p w:rsidR="005B02CD">
      <w:pPr>
        <w:widowControl/>
        <w:jc w:val="center"/>
        <w:outlineLvl w:val="3"/>
        <w:rPr>
          <w:rFonts w:ascii="黑体" w:eastAsia="黑体" w:hAnsi="宋体"/>
          <w:kern w:val="0"/>
          <w:sz w:val="24"/>
          <w:szCs w:val="20"/>
        </w:rPr>
      </w:pPr>
      <w:r>
        <w:br w:type="page"/>
      </w:r>
      <w:r>
        <w:rPr>
          <w:rFonts w:ascii="宋体" w:eastAsia="宋体" w:hAnsi="宋体" w:cs="Times New Roman" w:hint="eastAsia"/>
          <w:b/>
          <w:bCs/>
          <w:kern w:val="0"/>
          <w:sz w:val="24"/>
          <w:szCs w:val="20"/>
        </w:rPr>
        <w:t>5.政府采购违法行为风险知悉确认书</w:t>
      </w:r>
    </w:p>
    <w:p w:rsidR="005B02CD">
      <w:pPr>
        <w:widowControl/>
        <w:jc w:val="center"/>
        <w:rPr>
          <w:rFonts w:ascii="黑体" w:eastAsia="黑体" w:hAnsi="宋体"/>
          <w:kern w:val="0"/>
          <w:sz w:val="24"/>
          <w:szCs w:val="20"/>
        </w:rPr>
      </w:pPr>
    </w:p>
    <w:p w:rsidR="005B02CD">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5B02CD">
      <w:pPr>
        <w:ind w:firstLine="420" w:firstLineChars="200"/>
        <w:rPr>
          <w:b/>
        </w:rPr>
      </w:pPr>
      <w:r>
        <w:rPr>
          <w:rFonts w:hint="eastAsia"/>
          <w:b/>
        </w:rPr>
        <w:t>一、本公司已充分知悉“隐瞒真实情况，提供虚假资料”的法定情形，相关情形包括但不限于：</w:t>
      </w:r>
    </w:p>
    <w:p w:rsidR="005B02CD">
      <w:pPr>
        <w:ind w:firstLine="420" w:firstLineChars="200"/>
      </w:pPr>
      <w:r>
        <w:rPr>
          <w:rFonts w:hint="eastAsia"/>
        </w:rPr>
        <w:t>（一）通过转让或者租借等方式从其他单位获取资格或者资质证书投标的。</w:t>
      </w:r>
    </w:p>
    <w:p w:rsidR="005B02CD">
      <w:pPr>
        <w:ind w:firstLine="420" w:firstLineChars="200"/>
      </w:pPr>
      <w:r>
        <w:rPr>
          <w:rFonts w:hint="eastAsia"/>
        </w:rPr>
        <w:t>（二）由其他单位或者其他单位负责人在投标供应商编制的投标文件上加盖印章或者签字的。</w:t>
      </w:r>
    </w:p>
    <w:p w:rsidR="005B02CD">
      <w:pPr>
        <w:ind w:firstLine="420" w:firstLineChars="200"/>
      </w:pPr>
      <w:r>
        <w:rPr>
          <w:rFonts w:hint="eastAsia"/>
        </w:rPr>
        <w:t>（三）项目负责人或者主要技术人员不是本单位人员的。</w:t>
      </w:r>
    </w:p>
    <w:p w:rsidR="005B02CD">
      <w:pPr>
        <w:ind w:firstLine="420" w:firstLineChars="200"/>
      </w:pPr>
      <w:r>
        <w:rPr>
          <w:rFonts w:hint="eastAsia"/>
        </w:rPr>
        <w:t>（四）投标保证金不是从投标供应商基本账户转出的。</w:t>
      </w:r>
    </w:p>
    <w:p w:rsidR="005B02CD">
      <w:pPr>
        <w:ind w:firstLine="420" w:firstLineChars="200"/>
      </w:pPr>
      <w:r>
        <w:rPr>
          <w:rFonts w:hint="eastAsia"/>
        </w:rPr>
        <w:t>（五）其他隐瞒真实情况、提供虚假资料的行为。</w:t>
      </w:r>
    </w:p>
    <w:p w:rsidR="005B02CD">
      <w:pPr>
        <w:ind w:firstLine="420" w:firstLineChars="200"/>
        <w:rPr>
          <w:b/>
        </w:rPr>
      </w:pPr>
      <w:r>
        <w:rPr>
          <w:rFonts w:hint="eastAsia"/>
          <w:b/>
        </w:rPr>
        <w:t>二、本公司已充分知悉“与其他采购参加人串通投标”的法定情形，相关情形包括但不限于：</w:t>
      </w:r>
    </w:p>
    <w:p w:rsidR="005B02CD">
      <w:pPr>
        <w:ind w:firstLine="420" w:firstLineChars="200"/>
      </w:pPr>
      <w:r>
        <w:rPr>
          <w:rFonts w:hint="eastAsia"/>
        </w:rPr>
        <w:t>（一）投标供应商之间相互约定给予未中标的供应商利益补偿。</w:t>
      </w:r>
    </w:p>
    <w:p w:rsidR="005B02CD">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5B02CD">
      <w:pPr>
        <w:ind w:firstLine="420" w:firstLineChars="200"/>
      </w:pPr>
      <w:r>
        <w:rPr>
          <w:rFonts w:hint="eastAsia"/>
        </w:rPr>
        <w:t>（三）不同投标供应商的投标文件由同一单位或者同一人编制，或者由同一人分阶段参与编制的。</w:t>
      </w:r>
    </w:p>
    <w:p w:rsidR="005B02CD">
      <w:pPr>
        <w:ind w:firstLine="420" w:firstLineChars="200"/>
      </w:pPr>
      <w:r>
        <w:rPr>
          <w:rFonts w:hint="eastAsia"/>
        </w:rPr>
        <w:t>（四）不同投标供应商的投标文件或部分投标文件相互混装。</w:t>
      </w:r>
    </w:p>
    <w:p w:rsidR="005B02CD">
      <w:pPr>
        <w:ind w:firstLine="420" w:firstLineChars="200"/>
      </w:pPr>
      <w:r>
        <w:rPr>
          <w:rFonts w:hint="eastAsia"/>
        </w:rPr>
        <w:t>（五）不同投标供应商的投标文件内容存在非正常一致。</w:t>
      </w:r>
    </w:p>
    <w:p w:rsidR="005B02CD">
      <w:pPr>
        <w:ind w:firstLine="420" w:firstLineChars="200"/>
      </w:pPr>
      <w:r>
        <w:rPr>
          <w:rFonts w:hint="eastAsia"/>
        </w:rPr>
        <w:t>（六）由同一单位工作人员为两家以上（含两家）供应商进行同一项投标活动的。</w:t>
      </w:r>
    </w:p>
    <w:p w:rsidR="005B02CD">
      <w:pPr>
        <w:ind w:firstLine="420" w:firstLineChars="200"/>
      </w:pPr>
      <w:r>
        <w:rPr>
          <w:rFonts w:hint="eastAsia"/>
        </w:rPr>
        <w:t>（七）不同投标人的投标报价呈规律性差异。</w:t>
      </w:r>
    </w:p>
    <w:p w:rsidR="005B02CD">
      <w:pPr>
        <w:ind w:firstLine="420" w:firstLineChars="200"/>
      </w:pPr>
      <w:r>
        <w:rPr>
          <w:rFonts w:hint="eastAsia"/>
        </w:rPr>
        <w:t>（八）不同投标人的投标保证金从同一单位或者个人的账户转出。</w:t>
      </w:r>
    </w:p>
    <w:p w:rsidR="005B02CD">
      <w:pPr>
        <w:ind w:firstLine="420" w:firstLineChars="200"/>
      </w:pPr>
      <w:r>
        <w:rPr>
          <w:rFonts w:hint="eastAsia"/>
        </w:rPr>
        <w:t>（九）主管部门依照法律、法规认定的其他情形。</w:t>
      </w:r>
    </w:p>
    <w:p w:rsidR="005B02CD">
      <w:pPr>
        <w:ind w:firstLine="420" w:firstLineChars="200"/>
        <w:rPr>
          <w:b/>
        </w:rPr>
      </w:pPr>
      <w:r>
        <w:rPr>
          <w:rFonts w:hint="eastAsia"/>
          <w:b/>
        </w:rPr>
        <w:t>三、本公司已充分知悉下列情形所对应的法律风险，并在投标前已对相关风险事项进行排查。</w:t>
      </w:r>
    </w:p>
    <w:p w:rsidR="005B02CD">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5B02CD">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5B02CD">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5B02CD">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5B02CD">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5B02CD">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5B02CD">
      <w:pPr>
        <w:ind w:firstLine="420" w:firstLineChars="200"/>
        <w:rPr>
          <w:b/>
        </w:rPr>
      </w:pPr>
      <w:r>
        <w:rPr>
          <w:rFonts w:hint="eastAsia"/>
          <w:b/>
        </w:rPr>
        <w:t>四、本公司已充分知悉政府采购违法、违规行为的法律后果。</w:t>
      </w:r>
    </w:p>
    <w:p w:rsidR="005B02CD">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w:t>
      </w:r>
      <w:r>
        <w:rPr>
          <w:rFonts w:hint="eastAsia"/>
        </w:rPr>
        <w:t>处采购金额千分之二十以上千</w:t>
      </w:r>
      <w:r>
        <w:rPr>
          <w:rFonts w:hint="eastAsia"/>
        </w:rPr>
        <w:t>分之三十</w:t>
      </w:r>
      <w:r>
        <w:rPr>
          <w:rFonts w:hint="eastAsia"/>
        </w:rPr>
        <w:t>以下罚款，并由市场监管部门依法吊销营业执照。</w:t>
      </w:r>
    </w:p>
    <w:p w:rsidR="005B02CD">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5B02CD">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B02CD">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B02CD">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5B02CD">
            <w:pPr>
              <w:autoSpaceDE w:val="0"/>
              <w:autoSpaceDN w:val="0"/>
              <w:spacing w:line="400" w:lineRule="exact"/>
              <w:ind w:firstLine="1866"/>
              <w:rPr>
                <w:rFonts w:ascii="宋体" w:hAnsi="宋体"/>
                <w:spacing w:val="-4"/>
                <w:kern w:val="0"/>
                <w:szCs w:val="21"/>
              </w:rPr>
            </w:pPr>
          </w:p>
        </w:tc>
      </w:tr>
    </w:tbl>
    <w:p w:rsidR="005B02CD">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r>
        <w:rPr>
          <w:rFonts w:ascii="宋体" w:hAnsi="宋体" w:hint="eastAsia"/>
          <w:spacing w:val="-4"/>
          <w:kern w:val="0"/>
          <w:szCs w:val="21"/>
          <w:u w:val="single"/>
        </w:rPr>
        <w:t xml:space="preserve">              </w:t>
      </w:r>
    </w:p>
    <w:p w:rsidR="005B02CD">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r>
        <w:rPr>
          <w:rFonts w:ascii="宋体" w:hAnsi="宋体" w:hint="eastAsia"/>
          <w:spacing w:val="-4"/>
          <w:kern w:val="0"/>
          <w:szCs w:val="21"/>
          <w:u w:val="single"/>
        </w:rPr>
        <w:t xml:space="preserve">              </w:t>
      </w:r>
    </w:p>
    <w:p w:rsidR="005B02CD">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rsidR="005B02CD">
      <w:pPr>
        <w:widowControl/>
        <w:wordWrap w:val="0"/>
        <w:autoSpaceDE w:val="0"/>
        <w:autoSpaceDN w:val="0"/>
        <w:spacing w:line="400" w:lineRule="exact"/>
        <w:ind w:right="1414" w:firstLine="420" w:firstLineChars="200"/>
        <w:jc w:val="right"/>
        <w:rPr>
          <w:rFonts w:ascii="宋体" w:hAnsi="宋体"/>
          <w:spacing w:val="-4"/>
          <w:kern w:val="0"/>
          <w:szCs w:val="21"/>
        </w:rPr>
      </w:pPr>
      <w:r>
        <w:rPr>
          <w:rFonts w:ascii="宋体" w:hAnsi="宋体" w:hint="eastAsia"/>
          <w:spacing w:val="-4"/>
          <w:kern w:val="0"/>
          <w:szCs w:val="21"/>
        </w:rPr>
        <w:t xml:space="preserve">     </w:t>
      </w:r>
    </w:p>
    <w:p w:rsidR="005B02CD">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rsidR="005B02CD">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w:t>
      </w:r>
      <w:r>
        <w:rPr>
          <w:rFonts w:hint="eastAsia"/>
        </w:rPr>
        <w:t xml:space="preserve"> </w:t>
      </w:r>
      <w:r>
        <w:rPr>
          <w:rFonts w:ascii="宋体" w:hAnsi="宋体" w:hint="eastAsia"/>
          <w:b/>
          <w:bCs/>
          <w:color w:val="FF0000"/>
          <w:spacing w:val="-4"/>
          <w:kern w:val="0"/>
          <w:szCs w:val="21"/>
        </w:rPr>
        <w:t>根据《深圳市财政局关于采购文件增加风险告知有关事项的通知》（</w:t>
      </w:r>
      <w:r>
        <w:rPr>
          <w:rFonts w:ascii="宋体" w:hAnsi="宋体" w:hint="eastAsia"/>
          <w:b/>
          <w:bCs/>
          <w:color w:val="FF0000"/>
          <w:spacing w:val="-4"/>
          <w:kern w:val="0"/>
          <w:szCs w:val="21"/>
        </w:rPr>
        <w:t>深财购〔2022〕</w:t>
      </w:r>
      <w:r>
        <w:rPr>
          <w:rFonts w:ascii="宋体" w:hAnsi="宋体" w:hint="eastAsia"/>
          <w:b/>
          <w:bCs/>
          <w:color w:val="FF0000"/>
          <w:spacing w:val="-4"/>
          <w:kern w:val="0"/>
          <w:szCs w:val="21"/>
        </w:rPr>
        <w:t>22 号），该风险知悉确认</w:t>
      </w:r>
      <w:r>
        <w:rPr>
          <w:rFonts w:ascii="宋体" w:hAnsi="宋体" w:hint="eastAsia"/>
          <w:b/>
          <w:bCs/>
          <w:color w:val="FF0000"/>
          <w:spacing w:val="-4"/>
          <w:kern w:val="0"/>
          <w:szCs w:val="21"/>
        </w:rPr>
        <w:t>书用于</w:t>
      </w:r>
      <w:r>
        <w:rPr>
          <w:rFonts w:ascii="宋体" w:hAnsi="宋体" w:hint="eastAsia"/>
          <w:b/>
          <w:bCs/>
          <w:color w:val="FF0000"/>
          <w:spacing w:val="-4"/>
          <w:kern w:val="0"/>
          <w:szCs w:val="21"/>
        </w:rPr>
        <w:t>对供应商违法行为的警示，不作为供应商资格性审查及符合性审查条件。</w:t>
      </w:r>
    </w:p>
    <w:p w:rsidR="005B02CD">
      <w:pPr>
        <w:widowControl/>
        <w:autoSpaceDE w:val="0"/>
        <w:autoSpaceDN w:val="0"/>
        <w:spacing w:line="400" w:lineRule="exact"/>
        <w:ind w:firstLine="420" w:firstLineChars="200"/>
        <w:jc w:val="left"/>
        <w:rPr>
          <w:rFonts w:ascii="宋体" w:hAnsi="宋体"/>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widowControl/>
        <w:jc w:val="left"/>
        <w:rPr>
          <w:rFonts w:ascii="宋体" w:eastAsia="宋体" w:hAnsi="宋体" w:cs="Times New Roman"/>
          <w:color w:val="FF0000"/>
          <w:sz w:val="32"/>
          <w:szCs w:val="32"/>
        </w:rPr>
      </w:pPr>
    </w:p>
    <w:p w:rsidR="005B02CD">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rPr>
        <w:t>6.人员情况表</w:t>
      </w:r>
    </w:p>
    <w:tbl>
      <w:tblPr>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c>
          <w:tcPr>
            <w:tcW w:w="867" w:type="dxa"/>
            <w:tcBorders>
              <w:top w:val="double" w:sz="4" w:space="0" w:color="auto"/>
              <w:left w:val="double" w:sz="4" w:space="0" w:color="auto"/>
              <w:bottom w:val="double" w:sz="4" w:space="0" w:color="auto"/>
              <w:right w:val="double" w:sz="4" w:space="0" w:color="auto"/>
            </w:tcBorders>
            <w:vAlign w:val="center"/>
          </w:tcPr>
          <w:p w:rsidR="005B02CD" w:rsidP="0092334C">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rsidR="005B02CD" w:rsidP="0092334C">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rsidR="005B02CD" w:rsidP="0092334C">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rsidR="005B02CD" w:rsidP="0092334C">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rsidR="005B02CD" w:rsidP="0092334C">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5B02CD" w:rsidP="0092334C">
            <w:pPr>
              <w:spacing w:after="78" w:afterLines="25" w:line="300" w:lineRule="auto"/>
              <w:rPr>
                <w:rFonts w:ascii="宋体" w:eastAsia="宋体" w:hAnsi="宋体" w:cs="Arial"/>
                <w:sz w:val="24"/>
                <w:szCs w:val="24"/>
              </w:rPr>
            </w:pPr>
          </w:p>
        </w:tc>
      </w:tr>
    </w:tbl>
    <w:p w:rsidR="005B02CD" w:rsidP="0092334C">
      <w:pPr>
        <w:spacing w:after="78" w:afterLines="25" w:line="300" w:lineRule="auto"/>
        <w:rPr>
          <w:rFonts w:ascii="Arial" w:eastAsia="宋体" w:hAnsi="Arial" w:cs="Times New Roman"/>
          <w:sz w:val="24"/>
          <w:szCs w:val="24"/>
        </w:rPr>
      </w:pPr>
      <w:r>
        <w:rPr>
          <w:rFonts w:ascii="Arial" w:eastAsia="宋体" w:hAnsi="Arial" w:cs="Times New Roman" w:hint="eastAsia"/>
          <w:sz w:val="24"/>
          <w:szCs w:val="24"/>
        </w:rPr>
        <w:t>此表格式可根据评分准则要求进行调整，并将要求提供的证明材料扫描件附后。</w:t>
      </w: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5B02CD" w:rsidP="0092334C">
      <w:pPr>
        <w:spacing w:after="78" w:afterLines="25" w:line="300" w:lineRule="auto"/>
        <w:rPr>
          <w:rFonts w:ascii="Arial" w:eastAsia="宋体" w:hAnsi="Arial" w:cs="Times New Roman"/>
          <w:sz w:val="24"/>
          <w:szCs w:val="24"/>
        </w:rPr>
      </w:pPr>
    </w:p>
    <w:p w:rsidR="005B02CD" w:rsidP="0092334C">
      <w:pPr>
        <w:spacing w:after="78" w:afterLines="25" w:line="300" w:lineRule="auto"/>
        <w:rPr>
          <w:rFonts w:ascii="Arial" w:eastAsia="宋体" w:hAnsi="Arial" w:cs="Times New Roman"/>
          <w:sz w:val="24"/>
          <w:szCs w:val="24"/>
        </w:rPr>
      </w:pPr>
    </w:p>
    <w:p w:rsidR="005B02CD">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5B02CD">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rsidR="005B02CD">
      <w:pPr>
        <w:snapToGrid w:val="0"/>
        <w:spacing w:line="300" w:lineRule="auto"/>
        <w:jc w:val="center"/>
        <w:rPr>
          <w:rFonts w:ascii="仿宋" w:eastAsia="仿宋" w:hAnsi="仿宋" w:cs="Times New Roman"/>
          <w:sz w:val="28"/>
          <w:szCs w:val="28"/>
        </w:rPr>
      </w:pPr>
    </w:p>
    <w:p w:rsidR="005B02CD">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5B02CD">
      <w:pPr>
        <w:rPr>
          <w:rFonts w:ascii="宋体" w:hAnsi="宋体"/>
          <w:szCs w:val="21"/>
        </w:rPr>
      </w:pPr>
      <w:bookmarkStart w:id="32" w:name="_Hlk75014453"/>
      <w:r>
        <w:rPr>
          <w:rFonts w:ascii="宋体" w:hAnsi="宋体" w:hint="eastAsia"/>
          <w:szCs w:val="21"/>
        </w:rPr>
        <w:t>地址：</w:t>
      </w:r>
    </w:p>
    <w:p w:rsidR="005B02CD">
      <w:pPr>
        <w:rPr>
          <w:rFonts w:ascii="宋体" w:hAnsi="宋体"/>
          <w:szCs w:val="21"/>
        </w:rPr>
      </w:pPr>
      <w:r>
        <w:rPr>
          <w:rFonts w:ascii="宋体" w:hAnsi="宋体" w:hint="eastAsia"/>
          <w:szCs w:val="21"/>
        </w:rPr>
        <w:t>联系人：</w:t>
      </w:r>
      <w:r>
        <w:rPr>
          <w:rFonts w:ascii="宋体" w:hAnsi="宋体"/>
          <w:szCs w:val="21"/>
        </w:rPr>
        <w:t xml:space="preserve">                          </w:t>
      </w:r>
    </w:p>
    <w:p w:rsidR="005B02CD">
      <w:pPr>
        <w:rPr>
          <w:rFonts w:ascii="宋体" w:hAnsi="宋体"/>
          <w:b/>
          <w:bCs/>
          <w:szCs w:val="21"/>
        </w:rPr>
      </w:pPr>
      <w:r>
        <w:rPr>
          <w:rFonts w:ascii="宋体" w:hAnsi="宋体" w:hint="eastAsia"/>
          <w:szCs w:val="21"/>
        </w:rPr>
        <w:t>联系电话：</w:t>
      </w:r>
      <w:bookmarkEnd w:id="32"/>
      <w:r>
        <w:rPr>
          <w:rFonts w:ascii="宋体" w:hAnsi="宋体" w:hint="eastAsia"/>
          <w:b/>
          <w:bCs/>
          <w:szCs w:val="21"/>
        </w:rPr>
        <w:t xml:space="preserve">      </w:t>
      </w:r>
      <w:r>
        <w:rPr>
          <w:rFonts w:ascii="宋体" w:hAnsi="宋体"/>
          <w:b/>
          <w:bCs/>
          <w:szCs w:val="21"/>
        </w:rPr>
        <w:t xml:space="preserve"> </w:t>
      </w:r>
    </w:p>
    <w:p w:rsidR="005B02CD">
      <w:pPr>
        <w:rPr>
          <w:rFonts w:ascii="宋体" w:hAnsi="宋体"/>
          <w:b/>
          <w:bCs/>
          <w:szCs w:val="21"/>
        </w:rPr>
      </w:pPr>
    </w:p>
    <w:p w:rsidR="005B02CD">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rsidR="005B02CD">
      <w:pPr>
        <w:rPr>
          <w:rFonts w:ascii="宋体" w:hAnsi="宋体"/>
          <w:szCs w:val="21"/>
        </w:rPr>
      </w:pPr>
      <w:r>
        <w:rPr>
          <w:rFonts w:ascii="宋体" w:hAnsi="宋体" w:hint="eastAsia"/>
          <w:szCs w:val="21"/>
        </w:rPr>
        <w:t>地址：</w:t>
      </w:r>
    </w:p>
    <w:p w:rsidR="005B02CD">
      <w:pPr>
        <w:rPr>
          <w:rFonts w:ascii="宋体" w:hAnsi="宋体"/>
          <w:szCs w:val="21"/>
        </w:rPr>
      </w:pPr>
      <w:r>
        <w:rPr>
          <w:rFonts w:ascii="宋体" w:hAnsi="宋体" w:hint="eastAsia"/>
          <w:szCs w:val="21"/>
        </w:rPr>
        <w:t>联系人：</w:t>
      </w:r>
      <w:r>
        <w:rPr>
          <w:rFonts w:ascii="宋体" w:hAnsi="宋体"/>
          <w:szCs w:val="21"/>
        </w:rPr>
        <w:t xml:space="preserve">                          </w:t>
      </w:r>
    </w:p>
    <w:p w:rsidR="005B02CD">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5B02CD">
      <w:pPr>
        <w:rPr>
          <w:rFonts w:ascii="宋体" w:hAnsi="宋体"/>
          <w:szCs w:val="21"/>
        </w:rPr>
      </w:pPr>
    </w:p>
    <w:p w:rsidR="005B02CD">
      <w:pPr>
        <w:spacing w:line="360" w:lineRule="auto"/>
        <w:ind w:firstLine="560"/>
        <w:jc w:val="left"/>
        <w:rPr>
          <w:szCs w:val="21"/>
        </w:rPr>
      </w:pPr>
      <w:bookmarkStart w:id="33" w:name="_Hlk72574434"/>
      <w:r>
        <w:rPr>
          <w:rFonts w:hint="eastAsia"/>
          <w:szCs w:val="21"/>
        </w:rPr>
        <w:t>根据深圳公共资源交易中心（深圳交易集团有限公司</w:t>
      </w:r>
      <w:r>
        <w:rPr>
          <w:rFonts w:hint="eastAsia"/>
          <w:szCs w:val="21"/>
        </w:rPr>
        <w:t>*</w:t>
      </w:r>
      <w:r>
        <w:rPr>
          <w:szCs w:val="21"/>
        </w:rPr>
        <w:t>**</w:t>
      </w:r>
      <w:r>
        <w:rPr>
          <w:rFonts w:hint="eastAsia"/>
          <w:szCs w:val="21"/>
        </w:rPr>
        <w:t>分公司）</w:t>
      </w:r>
      <w:r>
        <w:rPr>
          <w:rFonts w:hint="eastAsia"/>
          <w:szCs w:val="21"/>
          <w:u w:val="single"/>
        </w:rPr>
        <w:t xml:space="preserve">        </w:t>
      </w:r>
      <w:r>
        <w:rPr>
          <w:rFonts w:hint="eastAsia"/>
          <w:szCs w:val="21"/>
        </w:rPr>
        <w:t>号项目</w:t>
      </w:r>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3"/>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rsidR="005B02CD">
      <w:pPr>
        <w:spacing w:line="360" w:lineRule="auto"/>
        <w:ind w:firstLine="560"/>
        <w:jc w:val="left"/>
        <w:rPr>
          <w:b/>
          <w:szCs w:val="21"/>
        </w:rPr>
      </w:pPr>
      <w:r>
        <w:rPr>
          <w:rFonts w:hint="eastAsia"/>
          <w:b/>
          <w:szCs w:val="21"/>
        </w:rPr>
        <w:t>第一条</w:t>
      </w:r>
      <w:r>
        <w:rPr>
          <w:rFonts w:hint="eastAsia"/>
          <w:b/>
          <w:szCs w:val="21"/>
        </w:rPr>
        <w:t xml:space="preserve">  </w:t>
      </w:r>
      <w:r>
        <w:rPr>
          <w:rFonts w:hint="eastAsia"/>
          <w:b/>
          <w:szCs w:val="21"/>
        </w:rPr>
        <w:t>合同标的</w:t>
      </w:r>
    </w:p>
    <w:p w:rsidR="005B02CD">
      <w:pPr>
        <w:spacing w:line="360" w:lineRule="auto"/>
        <w:ind w:firstLine="560"/>
        <w:jc w:val="left"/>
        <w:rPr>
          <w:szCs w:val="21"/>
        </w:rPr>
      </w:pPr>
      <w:r>
        <w:rPr>
          <w:rFonts w:hint="eastAsia"/>
          <w:szCs w:val="21"/>
        </w:rPr>
        <w:t>乙方根据甲方需求提供下列货物：</w:t>
      </w:r>
    </w:p>
    <w:p w:rsidR="005B02CD">
      <w:pPr>
        <w:spacing w:line="360" w:lineRule="auto"/>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rsidR="005B02CD">
      <w:pPr>
        <w:spacing w:line="360" w:lineRule="auto"/>
        <w:ind w:firstLine="560"/>
        <w:jc w:val="left"/>
        <w:rPr>
          <w:b/>
          <w:szCs w:val="21"/>
        </w:rPr>
      </w:pPr>
      <w:r>
        <w:rPr>
          <w:rFonts w:hint="eastAsia"/>
          <w:b/>
          <w:szCs w:val="21"/>
        </w:rPr>
        <w:t>第二条</w:t>
      </w:r>
      <w:r>
        <w:rPr>
          <w:rFonts w:hint="eastAsia"/>
          <w:b/>
          <w:szCs w:val="21"/>
        </w:rPr>
        <w:t xml:space="preserve">  </w:t>
      </w:r>
      <w:r>
        <w:rPr>
          <w:rFonts w:hint="eastAsia"/>
          <w:b/>
          <w:szCs w:val="21"/>
        </w:rPr>
        <w:t>合同价款</w:t>
      </w:r>
    </w:p>
    <w:p w:rsidR="005B02CD">
      <w:pPr>
        <w:spacing w:line="360" w:lineRule="auto"/>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w:t>
      </w:r>
      <w:r>
        <w:rPr>
          <w:rFonts w:hint="eastAsia"/>
          <w:szCs w:val="21"/>
        </w:rPr>
        <w:t>系固定</w:t>
      </w:r>
      <w:r>
        <w:rPr>
          <w:rFonts w:hint="eastAsia"/>
          <w:szCs w:val="21"/>
        </w:rPr>
        <w:t>不变价格，且不随通货膨胀的影响而波动。</w:t>
      </w:r>
    </w:p>
    <w:p w:rsidR="005B02CD">
      <w:pPr>
        <w:numPr>
          <w:ilvl w:val="0"/>
          <w:numId w:val="6"/>
        </w:numPr>
        <w:spacing w:line="360" w:lineRule="auto"/>
        <w:ind w:firstLine="560"/>
        <w:jc w:val="left"/>
        <w:rPr>
          <w:b/>
          <w:szCs w:val="21"/>
        </w:rPr>
      </w:pPr>
      <w:r>
        <w:rPr>
          <w:rFonts w:hint="eastAsia"/>
          <w:b/>
          <w:szCs w:val="21"/>
        </w:rPr>
        <w:t xml:space="preserve"> </w:t>
      </w:r>
      <w:r>
        <w:rPr>
          <w:rFonts w:hint="eastAsia"/>
          <w:b/>
          <w:szCs w:val="21"/>
        </w:rPr>
        <w:t>履行期限</w:t>
      </w:r>
    </w:p>
    <w:p w:rsidR="005B02CD">
      <w:pPr>
        <w:spacing w:line="360" w:lineRule="auto"/>
        <w:ind w:firstLine="630" w:firstLineChars="300"/>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rsidR="005B02CD">
      <w:pPr>
        <w:numPr>
          <w:ilvl w:val="0"/>
          <w:numId w:val="6"/>
        </w:numPr>
        <w:spacing w:line="360" w:lineRule="auto"/>
        <w:ind w:firstLine="560"/>
        <w:jc w:val="left"/>
        <w:rPr>
          <w:b/>
          <w:szCs w:val="21"/>
        </w:rPr>
      </w:pPr>
      <w:r>
        <w:rPr>
          <w:rFonts w:hint="eastAsia"/>
          <w:b/>
          <w:szCs w:val="21"/>
        </w:rPr>
        <w:t>权利保证</w:t>
      </w:r>
    </w:p>
    <w:p w:rsidR="005B02CD">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5B02CD">
      <w:pPr>
        <w:spacing w:line="360" w:lineRule="auto"/>
        <w:ind w:firstLine="560"/>
        <w:jc w:val="left"/>
        <w:rPr>
          <w:b/>
          <w:szCs w:val="21"/>
        </w:rPr>
      </w:pPr>
      <w:r>
        <w:rPr>
          <w:rFonts w:hint="eastAsia"/>
          <w:b/>
          <w:szCs w:val="21"/>
        </w:rPr>
        <w:t>第五条</w:t>
      </w:r>
      <w:r>
        <w:rPr>
          <w:rFonts w:hint="eastAsia"/>
          <w:b/>
          <w:szCs w:val="21"/>
        </w:rPr>
        <w:t xml:space="preserve">  </w:t>
      </w:r>
      <w:r>
        <w:rPr>
          <w:rFonts w:hint="eastAsia"/>
          <w:b/>
          <w:szCs w:val="21"/>
        </w:rPr>
        <w:t>质量保证</w:t>
      </w:r>
    </w:p>
    <w:p w:rsidR="005B02CD">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5B02CD">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5B02CD">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5B02CD">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5B02CD">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rsidR="005B02CD">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5B02CD">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5B02CD">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r>
        <w:rPr>
          <w:rFonts w:ascii="宋体" w:hAnsi="宋体" w:hint="eastAsia"/>
          <w:szCs w:val="21"/>
        </w:rPr>
        <w:t>乙方签署</w:t>
      </w:r>
      <w:r>
        <w:rPr>
          <w:rFonts w:ascii="宋体" w:hAnsi="宋体" w:hint="eastAsia"/>
          <w:szCs w:val="21"/>
        </w:rPr>
        <w:t>货物验收单。验收合格的，由甲方向</w:t>
      </w:r>
      <w:r>
        <w:rPr>
          <w:rFonts w:ascii="宋体" w:hAnsi="宋体" w:hint="eastAsia"/>
          <w:szCs w:val="21"/>
        </w:rPr>
        <w:t>乙方签署</w:t>
      </w:r>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5B02CD">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5B02CD">
      <w:pPr>
        <w:spacing w:line="360" w:lineRule="auto"/>
        <w:ind w:firstLine="560"/>
        <w:jc w:val="left"/>
        <w:rPr>
          <w:b/>
          <w:szCs w:val="21"/>
        </w:rPr>
      </w:pPr>
      <w:r>
        <w:rPr>
          <w:rFonts w:hint="eastAsia"/>
          <w:b/>
          <w:szCs w:val="21"/>
        </w:rPr>
        <w:t>第七条</w:t>
      </w:r>
      <w:r>
        <w:rPr>
          <w:rFonts w:hint="eastAsia"/>
          <w:b/>
          <w:szCs w:val="21"/>
        </w:rPr>
        <w:t xml:space="preserve">  </w:t>
      </w:r>
      <w:r>
        <w:rPr>
          <w:rFonts w:hint="eastAsia"/>
          <w:b/>
          <w:szCs w:val="21"/>
        </w:rPr>
        <w:t>保修及其他服务</w:t>
      </w:r>
    </w:p>
    <w:p w:rsidR="005B02CD">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5B02CD">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5B02CD">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5B02CD">
      <w:pPr>
        <w:spacing w:line="360" w:lineRule="auto"/>
        <w:ind w:firstLine="560"/>
        <w:jc w:val="left"/>
        <w:rPr>
          <w:b/>
          <w:szCs w:val="21"/>
        </w:rPr>
      </w:pPr>
      <w:r>
        <w:rPr>
          <w:rFonts w:hint="eastAsia"/>
          <w:b/>
          <w:szCs w:val="21"/>
        </w:rPr>
        <w:t>第八条</w:t>
      </w:r>
      <w:r>
        <w:rPr>
          <w:rFonts w:hint="eastAsia"/>
          <w:b/>
          <w:szCs w:val="21"/>
        </w:rPr>
        <w:t xml:space="preserve"> </w:t>
      </w:r>
      <w:r>
        <w:rPr>
          <w:rFonts w:hint="eastAsia"/>
          <w:b/>
          <w:szCs w:val="21"/>
        </w:rPr>
        <w:t>保密条款</w:t>
      </w:r>
    </w:p>
    <w:p w:rsidR="005B02CD">
      <w:pPr>
        <w:spacing w:line="360" w:lineRule="auto"/>
        <w:ind w:firstLine="630" w:firstLineChars="300"/>
      </w:pPr>
      <w:r>
        <w:t>1</w:t>
      </w:r>
      <w:r>
        <w:rPr>
          <w:rFonts w:hint="eastAsia"/>
        </w:rPr>
        <w:t>、乙方对在本合同履行中获取或者知悉甲方提供的资料、信息负有保密义务。</w:t>
      </w:r>
    </w:p>
    <w:p w:rsidR="005B02CD">
      <w:pPr>
        <w:spacing w:line="360" w:lineRule="auto"/>
        <w:ind w:firstLine="630" w:firstLineChars="300"/>
      </w:pPr>
      <w:r>
        <w:t>2</w:t>
      </w:r>
      <w:r>
        <w:rPr>
          <w:rFonts w:hint="eastAsia"/>
        </w:rPr>
        <w:t>、乙方不得私自复印、留存、泄漏本合同履行有关的资料、信息。除非依照法律规定或者经</w:t>
      </w:r>
      <w:r>
        <w:rPr>
          <w:rFonts w:hint="eastAsia"/>
        </w:rPr>
        <w:t>甲方书面同意，乙方不得向第三方提供或披露由甲方提供的资料和信息，也不得用于本合同履行以外的其他用途，并保证采取一切合理和必要的措施防止任何第三</w:t>
      </w:r>
      <w:r>
        <w:rPr>
          <w:rFonts w:hint="eastAsia"/>
        </w:rPr>
        <w:t>方接触</w:t>
      </w:r>
      <w:r>
        <w:rPr>
          <w:rFonts w:hint="eastAsia"/>
        </w:rPr>
        <w:t>到甲方的上述资料和信息。</w:t>
      </w:r>
    </w:p>
    <w:p w:rsidR="005B02CD">
      <w:pPr>
        <w:spacing w:line="360" w:lineRule="auto"/>
        <w:ind w:firstLine="630" w:firstLineChars="300"/>
        <w:rPr>
          <w:b/>
        </w:rPr>
      </w:pPr>
      <w:r>
        <w:t>3</w:t>
      </w:r>
      <w:r>
        <w:rPr>
          <w:rFonts w:hint="eastAsia"/>
        </w:rPr>
        <w:t>、保密期限自本协议签订生效之日起至保密信息被依法公开披露或成为公开信息之日止。合同中止、终止或者解除</w:t>
      </w:r>
      <w:r>
        <w:rPr>
          <w:rFonts w:hint="eastAsia"/>
        </w:rPr>
        <w:t>不</w:t>
      </w:r>
      <w:r>
        <w:rPr>
          <w:rFonts w:hint="eastAsia"/>
        </w:rPr>
        <w:t>视为免除保密义务，</w:t>
      </w:r>
      <w:r>
        <w:rPr>
          <w:rFonts w:hint="eastAsia"/>
        </w:rPr>
        <w:t>乙方仍</w:t>
      </w:r>
      <w:r>
        <w:rPr>
          <w:rFonts w:hint="eastAsia"/>
        </w:rPr>
        <w:t>应当承担保密义务。</w:t>
      </w:r>
    </w:p>
    <w:p w:rsidR="005B02CD">
      <w:pPr>
        <w:spacing w:line="360" w:lineRule="auto"/>
        <w:ind w:firstLine="560"/>
        <w:jc w:val="left"/>
        <w:rPr>
          <w:b/>
          <w:szCs w:val="21"/>
        </w:rPr>
      </w:pPr>
      <w:r>
        <w:rPr>
          <w:rFonts w:hint="eastAsia"/>
          <w:b/>
          <w:szCs w:val="21"/>
        </w:rPr>
        <w:t>第九条</w:t>
      </w:r>
      <w:r>
        <w:rPr>
          <w:rFonts w:hint="eastAsia"/>
          <w:b/>
          <w:szCs w:val="21"/>
        </w:rPr>
        <w:t xml:space="preserve">  </w:t>
      </w:r>
      <w:r>
        <w:rPr>
          <w:rFonts w:hint="eastAsia"/>
          <w:b/>
          <w:szCs w:val="21"/>
        </w:rPr>
        <w:t>履约保证金</w:t>
      </w:r>
    </w:p>
    <w:p w:rsidR="005B02CD">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5B02CD">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5B02CD">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5B02CD">
      <w:pPr>
        <w:spacing w:line="360" w:lineRule="auto"/>
        <w:ind w:firstLine="420" w:firstLineChars="200"/>
        <w:jc w:val="left"/>
        <w:rPr>
          <w:b/>
          <w:szCs w:val="21"/>
        </w:rPr>
      </w:pPr>
      <w:r>
        <w:rPr>
          <w:rFonts w:hint="eastAsia"/>
          <w:b/>
          <w:szCs w:val="21"/>
        </w:rPr>
        <w:t>第十条</w:t>
      </w:r>
      <w:r>
        <w:rPr>
          <w:rFonts w:hint="eastAsia"/>
          <w:b/>
          <w:szCs w:val="21"/>
        </w:rPr>
        <w:t xml:space="preserve">  </w:t>
      </w:r>
      <w:r>
        <w:rPr>
          <w:rFonts w:hint="eastAsia"/>
          <w:b/>
          <w:szCs w:val="21"/>
        </w:rPr>
        <w:t>货款支付</w:t>
      </w:r>
    </w:p>
    <w:p w:rsidR="005B02CD">
      <w:r>
        <w:rPr>
          <w:rFonts w:hint="eastAsia"/>
        </w:rPr>
        <w:t xml:space="preserve">   </w:t>
      </w:r>
      <w:r>
        <w:rPr>
          <w:b/>
          <w:szCs w:val="21"/>
          <w:u w:val="single"/>
        </w:rPr>
        <w:t xml:space="preserve">   </w:t>
      </w:r>
      <w:r>
        <w:rPr>
          <w:rFonts w:hint="eastAsia"/>
          <w:b/>
          <w:szCs w:val="21"/>
          <w:u w:val="single"/>
        </w:rPr>
        <w:t>（详见商务要求）</w:t>
      </w:r>
    </w:p>
    <w:p w:rsidR="005B02CD">
      <w:pPr>
        <w:spacing w:line="360" w:lineRule="auto"/>
        <w:ind w:firstLine="560"/>
        <w:jc w:val="left"/>
        <w:rPr>
          <w:szCs w:val="21"/>
        </w:rPr>
      </w:pPr>
    </w:p>
    <w:p w:rsidR="005B02CD">
      <w:pPr>
        <w:spacing w:line="360" w:lineRule="auto"/>
        <w:ind w:firstLine="420" w:firstLineChars="200"/>
        <w:jc w:val="left"/>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5B02CD">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5B02CD">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5B02CD">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rsidR="005B02CD">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5B02CD">
      <w:pPr>
        <w:spacing w:line="360" w:lineRule="auto"/>
        <w:ind w:firstLine="560"/>
        <w:jc w:val="left"/>
        <w:rPr>
          <w:rFonts w:ascii="宋体" w:hAnsi="宋体"/>
          <w:szCs w:val="21"/>
        </w:rPr>
      </w:pPr>
      <w:r>
        <w:rPr>
          <w:rFonts w:ascii="宋体" w:hAnsi="宋体" w:hint="eastAsia"/>
          <w:szCs w:val="21"/>
        </w:rPr>
        <w:t>6.</w:t>
      </w:r>
      <w:bookmarkStart w:id="3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4"/>
    </w:p>
    <w:p w:rsidR="005B02CD">
      <w:pPr>
        <w:spacing w:line="360" w:lineRule="auto"/>
        <w:ind w:firstLine="560"/>
        <w:jc w:val="left"/>
        <w:rPr>
          <w:rFonts w:ascii="宋体" w:hAnsi="宋体"/>
          <w:szCs w:val="21"/>
        </w:rPr>
      </w:pPr>
      <w:r>
        <w:rPr>
          <w:rFonts w:ascii="宋体" w:hAnsi="宋体" w:hint="eastAsia"/>
          <w:szCs w:val="21"/>
        </w:rPr>
        <w:t>7、</w:t>
      </w:r>
      <w:bookmarkStart w:id="3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5"/>
    </w:p>
    <w:p w:rsidR="005B02CD">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5B02CD">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w:t>
      </w:r>
      <w:r>
        <w:rPr>
          <w:rFonts w:ascii="宋体" w:hAnsi="宋体" w:hint="eastAsia"/>
          <w:szCs w:val="21"/>
        </w:rPr>
        <w:t>任。</w:t>
      </w:r>
    </w:p>
    <w:p w:rsidR="005B02CD">
      <w:pPr>
        <w:spacing w:line="360" w:lineRule="auto"/>
        <w:ind w:firstLine="560"/>
        <w:jc w:val="left"/>
        <w:rPr>
          <w:b/>
          <w:szCs w:val="21"/>
        </w:rPr>
      </w:pPr>
      <w:r>
        <w:rPr>
          <w:rFonts w:hint="eastAsia"/>
          <w:b/>
          <w:szCs w:val="21"/>
        </w:rPr>
        <w:t>第十二条</w:t>
      </w:r>
      <w:r>
        <w:rPr>
          <w:rFonts w:hint="eastAsia"/>
          <w:b/>
          <w:szCs w:val="21"/>
        </w:rPr>
        <w:t xml:space="preserve">    </w:t>
      </w:r>
      <w:r>
        <w:rPr>
          <w:rFonts w:hint="eastAsia"/>
          <w:b/>
          <w:szCs w:val="21"/>
        </w:rPr>
        <w:t>合同的变更和终止</w:t>
      </w:r>
    </w:p>
    <w:p w:rsidR="005B02CD">
      <w:pPr>
        <w:spacing w:line="360" w:lineRule="auto"/>
        <w:ind w:firstLine="560"/>
        <w:jc w:val="left"/>
        <w:rPr>
          <w:rFonts w:ascii="宋体" w:hAnsi="宋体"/>
          <w:szCs w:val="21"/>
        </w:rPr>
      </w:pPr>
      <w:r>
        <w:rPr>
          <w:rFonts w:ascii="宋体" w:hAnsi="宋体" w:hint="eastAsia"/>
          <w:szCs w:val="21"/>
        </w:rPr>
        <w:t>除</w:t>
      </w:r>
      <w:bookmarkStart w:id="36" w:name="_Hlk75015119"/>
      <w:r>
        <w:rPr>
          <w:rFonts w:ascii="宋体" w:hAnsi="宋体" w:hint="eastAsia"/>
          <w:szCs w:val="21"/>
        </w:rPr>
        <w:t>《深圳经济特区政府采购条例》第40条、</w:t>
      </w:r>
      <w:bookmarkEnd w:id="36"/>
      <w:r>
        <w:rPr>
          <w:rFonts w:ascii="宋体" w:hAnsi="宋体" w:hint="eastAsia"/>
          <w:szCs w:val="21"/>
        </w:rPr>
        <w:t>《中华人民共和国政府采购法》第50条第二款规定或者主管部门另有政策规定的情形外，本合同一经签订，甲乙双方不得擅自变更、中止或终止合同。</w:t>
      </w:r>
    </w:p>
    <w:p w:rsidR="005B02CD">
      <w:pPr>
        <w:spacing w:line="360" w:lineRule="auto"/>
        <w:ind w:firstLine="560"/>
        <w:jc w:val="left"/>
        <w:rPr>
          <w:b/>
          <w:szCs w:val="21"/>
        </w:rPr>
      </w:pPr>
      <w:r>
        <w:rPr>
          <w:rFonts w:hint="eastAsia"/>
          <w:b/>
          <w:szCs w:val="21"/>
        </w:rPr>
        <w:t>第十三条</w:t>
      </w:r>
      <w:r>
        <w:rPr>
          <w:rFonts w:hint="eastAsia"/>
          <w:b/>
          <w:szCs w:val="21"/>
        </w:rPr>
        <w:t xml:space="preserve">   </w:t>
      </w:r>
      <w:r>
        <w:rPr>
          <w:rFonts w:hint="eastAsia"/>
          <w:b/>
          <w:szCs w:val="21"/>
        </w:rPr>
        <w:t>争议的解决</w:t>
      </w:r>
    </w:p>
    <w:p w:rsidR="005B02CD">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5B02CD">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rsidR="005B02CD">
      <w:pPr>
        <w:spacing w:line="360" w:lineRule="auto"/>
        <w:ind w:firstLine="560"/>
        <w:jc w:val="left"/>
        <w:rPr>
          <w:b/>
          <w:szCs w:val="21"/>
        </w:rPr>
      </w:pPr>
      <w:r>
        <w:rPr>
          <w:rFonts w:hint="eastAsia"/>
          <w:b/>
          <w:szCs w:val="21"/>
        </w:rPr>
        <w:t>第十四条</w:t>
      </w:r>
      <w:r>
        <w:rPr>
          <w:rFonts w:hint="eastAsia"/>
          <w:b/>
          <w:szCs w:val="21"/>
        </w:rPr>
        <w:t xml:space="preserve">   </w:t>
      </w:r>
      <w:r>
        <w:rPr>
          <w:rFonts w:hint="eastAsia"/>
          <w:b/>
          <w:szCs w:val="21"/>
        </w:rPr>
        <w:t>合同生效及其他</w:t>
      </w:r>
    </w:p>
    <w:p w:rsidR="005B02CD">
      <w:pPr>
        <w:spacing w:line="360" w:lineRule="auto"/>
        <w:ind w:firstLine="560"/>
        <w:jc w:val="left"/>
        <w:rPr>
          <w:rFonts w:ascii="宋体" w:hAnsi="宋体"/>
          <w:szCs w:val="21"/>
        </w:rPr>
      </w:pPr>
      <w:r>
        <w:rPr>
          <w:rFonts w:ascii="宋体" w:hAnsi="宋体" w:hint="eastAsia"/>
          <w:szCs w:val="21"/>
        </w:rPr>
        <w:t>1、下列文件均为本合同的组成部分：</w:t>
      </w:r>
    </w:p>
    <w:p w:rsidR="005B02CD">
      <w:pPr>
        <w:spacing w:line="360" w:lineRule="auto"/>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rsidR="005B02CD">
      <w:pPr>
        <w:spacing w:line="360" w:lineRule="auto"/>
        <w:ind w:firstLine="560"/>
        <w:jc w:val="left"/>
        <w:rPr>
          <w:rFonts w:ascii="宋体" w:hAnsi="宋体"/>
          <w:szCs w:val="21"/>
        </w:rPr>
      </w:pPr>
      <w:r>
        <w:rPr>
          <w:rFonts w:ascii="宋体" w:hAnsi="宋体" w:hint="eastAsia"/>
          <w:szCs w:val="21"/>
        </w:rPr>
        <w:t>（2）乙方的投标文件；</w:t>
      </w:r>
    </w:p>
    <w:p w:rsidR="005B02CD">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5B02CD">
      <w:pPr>
        <w:spacing w:line="360" w:lineRule="auto"/>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rsidR="005B02CD">
      <w:pPr>
        <w:spacing w:line="360" w:lineRule="auto"/>
        <w:ind w:firstLine="560"/>
        <w:jc w:val="left"/>
        <w:rPr>
          <w:rFonts w:ascii="宋体" w:hAnsi="宋体"/>
          <w:szCs w:val="21"/>
        </w:rPr>
      </w:pPr>
    </w:p>
    <w:p w:rsidR="005B02CD">
      <w:pPr>
        <w:spacing w:line="360" w:lineRule="auto"/>
        <w:ind w:firstLine="560"/>
        <w:jc w:val="left"/>
        <w:rPr>
          <w:rFonts w:ascii="宋体" w:hAnsi="宋体"/>
          <w:szCs w:val="21"/>
        </w:rPr>
      </w:pPr>
    </w:p>
    <w:p w:rsidR="005B02CD">
      <w:pPr>
        <w:spacing w:line="360" w:lineRule="auto"/>
        <w:ind w:firstLine="560"/>
        <w:jc w:val="left"/>
        <w:rPr>
          <w:rFonts w:ascii="宋体" w:hAnsi="宋体"/>
          <w:szCs w:val="21"/>
        </w:rPr>
      </w:pPr>
      <w:r>
        <w:rPr>
          <w:rFonts w:ascii="宋体" w:hAnsi="宋体" w:hint="eastAsia"/>
          <w:szCs w:val="21"/>
        </w:rPr>
        <w:t>甲方（采购人）：   （盖章）       乙方（供应商）：    （盖章）</w:t>
      </w:r>
    </w:p>
    <w:p w:rsidR="005B02CD">
      <w:pPr>
        <w:spacing w:line="360" w:lineRule="auto"/>
        <w:ind w:firstLine="560"/>
        <w:jc w:val="left"/>
        <w:rPr>
          <w:rFonts w:ascii="宋体" w:hAnsi="宋体"/>
          <w:szCs w:val="21"/>
        </w:rPr>
      </w:pPr>
      <w:r>
        <w:rPr>
          <w:rFonts w:ascii="宋体" w:hAnsi="宋体" w:hint="eastAsia"/>
          <w:szCs w:val="21"/>
        </w:rPr>
        <w:t xml:space="preserve">法定代表人：                     法定代表人： </w:t>
      </w:r>
    </w:p>
    <w:p w:rsidR="005B02CD">
      <w:pPr>
        <w:spacing w:line="360" w:lineRule="auto"/>
        <w:ind w:firstLine="560"/>
        <w:jc w:val="left"/>
        <w:rPr>
          <w:rFonts w:ascii="宋体" w:hAnsi="宋体"/>
          <w:szCs w:val="21"/>
        </w:rPr>
      </w:pPr>
      <w:r>
        <w:rPr>
          <w:rFonts w:ascii="宋体" w:hAnsi="宋体" w:hint="eastAsia"/>
          <w:szCs w:val="21"/>
        </w:rPr>
        <w:t>委托代理人：                     委托代理人：</w:t>
      </w:r>
    </w:p>
    <w:p w:rsidR="005B02CD">
      <w:pPr>
        <w:ind w:firstLine="525" w:firstLineChars="250"/>
        <w:rPr>
          <w:rFonts w:ascii="宋体" w:hAnsi="宋体"/>
          <w:b/>
          <w:szCs w:val="21"/>
        </w:rPr>
      </w:pPr>
      <w:r>
        <w:rPr>
          <w:rFonts w:ascii="宋体" w:hAnsi="宋体" w:hint="eastAsia"/>
          <w:szCs w:val="21"/>
        </w:rPr>
        <w:t>日期：   年     月    日         日期：   年     月    日</w:t>
      </w:r>
    </w:p>
    <w:p w:rsidR="005B02CD">
      <w:pPr>
        <w:widowControl/>
        <w:jc w:val="left"/>
        <w:rPr>
          <w:rFonts w:ascii="Arial" w:eastAsia="宋体" w:hAnsi="Arial" w:cs="Times New Roman"/>
          <w:color w:val="FF0000"/>
          <w:szCs w:val="24"/>
        </w:rPr>
      </w:pPr>
    </w:p>
    <w:p w:rsidR="005B02CD">
      <w:pPr>
        <w:widowControl/>
        <w:jc w:val="left"/>
        <w:rPr>
          <w:rFonts w:ascii="宋体" w:eastAsia="黑体" w:hAnsi="宋体" w:cs="Times New Roman"/>
          <w:b/>
          <w:bCs/>
          <w:color w:val="0000FF"/>
          <w:kern w:val="44"/>
          <w:sz w:val="36"/>
          <w:szCs w:val="44"/>
        </w:rPr>
      </w:pPr>
      <w:r>
        <w:br w:type="page"/>
      </w:r>
    </w:p>
    <w:p w:rsidR="005B02CD" w:rsidP="0092334C">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通用条款（公开招标）</w:t>
      </w:r>
    </w:p>
    <w:p w:rsidR="005B02CD" w:rsidP="0092334C">
      <w:pPr>
        <w:keepNext/>
        <w:keepLines/>
        <w:numPr>
          <w:ilvl w:val="0"/>
          <w:numId w:val="4"/>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7" w:name="_Hlk72399513"/>
      <w:r>
        <w:rPr>
          <w:rFonts w:asciiTheme="majorHAnsi" w:eastAsiaTheme="majorEastAsia" w:hAnsiTheme="majorHAnsi" w:cstheme="majorBidi" w:hint="eastAsia"/>
          <w:b/>
          <w:bCs/>
          <w:sz w:val="28"/>
          <w:szCs w:val="28"/>
        </w:rPr>
        <w:t>总则</w:t>
      </w:r>
      <w:bookmarkEnd w:id="37"/>
    </w:p>
    <w:p w:rsidR="005B02CD">
      <w:pPr>
        <w:rPr>
          <w:rFonts w:ascii="黑体" w:eastAsia="黑体" w:hAnsi="宋体"/>
          <w:sz w:val="24"/>
        </w:rPr>
      </w:pPr>
      <w:bookmarkStart w:id="38" w:name="_Hlk72439706"/>
      <w:r>
        <w:rPr>
          <w:rFonts w:ascii="黑体" w:eastAsia="黑体" w:hAnsi="宋体" w:hint="eastAsia"/>
          <w:sz w:val="24"/>
        </w:rPr>
        <w:t>1. 通用条款说明</w:t>
      </w:r>
    </w:p>
    <w:p w:rsidR="005B02CD" w:rsidP="002423B2">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9" w:name="_Hlk72399729"/>
      <w:r>
        <w:rPr>
          <w:rFonts w:ascii="宋体" w:hAnsi="宋体" w:hint="eastAsia"/>
          <w:szCs w:val="21"/>
        </w:rPr>
        <w:t>如有需要，政府集中采购机构可以对通用条款的内容进行补充。</w:t>
      </w:r>
      <w:bookmarkEnd w:id="39"/>
    </w:p>
    <w:p w:rsidR="005B02CD" w:rsidP="002423B2">
      <w:pPr>
        <w:ind w:firstLine="412" w:firstLineChars="196"/>
        <w:rPr>
          <w:rFonts w:ascii="宋体" w:hAnsi="宋体"/>
          <w:szCs w:val="21"/>
        </w:rPr>
      </w:pPr>
      <w:r>
        <w:rPr>
          <w:rFonts w:ascii="宋体" w:hAnsi="宋体" w:hint="eastAsia"/>
          <w:szCs w:val="21"/>
        </w:rPr>
        <w:t>1.2招标文件分为第一册“专用条款”和第二册“通用条款”。</w:t>
      </w:r>
    </w:p>
    <w:p w:rsidR="005B02CD" w:rsidP="002423B2">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5B02CD" w:rsidP="002423B2">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5B02CD" w:rsidP="002423B2">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5B02CD">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5B02CD" w:rsidP="002423B2">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5B02CD">
      <w:pPr>
        <w:rPr>
          <w:rFonts w:ascii="黑体" w:eastAsia="黑体" w:hAnsi="宋体"/>
          <w:sz w:val="24"/>
        </w:rPr>
      </w:pPr>
      <w:r>
        <w:rPr>
          <w:rFonts w:ascii="黑体" w:eastAsia="黑体" w:hAnsi="宋体" w:hint="eastAsia"/>
          <w:sz w:val="24"/>
        </w:rPr>
        <w:t>3．定义</w:t>
      </w:r>
    </w:p>
    <w:p w:rsidR="005B02CD">
      <w:pPr>
        <w:ind w:firstLine="420" w:firstLineChars="200"/>
        <w:rPr>
          <w:rFonts w:ascii="宋体" w:hAnsi="宋体"/>
          <w:szCs w:val="21"/>
        </w:rPr>
      </w:pPr>
      <w:r>
        <w:rPr>
          <w:rFonts w:ascii="宋体" w:hAnsi="宋体"/>
          <w:szCs w:val="21"/>
        </w:rPr>
        <w:t>招标文件中下列术语应解释为：</w:t>
      </w:r>
    </w:p>
    <w:p w:rsidR="005B02CD" w:rsidP="002423B2">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5B02CD" w:rsidP="002423B2">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5B02CD" w:rsidP="002423B2">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5B02CD" w:rsidP="002423B2">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5B02CD" w:rsidP="002423B2">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5B02CD" w:rsidP="002423B2">
      <w:pPr>
        <w:ind w:firstLine="412" w:firstLineChars="196"/>
        <w:rPr>
          <w:rFonts w:ascii="宋体" w:hAnsi="宋体"/>
          <w:szCs w:val="21"/>
        </w:rPr>
      </w:pPr>
      <w:r>
        <w:rPr>
          <w:rFonts w:ascii="宋体" w:hAnsi="宋体" w:hint="eastAsia"/>
          <w:szCs w:val="21"/>
        </w:rPr>
        <w:t>3.6“合同”指由本次招标所产生的合同或合约文件；</w:t>
      </w:r>
    </w:p>
    <w:p w:rsidR="005B02CD" w:rsidP="002423B2">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5B02CD" w:rsidP="002423B2">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rsidR="005B02CD" w:rsidP="002423B2">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5B02CD">
      <w:pPr>
        <w:rPr>
          <w:rFonts w:ascii="黑体" w:eastAsia="黑体" w:hAnsi="宋体"/>
          <w:sz w:val="24"/>
        </w:rPr>
      </w:pPr>
      <w:r>
        <w:rPr>
          <w:rFonts w:ascii="黑体" w:eastAsia="黑体" w:hAnsi="宋体" w:hint="eastAsia"/>
          <w:sz w:val="24"/>
        </w:rPr>
        <w:t xml:space="preserve">4. </w:t>
      </w:r>
      <w:bookmarkStart w:id="40" w:name="_Hlk72398643"/>
      <w:r>
        <w:rPr>
          <w:rFonts w:ascii="黑体" w:eastAsia="黑体" w:hAnsi="宋体" w:hint="eastAsia"/>
          <w:sz w:val="24"/>
        </w:rPr>
        <w:t>政府采购供应商责任</w:t>
      </w:r>
    </w:p>
    <w:p w:rsidR="005B02CD" w:rsidP="002423B2">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5B02CD" w:rsidP="002423B2">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5B02CD">
      <w:pPr>
        <w:rPr>
          <w:rFonts w:ascii="黑体" w:eastAsia="黑体" w:hAnsi="宋体"/>
          <w:sz w:val="24"/>
        </w:rPr>
      </w:pPr>
      <w:r>
        <w:rPr>
          <w:rFonts w:ascii="黑体" w:eastAsia="黑体" w:hAnsi="宋体" w:hint="eastAsia"/>
          <w:sz w:val="24"/>
        </w:rPr>
        <w:t>5．投标人参加政府采购的条件</w:t>
      </w:r>
    </w:p>
    <w:p w:rsidR="005B02CD" w:rsidP="002423B2">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5B02CD" w:rsidP="002423B2">
      <w:pPr>
        <w:ind w:firstLine="412" w:firstLineChars="196"/>
        <w:rPr>
          <w:rFonts w:ascii="宋体" w:hAnsi="宋体"/>
          <w:szCs w:val="21"/>
        </w:rPr>
      </w:pPr>
      <w:r>
        <w:rPr>
          <w:rFonts w:ascii="宋体" w:hAnsi="宋体" w:hint="eastAsia"/>
          <w:szCs w:val="21"/>
        </w:rPr>
        <w:t>5.2投标人资格要求</w:t>
      </w:r>
    </w:p>
    <w:p w:rsidR="005B02CD" w:rsidP="002423B2">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5B02CD" w:rsidP="002423B2">
      <w:pPr>
        <w:ind w:firstLine="412" w:firstLineChars="196"/>
        <w:rPr>
          <w:rFonts w:ascii="宋体" w:hAnsi="宋体"/>
          <w:szCs w:val="21"/>
        </w:rPr>
      </w:pPr>
      <w:r>
        <w:rPr>
          <w:rFonts w:ascii="宋体" w:hAnsi="宋体" w:hint="eastAsia"/>
          <w:szCs w:val="21"/>
        </w:rPr>
        <w:t>5.3联合体投标</w:t>
      </w:r>
    </w:p>
    <w:p w:rsidR="005B02CD" w:rsidP="002423B2">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5B02CD" w:rsidP="002423B2">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5B02CD" w:rsidP="002423B2">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5B02CD" w:rsidP="002423B2">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5B02CD" w:rsidP="002423B2">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5B02CD" w:rsidP="002423B2">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5B02CD" w:rsidP="002423B2">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5B02CD" w:rsidP="002423B2">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5B02CD" w:rsidP="002423B2">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5B02CD" w:rsidP="002423B2">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5B02CD" w:rsidP="002423B2">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5B02CD" w:rsidP="002423B2">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5B02CD" w:rsidP="002423B2">
      <w:pPr>
        <w:ind w:firstLine="412" w:firstLineChars="196"/>
        <w:rPr>
          <w:rFonts w:ascii="宋体" w:hAnsi="宋体"/>
        </w:rPr>
      </w:pPr>
      <w:r>
        <w:rPr>
          <w:rFonts w:ascii="宋体" w:hAnsi="宋体" w:hint="eastAsia"/>
        </w:rPr>
        <w:t>（5）投标人的投标文件及中标后签署的合同协议对联合体各方均具法律约束力；</w:t>
      </w:r>
    </w:p>
    <w:p w:rsidR="005B02CD" w:rsidP="002423B2">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5B02CD" w:rsidP="002423B2">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5B02CD" w:rsidP="002423B2">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5B02CD" w:rsidP="002423B2">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5B02CD">
      <w:pPr>
        <w:rPr>
          <w:rFonts w:ascii="黑体" w:eastAsia="黑体" w:hAnsi="宋体"/>
          <w:sz w:val="24"/>
        </w:rPr>
      </w:pPr>
      <w:r>
        <w:rPr>
          <w:rFonts w:ascii="黑体" w:eastAsia="黑体" w:hAnsi="宋体" w:hint="eastAsia"/>
          <w:sz w:val="24"/>
        </w:rPr>
        <w:t>6．政策导向</w:t>
      </w:r>
    </w:p>
    <w:p w:rsidR="005B02CD" w:rsidP="002423B2">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rsidR="005B02CD">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5B02CD">
      <w:pPr>
        <w:rPr>
          <w:rFonts w:ascii="黑体" w:eastAsia="黑体" w:hAnsi="宋体"/>
          <w:sz w:val="24"/>
        </w:rPr>
      </w:pPr>
      <w:r>
        <w:rPr>
          <w:rFonts w:ascii="黑体" w:eastAsia="黑体" w:hAnsi="宋体" w:hint="eastAsia"/>
          <w:sz w:val="24"/>
        </w:rPr>
        <w:t>7. 本项目若涉及采购货物，则合格的货物及相应服务应满足以下要求：</w:t>
      </w:r>
    </w:p>
    <w:p w:rsidR="005B02CD" w:rsidP="002423B2">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5B02CD" w:rsidP="002423B2">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5B02CD" w:rsidP="002423B2">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5B02CD" w:rsidP="002423B2">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rsidR="005B02CD" w:rsidP="002423B2">
      <w:pPr>
        <w:ind w:firstLine="412" w:firstLineChars="196"/>
        <w:rPr>
          <w:rFonts w:ascii="宋体" w:hAnsi="宋体"/>
        </w:rPr>
      </w:pPr>
      <w:r>
        <w:rPr>
          <w:rFonts w:ascii="宋体" w:hAnsi="宋体" w:hint="eastAsia"/>
        </w:rPr>
        <w:t>7.5  投标人应保证，其所提供的货物符合国家强制性标准要求；符合相关行业标准（如具备行</w:t>
      </w:r>
      <w:r>
        <w:rPr>
          <w:rFonts w:ascii="宋体" w:hAnsi="宋体" w:hint="eastAsia"/>
        </w:rPr>
        <w:t>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5B02CD" w:rsidP="002423B2">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5B02CD" w:rsidP="002423B2">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5B02CD">
      <w:pPr>
        <w:rPr>
          <w:rFonts w:ascii="黑体" w:eastAsia="黑体" w:hAnsi="宋体"/>
          <w:sz w:val="24"/>
        </w:rPr>
      </w:pPr>
      <w:r>
        <w:rPr>
          <w:rFonts w:ascii="黑体" w:eastAsia="黑体" w:hAnsi="宋体" w:hint="eastAsia"/>
          <w:sz w:val="24"/>
        </w:rPr>
        <w:t>8．投标费用</w:t>
      </w:r>
    </w:p>
    <w:p w:rsidR="005B02CD" w:rsidP="002423B2">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5B02CD">
      <w:pPr>
        <w:rPr>
          <w:rFonts w:ascii="黑体" w:eastAsia="黑体" w:hAnsi="宋体"/>
          <w:sz w:val="24"/>
        </w:rPr>
      </w:pPr>
      <w:r>
        <w:rPr>
          <w:rFonts w:ascii="黑体" w:eastAsia="黑体" w:hAnsi="宋体" w:hint="eastAsia"/>
          <w:sz w:val="24"/>
        </w:rPr>
        <w:t>9．踏勘现场</w:t>
      </w:r>
    </w:p>
    <w:p w:rsidR="005B02CD" w:rsidP="002423B2">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5B02CD" w:rsidP="002423B2">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5B02CD" w:rsidP="002423B2">
      <w:pPr>
        <w:ind w:firstLine="412" w:firstLineChars="196"/>
        <w:rPr>
          <w:rFonts w:ascii="宋体" w:hAnsi="宋体"/>
        </w:rPr>
      </w:pPr>
      <w:r>
        <w:rPr>
          <w:rFonts w:ascii="宋体" w:hAnsi="宋体" w:hint="eastAsia"/>
        </w:rPr>
        <w:t>9.3采购人应当通过政府集中采购机构向投标人提供有关现场的书面资料和数据。</w:t>
      </w:r>
    </w:p>
    <w:p w:rsidR="005B02CD" w:rsidP="002423B2">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5B02CD" w:rsidP="002423B2">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5B02CD">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5B02CD" w:rsidP="002423B2">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0"/>
    </w:p>
    <w:p w:rsidR="005B02CD" w:rsidP="002423B2">
      <w:pPr>
        <w:ind w:firstLine="412" w:firstLineChars="196"/>
        <w:rPr>
          <w:rFonts w:ascii="宋体" w:hAnsi="宋体"/>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招标文件</w:t>
      </w:r>
    </w:p>
    <w:p w:rsidR="005B02CD">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2" w:name="_Hlk72399819"/>
      <w:r>
        <w:rPr>
          <w:rFonts w:ascii="黑体" w:eastAsia="黑体" w:hAnsi="宋体" w:hint="eastAsia"/>
          <w:sz w:val="24"/>
        </w:rPr>
        <w:t>招标文件的编制与组成</w:t>
      </w:r>
    </w:p>
    <w:p w:rsidR="005B02CD">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5B02CD" w:rsidP="002423B2">
      <w:pPr>
        <w:ind w:firstLine="412" w:firstLineChars="196"/>
        <w:rPr>
          <w:rFonts w:ascii="宋体" w:hAnsi="宋体"/>
          <w:szCs w:val="21"/>
        </w:rPr>
      </w:pPr>
      <w:r>
        <w:rPr>
          <w:rFonts w:ascii="宋体" w:hAnsi="宋体" w:hint="eastAsia"/>
          <w:szCs w:val="21"/>
        </w:rPr>
        <w:t>招标文件包括下列内容：</w:t>
      </w:r>
    </w:p>
    <w:p w:rsidR="005B02CD">
      <w:pPr>
        <w:ind w:left="420" w:firstLine="412" w:leftChars="200" w:firstLineChars="196"/>
        <w:rPr>
          <w:rFonts w:ascii="宋体" w:hAnsi="宋体"/>
          <w:b/>
          <w:szCs w:val="21"/>
        </w:rPr>
      </w:pPr>
      <w:r>
        <w:rPr>
          <w:rFonts w:ascii="宋体" w:hAnsi="宋体" w:hint="eastAsia"/>
          <w:b/>
          <w:szCs w:val="21"/>
        </w:rPr>
        <w:t>第一册  专用条款</w:t>
      </w:r>
    </w:p>
    <w:p w:rsidR="005B02CD">
      <w:pPr>
        <w:ind w:left="1079" w:leftChars="514"/>
        <w:rPr>
          <w:rFonts w:ascii="宋体" w:hAnsi="宋体"/>
          <w:b/>
          <w:szCs w:val="21"/>
        </w:rPr>
      </w:pPr>
      <w:r>
        <w:rPr>
          <w:rFonts w:ascii="宋体" w:hAnsi="宋体" w:hint="eastAsia"/>
          <w:b/>
          <w:szCs w:val="21"/>
        </w:rPr>
        <w:t>关键信息</w:t>
      </w:r>
    </w:p>
    <w:p w:rsidR="005B02CD" w:rsidP="002423B2">
      <w:pPr>
        <w:ind w:left="630" w:firstLine="412" w:leftChars="300" w:firstLineChars="196"/>
        <w:rPr>
          <w:rFonts w:ascii="宋体" w:hAnsi="宋体"/>
          <w:szCs w:val="21"/>
        </w:rPr>
      </w:pPr>
      <w:r>
        <w:rPr>
          <w:rFonts w:ascii="宋体" w:hAnsi="宋体" w:hint="eastAsia"/>
          <w:szCs w:val="21"/>
        </w:rPr>
        <w:t>第一章  招标公告</w:t>
      </w:r>
    </w:p>
    <w:p w:rsidR="005B02CD" w:rsidP="002423B2">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5B02CD" w:rsidP="002423B2">
      <w:pPr>
        <w:ind w:left="630" w:firstLine="412" w:leftChars="300" w:firstLineChars="196"/>
        <w:rPr>
          <w:rFonts w:ascii="宋体" w:hAnsi="宋体"/>
          <w:szCs w:val="21"/>
        </w:rPr>
      </w:pPr>
      <w:r>
        <w:rPr>
          <w:rFonts w:ascii="宋体" w:hAnsi="宋体" w:hint="eastAsia"/>
          <w:szCs w:val="21"/>
        </w:rPr>
        <w:t>第三章  用户需求书</w:t>
      </w:r>
    </w:p>
    <w:p w:rsidR="005B02CD" w:rsidP="002423B2">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5B02CD" w:rsidP="002423B2">
      <w:pPr>
        <w:ind w:left="630" w:firstLine="412" w:leftChars="300" w:firstLineChars="196"/>
        <w:rPr>
          <w:rFonts w:ascii="宋体" w:hAnsi="宋体"/>
          <w:szCs w:val="21"/>
        </w:rPr>
      </w:pPr>
      <w:r>
        <w:rPr>
          <w:rFonts w:ascii="宋体" w:hAnsi="宋体" w:hint="eastAsia"/>
          <w:szCs w:val="21"/>
        </w:rPr>
        <w:t>第五章  合同条款及格式</w:t>
      </w:r>
    </w:p>
    <w:p w:rsidR="005B02CD">
      <w:pPr>
        <w:ind w:left="420" w:firstLine="412" w:leftChars="200" w:firstLineChars="196"/>
        <w:rPr>
          <w:rFonts w:ascii="宋体" w:hAnsi="宋体"/>
          <w:b/>
          <w:szCs w:val="21"/>
        </w:rPr>
      </w:pPr>
      <w:r>
        <w:rPr>
          <w:rFonts w:ascii="宋体" w:hAnsi="宋体" w:hint="eastAsia"/>
          <w:b/>
          <w:szCs w:val="21"/>
        </w:rPr>
        <w:t>第二册  通用条款</w:t>
      </w:r>
    </w:p>
    <w:p w:rsidR="005B02CD" w:rsidP="002423B2">
      <w:pPr>
        <w:ind w:left="630" w:firstLine="412" w:leftChars="300" w:firstLineChars="196"/>
        <w:rPr>
          <w:rFonts w:ascii="宋体" w:hAnsi="宋体"/>
          <w:szCs w:val="21"/>
        </w:rPr>
      </w:pPr>
      <w:r>
        <w:rPr>
          <w:rFonts w:ascii="宋体" w:hAnsi="宋体" w:hint="eastAsia"/>
          <w:szCs w:val="21"/>
        </w:rPr>
        <w:t>第一章  总则</w:t>
      </w:r>
    </w:p>
    <w:p w:rsidR="005B02CD" w:rsidP="002423B2">
      <w:pPr>
        <w:ind w:left="630" w:firstLine="412" w:leftChars="300" w:firstLineChars="196"/>
        <w:rPr>
          <w:rFonts w:ascii="宋体" w:hAnsi="宋体"/>
          <w:szCs w:val="21"/>
        </w:rPr>
      </w:pPr>
      <w:r>
        <w:rPr>
          <w:rFonts w:ascii="宋体" w:hAnsi="宋体" w:hint="eastAsia"/>
          <w:szCs w:val="21"/>
        </w:rPr>
        <w:t>第二章  招标文件</w:t>
      </w:r>
    </w:p>
    <w:p w:rsidR="005B02CD" w:rsidP="002423B2">
      <w:pPr>
        <w:ind w:left="630" w:firstLine="412" w:leftChars="300" w:firstLineChars="196"/>
        <w:rPr>
          <w:rFonts w:ascii="宋体" w:hAnsi="宋体"/>
          <w:szCs w:val="21"/>
        </w:rPr>
      </w:pPr>
      <w:r>
        <w:rPr>
          <w:rFonts w:ascii="宋体" w:hAnsi="宋体" w:hint="eastAsia"/>
          <w:szCs w:val="21"/>
        </w:rPr>
        <w:t>第三章  投标文件的编制</w:t>
      </w:r>
    </w:p>
    <w:p w:rsidR="005B02CD" w:rsidP="002423B2">
      <w:pPr>
        <w:ind w:left="630" w:firstLine="412" w:leftChars="300" w:firstLineChars="196"/>
        <w:rPr>
          <w:rFonts w:ascii="宋体" w:hAnsi="宋体"/>
          <w:szCs w:val="21"/>
        </w:rPr>
      </w:pPr>
      <w:r>
        <w:rPr>
          <w:rFonts w:ascii="宋体" w:hAnsi="宋体" w:hint="eastAsia"/>
          <w:szCs w:val="21"/>
        </w:rPr>
        <w:t>第四章  投标文件的递交</w:t>
      </w:r>
    </w:p>
    <w:p w:rsidR="005B02CD" w:rsidP="002423B2">
      <w:pPr>
        <w:ind w:left="630" w:firstLine="412" w:leftChars="300" w:firstLineChars="196"/>
        <w:rPr>
          <w:rFonts w:ascii="宋体" w:hAnsi="宋体"/>
          <w:szCs w:val="21"/>
        </w:rPr>
      </w:pPr>
      <w:r>
        <w:rPr>
          <w:rFonts w:ascii="宋体" w:hAnsi="宋体" w:hint="eastAsia"/>
          <w:szCs w:val="21"/>
        </w:rPr>
        <w:t>第五章  开标</w:t>
      </w:r>
    </w:p>
    <w:p w:rsidR="005B02CD" w:rsidP="002423B2">
      <w:pPr>
        <w:ind w:left="630" w:firstLine="412" w:leftChars="300" w:firstLineChars="196"/>
        <w:rPr>
          <w:rFonts w:ascii="宋体" w:hAnsi="宋体"/>
          <w:szCs w:val="21"/>
        </w:rPr>
      </w:pPr>
      <w:r>
        <w:rPr>
          <w:rFonts w:ascii="宋体" w:hAnsi="宋体" w:hint="eastAsia"/>
          <w:szCs w:val="21"/>
        </w:rPr>
        <w:t>第六章  评审要求</w:t>
      </w:r>
    </w:p>
    <w:p w:rsidR="005B02CD" w:rsidP="002423B2">
      <w:pPr>
        <w:ind w:left="630" w:firstLine="412" w:leftChars="300" w:firstLineChars="196"/>
        <w:rPr>
          <w:rFonts w:ascii="宋体" w:hAnsi="宋体"/>
          <w:szCs w:val="21"/>
        </w:rPr>
      </w:pPr>
      <w:r>
        <w:rPr>
          <w:rFonts w:ascii="宋体" w:hAnsi="宋体" w:hint="eastAsia"/>
          <w:szCs w:val="21"/>
        </w:rPr>
        <w:t>第七章  评审程序及评审方法</w:t>
      </w:r>
    </w:p>
    <w:p w:rsidR="005B02CD" w:rsidP="002423B2">
      <w:pPr>
        <w:ind w:left="630" w:firstLine="412" w:leftChars="300" w:firstLineChars="196"/>
        <w:rPr>
          <w:rFonts w:ascii="宋体" w:hAnsi="宋体"/>
          <w:szCs w:val="21"/>
        </w:rPr>
      </w:pPr>
      <w:r>
        <w:rPr>
          <w:rFonts w:ascii="宋体" w:hAnsi="宋体" w:hint="eastAsia"/>
          <w:szCs w:val="21"/>
        </w:rPr>
        <w:t>第八章  定标及公示</w:t>
      </w:r>
    </w:p>
    <w:p w:rsidR="005B02CD" w:rsidP="002423B2">
      <w:pPr>
        <w:ind w:left="630" w:firstLine="412" w:leftChars="300" w:firstLineChars="196"/>
        <w:rPr>
          <w:rFonts w:ascii="宋体" w:hAnsi="宋体"/>
          <w:szCs w:val="21"/>
        </w:rPr>
      </w:pPr>
      <w:r>
        <w:rPr>
          <w:rFonts w:ascii="宋体" w:hAnsi="宋体" w:hint="eastAsia"/>
          <w:szCs w:val="21"/>
        </w:rPr>
        <w:t>第九章  公开招标失败的后续处理</w:t>
      </w:r>
    </w:p>
    <w:p w:rsidR="005B02CD" w:rsidP="002423B2">
      <w:pPr>
        <w:ind w:left="630" w:firstLine="412" w:leftChars="300" w:firstLineChars="196"/>
        <w:rPr>
          <w:rFonts w:ascii="宋体" w:hAnsi="宋体"/>
          <w:szCs w:val="21"/>
        </w:rPr>
      </w:pPr>
      <w:r>
        <w:rPr>
          <w:rFonts w:ascii="宋体" w:hAnsi="宋体" w:hint="eastAsia"/>
          <w:szCs w:val="21"/>
        </w:rPr>
        <w:t>第十章  合同的授予与备案</w:t>
      </w:r>
    </w:p>
    <w:p w:rsidR="005B02CD" w:rsidP="002423B2">
      <w:pPr>
        <w:ind w:left="630" w:firstLine="412" w:leftChars="300" w:firstLineChars="196"/>
        <w:rPr>
          <w:rFonts w:ascii="宋体" w:hAnsi="宋体"/>
          <w:szCs w:val="21"/>
        </w:rPr>
      </w:pPr>
      <w:r>
        <w:rPr>
          <w:rFonts w:ascii="宋体" w:hAnsi="宋体" w:hint="eastAsia"/>
          <w:szCs w:val="21"/>
        </w:rPr>
        <w:t>第十一章  质疑处理</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5B02CD">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5B02CD">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rsidR="005B02CD">
      <w:pPr>
        <w:rPr>
          <w:rFonts w:ascii="宋体" w:hAnsi="宋体"/>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投标文件的编制</w:t>
      </w:r>
    </w:p>
    <w:p w:rsidR="005B02CD">
      <w:pPr>
        <w:rPr>
          <w:rFonts w:ascii="黑体" w:eastAsia="黑体" w:hAnsi="宋体"/>
          <w:sz w:val="24"/>
        </w:rPr>
      </w:pPr>
      <w:r>
        <w:rPr>
          <w:rFonts w:ascii="黑体" w:eastAsia="黑体" w:hAnsi="宋体" w:hint="eastAsia"/>
          <w:sz w:val="24"/>
        </w:rPr>
        <w:t>14．</w:t>
      </w:r>
      <w:bookmarkStart w:id="43" w:name="_Hlk72400236"/>
      <w:r>
        <w:rPr>
          <w:rFonts w:ascii="黑体" w:eastAsia="黑体" w:hAnsi="宋体" w:hint="eastAsia"/>
          <w:sz w:val="24"/>
        </w:rPr>
        <w:t>投标文件的语言及度量单位</w:t>
      </w:r>
    </w:p>
    <w:p w:rsidR="005B02CD" w:rsidP="002423B2">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w:t>
      </w:r>
      <w:r>
        <w:rPr>
          <w:rFonts w:ascii="宋体" w:hAnsi="宋体" w:hint="eastAsia"/>
          <w:szCs w:val="21"/>
        </w:rPr>
        <w:t>料与外文资料如果出现差异时，以中文为准，但翻译错误的除外。</w:t>
      </w:r>
    </w:p>
    <w:p w:rsidR="005B02CD" w:rsidP="002423B2">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3"/>
    </w:p>
    <w:p w:rsidR="005B02CD">
      <w:pPr>
        <w:rPr>
          <w:rFonts w:ascii="黑体" w:eastAsia="黑体" w:hAnsi="宋体"/>
          <w:sz w:val="24"/>
        </w:rPr>
      </w:pPr>
      <w:r>
        <w:rPr>
          <w:rFonts w:ascii="黑体" w:eastAsia="黑体" w:hAnsi="宋体" w:hint="eastAsia"/>
          <w:sz w:val="24"/>
        </w:rPr>
        <w:t>15．</w:t>
      </w:r>
      <w:bookmarkStart w:id="44" w:name="_Hlk72401567"/>
      <w:r>
        <w:rPr>
          <w:rFonts w:ascii="黑体" w:eastAsia="黑体" w:hAnsi="宋体" w:hint="eastAsia"/>
          <w:sz w:val="24"/>
        </w:rPr>
        <w:t>投标文件的组成</w:t>
      </w:r>
    </w:p>
    <w:p w:rsidR="005B02CD" w:rsidP="002423B2">
      <w:pPr>
        <w:ind w:firstLine="412" w:firstLineChars="196"/>
        <w:rPr>
          <w:rFonts w:ascii="宋体" w:hAnsi="宋体"/>
          <w:szCs w:val="21"/>
        </w:rPr>
      </w:pPr>
      <w:r>
        <w:rPr>
          <w:rFonts w:ascii="宋体" w:hAnsi="宋体" w:hint="eastAsia"/>
          <w:szCs w:val="21"/>
        </w:rPr>
        <w:t>具体内容在招标文件专用条款中进行规定。</w:t>
      </w:r>
    </w:p>
    <w:p w:rsidR="005B02CD">
      <w:pPr>
        <w:rPr>
          <w:rFonts w:ascii="黑体" w:eastAsia="黑体" w:hAnsi="宋体"/>
          <w:sz w:val="24"/>
        </w:rPr>
      </w:pPr>
      <w:r>
        <w:rPr>
          <w:rFonts w:ascii="黑体" w:eastAsia="黑体" w:hAnsi="宋体"/>
          <w:sz w:val="24"/>
        </w:rPr>
        <w:t>16．投标文件格式</w:t>
      </w:r>
    </w:p>
    <w:p w:rsidR="005B02CD" w:rsidP="002423B2">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5B02CD">
      <w:pPr>
        <w:rPr>
          <w:rFonts w:ascii="黑体" w:eastAsia="黑体" w:hAnsi="宋体"/>
          <w:sz w:val="24"/>
        </w:rPr>
      </w:pPr>
      <w:r>
        <w:rPr>
          <w:rFonts w:ascii="黑体" w:eastAsia="黑体" w:hAnsi="宋体" w:hint="eastAsia"/>
          <w:sz w:val="24"/>
        </w:rPr>
        <w:t>17．投标货币</w:t>
      </w:r>
    </w:p>
    <w:p w:rsidR="005B02CD" w:rsidP="002423B2">
      <w:pPr>
        <w:ind w:firstLine="412" w:firstLineChars="196"/>
        <w:rPr>
          <w:rFonts w:ascii="宋体" w:hAnsi="宋体"/>
          <w:szCs w:val="21"/>
        </w:rPr>
      </w:pPr>
      <w:r>
        <w:rPr>
          <w:rFonts w:ascii="宋体" w:hAnsi="宋体" w:hint="eastAsia"/>
          <w:szCs w:val="21"/>
        </w:rPr>
        <w:t>本项目的投标报价应以人民币计。</w:t>
      </w:r>
      <w:bookmarkEnd w:id="44"/>
    </w:p>
    <w:p w:rsidR="005B02CD">
      <w:pPr>
        <w:rPr>
          <w:rFonts w:ascii="黑体" w:eastAsia="黑体" w:hAnsi="宋体"/>
          <w:sz w:val="24"/>
        </w:rPr>
      </w:pPr>
      <w:r>
        <w:rPr>
          <w:rFonts w:ascii="黑体" w:eastAsia="黑体" w:hAnsi="宋体" w:hint="eastAsia"/>
          <w:sz w:val="24"/>
        </w:rPr>
        <w:t>18．</w:t>
      </w:r>
      <w:bookmarkStart w:id="45" w:name="_Hlk72401735"/>
      <w:r>
        <w:rPr>
          <w:rFonts w:ascii="黑体" w:eastAsia="黑体" w:hAnsi="宋体" w:hint="eastAsia"/>
          <w:sz w:val="24"/>
        </w:rPr>
        <w:t>证明投标文件投标技术方案的合格性和符合招标文件规定的文件要求</w:t>
      </w:r>
    </w:p>
    <w:p w:rsidR="005B02CD" w:rsidP="002423B2">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5B02CD" w:rsidP="002423B2">
      <w:pPr>
        <w:ind w:firstLine="412" w:firstLineChars="196"/>
        <w:rPr>
          <w:rFonts w:ascii="宋体" w:hAnsi="宋体"/>
          <w:szCs w:val="21"/>
        </w:rPr>
      </w:pPr>
      <w:r>
        <w:rPr>
          <w:rFonts w:ascii="宋体" w:hAnsi="宋体" w:hint="eastAsia"/>
          <w:szCs w:val="21"/>
        </w:rPr>
        <w:t>18.2.1主要技术指标和性能的详细说明。</w:t>
      </w:r>
    </w:p>
    <w:p w:rsidR="005B02CD" w:rsidP="002423B2">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5B02CD" w:rsidP="002423B2">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5B02CD" w:rsidP="002423B2">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5B02CD" w:rsidP="002423B2">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5B02CD" w:rsidP="002423B2">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5B02CD" w:rsidP="002423B2">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5B02CD" w:rsidP="002423B2">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5"/>
    </w:p>
    <w:p w:rsidR="005B02CD">
      <w:pPr>
        <w:rPr>
          <w:rFonts w:ascii="黑体" w:eastAsia="黑体" w:hAnsi="宋体"/>
          <w:sz w:val="24"/>
        </w:rPr>
      </w:pPr>
      <w:r>
        <w:rPr>
          <w:rFonts w:ascii="黑体" w:eastAsia="黑体" w:hAnsi="宋体" w:hint="eastAsia"/>
          <w:sz w:val="24"/>
        </w:rPr>
        <w:t>19．</w:t>
      </w:r>
      <w:bookmarkStart w:id="46" w:name="_Hlk72402034"/>
      <w:r>
        <w:rPr>
          <w:rFonts w:ascii="黑体" w:eastAsia="黑体" w:hAnsi="宋体" w:hint="eastAsia"/>
          <w:sz w:val="24"/>
        </w:rPr>
        <w:t>投标文件其他证明文件的要求</w:t>
      </w:r>
    </w:p>
    <w:p w:rsidR="005B02CD">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rsidR="005B02CD" w:rsidP="002423B2">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5B02CD">
      <w:pPr>
        <w:rPr>
          <w:rFonts w:ascii="黑体" w:eastAsia="黑体" w:hAnsi="宋体"/>
          <w:sz w:val="24"/>
        </w:rPr>
      </w:pPr>
      <w:r>
        <w:rPr>
          <w:rFonts w:ascii="黑体" w:eastAsia="黑体" w:hAnsi="宋体" w:hint="eastAsia"/>
          <w:sz w:val="24"/>
        </w:rPr>
        <w:t>20．投标有效期</w:t>
      </w:r>
      <w:bookmarkEnd w:id="46"/>
    </w:p>
    <w:p w:rsidR="005B02CD" w:rsidP="002423B2">
      <w:pPr>
        <w:ind w:firstLine="412" w:firstLineChars="196"/>
        <w:rPr>
          <w:rFonts w:ascii="宋体" w:hAnsi="宋体"/>
          <w:szCs w:val="21"/>
        </w:rPr>
      </w:pPr>
      <w:bookmarkStart w:id="4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5B02CD" w:rsidP="002423B2">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5B02CD" w:rsidP="002423B2">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8"/>
    </w:p>
    <w:p w:rsidR="005B02CD">
      <w:pPr>
        <w:rPr>
          <w:rFonts w:ascii="黑体" w:eastAsia="黑体" w:hAnsi="宋体"/>
          <w:sz w:val="24"/>
        </w:rPr>
      </w:pPr>
      <w:r>
        <w:rPr>
          <w:rFonts w:ascii="黑体" w:eastAsia="黑体" w:hAnsi="宋体" w:hint="eastAsia"/>
          <w:sz w:val="24"/>
        </w:rPr>
        <w:t>21．</w:t>
      </w:r>
      <w:bookmarkStart w:id="49" w:name="_Hlk72402325"/>
      <w:r>
        <w:rPr>
          <w:rFonts w:ascii="黑体" w:eastAsia="黑体" w:hAnsi="宋体" w:hint="eastAsia"/>
          <w:sz w:val="24"/>
        </w:rPr>
        <w:t xml:space="preserve">关于投标保证金 </w:t>
      </w:r>
    </w:p>
    <w:p w:rsidR="005B02CD">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5B02CD">
      <w:pPr>
        <w:rPr>
          <w:rFonts w:ascii="黑体" w:eastAsia="黑体" w:hAnsi="宋体"/>
          <w:sz w:val="24"/>
        </w:rPr>
      </w:pPr>
      <w:r>
        <w:rPr>
          <w:rFonts w:ascii="黑体" w:eastAsia="黑体" w:hAnsi="宋体" w:hint="eastAsia"/>
          <w:sz w:val="24"/>
        </w:rPr>
        <w:t>22．投标人的替代方案</w:t>
      </w:r>
    </w:p>
    <w:p w:rsidR="005B02CD" w:rsidP="002423B2">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5B02CD" w:rsidP="002423B2">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rsidR="005B02CD">
      <w:pPr>
        <w:rPr>
          <w:rFonts w:ascii="黑体" w:eastAsia="黑体" w:hAnsi="宋体"/>
          <w:sz w:val="24"/>
        </w:rPr>
      </w:pPr>
      <w:r>
        <w:rPr>
          <w:rFonts w:ascii="黑体" w:eastAsia="黑体" w:hAnsi="宋体" w:hint="eastAsia"/>
          <w:sz w:val="24"/>
        </w:rPr>
        <w:t>23．</w:t>
      </w:r>
      <w:bookmarkStart w:id="5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5B02CD" w:rsidP="002423B2">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5B02CD" w:rsidP="002423B2">
      <w:pPr>
        <w:ind w:firstLine="412" w:firstLineChars="196"/>
        <w:rPr>
          <w:rFonts w:ascii="宋体" w:hAnsi="宋体"/>
        </w:rPr>
      </w:pPr>
      <w:r>
        <w:rPr>
          <w:rFonts w:ascii="宋体" w:hAnsi="宋体" w:hint="eastAsia"/>
        </w:rPr>
        <w:t>23.2投标人在使用《投标书编制软件》编制投标书时须注意：</w:t>
      </w:r>
    </w:p>
    <w:p w:rsidR="005B02CD" w:rsidP="002423B2">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5B02CD" w:rsidP="002423B2">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5B02CD" w:rsidP="002423B2">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5B02CD" w:rsidP="002423B2">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5B02CD" w:rsidP="002423B2">
      <w:pPr>
        <w:ind w:firstLine="412" w:firstLineChars="196"/>
        <w:rPr>
          <w:rFonts w:ascii="宋体" w:hAnsi="宋体"/>
        </w:rPr>
      </w:pPr>
      <w:r>
        <w:rPr>
          <w:rFonts w:ascii="宋体" w:hAnsi="宋体" w:hint="eastAsia"/>
        </w:rPr>
        <w:t>23.2.5完整填写“投标关键信息”，如下图所示：</w:t>
      </w:r>
    </w:p>
    <w:p w:rsidR="005B02CD" w:rsidP="002423B2">
      <w:pPr>
        <w:ind w:firstLine="412" w:firstLineChars="196"/>
        <w:rPr>
          <w:rFonts w:ascii="宋体" w:hAnsi="宋体"/>
        </w:rPr>
      </w:pPr>
      <w:r>
        <w:rPr>
          <w:rFonts w:ascii="宋体" w:hAnsi="宋体"/>
          <w:noProof/>
        </w:rPr>
        <w:drawing>
          <wp:inline distT="0" distB="0" distL="0" distR="0">
            <wp:extent cx="5278755" cy="2721610"/>
            <wp:effectExtent l="0" t="0" r="17145" b="2540"/>
            <wp:docPr id="6" name="_x0000_i103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30"/>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5B02CD">
      <w:pPr>
        <w:ind w:firstLine="412" w:firstLineChars="196"/>
        <w:rPr>
          <w:rFonts w:ascii="宋体" w:hAnsi="宋体"/>
          <w:b/>
        </w:rPr>
      </w:pPr>
    </w:p>
    <w:p w:rsidR="005B02CD" w:rsidP="002423B2">
      <w:pPr>
        <w:ind w:firstLine="412" w:firstLineChars="196"/>
        <w:rPr>
          <w:rFonts w:ascii="宋体" w:hAnsi="宋体"/>
        </w:rPr>
      </w:pPr>
    </w:p>
    <w:p w:rsidR="005B02CD">
      <w:pPr>
        <w:rPr>
          <w:rFonts w:ascii="宋体" w:hAnsi="宋体"/>
        </w:rPr>
      </w:pPr>
    </w:p>
    <w:p w:rsidR="005B02CD">
      <w:pPr>
        <w:widowControl/>
        <w:jc w:val="left"/>
        <w:rPr>
          <w:rFonts w:ascii="宋体" w:hAnsi="宋体" w:cs="宋体"/>
          <w:kern w:val="0"/>
          <w:sz w:val="24"/>
        </w:rPr>
      </w:pPr>
    </w:p>
    <w:p w:rsidR="005B02CD">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5B02CD" w:rsidP="002423B2">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5B02CD" w:rsidP="002423B2">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5B02CD" w:rsidP="002423B2">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5B02CD" w:rsidP="002423B2">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5B02CD" w:rsidP="002423B2">
      <w:pPr>
        <w:ind w:firstLine="412" w:firstLineChars="196"/>
        <w:rPr>
          <w:rFonts w:ascii="宋体" w:hAnsi="宋体"/>
        </w:rPr>
      </w:pPr>
      <w:r>
        <w:rPr>
          <w:rFonts w:ascii="宋体" w:hAnsi="宋体" w:hint="eastAsia"/>
        </w:rPr>
        <w:t>23.3电报、电话、传真形式的投标概不接受。</w:t>
      </w:r>
    </w:p>
    <w:p w:rsidR="005B02CD">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5B02CD">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0"/>
    </w:p>
    <w:p w:rsidR="005B02CD" w:rsidP="002423B2">
      <w:pPr>
        <w:ind w:firstLine="412" w:firstLineChars="196"/>
        <w:rPr>
          <w:rFonts w:ascii="宋体" w:hAnsi="宋体"/>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投标文件的递交</w:t>
      </w:r>
    </w:p>
    <w:p w:rsidR="005B02CD">
      <w:pPr>
        <w:rPr>
          <w:rFonts w:ascii="黑体" w:eastAsia="黑体" w:hAnsi="宋体"/>
          <w:sz w:val="24"/>
        </w:rPr>
      </w:pPr>
      <w:bookmarkStart w:id="51" w:name="_Hlk72405459"/>
      <w:r>
        <w:rPr>
          <w:rFonts w:ascii="黑体" w:eastAsia="黑体" w:hAnsi="宋体" w:hint="eastAsia"/>
          <w:sz w:val="24"/>
        </w:rPr>
        <w:t>24．投标文件的保密</w:t>
      </w:r>
    </w:p>
    <w:p w:rsidR="005B02CD" w:rsidP="002423B2">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5B02CD">
      <w:pPr>
        <w:widowControl/>
        <w:jc w:val="left"/>
        <w:rPr>
          <w:rFonts w:ascii="宋体" w:hAnsi="宋体" w:cs="宋体"/>
          <w:kern w:val="0"/>
          <w:sz w:val="24"/>
        </w:rPr>
      </w:pPr>
      <w:r>
        <w:rPr>
          <w:rFonts w:ascii="宋体" w:hAnsi="宋体"/>
          <w:noProof/>
        </w:rPr>
        <w:drawing>
          <wp:inline distT="0" distB="0" distL="0" distR="0">
            <wp:extent cx="5278755" cy="2721610"/>
            <wp:effectExtent l="0" t="0" r="17145" b="2540"/>
            <wp:docPr id="7" name="_x0000_i103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31"/>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5B02CD">
      <w:pPr>
        <w:ind w:firstLine="420" w:firstLineChars="200"/>
        <w:rPr>
          <w:sz w:val="24"/>
        </w:rPr>
      </w:pPr>
    </w:p>
    <w:p w:rsidR="005B02CD">
      <w:pPr>
        <w:rPr>
          <w:sz w:val="24"/>
        </w:rPr>
      </w:pPr>
      <w:r>
        <w:rPr>
          <w:rFonts w:ascii="宋体" w:hAnsi="宋体"/>
          <w:noProof/>
        </w:rPr>
        <w:drawing>
          <wp:inline distT="0" distB="0" distL="0" distR="0">
            <wp:extent cx="5278755" cy="2732405"/>
            <wp:effectExtent l="0" t="0" r="17145" b="10795"/>
            <wp:docPr id="8" name="_x0000_i103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32"/>
                    <pic:cNvPicPr/>
                  </pic:nvPicPr>
                  <pic:blipFill>
                    <a:blip xmlns:r="http://schemas.openxmlformats.org/officeDocument/2006/relationships" r:embed="rId9" cstate="print"/>
                    <a:stretch>
                      <a:fillRect/>
                    </a:stretch>
                  </pic:blipFill>
                  <pic:spPr>
                    <a:xfrm>
                      <a:off x="0" y="0"/>
                      <a:ext cx="5278755" cy="2732405"/>
                    </a:xfrm>
                    <a:prstGeom prst="rect">
                      <a:avLst/>
                    </a:prstGeom>
                    <a:noFill/>
                    <a:ln>
                      <a:noFill/>
                    </a:ln>
                  </pic:spPr>
                </pic:pic>
              </a:graphicData>
            </a:graphic>
          </wp:inline>
        </w:drawing>
      </w:r>
    </w:p>
    <w:p w:rsidR="005B02CD" w:rsidP="002423B2">
      <w:pPr>
        <w:ind w:firstLine="412" w:firstLineChars="196"/>
        <w:rPr>
          <w:rFonts w:ascii="宋体" w:hAnsi="宋体"/>
        </w:rPr>
      </w:pPr>
    </w:p>
    <w:p w:rsidR="005B02CD">
      <w:pPr>
        <w:rPr>
          <w:rFonts w:ascii="宋体" w:hAnsi="宋体"/>
          <w:b/>
        </w:rPr>
      </w:pPr>
      <w:r>
        <w:rPr>
          <w:rFonts w:ascii="宋体" w:hAnsi="宋体" w:hint="eastAsia"/>
          <w:b/>
        </w:rPr>
        <w:t>24.2若采购项目出现延期情况：</w:t>
      </w:r>
    </w:p>
    <w:p w:rsidR="005B02CD">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5B02CD">
      <w:pPr>
        <w:rPr>
          <w:rFonts w:ascii="黑体" w:eastAsia="黑体" w:hAnsi="宋体"/>
          <w:sz w:val="24"/>
        </w:rPr>
      </w:pPr>
      <w:r>
        <w:rPr>
          <w:rFonts w:ascii="黑体" w:eastAsia="黑体" w:hAnsi="宋体" w:hint="eastAsia"/>
          <w:sz w:val="24"/>
        </w:rPr>
        <w:t>25．上传投标文件及投标截止日期</w:t>
      </w:r>
    </w:p>
    <w:p w:rsidR="005B02CD" w:rsidP="002423B2">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5B02CD" w:rsidP="002423B2">
      <w:pPr>
        <w:ind w:firstLine="412" w:firstLineChars="196"/>
        <w:rPr>
          <w:rFonts w:ascii="宋体" w:hAnsi="宋体"/>
        </w:rPr>
      </w:pPr>
      <w:r>
        <w:rPr>
          <w:rFonts w:ascii="宋体" w:hAnsi="宋体" w:hint="eastAsia"/>
        </w:rPr>
        <w:t>25.2政府集中采购机构可以按本通用条款第13条规定，通过修改招标文件自行决定酌情延长</w:t>
      </w:r>
      <w:r>
        <w:rPr>
          <w:rFonts w:ascii="宋体" w:hAnsi="宋体" w:hint="eastAsia"/>
        </w:rPr>
        <w:t>投标截止期。在此情况下，政府集中采购机构、采购人和投标人受投标截止期制约的所有权利和义务均应延长至新的截止期。</w:t>
      </w:r>
    </w:p>
    <w:p w:rsidR="005B02CD" w:rsidP="002423B2">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5B02CD" w:rsidP="002423B2">
      <w:pPr>
        <w:ind w:firstLine="412" w:firstLineChars="196"/>
        <w:rPr>
          <w:rFonts w:ascii="宋体" w:hAnsi="宋体"/>
        </w:rPr>
      </w:pPr>
    </w:p>
    <w:p w:rsidR="005B02CD" w:rsidP="002423B2">
      <w:pPr>
        <w:ind w:firstLine="412" w:firstLineChars="196"/>
        <w:rPr>
          <w:rFonts w:ascii="宋体" w:hAnsi="宋体"/>
        </w:rPr>
      </w:pPr>
      <w:bookmarkEnd w:id="51"/>
    </w:p>
    <w:p w:rsidR="005B02CD">
      <w:pPr>
        <w:rPr>
          <w:rFonts w:ascii="黑体" w:eastAsia="黑体" w:hAnsi="宋体"/>
          <w:sz w:val="24"/>
        </w:rPr>
      </w:pPr>
      <w:r>
        <w:rPr>
          <w:rFonts w:ascii="黑体" w:eastAsia="黑体" w:hAnsi="宋体" w:hint="eastAsia"/>
          <w:sz w:val="24"/>
        </w:rPr>
        <w:t>26. 样品、现场演示、方案讲解</w:t>
      </w:r>
    </w:p>
    <w:p w:rsidR="005B02CD" w:rsidP="002423B2">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5B02CD">
      <w:pPr>
        <w:rPr>
          <w:rFonts w:ascii="黑体" w:eastAsia="黑体" w:hAnsi="宋体"/>
          <w:sz w:val="24"/>
        </w:rPr>
      </w:pPr>
      <w:bookmarkStart w:id="5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5B02CD" w:rsidP="002423B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5B02CD" w:rsidP="002423B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5B02CD" w:rsidP="002423B2">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5B02CD" w:rsidP="002423B2">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2"/>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开标</w:t>
      </w:r>
    </w:p>
    <w:p w:rsidR="005B02CD">
      <w:pPr>
        <w:rPr>
          <w:rFonts w:ascii="黑体" w:eastAsia="黑体" w:hAnsi="宋体"/>
          <w:sz w:val="24"/>
        </w:rPr>
      </w:pPr>
      <w:r>
        <w:rPr>
          <w:rFonts w:ascii="黑体" w:eastAsia="黑体" w:hAnsi="宋体" w:hint="eastAsia"/>
          <w:sz w:val="24"/>
        </w:rPr>
        <w:t>28．开标</w:t>
      </w:r>
    </w:p>
    <w:p w:rsidR="005B02CD">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5B02CD">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5B02CD">
      <w:pPr>
        <w:ind w:firstLine="315" w:firstLineChars="150"/>
        <w:rPr>
          <w:rFonts w:ascii="宋体" w:hAnsi="宋体"/>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评审要求</w:t>
      </w:r>
    </w:p>
    <w:p w:rsidR="005B02CD">
      <w:pPr>
        <w:rPr>
          <w:rFonts w:ascii="黑体" w:eastAsia="黑体" w:hAnsi="宋体"/>
          <w:sz w:val="24"/>
        </w:rPr>
      </w:pPr>
      <w:r>
        <w:rPr>
          <w:rFonts w:ascii="黑体" w:eastAsia="黑体" w:hAnsi="宋体" w:hint="eastAsia"/>
          <w:sz w:val="24"/>
        </w:rPr>
        <w:t>29．评审委员会组成</w:t>
      </w:r>
    </w:p>
    <w:p w:rsidR="005B02CD" w:rsidP="002423B2">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5B02CD" w:rsidP="002423B2">
      <w:pPr>
        <w:ind w:firstLine="412" w:firstLineChars="196"/>
        <w:rPr>
          <w:rFonts w:ascii="宋体" w:hAnsi="宋体"/>
        </w:rPr>
      </w:pPr>
      <w:bookmarkStart w:id="5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5B02CD" w:rsidP="002423B2">
      <w:pPr>
        <w:ind w:firstLine="412" w:firstLineChars="196"/>
        <w:rPr>
          <w:rFonts w:ascii="宋体" w:hAnsi="宋体"/>
        </w:rPr>
      </w:pPr>
      <w:r>
        <w:rPr>
          <w:rFonts w:ascii="宋体" w:hAnsi="宋体" w:hint="eastAsia"/>
        </w:rPr>
        <w:t>29.2评审定标应当遵循公平、公正、科学、择优的原则。</w:t>
      </w:r>
    </w:p>
    <w:p w:rsidR="005B02CD" w:rsidP="002423B2">
      <w:pPr>
        <w:ind w:firstLine="412" w:firstLineChars="196"/>
        <w:rPr>
          <w:rFonts w:ascii="宋体" w:hAnsi="宋体"/>
        </w:rPr>
      </w:pPr>
      <w:r>
        <w:rPr>
          <w:rFonts w:ascii="宋体" w:hAnsi="宋体" w:hint="eastAsia"/>
        </w:rPr>
        <w:t>29.3评审活动依法进行，任何单位和个人不得非法干预评标过程和结果。</w:t>
      </w:r>
    </w:p>
    <w:p w:rsidR="005B02CD" w:rsidP="002423B2">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5B02CD" w:rsidP="002423B2">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5B02CD">
      <w:pPr>
        <w:rPr>
          <w:rFonts w:ascii="黑体" w:eastAsia="黑体" w:hAnsi="宋体"/>
          <w:sz w:val="24"/>
        </w:rPr>
      </w:pPr>
      <w:r>
        <w:rPr>
          <w:rFonts w:ascii="黑体" w:eastAsia="黑体" w:hAnsi="宋体" w:hint="eastAsia"/>
          <w:sz w:val="24"/>
        </w:rPr>
        <w:t>30．向评审委员会提供的资料</w:t>
      </w:r>
    </w:p>
    <w:p w:rsidR="005B02CD" w:rsidP="002423B2">
      <w:pPr>
        <w:ind w:firstLine="412" w:firstLineChars="196"/>
        <w:rPr>
          <w:rFonts w:ascii="宋体" w:hAnsi="宋体"/>
        </w:rPr>
      </w:pPr>
      <w:r>
        <w:rPr>
          <w:rFonts w:ascii="宋体" w:hAnsi="宋体" w:hint="eastAsia"/>
        </w:rPr>
        <w:t>30.1公开发布的招标文件，包括图纸、服务清单、答疑文件等；</w:t>
      </w:r>
    </w:p>
    <w:p w:rsidR="005B02CD" w:rsidP="002423B2">
      <w:pPr>
        <w:ind w:firstLine="412" w:firstLineChars="196"/>
        <w:rPr>
          <w:rFonts w:ascii="宋体" w:hAnsi="宋体"/>
        </w:rPr>
      </w:pPr>
      <w:r>
        <w:rPr>
          <w:rFonts w:ascii="宋体" w:hAnsi="宋体" w:hint="eastAsia"/>
        </w:rPr>
        <w:t>30.2其他评标必须的资料。</w:t>
      </w:r>
    </w:p>
    <w:p w:rsidR="005B02CD" w:rsidP="002423B2">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5B02CD" w:rsidP="002423B2">
      <w:pPr>
        <w:ind w:firstLine="412" w:firstLineChars="196"/>
        <w:rPr>
          <w:rFonts w:ascii="宋体" w:hAnsi="宋体"/>
        </w:rPr>
      </w:pPr>
      <w:r>
        <w:rPr>
          <w:rFonts w:ascii="宋体" w:hAnsi="宋体" w:hint="eastAsia"/>
        </w:rPr>
        <w:t>（1）招标的目的；</w:t>
      </w:r>
    </w:p>
    <w:p w:rsidR="005B02CD" w:rsidP="002423B2">
      <w:pPr>
        <w:ind w:firstLine="412" w:firstLineChars="196"/>
        <w:rPr>
          <w:rFonts w:ascii="宋体" w:hAnsi="宋体"/>
        </w:rPr>
      </w:pPr>
      <w:r>
        <w:rPr>
          <w:rFonts w:ascii="宋体" w:hAnsi="宋体" w:hint="eastAsia"/>
        </w:rPr>
        <w:t>（2）招标项目需求的范围和性质；</w:t>
      </w:r>
    </w:p>
    <w:p w:rsidR="005B02CD" w:rsidP="002423B2">
      <w:pPr>
        <w:ind w:firstLine="412" w:firstLineChars="196"/>
        <w:rPr>
          <w:rFonts w:ascii="宋体" w:hAnsi="宋体"/>
        </w:rPr>
      </w:pPr>
      <w:r>
        <w:rPr>
          <w:rFonts w:ascii="宋体" w:hAnsi="宋体" w:hint="eastAsia"/>
        </w:rPr>
        <w:t>（3）招标文件规定的投标人的资格、财政预算限额、商务条款；</w:t>
      </w:r>
    </w:p>
    <w:p w:rsidR="005B02CD" w:rsidP="002423B2">
      <w:pPr>
        <w:ind w:firstLine="412" w:firstLineChars="196"/>
        <w:rPr>
          <w:rFonts w:ascii="宋体" w:hAnsi="宋体"/>
        </w:rPr>
      </w:pPr>
      <w:r>
        <w:rPr>
          <w:rFonts w:ascii="宋体" w:hAnsi="宋体" w:hint="eastAsia"/>
        </w:rPr>
        <w:t>（4）招标文件规定的评标程序、评标方法和评标因素；</w:t>
      </w:r>
    </w:p>
    <w:p w:rsidR="005B02CD" w:rsidP="002423B2">
      <w:pPr>
        <w:ind w:firstLine="412" w:firstLineChars="196"/>
        <w:rPr>
          <w:rFonts w:ascii="宋体" w:hAnsi="宋体"/>
        </w:rPr>
      </w:pPr>
      <w:r>
        <w:rPr>
          <w:rFonts w:ascii="宋体" w:hAnsi="宋体" w:hint="eastAsia"/>
        </w:rPr>
        <w:t>（5）招标文件所列示的资格性审查表及符合性审查表。</w:t>
      </w:r>
    </w:p>
    <w:p w:rsidR="005B02CD">
      <w:pPr>
        <w:rPr>
          <w:rFonts w:ascii="黑体" w:eastAsia="黑体" w:hAnsi="宋体"/>
          <w:sz w:val="24"/>
        </w:rPr>
      </w:pPr>
      <w:r>
        <w:rPr>
          <w:rFonts w:ascii="黑体" w:eastAsia="黑体" w:hAnsi="宋体" w:hint="eastAsia"/>
          <w:sz w:val="24"/>
        </w:rPr>
        <w:t>31．独立评审</w:t>
      </w:r>
    </w:p>
    <w:p w:rsidR="005B02CD" w:rsidP="002423B2">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5B02CD" w:rsidP="002423B2">
      <w:pPr>
        <w:ind w:firstLine="412" w:firstLineChars="196"/>
        <w:rPr>
          <w:rFonts w:ascii="宋体" w:hAnsi="宋体"/>
          <w:bCs/>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评审程序及评审方法</w:t>
      </w:r>
    </w:p>
    <w:p w:rsidR="005B02CD">
      <w:pPr>
        <w:rPr>
          <w:rFonts w:ascii="黑体" w:eastAsia="黑体" w:hAnsi="宋体"/>
          <w:sz w:val="24"/>
        </w:rPr>
      </w:pPr>
      <w:r>
        <w:rPr>
          <w:rFonts w:ascii="黑体" w:eastAsia="黑体" w:hAnsi="宋体" w:hint="eastAsia"/>
          <w:sz w:val="24"/>
        </w:rPr>
        <w:t>32．投标文件初审</w:t>
      </w:r>
    </w:p>
    <w:p w:rsidR="005B02CD" w:rsidP="002423B2">
      <w:pPr>
        <w:ind w:firstLine="412" w:firstLineChars="196"/>
        <w:rPr>
          <w:rFonts w:ascii="宋体" w:hAnsi="宋体"/>
        </w:rPr>
      </w:pPr>
      <w:r>
        <w:rPr>
          <w:rFonts w:ascii="宋体" w:hAnsi="宋体" w:hint="eastAsia"/>
        </w:rPr>
        <w:t>32.1投标文件初审包括资格性审查和符合性审查。</w:t>
      </w:r>
    </w:p>
    <w:p w:rsidR="005B02CD" w:rsidP="002423B2">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5B02CD" w:rsidP="002423B2">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5B02CD" w:rsidP="002423B2">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5B02CD" w:rsidP="002423B2">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5B02CD" w:rsidP="002423B2">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5B02CD" w:rsidP="002423B2">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5B02CD" w:rsidP="002423B2">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5B02CD" w:rsidP="002423B2">
      <w:pPr>
        <w:ind w:firstLine="412" w:firstLineChars="196"/>
        <w:rPr>
          <w:rFonts w:ascii="宋体" w:hAnsi="宋体"/>
        </w:rPr>
      </w:pPr>
      <w:r>
        <w:rPr>
          <w:rFonts w:ascii="宋体" w:hAnsi="宋体" w:hint="eastAsia"/>
        </w:rPr>
        <w:t>32.4投标人投标文件作无效处理的情形，具体包括但不限于以下：</w:t>
      </w:r>
    </w:p>
    <w:p w:rsidR="005B02CD" w:rsidP="002423B2">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5B02CD" w:rsidP="002423B2">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5B02CD" w:rsidP="002423B2">
      <w:pPr>
        <w:ind w:firstLine="412" w:firstLineChars="196"/>
        <w:rPr>
          <w:rFonts w:ascii="宋体" w:hAnsi="宋体"/>
        </w:rPr>
      </w:pPr>
      <w:r>
        <w:rPr>
          <w:rFonts w:ascii="宋体" w:hAnsi="宋体" w:hint="eastAsia"/>
        </w:rPr>
        <w:t>32.4.3不同投标人的投标文件载明的项目管理成员或者联系人员为同一人；</w:t>
      </w:r>
    </w:p>
    <w:p w:rsidR="005B02CD" w:rsidP="002423B2">
      <w:pPr>
        <w:ind w:firstLine="412" w:firstLineChars="196"/>
        <w:rPr>
          <w:rFonts w:ascii="宋体" w:hAnsi="宋体"/>
        </w:rPr>
      </w:pPr>
      <w:r>
        <w:rPr>
          <w:rFonts w:ascii="宋体" w:hAnsi="宋体" w:hint="eastAsia"/>
        </w:rPr>
        <w:t>32.4.4不同投标人的投标文件异常一致或者投标报价呈规律性差异；</w:t>
      </w:r>
    </w:p>
    <w:p w:rsidR="005B02CD" w:rsidP="002423B2">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5B02CD" w:rsidP="002423B2">
      <w:pPr>
        <w:ind w:firstLine="412" w:firstLineChars="196"/>
        <w:rPr>
          <w:rFonts w:ascii="宋体" w:hAnsi="宋体"/>
        </w:rPr>
      </w:pPr>
      <w:r>
        <w:rPr>
          <w:rFonts w:ascii="宋体" w:hAnsi="宋体" w:hint="eastAsia"/>
        </w:rPr>
        <w:t>32.4.6投标供应商之间相互约定给予未中标的供应商利益补偿；</w:t>
      </w:r>
    </w:p>
    <w:p w:rsidR="005B02CD" w:rsidP="002423B2">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5B02CD" w:rsidP="002423B2">
      <w:pPr>
        <w:ind w:firstLine="412" w:firstLineChars="196"/>
        <w:rPr>
          <w:rFonts w:ascii="宋体" w:hAnsi="宋体"/>
        </w:rPr>
      </w:pPr>
      <w:r>
        <w:rPr>
          <w:rFonts w:ascii="宋体" w:hAnsi="宋体" w:hint="eastAsia"/>
        </w:rPr>
        <w:t>32.4.8不同投标供应商的投标文件内容存在非正常一致；</w:t>
      </w:r>
    </w:p>
    <w:p w:rsidR="005B02CD" w:rsidP="002423B2">
      <w:pPr>
        <w:ind w:firstLine="412" w:firstLineChars="196"/>
        <w:rPr>
          <w:rFonts w:ascii="宋体" w:hAnsi="宋体"/>
        </w:rPr>
      </w:pPr>
      <w:r>
        <w:rPr>
          <w:rFonts w:ascii="宋体" w:hAnsi="宋体" w:hint="eastAsia"/>
        </w:rPr>
        <w:t>32.4.9在同一单位工作人员为两家以上（含两家）供应商进行同一项投标活动；</w:t>
      </w:r>
    </w:p>
    <w:p w:rsidR="005B02CD" w:rsidP="002423B2">
      <w:pPr>
        <w:ind w:firstLine="412" w:firstLineChars="196"/>
        <w:rPr>
          <w:rFonts w:ascii="宋体" w:hAnsi="宋体"/>
        </w:rPr>
      </w:pPr>
      <w:r>
        <w:rPr>
          <w:rFonts w:ascii="宋体" w:hAnsi="宋体" w:hint="eastAsia"/>
        </w:rPr>
        <w:t>32.4.10主管部门依照法律、法规认定的其他情形。</w:t>
      </w:r>
    </w:p>
    <w:p w:rsidR="005B02CD">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5B02CD">
      <w:pPr>
        <w:rPr>
          <w:rFonts w:ascii="黑体" w:eastAsia="黑体" w:hAnsi="宋体"/>
          <w:sz w:val="24"/>
        </w:rPr>
      </w:pPr>
      <w:r>
        <w:rPr>
          <w:rFonts w:ascii="黑体" w:eastAsia="黑体" w:hAnsi="宋体" w:hint="eastAsia"/>
          <w:sz w:val="24"/>
        </w:rPr>
        <w:t>33．澄清有关问题</w:t>
      </w:r>
    </w:p>
    <w:p w:rsidR="005B02CD" w:rsidP="002423B2">
      <w:pPr>
        <w:ind w:firstLine="412" w:firstLineChars="196"/>
        <w:rPr>
          <w:rFonts w:ascii="宋体" w:hAnsi="宋体"/>
        </w:rPr>
      </w:pPr>
      <w:bookmarkStart w:id="5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4"/>
    </w:p>
    <w:p w:rsidR="005B02CD" w:rsidP="002423B2">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5B02CD" w:rsidP="002423B2">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r>
        <w:rPr>
          <w:rFonts w:ascii="宋体" w:hAnsi="宋体" w:hint="eastAsia"/>
        </w:rPr>
        <w:t>作出</w:t>
      </w:r>
      <w:r>
        <w:rPr>
          <w:rFonts w:ascii="宋体" w:hAnsi="宋体" w:hint="eastAsia"/>
        </w:rPr>
        <w:t>必要的澄清、说明或者补正。</w:t>
      </w:r>
    </w:p>
    <w:p w:rsidR="005B02CD" w:rsidP="002423B2">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5B02CD" w:rsidP="002423B2">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5B02CD">
      <w:pPr>
        <w:rPr>
          <w:rFonts w:ascii="黑体" w:eastAsia="黑体" w:hAnsi="宋体"/>
          <w:sz w:val="24"/>
        </w:rPr>
      </w:pPr>
      <w:bookmarkStart w:id="55" w:name="_Toc73518151"/>
      <w:bookmarkStart w:id="56" w:name="_Toc73521669"/>
      <w:bookmarkStart w:id="57" w:name="_Toc73521581"/>
      <w:bookmarkStart w:id="58" w:name="_Toc73517673"/>
      <w:bookmarkStart w:id="59" w:name="_Toc100052400"/>
      <w:r>
        <w:rPr>
          <w:rFonts w:ascii="黑体" w:eastAsia="黑体" w:hAnsi="宋体" w:hint="eastAsia"/>
          <w:sz w:val="24"/>
        </w:rPr>
        <w:t>34．错误的修正</w:t>
      </w:r>
      <w:bookmarkEnd w:id="55"/>
      <w:bookmarkEnd w:id="56"/>
      <w:bookmarkEnd w:id="57"/>
      <w:bookmarkEnd w:id="58"/>
      <w:bookmarkEnd w:id="59"/>
    </w:p>
    <w:p w:rsidR="005B02CD" w:rsidP="002423B2">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5B02CD" w:rsidP="002423B2">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5B02CD" w:rsidP="002423B2">
      <w:pPr>
        <w:ind w:firstLine="412" w:firstLineChars="196"/>
        <w:rPr>
          <w:rFonts w:ascii="宋体" w:hAnsi="宋体"/>
          <w:szCs w:val="21"/>
        </w:rPr>
      </w:pPr>
      <w:r>
        <w:rPr>
          <w:rFonts w:ascii="宋体" w:hAnsi="宋体" w:hint="eastAsia"/>
          <w:szCs w:val="21"/>
        </w:rPr>
        <w:t>34.2大写金额和小写金额不一致的，以大写金额为准；</w:t>
      </w:r>
    </w:p>
    <w:p w:rsidR="005B02CD" w:rsidP="002423B2">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5B02CD" w:rsidP="002423B2">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5B02CD" w:rsidP="002423B2">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5B02CD">
      <w:pPr>
        <w:rPr>
          <w:rFonts w:ascii="黑体" w:eastAsia="黑体" w:hAnsi="宋体"/>
          <w:sz w:val="24"/>
        </w:rPr>
      </w:pPr>
      <w:r>
        <w:rPr>
          <w:rFonts w:ascii="黑体" w:eastAsia="黑体" w:hAnsi="宋体" w:hint="eastAsia"/>
          <w:sz w:val="24"/>
        </w:rPr>
        <w:t>35．投标文件的比较与评价</w:t>
      </w:r>
    </w:p>
    <w:p w:rsidR="005B02CD" w:rsidP="002423B2">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5B02CD" w:rsidP="002423B2">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w:t>
      </w:r>
      <w:r>
        <w:rPr>
          <w:rFonts w:ascii="宋体" w:hAnsi="宋体" w:hint="eastAsia"/>
          <w:szCs w:val="21"/>
        </w:rPr>
        <w:t>结论。持不同意见的评审委员会成员应当书面</w:t>
      </w:r>
      <w:r>
        <w:rPr>
          <w:rFonts w:ascii="宋体" w:hAnsi="宋体" w:hint="eastAsia"/>
          <w:szCs w:val="21"/>
        </w:rPr>
        <w:t>作出</w:t>
      </w:r>
      <w:r>
        <w:rPr>
          <w:rFonts w:ascii="宋体" w:hAnsi="宋体" w:hint="eastAsia"/>
          <w:szCs w:val="21"/>
        </w:rPr>
        <w:t>说明，否则视为无异议。</w:t>
      </w:r>
    </w:p>
    <w:p w:rsidR="005B02CD">
      <w:pPr>
        <w:rPr>
          <w:rFonts w:ascii="黑体" w:eastAsia="黑体" w:hAnsi="宋体"/>
          <w:sz w:val="24"/>
        </w:rPr>
      </w:pPr>
      <w:r>
        <w:rPr>
          <w:rFonts w:ascii="黑体" w:eastAsia="黑体" w:hAnsi="宋体" w:hint="eastAsia"/>
          <w:sz w:val="24"/>
        </w:rPr>
        <w:t>36. 实地考察或资料查验</w:t>
      </w:r>
    </w:p>
    <w:p w:rsidR="005B02CD" w:rsidP="002423B2">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5B02CD">
      <w:pPr>
        <w:rPr>
          <w:rFonts w:ascii="黑体" w:eastAsia="黑体" w:hAnsi="宋体"/>
          <w:sz w:val="24"/>
        </w:rPr>
      </w:pPr>
      <w:r>
        <w:rPr>
          <w:rFonts w:ascii="黑体" w:eastAsia="黑体" w:hAnsi="宋体" w:hint="eastAsia"/>
          <w:sz w:val="24"/>
        </w:rPr>
        <w:t>37．评审方法</w:t>
      </w:r>
    </w:p>
    <w:p w:rsidR="005B02CD">
      <w:pPr>
        <w:ind w:firstLine="412" w:firstLineChars="196"/>
        <w:rPr>
          <w:rFonts w:ascii="宋体" w:hAnsi="宋体"/>
          <w:b/>
          <w:bCs/>
          <w:szCs w:val="21"/>
        </w:rPr>
      </w:pPr>
      <w:r>
        <w:rPr>
          <w:rFonts w:ascii="宋体" w:hAnsi="宋体" w:hint="eastAsia"/>
          <w:b/>
          <w:bCs/>
          <w:szCs w:val="21"/>
        </w:rPr>
        <w:t>37.1.1最低价法</w:t>
      </w:r>
    </w:p>
    <w:p w:rsidR="005B02CD" w:rsidP="002423B2">
      <w:pPr>
        <w:ind w:firstLine="412" w:firstLineChars="196"/>
        <w:rPr>
          <w:rFonts w:ascii="ˎ̥" w:hAnsi="ˎ̥"/>
        </w:rPr>
      </w:pPr>
      <w:bookmarkStart w:id="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5B02CD">
      <w:pPr>
        <w:ind w:firstLine="412" w:firstLineChars="196"/>
        <w:rPr>
          <w:rFonts w:ascii="宋体" w:hAnsi="宋体"/>
          <w:b/>
          <w:bCs/>
          <w:szCs w:val="21"/>
        </w:rPr>
      </w:pPr>
      <w:r>
        <w:rPr>
          <w:rFonts w:ascii="宋体" w:hAnsi="宋体" w:hint="eastAsia"/>
          <w:b/>
          <w:bCs/>
          <w:szCs w:val="21"/>
        </w:rPr>
        <w:t>37.1.2综合评分法</w:t>
      </w:r>
    </w:p>
    <w:p w:rsidR="005B02CD" w:rsidP="002423B2">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0"/>
      <w:r>
        <w:rPr>
          <w:rFonts w:ascii="宋体" w:hAnsi="宋体" w:hint="eastAsia"/>
          <w:bCs/>
          <w:color w:val="FF0000"/>
          <w:szCs w:val="21"/>
        </w:rPr>
        <w:t xml:space="preserve">  </w:t>
      </w:r>
      <w:r>
        <w:rPr>
          <w:rFonts w:ascii="宋体" w:hAnsi="宋体" w:hint="eastAsia"/>
          <w:bCs/>
          <w:szCs w:val="21"/>
        </w:rPr>
        <w:t xml:space="preserve">                                                                                                                                                                                                                                                                                                                                                                                                                                                                                                                                                                                                                                                                                                                                                                                                                                                                                                                                                                                                                                                                                                                                                                                                                                                                                                                                                                                                                                                                                                                                                                                                                                                                                                                                                                                                                                                                                                                                                                                                                                                                                                                                                                                                                                                                                                                                                                                                                                                                                                                                                                                                                                                                                                                                                                                                                                                                                                                                                                                                                           </w:t>
      </w:r>
    </w:p>
    <w:p w:rsidR="005B02CD">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5B02CD">
      <w:pPr>
        <w:ind w:firstLine="412" w:firstLineChars="196"/>
        <w:rPr>
          <w:rFonts w:ascii="宋体" w:hAnsi="宋体"/>
          <w:b/>
          <w:bCs/>
          <w:szCs w:val="21"/>
        </w:rPr>
      </w:pPr>
      <w:r>
        <w:rPr>
          <w:rFonts w:ascii="宋体" w:hAnsi="宋体" w:hint="eastAsia"/>
          <w:b/>
          <w:bCs/>
          <w:szCs w:val="21"/>
        </w:rPr>
        <w:t>37.3重新评审的情形</w:t>
      </w:r>
    </w:p>
    <w:p w:rsidR="005B02CD" w:rsidP="002423B2">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5B02CD" w:rsidP="002423B2">
      <w:pPr>
        <w:ind w:firstLine="412" w:firstLineChars="196"/>
        <w:rPr>
          <w:rFonts w:ascii="宋体" w:hAnsi="宋体" w:cs="宋体"/>
          <w:kern w:val="0"/>
          <w:szCs w:val="21"/>
        </w:rPr>
      </w:pPr>
      <w:r>
        <w:rPr>
          <w:rFonts w:ascii="宋体" w:hAnsi="宋体" w:cs="宋体" w:hint="eastAsia"/>
          <w:kern w:val="0"/>
          <w:szCs w:val="21"/>
        </w:rPr>
        <w:t>37.3.1分值汇总计算错误的；</w:t>
      </w:r>
    </w:p>
    <w:p w:rsidR="005B02CD" w:rsidP="002423B2">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5B02CD" w:rsidP="002423B2">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5B02CD" w:rsidP="002423B2">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5B02CD" w:rsidP="002423B2">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5B02CD" w:rsidP="002423B2">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5B02CD">
      <w:pPr>
        <w:ind w:firstLine="412" w:firstLineChars="196"/>
        <w:rPr>
          <w:rFonts w:ascii="宋体" w:hAnsi="宋体"/>
          <w:b/>
          <w:bCs/>
          <w:szCs w:val="21"/>
        </w:rPr>
      </w:pPr>
      <w:r>
        <w:rPr>
          <w:rFonts w:ascii="宋体" w:hAnsi="宋体" w:hint="eastAsia"/>
          <w:b/>
          <w:bCs/>
          <w:szCs w:val="21"/>
        </w:rPr>
        <w:t xml:space="preserve"> 37.4重新组建评审委员会的情形</w:t>
      </w:r>
    </w:p>
    <w:p w:rsidR="005B02CD" w:rsidP="002423B2">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5B02CD" w:rsidP="002423B2">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5B02CD" w:rsidP="002423B2">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5B02CD" w:rsidP="002423B2">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5B02CD" w:rsidP="002423B2">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5B02CD" w:rsidP="002423B2">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5B02CD" w:rsidP="002423B2">
      <w:pPr>
        <w:ind w:firstLine="412" w:firstLineChars="196"/>
        <w:rPr>
          <w:rFonts w:ascii="宋体" w:hAnsi="宋体"/>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定标及公示</w:t>
      </w:r>
    </w:p>
    <w:p w:rsidR="005B02CD">
      <w:pPr>
        <w:rPr>
          <w:rFonts w:ascii="黑体" w:eastAsia="黑体" w:hAnsi="宋体"/>
          <w:sz w:val="24"/>
        </w:rPr>
      </w:pPr>
      <w:r>
        <w:rPr>
          <w:rFonts w:ascii="黑体" w:eastAsia="黑体" w:hAnsi="宋体" w:hint="eastAsia"/>
          <w:sz w:val="24"/>
        </w:rPr>
        <w:t>38．定标方法</w:t>
      </w:r>
    </w:p>
    <w:p w:rsidR="005B02CD" w:rsidP="002423B2">
      <w:pPr>
        <w:ind w:firstLine="412" w:firstLineChars="196"/>
        <w:rPr>
          <w:rFonts w:ascii="宋体" w:hAnsi="宋体"/>
          <w:szCs w:val="21"/>
        </w:rPr>
      </w:pPr>
      <w:bookmarkStart w:id="61" w:name="_Hlk73782795"/>
      <w:r>
        <w:rPr>
          <w:rFonts w:ascii="宋体" w:hAnsi="宋体" w:hint="eastAsia"/>
          <w:szCs w:val="21"/>
        </w:rPr>
        <w:t>38.1非评定分离项目定标方法</w:t>
      </w:r>
    </w:p>
    <w:p w:rsidR="005B02CD" w:rsidP="002423B2">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5B02CD" w:rsidP="002423B2">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2" w:name="_Hlk73821177"/>
      <w:r>
        <w:rPr>
          <w:rFonts w:ascii="ˎ̥" w:hAnsi="ˎ̥" w:hint="eastAsia"/>
        </w:rPr>
        <w:t>唯一候选中标供应商</w:t>
      </w:r>
      <w:bookmarkEnd w:id="62"/>
      <w:r>
        <w:rPr>
          <w:rFonts w:ascii="ˎ̥" w:hAnsi="ˎ̥"/>
        </w:rPr>
        <w:t>。</w:t>
      </w:r>
    </w:p>
    <w:p w:rsidR="005B02CD" w:rsidP="002423B2">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r>
        <w:rPr>
          <w:rFonts w:ascii="ˎ̥" w:hAnsi="ˎ̥"/>
        </w:rPr>
        <w:t>且按照</w:t>
      </w:r>
      <w:r>
        <w:rPr>
          <w:rFonts w:ascii="ˎ̥" w:hAnsi="ˎ̥"/>
        </w:rPr>
        <w:t>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rsidR="005B02CD" w:rsidP="002423B2">
      <w:pPr>
        <w:ind w:firstLine="412" w:firstLineChars="196"/>
        <w:rPr>
          <w:rFonts w:ascii="宋体" w:hAnsi="宋体"/>
          <w:szCs w:val="21"/>
        </w:rPr>
      </w:pPr>
      <w:r>
        <w:rPr>
          <w:rFonts w:ascii="宋体" w:hAnsi="宋体" w:hint="eastAsia"/>
          <w:szCs w:val="21"/>
        </w:rPr>
        <w:t>38.2评定分离项目定标方法</w:t>
      </w:r>
    </w:p>
    <w:p w:rsidR="005B02CD" w:rsidP="002423B2">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5B02CD" w:rsidP="002423B2">
      <w:pPr>
        <w:ind w:firstLine="412" w:firstLineChars="196"/>
      </w:pPr>
      <w:r>
        <w:rPr>
          <w:rFonts w:ascii="宋体" w:hAnsi="宋体"/>
          <w:szCs w:val="21"/>
        </w:rPr>
        <w:t xml:space="preserve">38.2.2 </w:t>
      </w:r>
      <w:bookmarkStart w:id="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5B02CD" w:rsidP="002423B2">
      <w:pPr>
        <w:ind w:firstLine="412" w:firstLineChars="196"/>
        <w:rPr>
          <w:rFonts w:ascii="宋体" w:hAnsi="宋体"/>
          <w:szCs w:val="21"/>
        </w:rPr>
      </w:pPr>
      <w:r>
        <w:rPr>
          <w:rFonts w:ascii="宋体" w:hAnsi="宋体" w:hint="eastAsia"/>
          <w:szCs w:val="21"/>
        </w:rPr>
        <w:t>38.2.3</w:t>
      </w:r>
      <w:bookmarkStart w:id="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3"/>
      <w:bookmarkEnd w:id="64"/>
    </w:p>
    <w:p w:rsidR="005B02CD" w:rsidP="002423B2">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r>
        <w:rPr>
          <w:rFonts w:hint="eastAsia"/>
        </w:rPr>
        <w:t>规</w:t>
      </w:r>
      <w:r>
        <w:rPr>
          <w:rFonts w:hint="eastAsia"/>
        </w:rPr>
        <w:t>【</w:t>
      </w:r>
      <w:r>
        <w:rPr>
          <w:rFonts w:hint="eastAsia"/>
        </w:rPr>
        <w:t>2</w:t>
      </w:r>
      <w:r>
        <w:t>020</w:t>
      </w:r>
      <w:r>
        <w:rPr>
          <w:rFonts w:hint="eastAsia"/>
        </w:rPr>
        <w:t>】</w:t>
      </w:r>
      <w:r>
        <w:rPr>
          <w:rFonts w:hint="eastAsia"/>
        </w:rPr>
        <w:t>1</w:t>
      </w:r>
      <w:r>
        <w:rPr>
          <w:rFonts w:hint="eastAsia"/>
        </w:rPr>
        <w:t>号）执行。</w:t>
      </w:r>
    </w:p>
    <w:p w:rsidR="005B02CD" w:rsidP="002423B2">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5B02CD" w:rsidP="002423B2">
      <w:pPr>
        <w:ind w:firstLine="412" w:firstLineChars="196"/>
        <w:rPr>
          <w:rFonts w:ascii="宋体" w:hAnsi="宋体"/>
          <w:szCs w:val="21"/>
        </w:rPr>
      </w:pPr>
      <w:r>
        <w:rPr>
          <w:rFonts w:ascii="宋体" w:hAnsi="宋体" w:hint="eastAsia"/>
          <w:szCs w:val="21"/>
        </w:rPr>
        <w:t>38.3专用条款另有规定的，按专用条款相关要求定标。</w:t>
      </w:r>
      <w:bookmarkEnd w:id="61"/>
    </w:p>
    <w:p w:rsidR="005B02CD">
      <w:pPr>
        <w:rPr>
          <w:rFonts w:ascii="黑体" w:eastAsia="黑体" w:hAnsi="宋体"/>
          <w:sz w:val="24"/>
        </w:rPr>
      </w:pPr>
      <w:r>
        <w:rPr>
          <w:rFonts w:ascii="黑体" w:eastAsia="黑体" w:hAnsi="宋体" w:hint="eastAsia"/>
          <w:sz w:val="24"/>
        </w:rPr>
        <w:t>39．编写评审报告</w:t>
      </w:r>
    </w:p>
    <w:p w:rsidR="005B02CD" w:rsidP="002423B2">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5B02CD">
      <w:pPr>
        <w:rPr>
          <w:rFonts w:ascii="黑体" w:eastAsia="黑体" w:hAnsi="宋体"/>
          <w:sz w:val="24"/>
        </w:rPr>
      </w:pPr>
      <w:r>
        <w:rPr>
          <w:rFonts w:ascii="黑体" w:eastAsia="黑体" w:hAnsi="宋体" w:hint="eastAsia"/>
          <w:sz w:val="24"/>
        </w:rPr>
        <w:t>40．中标公告</w:t>
      </w:r>
    </w:p>
    <w:p w:rsidR="005B02CD" w:rsidP="002423B2">
      <w:pPr>
        <w:ind w:firstLine="412" w:firstLineChars="196"/>
        <w:rPr>
          <w:rFonts w:ascii="宋体" w:hAnsi="宋体"/>
          <w:szCs w:val="21"/>
        </w:rPr>
      </w:pPr>
      <w:r>
        <w:rPr>
          <w:rFonts w:ascii="宋体" w:hAnsi="宋体" w:hint="eastAsia"/>
          <w:szCs w:val="21"/>
        </w:rPr>
        <w:t>40.1</w:t>
      </w:r>
      <w:bookmarkStart w:id="6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66" w:name="_Hlk72438751"/>
      <w:bookmarkEnd w:id="65"/>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6"/>
    </w:p>
    <w:p w:rsidR="005B02CD" w:rsidP="002423B2">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rsidR="005B02CD">
      <w:pPr>
        <w:rPr>
          <w:rFonts w:ascii="黑体" w:eastAsia="黑体" w:hAnsi="宋体"/>
          <w:sz w:val="24"/>
        </w:rPr>
      </w:pPr>
      <w:r>
        <w:rPr>
          <w:rFonts w:ascii="黑体" w:eastAsia="黑体" w:hAnsi="宋体" w:hint="eastAsia"/>
          <w:sz w:val="24"/>
        </w:rPr>
        <w:t>41．中标通知书</w:t>
      </w:r>
    </w:p>
    <w:p w:rsidR="005B02CD" w:rsidP="002423B2">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7"/>
    </w:p>
    <w:p w:rsidR="005B02CD" w:rsidP="002423B2">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5B02CD" w:rsidP="002423B2">
      <w:pPr>
        <w:ind w:firstLine="412" w:firstLineChars="196"/>
        <w:rPr>
          <w:rFonts w:ascii="宋体" w:hAnsi="宋体"/>
          <w:szCs w:val="21"/>
        </w:rPr>
      </w:pPr>
      <w:bookmarkStart w:id="68" w:name="_Hlk71407340"/>
      <w:r>
        <w:rPr>
          <w:rFonts w:ascii="宋体" w:hAnsi="宋体" w:hint="eastAsia"/>
          <w:szCs w:val="21"/>
        </w:rPr>
        <w:t>41.3因质疑投诉或其它原因导致项目结果变更或采购终止的，政府集中采购机构有权吊销中标通知书。</w:t>
      </w:r>
      <w:bookmarkEnd w:id="68"/>
    </w:p>
    <w:p w:rsidR="005B02CD" w:rsidP="002423B2">
      <w:pPr>
        <w:ind w:firstLine="412" w:firstLineChars="196"/>
        <w:rPr>
          <w:rFonts w:ascii="宋体" w:hAnsi="宋体"/>
          <w:szCs w:val="21"/>
        </w:rPr>
      </w:pPr>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公开招标失败的后续处理</w:t>
      </w:r>
    </w:p>
    <w:p w:rsidR="005B02CD">
      <w:pPr>
        <w:rPr>
          <w:rFonts w:ascii="黑体" w:eastAsia="黑体" w:hAnsi="宋体"/>
          <w:sz w:val="24"/>
        </w:rPr>
      </w:pPr>
      <w:r>
        <w:rPr>
          <w:rFonts w:ascii="黑体" w:eastAsia="黑体" w:hAnsi="宋体" w:hint="eastAsia"/>
          <w:sz w:val="24"/>
        </w:rPr>
        <w:t>42．公开招标失败的处理</w:t>
      </w:r>
    </w:p>
    <w:p w:rsidR="005B02CD" w:rsidP="002423B2">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5B02CD" w:rsidP="002423B2">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5B02CD" w:rsidP="002423B2">
      <w:pPr>
        <w:ind w:firstLine="412" w:firstLineChars="196"/>
        <w:rPr>
          <w:rFonts w:ascii="宋体" w:hAnsi="宋体"/>
          <w:szCs w:val="21"/>
        </w:rPr>
      </w:pPr>
      <w:r>
        <w:rPr>
          <w:rFonts w:ascii="宋体" w:hAnsi="宋体" w:hint="eastAsia"/>
          <w:szCs w:val="21"/>
        </w:rPr>
        <w:t>42.3重新组织采购有以下两种组织形式：</w:t>
      </w:r>
    </w:p>
    <w:p w:rsidR="005B02CD" w:rsidP="002423B2">
      <w:pPr>
        <w:ind w:firstLine="412" w:firstLineChars="196"/>
        <w:rPr>
          <w:rFonts w:ascii="宋体" w:hAnsi="宋体"/>
        </w:rPr>
      </w:pPr>
      <w:r>
        <w:rPr>
          <w:rFonts w:ascii="宋体" w:hAnsi="宋体" w:hint="eastAsia"/>
        </w:rPr>
        <w:t>（1）由政府集中采购机构重新组织公开招标；</w:t>
      </w:r>
    </w:p>
    <w:p w:rsidR="005B02CD" w:rsidP="002423B2">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5B02CD" w:rsidP="002423B2">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5B02CD">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5B02CD">
      <w:pPr>
        <w:rPr>
          <w:rFonts w:ascii="黑体" w:eastAsia="黑体" w:hAnsi="宋体"/>
          <w:sz w:val="24"/>
        </w:rPr>
      </w:pPr>
    </w:p>
    <w:p w:rsidR="005B02CD" w:rsidP="0092334C">
      <w:pPr>
        <w:pStyle w:val="Heading2"/>
        <w:numPr>
          <w:ilvl w:val="0"/>
          <w:numId w:val="4"/>
        </w:numPr>
        <w:spacing w:before="156" w:beforeLines="50" w:after="156" w:afterLines="50"/>
        <w:ind w:left="562" w:hanging="562"/>
        <w:rPr>
          <w:sz w:val="28"/>
          <w:szCs w:val="28"/>
        </w:rPr>
      </w:pPr>
      <w:bookmarkStart w:id="69" w:name="_Hlk72439043"/>
      <w:r>
        <w:rPr>
          <w:rFonts w:hint="eastAsia"/>
          <w:sz w:val="28"/>
          <w:szCs w:val="28"/>
        </w:rPr>
        <w:t>合同的授予与备案</w:t>
      </w:r>
      <w:bookmarkEnd w:id="69"/>
    </w:p>
    <w:p w:rsidR="005B02CD">
      <w:pPr>
        <w:rPr>
          <w:rFonts w:ascii="黑体" w:eastAsia="黑体" w:hAnsi="宋体"/>
          <w:sz w:val="24"/>
        </w:rPr>
      </w:pPr>
      <w:bookmarkStart w:id="70" w:name="_Toc73521674"/>
      <w:bookmarkStart w:id="71" w:name="_Toc73521586"/>
      <w:bookmarkStart w:id="72" w:name="_Toc73518157"/>
      <w:bookmarkStart w:id="73" w:name="_Toc100052408"/>
      <w:bookmarkStart w:id="74" w:name="_Toc73517679"/>
      <w:bookmarkStart w:id="75" w:name="_Hlk72439088"/>
      <w:r>
        <w:rPr>
          <w:rFonts w:ascii="黑体" w:eastAsia="黑体" w:hAnsi="宋体" w:hint="eastAsia"/>
          <w:sz w:val="24"/>
        </w:rPr>
        <w:t>43．合同授予标准</w:t>
      </w:r>
      <w:bookmarkEnd w:id="70"/>
      <w:bookmarkEnd w:id="71"/>
      <w:bookmarkEnd w:id="72"/>
      <w:bookmarkEnd w:id="73"/>
      <w:bookmarkEnd w:id="74"/>
    </w:p>
    <w:p w:rsidR="005B02CD" w:rsidP="002423B2">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5B02CD">
      <w:pPr>
        <w:rPr>
          <w:rFonts w:ascii="黑体" w:eastAsia="黑体" w:hAnsi="宋体"/>
          <w:sz w:val="24"/>
        </w:rPr>
      </w:pPr>
      <w:bookmarkStart w:id="76" w:name="_Toc73521675"/>
      <w:bookmarkStart w:id="77" w:name="_Toc100052409"/>
      <w:bookmarkStart w:id="78" w:name="_Toc73518158"/>
      <w:bookmarkStart w:id="79" w:name="_Toc73517680"/>
      <w:bookmarkStart w:id="80" w:name="_Toc73521587"/>
      <w:r>
        <w:rPr>
          <w:rFonts w:ascii="黑体" w:eastAsia="黑体" w:hAnsi="宋体" w:hint="eastAsia"/>
          <w:sz w:val="24"/>
        </w:rPr>
        <w:t>44．</w:t>
      </w:r>
      <w:bookmarkEnd w:id="76"/>
      <w:bookmarkEnd w:id="77"/>
      <w:bookmarkEnd w:id="78"/>
      <w:bookmarkEnd w:id="79"/>
      <w:bookmarkEnd w:id="80"/>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5B02CD" w:rsidP="002423B2">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5B02CD">
      <w:pPr>
        <w:rPr>
          <w:rFonts w:ascii="黑体" w:eastAsia="黑体" w:hAnsi="宋体"/>
          <w:sz w:val="24"/>
        </w:rPr>
      </w:pPr>
      <w:bookmarkStart w:id="81" w:name="_Toc100052410"/>
      <w:bookmarkStart w:id="82" w:name="_Toc73521589"/>
      <w:bookmarkStart w:id="83" w:name="_Toc73521677"/>
      <w:bookmarkStart w:id="84" w:name="_Toc73518160"/>
      <w:bookmarkStart w:id="85" w:name="_Toc73517682"/>
      <w:r>
        <w:rPr>
          <w:rFonts w:ascii="黑体" w:eastAsia="黑体" w:hAnsi="宋体" w:hint="eastAsia"/>
          <w:sz w:val="24"/>
        </w:rPr>
        <w:t>45．合同的签订</w:t>
      </w:r>
      <w:bookmarkEnd w:id="81"/>
      <w:bookmarkEnd w:id="82"/>
      <w:bookmarkEnd w:id="83"/>
      <w:bookmarkEnd w:id="84"/>
      <w:bookmarkEnd w:id="85"/>
    </w:p>
    <w:p w:rsidR="005B02CD" w:rsidP="002423B2">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5B02CD" w:rsidP="002423B2">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5B02CD" w:rsidP="002423B2">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5B02CD">
      <w:pPr>
        <w:rPr>
          <w:rFonts w:ascii="黑体" w:eastAsia="黑体" w:hAnsi="宋体"/>
          <w:sz w:val="24"/>
        </w:rPr>
      </w:pPr>
      <w:bookmarkStart w:id="86" w:name="_Toc73521590"/>
      <w:bookmarkStart w:id="87" w:name="_Toc73517683"/>
      <w:bookmarkStart w:id="88" w:name="_Toc100052411"/>
      <w:bookmarkStart w:id="89" w:name="_Toc73518161"/>
      <w:bookmarkStart w:id="90" w:name="_Toc73521678"/>
      <w:r>
        <w:rPr>
          <w:rFonts w:ascii="黑体" w:eastAsia="黑体" w:hAnsi="宋体" w:hint="eastAsia"/>
          <w:sz w:val="24"/>
        </w:rPr>
        <w:t>46．履约担保</w:t>
      </w:r>
      <w:bookmarkEnd w:id="86"/>
      <w:bookmarkEnd w:id="87"/>
      <w:bookmarkEnd w:id="88"/>
      <w:bookmarkEnd w:id="89"/>
      <w:bookmarkEnd w:id="90"/>
    </w:p>
    <w:p w:rsidR="005B02CD" w:rsidP="002423B2">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5B02CD" w:rsidP="002423B2">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5B02CD">
      <w:pPr>
        <w:rPr>
          <w:rFonts w:ascii="黑体" w:eastAsia="黑体" w:hAnsi="宋体"/>
          <w:sz w:val="24"/>
        </w:rPr>
      </w:pPr>
      <w:r>
        <w:rPr>
          <w:rFonts w:ascii="黑体" w:eastAsia="黑体" w:hAnsi="宋体" w:hint="eastAsia"/>
          <w:sz w:val="24"/>
        </w:rPr>
        <w:t>47. 合同备案</w:t>
      </w:r>
    </w:p>
    <w:p w:rsidR="005B02CD">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rsidR="005B02CD" w:rsidP="002423B2">
      <w:pPr>
        <w:ind w:firstLine="412" w:firstLineChars="196"/>
        <w:rPr>
          <w:rFonts w:ascii="宋体" w:hAnsi="宋体"/>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5B02CD">
      <w:pPr>
        <w:rPr>
          <w:rFonts w:ascii="黑体" w:eastAsia="黑体" w:hAnsi="宋体"/>
          <w:sz w:val="24"/>
        </w:rPr>
      </w:pPr>
      <w:r>
        <w:rPr>
          <w:rFonts w:ascii="黑体" w:eastAsia="黑体" w:hAnsi="宋体" w:hint="eastAsia"/>
          <w:sz w:val="24"/>
        </w:rPr>
        <w:t>49. 项目验收</w:t>
      </w:r>
    </w:p>
    <w:p w:rsidR="005B02CD">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5B02CD">
      <w:pPr>
        <w:rPr>
          <w:rFonts w:ascii="黑体" w:eastAsia="黑体" w:hAnsi="宋体"/>
          <w:sz w:val="24"/>
        </w:rPr>
      </w:pPr>
      <w:r>
        <w:rPr>
          <w:rFonts w:ascii="黑体" w:eastAsia="黑体" w:hAnsi="宋体" w:hint="eastAsia"/>
          <w:sz w:val="24"/>
        </w:rPr>
        <w:t>50. 宣传</w:t>
      </w:r>
    </w:p>
    <w:p w:rsidR="005B02CD" w:rsidP="002423B2">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5B02CD" w:rsidP="002423B2">
      <w:pPr>
        <w:ind w:left="210" w:firstLine="412" w:leftChars="100" w:firstLineChars="196"/>
        <w:rPr>
          <w:rFonts w:ascii="宋体" w:hAnsi="宋体"/>
        </w:rPr>
      </w:pPr>
      <w:r>
        <w:rPr>
          <w:rFonts w:ascii="宋体" w:hAnsi="宋体"/>
        </w:rPr>
        <w:t>a.名片、宣传册、广告标语等；</w:t>
      </w:r>
    </w:p>
    <w:p w:rsidR="005B02CD" w:rsidP="002423B2">
      <w:pPr>
        <w:ind w:left="210" w:firstLine="412" w:leftChars="100" w:firstLineChars="196"/>
        <w:rPr>
          <w:rFonts w:ascii="宋体" w:hAnsi="宋体"/>
        </w:rPr>
      </w:pPr>
      <w:r>
        <w:rPr>
          <w:rFonts w:ascii="宋体" w:hAnsi="宋体"/>
        </w:rPr>
        <w:t>b.案例介绍、推广等；</w:t>
      </w:r>
    </w:p>
    <w:p w:rsidR="005B02CD" w:rsidP="002423B2">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5B02CD">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5B02CD" w:rsidP="002423B2">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5B02CD" w:rsidP="002423B2">
      <w:pPr>
        <w:ind w:firstLine="412" w:firstLineChars="196"/>
        <w:rPr>
          <w:rFonts w:ascii="宋体" w:hAnsi="宋体"/>
          <w:szCs w:val="21"/>
        </w:rPr>
      </w:pPr>
      <w:r>
        <w:rPr>
          <w:rFonts w:ascii="宋体" w:hAnsi="宋体" w:hint="eastAsia"/>
          <w:szCs w:val="21"/>
        </w:rPr>
        <w:t>（1）在采购活动中应当回避而未回避的；</w:t>
      </w:r>
    </w:p>
    <w:p w:rsidR="005B02CD" w:rsidP="002423B2">
      <w:pPr>
        <w:ind w:firstLine="412" w:firstLineChars="196"/>
        <w:rPr>
          <w:rFonts w:ascii="宋体" w:hAnsi="宋体"/>
          <w:szCs w:val="21"/>
        </w:rPr>
      </w:pPr>
      <w:r>
        <w:rPr>
          <w:rFonts w:ascii="宋体" w:hAnsi="宋体" w:hint="eastAsia"/>
          <w:szCs w:val="21"/>
        </w:rPr>
        <w:t>（2）未按本条例规定签订、履行采购合同，造成严重后果的；</w:t>
      </w:r>
    </w:p>
    <w:p w:rsidR="005B02CD" w:rsidP="002423B2">
      <w:pPr>
        <w:ind w:firstLine="412" w:firstLineChars="196"/>
        <w:rPr>
          <w:rFonts w:ascii="宋体" w:hAnsi="宋体"/>
          <w:szCs w:val="21"/>
        </w:rPr>
      </w:pPr>
      <w:r>
        <w:rPr>
          <w:rFonts w:ascii="宋体" w:hAnsi="宋体" w:hint="eastAsia"/>
          <w:szCs w:val="21"/>
        </w:rPr>
        <w:t>（3）隐瞒真实情况，提供虚假资料的；</w:t>
      </w:r>
    </w:p>
    <w:p w:rsidR="005B02CD" w:rsidP="002423B2">
      <w:pPr>
        <w:ind w:firstLine="412" w:firstLineChars="196"/>
        <w:rPr>
          <w:rFonts w:ascii="宋体" w:hAnsi="宋体"/>
          <w:szCs w:val="21"/>
        </w:rPr>
      </w:pPr>
      <w:r>
        <w:rPr>
          <w:rFonts w:ascii="宋体" w:hAnsi="宋体" w:hint="eastAsia"/>
          <w:szCs w:val="21"/>
        </w:rPr>
        <w:t>（4）以非法手段排斥其他供应商参与竞争的；</w:t>
      </w:r>
    </w:p>
    <w:p w:rsidR="005B02CD" w:rsidP="002423B2">
      <w:pPr>
        <w:ind w:firstLine="412" w:firstLineChars="196"/>
        <w:rPr>
          <w:rFonts w:ascii="宋体" w:hAnsi="宋体"/>
          <w:szCs w:val="21"/>
        </w:rPr>
      </w:pPr>
      <w:r>
        <w:rPr>
          <w:rFonts w:ascii="宋体" w:hAnsi="宋体" w:hint="eastAsia"/>
          <w:szCs w:val="21"/>
        </w:rPr>
        <w:t>（5）与其他采购参加人串通投标的；</w:t>
      </w:r>
    </w:p>
    <w:p w:rsidR="005B02CD" w:rsidP="002423B2">
      <w:pPr>
        <w:ind w:firstLine="412" w:firstLineChars="196"/>
        <w:rPr>
          <w:rFonts w:ascii="宋体" w:hAnsi="宋体"/>
          <w:szCs w:val="21"/>
        </w:rPr>
      </w:pPr>
      <w:r>
        <w:rPr>
          <w:rFonts w:ascii="宋体" w:hAnsi="宋体" w:hint="eastAsia"/>
          <w:szCs w:val="21"/>
        </w:rPr>
        <w:t>（6）恶意投诉的；</w:t>
      </w:r>
    </w:p>
    <w:p w:rsidR="005B02CD" w:rsidP="002423B2">
      <w:pPr>
        <w:ind w:firstLine="412" w:firstLineChars="196"/>
        <w:rPr>
          <w:rFonts w:ascii="宋体" w:hAnsi="宋体"/>
          <w:szCs w:val="21"/>
        </w:rPr>
      </w:pPr>
      <w:r>
        <w:rPr>
          <w:rFonts w:ascii="宋体" w:hAnsi="宋体" w:hint="eastAsia"/>
          <w:szCs w:val="21"/>
        </w:rPr>
        <w:t>（7）向采购项目相关人行贿或者提供其他不当利益的；</w:t>
      </w:r>
    </w:p>
    <w:p w:rsidR="005B02CD" w:rsidP="002423B2">
      <w:pPr>
        <w:ind w:firstLine="412" w:firstLineChars="196"/>
        <w:rPr>
          <w:rFonts w:ascii="宋体" w:hAnsi="宋体"/>
          <w:szCs w:val="21"/>
        </w:rPr>
      </w:pPr>
      <w:r>
        <w:rPr>
          <w:rFonts w:ascii="宋体" w:hAnsi="宋体" w:hint="eastAsia"/>
          <w:szCs w:val="21"/>
        </w:rPr>
        <w:t>（8）阻碍、抗拒主管部门监督检查的；</w:t>
      </w:r>
    </w:p>
    <w:p w:rsidR="005B02CD" w:rsidP="002423B2">
      <w:pPr>
        <w:ind w:firstLine="412" w:firstLineChars="196"/>
        <w:rPr>
          <w:rFonts w:ascii="宋体" w:hAnsi="宋体"/>
          <w:szCs w:val="21"/>
        </w:rPr>
      </w:pPr>
      <w:r>
        <w:rPr>
          <w:rFonts w:ascii="宋体" w:hAnsi="宋体" w:hint="eastAsia"/>
          <w:szCs w:val="21"/>
        </w:rPr>
        <w:t>（9）其他违反本条例规定的行为。</w:t>
      </w:r>
    </w:p>
    <w:p w:rsidR="005B02CD" w:rsidP="002423B2">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w:t>
      </w:r>
      <w:r>
        <w:rPr>
          <w:rFonts w:ascii="宋体" w:hAnsi="宋体" w:hint="eastAsia"/>
          <w:szCs w:val="21"/>
        </w:rPr>
        <w:t>〔2021〕</w:t>
      </w:r>
      <w:r>
        <w:rPr>
          <w:rFonts w:ascii="宋体" w:hAnsi="宋体" w:hint="eastAsia"/>
          <w:szCs w:val="21"/>
        </w:rPr>
        <w:t>51 号）的要求，供应商在政府采购活动中出现《深圳经济特区政府采购条例实施细则》第八十条所列情形的，</w:t>
      </w:r>
      <w:bookmarkStart w:id="91" w:name="_Hlk72440769"/>
      <w:r>
        <w:rPr>
          <w:rFonts w:ascii="宋体" w:hAnsi="宋体" w:hint="eastAsia"/>
          <w:szCs w:val="21"/>
        </w:rPr>
        <w:t>政府集中采购机构或采购人不予退还其交纳的谈判保证金，情节严重的，并由主管部门</w:t>
      </w:r>
      <w:bookmarkEnd w:id="91"/>
      <w:r>
        <w:rPr>
          <w:rFonts w:ascii="宋体" w:hAnsi="宋体" w:hint="eastAsia"/>
          <w:szCs w:val="21"/>
        </w:rPr>
        <w:t>记入供应商诚信档案，予以通报：</w:t>
      </w:r>
    </w:p>
    <w:p w:rsidR="005B02CD" w:rsidP="002423B2">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5B02CD" w:rsidP="002423B2">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5B02CD" w:rsidP="002423B2">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5B02CD" w:rsidP="002423B2">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5"/>
    </w:p>
    <w:p w:rsidR="005B02CD" w:rsidP="0092334C">
      <w:pPr>
        <w:pStyle w:val="Heading2"/>
        <w:numPr>
          <w:ilvl w:val="0"/>
          <w:numId w:val="4"/>
        </w:numPr>
        <w:spacing w:before="156" w:beforeLines="50" w:after="156" w:afterLines="50"/>
        <w:ind w:left="562" w:hanging="562"/>
        <w:rPr>
          <w:sz w:val="28"/>
          <w:szCs w:val="28"/>
        </w:rPr>
      </w:pPr>
      <w:r>
        <w:rPr>
          <w:rFonts w:hint="eastAsia"/>
          <w:sz w:val="28"/>
          <w:szCs w:val="28"/>
        </w:rPr>
        <w:t>质疑处理</w:t>
      </w:r>
    </w:p>
    <w:p w:rsidR="005B02CD">
      <w:pPr>
        <w:rPr>
          <w:rFonts w:ascii="黑体" w:eastAsia="黑体" w:hAnsi="宋体"/>
          <w:sz w:val="24"/>
        </w:rPr>
      </w:pPr>
      <w:r>
        <w:rPr>
          <w:rFonts w:ascii="黑体" w:eastAsia="黑体" w:hAnsi="宋体" w:hint="eastAsia"/>
          <w:sz w:val="24"/>
        </w:rPr>
        <w:t>52.质疑提出与答复</w:t>
      </w:r>
    </w:p>
    <w:p w:rsidR="005B02CD">
      <w:pPr>
        <w:rPr>
          <w:rFonts w:ascii="宋体" w:hAnsi="宋体"/>
          <w:szCs w:val="21"/>
        </w:rPr>
      </w:pPr>
      <w:r>
        <w:rPr>
          <w:rFonts w:ascii="宋体" w:hAnsi="宋体" w:hint="eastAsia"/>
          <w:szCs w:val="21"/>
        </w:rPr>
        <w:t xml:space="preserve">    52.1提出质疑</w:t>
      </w:r>
    </w:p>
    <w:p w:rsidR="005B02CD">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5B02CD">
      <w:pPr>
        <w:rPr>
          <w:rFonts w:ascii="宋体" w:hAnsi="宋体"/>
          <w:szCs w:val="21"/>
        </w:rPr>
      </w:pPr>
      <w:r>
        <w:rPr>
          <w:rFonts w:ascii="宋体" w:hAnsi="宋体" w:hint="eastAsia"/>
          <w:szCs w:val="21"/>
        </w:rPr>
        <w:t xml:space="preserve">    52.2</w:t>
      </w:r>
      <w:r>
        <w:rPr>
          <w:rFonts w:ascii="宋体" w:hAnsi="宋体"/>
          <w:szCs w:val="21"/>
        </w:rPr>
        <w:t>法律依据</w:t>
      </w:r>
    </w:p>
    <w:p w:rsidR="005B02CD">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5B02CD">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5B02CD">
      <w:pPr>
        <w:rPr>
          <w:rFonts w:ascii="宋体" w:hAnsi="宋体"/>
          <w:szCs w:val="21"/>
        </w:rPr>
      </w:pPr>
      <w:r>
        <w:rPr>
          <w:rFonts w:ascii="宋体" w:hAnsi="宋体" w:hint="eastAsia"/>
          <w:szCs w:val="21"/>
        </w:rPr>
        <w:t xml:space="preserve">    52.3.1提出质疑的供应商应当是参与所质疑项目采购活动的供应商；</w:t>
      </w:r>
      <w:bookmarkStart w:id="92"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92"/>
      <w:r>
        <w:rPr>
          <w:rFonts w:ascii="宋体" w:hAnsi="宋体" w:hint="eastAsia"/>
          <w:szCs w:val="21"/>
        </w:rPr>
        <w:t>；</w:t>
      </w:r>
    </w:p>
    <w:p w:rsidR="005B02CD">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5B02CD">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5B02CD">
      <w:pPr>
        <w:ind w:firstLine="420"/>
        <w:rPr>
          <w:rFonts w:ascii="宋体" w:hAnsi="宋体"/>
          <w:szCs w:val="21"/>
        </w:rPr>
      </w:pPr>
      <w:r>
        <w:rPr>
          <w:rFonts w:ascii="宋体" w:hAnsi="宋体" w:hint="eastAsia"/>
          <w:szCs w:val="21"/>
        </w:rPr>
        <w:t>（1）供应商的名称（或者姓名）、地址、邮编、邮箱、联系人及联系电话；</w:t>
      </w:r>
    </w:p>
    <w:p w:rsidR="005B02CD">
      <w:pPr>
        <w:ind w:firstLine="420" w:firstLineChars="200"/>
        <w:rPr>
          <w:rFonts w:ascii="宋体" w:hAnsi="宋体"/>
          <w:szCs w:val="21"/>
        </w:rPr>
      </w:pPr>
      <w:r>
        <w:rPr>
          <w:rFonts w:ascii="宋体" w:hAnsi="宋体" w:hint="eastAsia"/>
          <w:szCs w:val="21"/>
        </w:rPr>
        <w:t>（2）质疑项目的名称、编号；</w:t>
      </w:r>
    </w:p>
    <w:p w:rsidR="005B02CD">
      <w:pPr>
        <w:ind w:firstLine="420" w:firstLineChars="200"/>
        <w:rPr>
          <w:rFonts w:ascii="宋体" w:hAnsi="宋体"/>
          <w:szCs w:val="21"/>
        </w:rPr>
      </w:pPr>
      <w:r>
        <w:rPr>
          <w:rFonts w:ascii="宋体" w:hAnsi="宋体" w:hint="eastAsia"/>
          <w:szCs w:val="21"/>
        </w:rPr>
        <w:t>（3）具体、明确的质疑对象、质疑事项和质疑请求；</w:t>
      </w:r>
    </w:p>
    <w:p w:rsidR="005B02CD">
      <w:pPr>
        <w:ind w:firstLine="420" w:firstLineChars="200"/>
        <w:rPr>
          <w:rFonts w:ascii="宋体" w:hAnsi="宋体"/>
          <w:szCs w:val="21"/>
        </w:rPr>
      </w:pPr>
      <w:r>
        <w:rPr>
          <w:rFonts w:ascii="宋体" w:hAnsi="宋体" w:hint="eastAsia"/>
          <w:szCs w:val="21"/>
        </w:rPr>
        <w:t>（4）因质疑事项而受损害的权益；</w:t>
      </w:r>
    </w:p>
    <w:p w:rsidR="005B02CD">
      <w:pPr>
        <w:ind w:firstLine="420" w:firstLineChars="200"/>
        <w:rPr>
          <w:rFonts w:ascii="宋体" w:hAnsi="宋体"/>
          <w:szCs w:val="21"/>
        </w:rPr>
      </w:pPr>
      <w:r>
        <w:rPr>
          <w:rFonts w:ascii="宋体" w:hAnsi="宋体" w:hint="eastAsia"/>
          <w:szCs w:val="21"/>
        </w:rPr>
        <w:t>（5）事实依据；</w:t>
      </w:r>
    </w:p>
    <w:p w:rsidR="005B02CD">
      <w:pPr>
        <w:ind w:firstLine="420" w:firstLineChars="200"/>
        <w:rPr>
          <w:rFonts w:ascii="宋体" w:hAnsi="宋体"/>
          <w:szCs w:val="21"/>
        </w:rPr>
      </w:pPr>
      <w:r>
        <w:rPr>
          <w:rFonts w:ascii="宋体" w:hAnsi="宋体" w:hint="eastAsia"/>
          <w:szCs w:val="21"/>
        </w:rPr>
        <w:t>（6）必要的法律依据；</w:t>
      </w:r>
    </w:p>
    <w:p w:rsidR="005B02CD">
      <w:pPr>
        <w:ind w:firstLine="420" w:firstLineChars="200"/>
        <w:rPr>
          <w:rFonts w:ascii="宋体" w:hAnsi="宋体"/>
          <w:szCs w:val="21"/>
        </w:rPr>
      </w:pPr>
      <w:r>
        <w:rPr>
          <w:rFonts w:ascii="宋体" w:hAnsi="宋体" w:hint="eastAsia"/>
          <w:szCs w:val="21"/>
        </w:rPr>
        <w:t>（7）提出质疑的日期。</w:t>
      </w:r>
    </w:p>
    <w:p w:rsidR="005B02CD">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5B02CD">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5B02CD">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5B02CD">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5B02CD">
      <w:pPr>
        <w:ind w:firstLine="420" w:firstLineChars="200"/>
        <w:rPr>
          <w:rFonts w:ascii="宋体" w:hAnsi="宋体"/>
          <w:szCs w:val="21"/>
        </w:rPr>
      </w:pPr>
      <w:r>
        <w:rPr>
          <w:rFonts w:ascii="宋体" w:hAnsi="宋体" w:hint="eastAsia"/>
          <w:szCs w:val="21"/>
        </w:rPr>
        <w:t>52.5收文地点</w:t>
      </w:r>
    </w:p>
    <w:p w:rsidR="005B02CD">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rsidR="005B02CD">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5B02CD">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5B02CD">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5B02CD">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5B02CD">
      <w:pPr>
        <w:ind w:firstLine="420" w:firstLineChars="200"/>
        <w:rPr>
          <w:rFonts w:ascii="宋体" w:hAnsi="宋体"/>
          <w:szCs w:val="21"/>
        </w:rPr>
      </w:pPr>
      <w:r>
        <w:rPr>
          <w:rFonts w:ascii="宋体" w:hAnsi="宋体" w:hint="eastAsia"/>
          <w:szCs w:val="21"/>
        </w:rPr>
        <w:t>供应商提交的质疑存在下列情形之一的，不予受理：</w:t>
      </w:r>
    </w:p>
    <w:p w:rsidR="005B02CD">
      <w:pPr>
        <w:ind w:firstLine="420" w:firstLineChars="200"/>
        <w:rPr>
          <w:rFonts w:ascii="宋体" w:hAnsi="宋体"/>
          <w:szCs w:val="21"/>
        </w:rPr>
      </w:pPr>
      <w:r>
        <w:rPr>
          <w:rFonts w:ascii="宋体" w:hAnsi="宋体" w:hint="eastAsia"/>
          <w:szCs w:val="21"/>
        </w:rPr>
        <w:t>（1）质疑主体不满足要求的；</w:t>
      </w:r>
    </w:p>
    <w:p w:rsidR="005B02CD">
      <w:pPr>
        <w:ind w:firstLine="420" w:firstLineChars="200"/>
        <w:rPr>
          <w:rFonts w:ascii="宋体" w:hAnsi="宋体"/>
          <w:szCs w:val="21"/>
        </w:rPr>
      </w:pPr>
      <w:r>
        <w:rPr>
          <w:rFonts w:ascii="宋体" w:hAnsi="宋体" w:hint="eastAsia"/>
          <w:szCs w:val="21"/>
        </w:rPr>
        <w:t>（2）供应商自身权益未受到损害的；</w:t>
      </w:r>
    </w:p>
    <w:p w:rsidR="005B02CD">
      <w:pPr>
        <w:ind w:firstLine="420" w:firstLineChars="200"/>
        <w:rPr>
          <w:rFonts w:ascii="宋体" w:hAnsi="宋体"/>
          <w:szCs w:val="21"/>
        </w:rPr>
      </w:pPr>
      <w:r>
        <w:rPr>
          <w:rFonts w:ascii="宋体" w:hAnsi="宋体" w:hint="eastAsia"/>
          <w:szCs w:val="21"/>
        </w:rPr>
        <w:t>（3）供应商未在法定质疑期限内提出质疑的；</w:t>
      </w:r>
    </w:p>
    <w:p w:rsidR="005B02CD">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5B02CD">
      <w:pPr>
        <w:ind w:firstLine="420" w:firstLineChars="200"/>
        <w:rPr>
          <w:rFonts w:ascii="宋体" w:hAnsi="宋体"/>
          <w:szCs w:val="21"/>
        </w:rPr>
      </w:pPr>
      <w:r>
        <w:rPr>
          <w:rFonts w:ascii="宋体" w:hAnsi="宋体" w:hint="eastAsia"/>
          <w:szCs w:val="21"/>
        </w:rPr>
        <w:t>（5）其他不符合受理条件情形的。</w:t>
      </w:r>
    </w:p>
    <w:p w:rsidR="005B02CD">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5B02CD">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5B02CD">
      <w:pPr>
        <w:rPr>
          <w:rFonts w:ascii="宋体" w:hAnsi="宋体"/>
          <w:szCs w:val="21"/>
        </w:rPr>
      </w:pPr>
      <w:r>
        <w:rPr>
          <w:rFonts w:ascii="宋体" w:hAnsi="宋体" w:hint="eastAsia"/>
          <w:szCs w:val="21"/>
        </w:rPr>
        <w:t xml:space="preserve">    自收文之日起七个工作日内。</w:t>
      </w:r>
    </w:p>
    <w:p w:rsidR="005B02CD">
      <w:pPr>
        <w:rPr>
          <w:rFonts w:ascii="宋体" w:hAnsi="宋体"/>
          <w:szCs w:val="21"/>
        </w:rPr>
      </w:pPr>
      <w:r>
        <w:rPr>
          <w:rFonts w:ascii="宋体" w:hAnsi="宋体" w:hint="eastAsia"/>
          <w:szCs w:val="21"/>
        </w:rPr>
        <w:t xml:space="preserve">    52.8投诉</w:t>
      </w:r>
    </w:p>
    <w:p w:rsidR="005B02CD">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5B02CD">
      <w:pPr>
        <w:rPr>
          <w:rFonts w:ascii="黑体" w:eastAsia="黑体" w:hAnsi="宋体"/>
          <w:sz w:val="24"/>
        </w:rPr>
      </w:pPr>
      <w:r>
        <w:rPr>
          <w:rFonts w:ascii="黑体" w:eastAsia="黑体" w:hAnsi="宋体" w:hint="eastAsia"/>
          <w:sz w:val="24"/>
        </w:rPr>
        <w:t>53. 质疑后续处理</w:t>
      </w:r>
    </w:p>
    <w:p w:rsidR="005B02CD">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5B02CD">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r>
        <w:t>---- END ----</w:t>
      </w:r>
    </w:p>
    <w:p w:rsidR="005B02CD">
      <w:pPr>
        <w:jc w:val="center"/>
        <w:rPr>
          <w:rFonts w:ascii="Times New Roman" w:eastAsia="宋体" w:hAnsi="Times New Roman" w:cs="Times New Roman"/>
          <w:szCs w:val="24"/>
        </w:rPr>
      </w:pPr>
      <w:r>
        <w:rPr>
          <w:rFonts w:ascii="Times New Roman" w:eastAsia="宋体" w:hAnsi="Times New Roman" w:cs="Times New Roman"/>
          <w:szCs w:val="24"/>
        </w:rPr>
        <w:t>---- END ----</w:t>
      </w:r>
      <w:bookmarkEnd w:id="38"/>
    </w:p>
    <w:p w:rsidR="005B02CD">
      <w:pPr>
        <w:rPr>
          <w:b/>
          <w:color w:val="FF0000"/>
          <w:sz w:val="52"/>
          <w:szCs w:val="52"/>
        </w:rPr>
      </w:pPr>
    </w:p>
    <w:p w:rsidR="005B02CD">
      <w:pPr>
        <w:rPr>
          <w:rFonts w:ascii="宋体" w:eastAsia="黑体" w:hAnsi="宋体" w:cs="Times New Roman"/>
          <w:b/>
          <w:bCs/>
          <w:color w:val="0000FF"/>
          <w:kern w:val="44"/>
          <w:sz w:val="36"/>
          <w:szCs w:val="44"/>
        </w:rPr>
      </w:pPr>
    </w:p>
    <w:sectPr w:rsidSect="005B02CD">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ˎ̥">
    <w:altName w:val="Times New Roman"/>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3A1">
    <w:pPr>
      <w:pStyle w:val="Footer"/>
      <w:spacing w:after="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60"/>
      <w:richText/>
    </w:sdtPr>
    <w:sdtContent>
      <w:p w:rsidR="00FD73A1">
        <w:pPr>
          <w:pStyle w:val="Footer"/>
          <w:jc w:val="center"/>
        </w:pPr>
        <w:r w:rsidRPr="002F65F2">
          <w:fldChar w:fldCharType="begin"/>
        </w:r>
        <w:r>
          <w:instrText xml:space="preserve"> PAGE   \* MERGEFORMAT </w:instrText>
        </w:r>
        <w:r w:rsidRPr="002F65F2">
          <w:fldChar w:fldCharType="separate"/>
        </w:r>
        <w:r w:rsidRPr="0092334C" w:rsidR="0092334C">
          <w:rPr>
            <w:noProof/>
            <w:lang w:val="zh-CN"/>
          </w:rPr>
          <w:t>26</w:t>
        </w:r>
        <w:r>
          <w:rPr>
            <w:lang w:val="zh-CN"/>
          </w:rPr>
          <w:fldChar w:fldCharType="end"/>
        </w:r>
      </w:p>
    </w:sdtContent>
  </w:sdt>
  <w:p w:rsidR="00FD73A1">
    <w:pPr>
      <w:pStyle w:val="Footer"/>
      <w:spacing w:after="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3A1">
    <w:pPr>
      <w:pStyle w:val="Footer"/>
      <w:spacing w:after="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3A1">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3A1">
    <w:pPr>
      <w:pStyle w:val="Header"/>
      <w:spacing w:after="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3A1">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9F80B0D"/>
    <w:multiLevelType w:val="singleLevel"/>
    <w:tmpl w:val="99F80B0D"/>
    <w:lvl w:ilvl="0">
      <w:start w:val="1"/>
      <w:numFmt w:val="decimal"/>
      <w:suff w:val="nothing"/>
      <w:lvlText w:val="%1."/>
      <w:lvlJc w:val="left"/>
      <w:pPr>
        <w:ind w:left="0" w:firstLine="0"/>
      </w:pPr>
      <w:rPr>
        <w:rFonts w:hint="default"/>
      </w:rPr>
    </w:lvl>
  </w:abstractNum>
  <w:abstractNum w:abstractNumId="1">
    <w:nsid w:val="F722A969"/>
    <w:multiLevelType w:val="multilevel"/>
    <w:tmpl w:val="F722A969"/>
    <w:lvl w:ilvl="0">
      <w:start w:val="1"/>
      <w:numFmt w:val="decimal"/>
      <w:suff w:val="nothing"/>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2">
    <w:nsid w:val="02DC5710"/>
    <w:multiLevelType w:val="multilevel"/>
    <w:tmpl w:val="A94E9CE6"/>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3">
    <w:nsid w:val="07F3390C"/>
    <w:multiLevelType w:val="singleLevel"/>
    <w:tmpl w:val="8F16B052"/>
    <w:lvl w:ilvl="0">
      <w:start w:val="3"/>
      <w:numFmt w:val="chineseCounting"/>
      <w:suff w:val="space"/>
      <w:lvlText w:val="第%1条"/>
      <w:lvlJc w:val="left"/>
      <w:rPr>
        <w:rFonts w:hint="eastAsia"/>
      </w:rPr>
    </w:lvl>
  </w:abstractNum>
  <w:abstractNum w:abstractNumId="4">
    <w:nsid w:val="25E628C2"/>
    <w:multiLevelType w:val="multilevel"/>
    <w:tmpl w:val="A08EFB1C"/>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582C520F"/>
    <w:multiLevelType w:val="multilevel"/>
    <w:tmpl w:val="A0E4E5FE"/>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5BD37596"/>
    <w:multiLevelType w:val="singleLevel"/>
    <w:tmpl w:val="BE5EA188"/>
    <w:lvl w:ilvl="0">
      <w:start w:val="1"/>
      <w:numFmt w:val="decimal"/>
      <w:suff w:val="nothing"/>
      <w:lvlText w:val="%1、"/>
      <w:lvlJc w:val="left"/>
    </w:lvl>
  </w:abstractNum>
  <w:abstractNum w:abstractNumId="7">
    <w:nsid w:val="64A71CBA"/>
    <w:multiLevelType w:val="multilevel"/>
    <w:tmpl w:val="64A71CBA"/>
    <w:lvl w:ilvl="0">
      <w:start w:val="1"/>
      <w:numFmt w:val="decimal"/>
      <w:suff w:val="nothing"/>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8">
    <w:nsid w:val="6518114C"/>
    <w:multiLevelType w:val="multilevel"/>
    <w:tmpl w:val="83AA719C"/>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nsid w:val="71146EAB"/>
    <w:multiLevelType w:val="multilevel"/>
    <w:tmpl w:val="E8825E2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7C5C28CF"/>
    <w:multiLevelType w:val="multilevel"/>
    <w:tmpl w:val="92CC10E8"/>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8"/>
  </w:num>
  <w:num w:numId="2">
    <w:abstractNumId w:val="2"/>
  </w:num>
  <w:num w:numId="3">
    <w:abstractNumId w:val="6"/>
  </w:num>
  <w:num w:numId="4">
    <w:abstractNumId w:val="4"/>
  </w:num>
  <w:num w:numId="5">
    <w:abstractNumId w:val="10"/>
  </w:num>
  <w:num w:numId="6">
    <w:abstractNumId w:val="3"/>
  </w:num>
  <w:num w:numId="7">
    <w:abstractNumId w:val="5"/>
  </w:num>
  <w:num w:numId="8">
    <w:abstractNumId w:val="9"/>
  </w:num>
  <w:num w:numId="9">
    <w:abstractNumId w:val="0"/>
  </w:num>
  <w:num w:numId="10">
    <w:abstractNumId w:val="7"/>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semiHidden="0"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2"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Web)" w:semiHidden="0" w:unhideWhenUsed="0" w:qFormat="1"/>
    <w:lsdException w:name="Normal Table" w:qFormat="1"/>
    <w:lsdException w:name="annotation subject"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7CB"/>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 1"/>
    <w:basedOn w:val="Normal"/>
    <w:next w:val="Normal"/>
    <w:link w:val="1Char"/>
    <w:qFormat/>
    <w:rsid w:val="005B02CD"/>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
    <w:name w:val="Heading 2"/>
    <w:basedOn w:val="Heading3"/>
    <w:next w:val="Heading4"/>
    <w:link w:val="2Char"/>
    <w:uiPriority w:val="9"/>
    <w:semiHidden/>
    <w:unhideWhenUsed/>
    <w:qFormat/>
    <w:rsid w:val="005B02CD"/>
    <w:pPr>
      <w:spacing w:line="416" w:lineRule="auto"/>
      <w:outlineLvl w:val="1"/>
    </w:pPr>
    <w:rPr>
      <w:rFonts w:asciiTheme="majorHAnsi" w:eastAsiaTheme="majorEastAsia" w:hAnsiTheme="majorHAnsi" w:cstheme="majorBidi"/>
      <w:sz w:val="32"/>
    </w:rPr>
  </w:style>
  <w:style w:type="paragraph" w:customStyle="1" w:styleId="Heading3">
    <w:name w:val="Heading 3"/>
    <w:basedOn w:val="Heading4"/>
    <w:next w:val="Normal"/>
    <w:uiPriority w:val="9"/>
    <w:qFormat/>
    <w:rsid w:val="005B02CD"/>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rsid w:val="005B02CD"/>
    <w:pPr>
      <w:keepNext/>
      <w:keepLines/>
      <w:spacing w:before="280" w:after="290" w:line="376" w:lineRule="auto"/>
      <w:outlineLvl w:val="3"/>
    </w:pPr>
    <w:rPr>
      <w:rFonts w:ascii="Arial" w:eastAsia="黑体" w:hAnsi="Arial"/>
      <w:b/>
      <w:bCs/>
      <w:sz w:val="28"/>
      <w:szCs w:val="28"/>
    </w:rPr>
  </w:style>
  <w:style w:type="paragraph" w:styleId="NormalIndent">
    <w:name w:val="Normal Indent"/>
    <w:basedOn w:val="Normal"/>
    <w:qFormat/>
    <w:rsid w:val="005B02CD"/>
    <w:pPr>
      <w:ind w:firstLine="420"/>
    </w:pPr>
    <w:rPr>
      <w:szCs w:val="20"/>
    </w:rPr>
  </w:style>
  <w:style w:type="paragraph" w:styleId="DocumentMap">
    <w:name w:val="Document Map"/>
    <w:basedOn w:val="Normal"/>
    <w:uiPriority w:val="99"/>
    <w:semiHidden/>
    <w:unhideWhenUsed/>
    <w:qFormat/>
    <w:rsid w:val="005B02CD"/>
    <w:rPr>
      <w:rFonts w:ascii="宋体" w:eastAsia="宋体"/>
      <w:sz w:val="18"/>
      <w:szCs w:val="18"/>
    </w:rPr>
  </w:style>
  <w:style w:type="paragraph" w:styleId="CommentText">
    <w:name w:val="annotation text"/>
    <w:basedOn w:val="Normal"/>
    <w:uiPriority w:val="99"/>
    <w:unhideWhenUsed/>
    <w:qFormat/>
    <w:rsid w:val="005B02CD"/>
    <w:pPr>
      <w:jc w:val="left"/>
    </w:pPr>
  </w:style>
  <w:style w:type="paragraph" w:styleId="BodyText">
    <w:name w:val="Body Text"/>
    <w:basedOn w:val="Normal"/>
    <w:link w:val="Char6"/>
    <w:qFormat/>
    <w:rsid w:val="005B02CD"/>
    <w:pPr>
      <w:spacing w:line="360" w:lineRule="auto"/>
    </w:pPr>
    <w:rPr>
      <w:b/>
      <w:bCs/>
      <w:sz w:val="24"/>
    </w:rPr>
  </w:style>
  <w:style w:type="paragraph" w:styleId="BodyText2">
    <w:name w:val="Body Text 2"/>
    <w:basedOn w:val="Normal"/>
    <w:link w:val="2Char0"/>
    <w:qFormat/>
    <w:rsid w:val="005B02CD"/>
    <w:pPr>
      <w:spacing w:line="360" w:lineRule="auto"/>
    </w:pPr>
    <w:rPr>
      <w:sz w:val="24"/>
    </w:rPr>
  </w:style>
  <w:style w:type="paragraph" w:styleId="BalloonText">
    <w:name w:val="Balloon Text"/>
    <w:basedOn w:val="Normal"/>
    <w:uiPriority w:val="99"/>
    <w:semiHidden/>
    <w:unhideWhenUsed/>
    <w:qFormat/>
    <w:rsid w:val="005B02CD"/>
    <w:rPr>
      <w:sz w:val="18"/>
      <w:szCs w:val="18"/>
    </w:rPr>
  </w:style>
  <w:style w:type="paragraph" w:customStyle="1" w:styleId="Footer">
    <w:name w:val="Footer"/>
    <w:basedOn w:val="Normal"/>
    <w:uiPriority w:val="99"/>
    <w:unhideWhenUsed/>
    <w:qFormat/>
    <w:rsid w:val="005B02CD"/>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rsid w:val="005B02C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rsid w:val="005B02CD"/>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sid w:val="005B02CD"/>
    <w:rPr>
      <w:b/>
      <w:bCs/>
    </w:rPr>
  </w:style>
  <w:style w:type="table" w:styleId="TableGrid">
    <w:name w:val="Table Grid"/>
    <w:basedOn w:val="TableNormal"/>
    <w:qFormat/>
    <w:rsid w:val="005B02C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sid w:val="005B02CD"/>
    <w:rPr>
      <w:color w:val="800080" w:themeColor="followedHyperlink"/>
      <w:u w:val="single"/>
    </w:rPr>
  </w:style>
  <w:style w:type="character" w:styleId="Hyperlink">
    <w:name w:val="Hyperlink"/>
    <w:basedOn w:val="DefaultParagraphFont"/>
    <w:uiPriority w:val="99"/>
    <w:unhideWhenUsed/>
    <w:qFormat/>
    <w:rsid w:val="005B02CD"/>
    <w:rPr>
      <w:color w:val="0000FF" w:themeColor="hyperlink"/>
      <w:u w:val="single"/>
    </w:rPr>
  </w:style>
  <w:style w:type="character" w:styleId="CommentReference">
    <w:name w:val="annotation reference"/>
    <w:basedOn w:val="DefaultParagraphFont"/>
    <w:uiPriority w:val="99"/>
    <w:unhideWhenUsed/>
    <w:qFormat/>
    <w:rsid w:val="005B02CD"/>
    <w:rPr>
      <w:sz w:val="21"/>
      <w:szCs w:val="21"/>
    </w:rPr>
  </w:style>
  <w:style w:type="character" w:customStyle="1" w:styleId="Char">
    <w:name w:val="页眉 Char"/>
    <w:basedOn w:val="DefaultParagraphFont"/>
    <w:link w:val="Char1"/>
    <w:uiPriority w:val="99"/>
    <w:semiHidden/>
    <w:qFormat/>
    <w:rsid w:val="005B02CD"/>
    <w:rPr>
      <w:sz w:val="18"/>
      <w:szCs w:val="18"/>
    </w:rPr>
  </w:style>
  <w:style w:type="character" w:customStyle="1" w:styleId="Char0">
    <w:name w:val="页脚 Char"/>
    <w:basedOn w:val="DefaultParagraphFont"/>
    <w:link w:val="Char2"/>
    <w:uiPriority w:val="99"/>
    <w:qFormat/>
    <w:rsid w:val="005B02CD"/>
    <w:rPr>
      <w:sz w:val="18"/>
      <w:szCs w:val="18"/>
    </w:rPr>
  </w:style>
  <w:style w:type="character" w:customStyle="1" w:styleId="Char1">
    <w:name w:val="批注框文本 Char"/>
    <w:basedOn w:val="DefaultParagraphFont"/>
    <w:link w:val="Char"/>
    <w:uiPriority w:val="99"/>
    <w:semiHidden/>
    <w:qFormat/>
    <w:rsid w:val="005B02CD"/>
    <w:rPr>
      <w:sz w:val="18"/>
      <w:szCs w:val="18"/>
    </w:rPr>
  </w:style>
  <w:style w:type="character" w:customStyle="1" w:styleId="Char2">
    <w:name w:val="普通(网站) Char"/>
    <w:link w:val="Char0"/>
    <w:uiPriority w:val="99"/>
    <w:qFormat/>
    <w:rsid w:val="005B02CD"/>
    <w:rPr>
      <w:rFonts w:ascii="宋体" w:hAnsi="宋体"/>
      <w:sz w:val="24"/>
      <w:szCs w:val="24"/>
    </w:rPr>
  </w:style>
  <w:style w:type="character" w:customStyle="1" w:styleId="1Char">
    <w:name w:val="标题 1 Char"/>
    <w:basedOn w:val="DefaultParagraphFont"/>
    <w:link w:val="Heading1"/>
    <w:qFormat/>
    <w:rsid w:val="005B02CD"/>
    <w:rPr>
      <w:rFonts w:ascii="Arial" w:eastAsia="宋体" w:hAnsi="Arial" w:cs="Times New Roman"/>
      <w:b/>
      <w:bCs/>
      <w:kern w:val="44"/>
      <w:sz w:val="44"/>
      <w:szCs w:val="44"/>
    </w:rPr>
  </w:style>
  <w:style w:type="paragraph" w:styleId="ListParagraph">
    <w:name w:val="List Paragraph"/>
    <w:basedOn w:val="Normal"/>
    <w:uiPriority w:val="34"/>
    <w:qFormat/>
    <w:rsid w:val="005B02CD"/>
    <w:pPr>
      <w:ind w:firstLine="420" w:firstLineChars="200"/>
    </w:pPr>
  </w:style>
  <w:style w:type="character" w:customStyle="1" w:styleId="Char3">
    <w:name w:val="文档结构图 Char"/>
    <w:basedOn w:val="DefaultParagraphFont"/>
    <w:uiPriority w:val="99"/>
    <w:semiHidden/>
    <w:qFormat/>
    <w:rsid w:val="005B02CD"/>
    <w:rPr>
      <w:rFonts w:ascii="宋体" w:eastAsia="宋体"/>
      <w:sz w:val="18"/>
      <w:szCs w:val="18"/>
    </w:rPr>
  </w:style>
  <w:style w:type="character" w:customStyle="1" w:styleId="2Char">
    <w:name w:val="标题 2 Char"/>
    <w:basedOn w:val="DefaultParagraphFont"/>
    <w:link w:val="Heading2"/>
    <w:uiPriority w:val="9"/>
    <w:semiHidden/>
    <w:qFormat/>
    <w:rsid w:val="005B02CD"/>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rsid w:val="005B02CD"/>
  </w:style>
  <w:style w:type="character" w:customStyle="1" w:styleId="3Char">
    <w:name w:val="标题 3 Char"/>
    <w:qFormat/>
    <w:rsid w:val="005B02CD"/>
    <w:rPr>
      <w:rFonts w:ascii="黑体" w:eastAsia="黑体"/>
      <w:bCs/>
      <w:sz w:val="30"/>
    </w:rPr>
  </w:style>
  <w:style w:type="character" w:customStyle="1" w:styleId="Char5">
    <w:name w:val="批注主题 Char"/>
    <w:basedOn w:val="Char4"/>
    <w:uiPriority w:val="99"/>
    <w:semiHidden/>
    <w:qFormat/>
    <w:rsid w:val="005B02CD"/>
    <w:rPr>
      <w:b/>
      <w:bCs/>
    </w:rPr>
  </w:style>
  <w:style w:type="table" w:customStyle="1" w:styleId="1">
    <w:name w:val="网格型1"/>
    <w:basedOn w:val="TableNormal"/>
    <w:uiPriority w:val="39"/>
    <w:qFormat/>
    <w:rsid w:val="005B02CD"/>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31">
    <w:name w:val="font31"/>
    <w:autoRedefine/>
    <w:qFormat/>
    <w:rsid w:val="00A807CB"/>
    <w:rPr>
      <w:rFonts w:ascii="宋体" w:eastAsia="宋体" w:hAnsi="宋体" w:cs="宋体" w:hint="eastAsia"/>
      <w:color w:val="000000"/>
      <w:sz w:val="20"/>
      <w:szCs w:val="20"/>
      <w:u w:val="none"/>
    </w:rPr>
  </w:style>
  <w:style w:type="character" w:customStyle="1" w:styleId="Char6">
    <w:name w:val="正文文本 Char"/>
    <w:basedOn w:val="DefaultParagraphFont"/>
    <w:link w:val="BodyText"/>
    <w:rsid w:val="00167666"/>
    <w:rPr>
      <w:rFonts w:asciiTheme="minorHAnsi" w:eastAsiaTheme="minorEastAsia" w:hAnsiTheme="minorHAnsi" w:cstheme="minorBidi"/>
      <w:b/>
      <w:bCs/>
      <w:kern w:val="2"/>
      <w:sz w:val="24"/>
      <w:szCs w:val="22"/>
    </w:rPr>
  </w:style>
  <w:style w:type="character" w:customStyle="1" w:styleId="2Char0">
    <w:name w:val="正文文本 2 Char"/>
    <w:basedOn w:val="DefaultParagraphFont"/>
    <w:link w:val="BodyText2"/>
    <w:rsid w:val="00167666"/>
    <w:rPr>
      <w:rFonts w:asciiTheme="minorHAnsi" w:eastAsiaTheme="minorEastAsia" w:hAnsiTheme="minorHAnsi" w:cstheme="minorBidi"/>
      <w:kern w:val="2"/>
      <w:sz w:val="24"/>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D5030D19-E2DF-4222-853F-081E73C631D4}">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5F3B872C-FBE2-4F80-AB79-8F0C88EE7B8F}">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F36DB35-D1FA-4F0B-92D7-C30AD1F10605}">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61</Pages>
  <Words>8225</Words>
  <Characters>46884</Characters>
  <Application>Microsoft Office Word</Application>
  <DocSecurity>0</DocSecurity>
  <Lines>390</Lines>
  <Paragraphs>109</Paragraphs>
  <ScaleCrop>false</ScaleCrop>
  <Company>Microsoft</Company>
  <LinksUpToDate>false</LinksUpToDate>
  <CharactersWithSpaces>55000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Lenovo</cp:lastModifiedBy>
  <cp:revision>471</cp:revision>
  <cp:lastPrinted>2021-01-15T01:17:00Z</cp:lastPrinted>
  <dcterms:created xsi:type="dcterms:W3CDTF">2021-03-03T00:56:00Z</dcterms:created>
  <dcterms:modified xsi:type="dcterms:W3CDTF">2024-03-11T01:39:00Z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1D35441E0ED44CDAA276D758760C3890_12</vt:lpwstr>
  </property>
  <property fmtid="{D5CDD505-2E9C-101B-9397-08002B2CF9AE}" pid="3" name="KSOProductBuildVer">
    <vt:lpwstr>2052-12.1.0.15990</vt:lpwstr>
  </property>
</Properties>
</file>