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932348">
      <w:pPr>
        <w:ind w:firstLine="2730" w:firstLineChars="1300"/>
        <w:rPr>
          <w:rFonts w:ascii="宋体" w:hAnsi="宋体" w:hint="eastAsia"/>
          <w:color w:val="FF0000"/>
          <w:szCs w:val="21"/>
        </w:rPr>
      </w:pPr>
      <w:bookmarkStart w:id="0" w:name="_Hlk71456902"/>
      <w:r>
        <w:rPr>
          <w:rFonts w:ascii="宋体" w:eastAsia="黑体" w:hAnsi="宋体" w:hint="eastAsia"/>
          <w:b/>
          <w:bCs/>
          <w:color w:val="FF0000"/>
          <w:kern w:val="44"/>
          <w:sz w:val="28"/>
          <w:szCs w:val="44"/>
        </w:rPr>
        <w:t>特别警示条款</w:t>
      </w:r>
    </w:p>
    <w:p w:rsidR="00932348">
      <w:pPr>
        <w:spacing w:after="240" w:afterLines="100" w:line="400" w:lineRule="exact"/>
        <w:ind w:firstLine="420" w:firstLineChars="200"/>
        <w:rPr>
          <w:rFonts w:ascii="宋体" w:hAnsi="宋体" w:cs="宋体" w:hint="eastAsia"/>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8522" w:type="dxa"/>
        <w:tblLayout w:type="fixed"/>
        <w:tblLook w:val="04A0"/>
      </w:tblPr>
      <w:tblGrid>
        <w:gridCol w:w="811"/>
        <w:gridCol w:w="7711"/>
      </w:tblGrid>
      <w:tr>
        <w:tblPrEx>
          <w:tblW w:w="8522" w:type="dxa"/>
          <w:tblLayout w:type="fixed"/>
          <w:tblLook w:val="04A0"/>
        </w:tblPrEx>
        <w:trPr>
          <w:trHeight w:val="660"/>
        </w:trPr>
        <w:tc>
          <w:tcPr>
            <w:tcW w:w="8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b/>
                <w:bCs/>
                <w:color w:val="FF0000"/>
                <w:szCs w:val="21"/>
              </w:rPr>
              <w:t>供应商参与投标禁止情形</w:t>
            </w:r>
          </w:p>
        </w:tc>
      </w:tr>
      <w:tr>
        <w:tblPrEx>
          <w:tblW w:w="8522" w:type="dxa"/>
          <w:tblLayout w:type="fixed"/>
          <w:tblLook w:val="04A0"/>
        </w:tblPrEx>
        <w:tc>
          <w:tcPr>
            <w:tcW w:w="8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color w:val="FF0000"/>
                <w:szCs w:val="21"/>
              </w:rPr>
              <w:t>1</w:t>
            </w:r>
          </w:p>
        </w:tc>
        <w:tc>
          <w:tcPr>
            <w:tcW w:w="7711" w:type="dxa"/>
            <w:tcBorders>
              <w:tl2br w:val="nil"/>
              <w:tr2bl w:val="nil"/>
            </w:tcBorders>
            <w:vAlign w:val="center"/>
          </w:tcPr>
          <w:p w:rsidR="00932348">
            <w:pP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8522" w:type="dxa"/>
          <w:tblLayout w:type="fixed"/>
          <w:tblLook w:val="04A0"/>
        </w:tblPrEx>
        <w:trPr>
          <w:trHeight w:val="90"/>
        </w:trPr>
        <w:tc>
          <w:tcPr>
            <w:tcW w:w="8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color w:val="FF0000"/>
                <w:szCs w:val="21"/>
              </w:rPr>
              <w:t>2</w:t>
            </w:r>
          </w:p>
        </w:tc>
        <w:tc>
          <w:tcPr>
            <w:tcW w:w="7711" w:type="dxa"/>
            <w:tcBorders>
              <w:tl2br w:val="nil"/>
              <w:tr2bl w:val="nil"/>
            </w:tcBorders>
            <w:vAlign w:val="center"/>
          </w:tcPr>
          <w:p w:rsidR="00932348">
            <w:pPr>
              <w:spacing w:line="400" w:lineRule="exact"/>
              <w:jc w:val="left"/>
              <w:rPr>
                <w:rFonts w:ascii="宋体" w:hAnsi="宋体" w:cs="宋体" w:hint="eastAsia"/>
                <w:color w:val="FF0000"/>
                <w:szCs w:val="21"/>
              </w:rPr>
            </w:pPr>
            <w:r>
              <w:rPr>
                <w:rFonts w:ascii="宋体" w:hAnsi="宋体" w:cs="宋体" w:hint="eastAsia"/>
                <w:color w:val="FF0000"/>
                <w:szCs w:val="21"/>
              </w:rPr>
              <w:t>参与本项目政府采购活动时，与其他投标供应</w:t>
            </w:r>
            <w:r>
              <w:rPr>
                <w:rFonts w:ascii="宋体" w:hAnsi="宋体" w:cs="宋体" w:hint="eastAsia"/>
                <w:color w:val="FF0000"/>
                <w:szCs w:val="21"/>
              </w:rPr>
              <w:t>商存在</w:t>
            </w:r>
            <w:r>
              <w:rPr>
                <w:rFonts w:ascii="宋体" w:hAnsi="宋体" w:cs="宋体" w:hint="eastAsia"/>
                <w:color w:val="FF0000"/>
                <w:szCs w:val="21"/>
              </w:rPr>
              <w:t>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8522" w:type="dxa"/>
          <w:tblLayout w:type="fixed"/>
          <w:tblLook w:val="04A0"/>
        </w:tblPrEx>
        <w:tc>
          <w:tcPr>
            <w:tcW w:w="8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color w:val="FF0000"/>
                <w:szCs w:val="21"/>
              </w:rPr>
              <w:t>3</w:t>
            </w:r>
          </w:p>
        </w:tc>
        <w:tc>
          <w:tcPr>
            <w:tcW w:w="7711" w:type="dxa"/>
            <w:tcBorders>
              <w:tl2br w:val="nil"/>
              <w:tr2bl w:val="nil"/>
            </w:tcBorders>
            <w:vAlign w:val="center"/>
          </w:tcPr>
          <w:p w:rsidR="00932348">
            <w:pP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8522" w:type="dxa"/>
          <w:tblLayout w:type="fixed"/>
          <w:tblLook w:val="04A0"/>
        </w:tblPrEx>
        <w:trPr>
          <w:trHeight w:val="862"/>
        </w:trPr>
        <w:tc>
          <w:tcPr>
            <w:tcW w:w="8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color w:val="FF0000"/>
                <w:szCs w:val="21"/>
              </w:rPr>
              <w:t>4</w:t>
            </w:r>
          </w:p>
        </w:tc>
        <w:tc>
          <w:tcPr>
            <w:tcW w:w="7711" w:type="dxa"/>
            <w:tcBorders>
              <w:tl2br w:val="nil"/>
              <w:tr2bl w:val="nil"/>
            </w:tcBorders>
            <w:vAlign w:val="center"/>
          </w:tcPr>
          <w:p w:rsidR="00932348">
            <w:pP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8522" w:type="dxa"/>
          <w:tblLayout w:type="fixed"/>
          <w:tblLook w:val="04A0"/>
        </w:tblPrEx>
        <w:trPr>
          <w:trHeight w:val="845"/>
        </w:trPr>
        <w:tc>
          <w:tcPr>
            <w:tcW w:w="8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color w:val="FF0000"/>
                <w:szCs w:val="21"/>
              </w:rPr>
              <w:t>5</w:t>
            </w:r>
          </w:p>
        </w:tc>
        <w:tc>
          <w:tcPr>
            <w:tcW w:w="7711" w:type="dxa"/>
            <w:tcBorders>
              <w:tl2br w:val="nil"/>
              <w:tr2bl w:val="nil"/>
            </w:tcBorders>
            <w:vAlign w:val="center"/>
          </w:tcPr>
          <w:p w:rsidR="00932348">
            <w:pPr>
              <w:spacing w:line="400" w:lineRule="exact"/>
              <w:jc w:val="left"/>
              <w:rPr>
                <w:rFonts w:ascii="宋体" w:hAnsi="宋体" w:cs="宋体" w:hint="eastAsia"/>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8522" w:type="dxa"/>
          <w:tblLayout w:type="fixed"/>
          <w:tblLook w:val="04A0"/>
        </w:tblPrEx>
        <w:trPr>
          <w:trHeight w:val="588"/>
        </w:trPr>
        <w:tc>
          <w:tcPr>
            <w:tcW w:w="811" w:type="dxa"/>
            <w:tcBorders>
              <w:tl2br w:val="nil"/>
              <w:tr2bl w:val="nil"/>
            </w:tcBorders>
            <w:vAlign w:val="center"/>
          </w:tcPr>
          <w:p w:rsidR="00932348">
            <w:pPr>
              <w:spacing w:line="400" w:lineRule="exact"/>
              <w:jc w:val="center"/>
              <w:rPr>
                <w:rFonts w:ascii="宋体" w:hAnsi="宋体" w:cs="宋体" w:hint="eastAsia"/>
                <w:color w:val="FF0000"/>
                <w:szCs w:val="21"/>
              </w:rPr>
            </w:pPr>
            <w:r>
              <w:rPr>
                <w:rFonts w:ascii="宋体" w:hAnsi="宋体" w:cs="宋体" w:hint="eastAsia"/>
                <w:color w:val="FF0000"/>
                <w:szCs w:val="21"/>
              </w:rPr>
              <w:t>6</w:t>
            </w:r>
          </w:p>
        </w:tc>
        <w:tc>
          <w:tcPr>
            <w:tcW w:w="7711" w:type="dxa"/>
            <w:tcBorders>
              <w:tl2br w:val="nil"/>
              <w:tr2bl w:val="nil"/>
            </w:tcBorders>
            <w:vAlign w:val="center"/>
          </w:tcPr>
          <w:p w:rsidR="00932348">
            <w:pPr>
              <w:spacing w:line="400" w:lineRule="exact"/>
              <w:jc w:val="left"/>
              <w:rPr>
                <w:rFonts w:ascii="宋体" w:hAnsi="宋体" w:cs="宋体" w:hint="eastAsia"/>
                <w:color w:val="FF0000"/>
                <w:szCs w:val="21"/>
              </w:rPr>
            </w:pPr>
            <w:r>
              <w:rPr>
                <w:rFonts w:ascii="宋体" w:hAnsi="宋体" w:cs="宋体" w:hint="eastAsia"/>
                <w:color w:val="FF0000"/>
                <w:szCs w:val="21"/>
              </w:rPr>
              <w:t>擅自将投标密钥或电子营业执照出借他人使用或未妥善保管。</w:t>
            </w:r>
          </w:p>
        </w:tc>
      </w:tr>
    </w:tbl>
    <w:p w:rsidR="00932348">
      <w:pPr>
        <w:ind w:firstLine="420" w:firstLineChars="200"/>
        <w:rPr>
          <w:rFonts w:ascii="宋体" w:hAnsi="宋体" w:hint="eastAsia"/>
          <w:color w:val="FF0000"/>
          <w:sz w:val="20"/>
          <w:szCs w:val="20"/>
        </w:rPr>
      </w:pPr>
    </w:p>
    <w:p w:rsidR="00932348">
      <w:pPr>
        <w:ind w:firstLine="420" w:firstLineChars="2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w:t>
      </w:r>
      <w:r>
        <w:rPr>
          <w:rFonts w:ascii="宋体" w:hAnsi="宋体" w:hint="eastAsia"/>
          <w:color w:val="FF0000"/>
          <w:sz w:val="20"/>
          <w:szCs w:val="20"/>
        </w:rPr>
        <w:t>分之二十</w:t>
      </w:r>
      <w:r>
        <w:rPr>
          <w:rFonts w:ascii="宋体" w:hAnsi="宋体" w:hint="eastAsia"/>
          <w:color w:val="FF0000"/>
          <w:sz w:val="20"/>
          <w:szCs w:val="20"/>
        </w:rPr>
        <w:t>以下的罚款；情节严重的，取消其参与本市政府采购资格，处采购金额千分之二十以上千</w:t>
      </w:r>
      <w:r>
        <w:rPr>
          <w:rFonts w:ascii="宋体" w:hAnsi="宋体" w:hint="eastAsia"/>
          <w:color w:val="FF0000"/>
          <w:sz w:val="20"/>
          <w:szCs w:val="20"/>
        </w:rPr>
        <w:t>分之三十</w:t>
      </w:r>
      <w:r>
        <w:rPr>
          <w:rFonts w:ascii="宋体" w:hAnsi="宋体" w:hint="eastAsia"/>
          <w:color w:val="FF0000"/>
          <w:sz w:val="20"/>
          <w:szCs w:val="20"/>
        </w:rPr>
        <w:t>以下的罚款，并由市场监管部门依法吊销其营业执照；给他人造成损失的，依法承担赔偿责任；构成犯罪的，依法追究刑事责任：</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（一）在采购活动中应当回避而未回避的；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（三）隐瞒真实情况，提供虚假资料的；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（五）与其他采购参加人串通投标的；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（六）恶意投诉的；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（八）阻碍、抗拒主管部门监督检查的；</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（九）其他违反本条例规定的行为。</w:t>
      </w:r>
    </w:p>
    <w:p w:rsidR="00932348">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932348">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932348">
      <w:pPr>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932348">
      <w:pP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w:t>
      </w:r>
      <w:r>
        <w:rPr>
          <w:rFonts w:hint="eastAsia"/>
          <w:bCs/>
          <w:color w:val="FF0000"/>
          <w:sz w:val="20"/>
          <w:szCs w:val="20"/>
        </w:rPr>
        <w:t>码一致</w:t>
      </w:r>
      <w:r>
        <w:rPr>
          <w:rFonts w:hint="eastAsia"/>
          <w:bCs/>
          <w:color w:val="FF0000"/>
          <w:sz w:val="20"/>
          <w:szCs w:val="20"/>
        </w:rPr>
        <w:t>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932348">
      <w:pP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932348">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w:t>
      </w:r>
      <w:r>
        <w:rPr>
          <w:rFonts w:hint="eastAsia"/>
          <w:bCs/>
          <w:color w:val="FF0000"/>
          <w:sz w:val="20"/>
          <w:szCs w:val="20"/>
        </w:rPr>
        <w:t>商独立</w:t>
      </w:r>
      <w:r>
        <w:rPr>
          <w:rFonts w:hint="eastAsia"/>
          <w:bCs/>
          <w:color w:val="FF0000"/>
          <w:sz w:val="20"/>
          <w:szCs w:val="20"/>
        </w:rPr>
        <w:t>编制、上传投标文件，妥善保管和使用电子秘</w:t>
      </w:r>
      <w:r>
        <w:rPr>
          <w:rFonts w:hint="eastAsia"/>
          <w:bCs/>
          <w:color w:val="FF0000"/>
          <w:sz w:val="20"/>
          <w:szCs w:val="20"/>
        </w:rPr>
        <w:t>钥</w:t>
      </w:r>
      <w:r>
        <w:rPr>
          <w:rFonts w:hint="eastAsia"/>
          <w:bCs/>
          <w:color w:val="FF0000"/>
          <w:sz w:val="20"/>
          <w:szCs w:val="20"/>
        </w:rPr>
        <w:t>。</w:t>
      </w:r>
    </w:p>
    <w:p w:rsidR="00932348">
      <w:pP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932348">
      <w:pPr>
        <w:pStyle w:val="1"/>
      </w:pPr>
    </w:p>
    <w:p w:rsidR="00932348">
      <w:pPr>
        <w:pStyle w:val="NormalWeb"/>
        <w:widowControl/>
        <w:jc w:val="both"/>
        <w:outlineLvl w:val="1"/>
        <w:rPr>
          <w:b/>
          <w:color w:val="FF0000"/>
          <w:kern w:val="2"/>
          <w:sz w:val="21"/>
        </w:rPr>
      </w:pPr>
      <w:r>
        <w:rPr>
          <w:rFonts w:hint="eastAsia"/>
          <w:b/>
          <w:color w:val="FF0000"/>
          <w:kern w:val="2"/>
          <w:sz w:val="21"/>
        </w:rPr>
        <w:t>注：“特别警示条款”和《政府采购违法行为风险知悉确认书》用于对供应商违法行为的提醒，不作为供应商资格性审查及符合性审查条件。</w:t>
      </w:r>
    </w:p>
    <w:p w:rsidR="00932348">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p>
    <w:p w:rsidR="00932348">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932348">
            <w:pPr>
              <w:widowControl/>
              <w:jc w:val="right"/>
              <w:rPr>
                <w:sz w:val="30"/>
                <w:szCs w:val="30"/>
              </w:rPr>
            </w:pPr>
            <w:bookmarkEnd w:id="0"/>
            <w:r>
              <w:rPr>
                <w:rFonts w:ascii="宋体" w:hAnsi="宋体" w:cs="宋体"/>
                <w:kern w:val="0"/>
                <w:sz w:val="30"/>
                <w:szCs w:val="30"/>
              </w:rPr>
              <w:t>项目编号：</w:t>
            </w:r>
          </w:p>
        </w:tc>
        <w:tc>
          <w:tcPr>
            <w:tcW w:w="5220" w:type="dxa"/>
            <w:shd w:val="clear" w:color="auto" w:fill="auto"/>
            <w:vAlign w:val="center"/>
          </w:tcPr>
          <w:p w:rsidR="00932348">
            <w:pPr>
              <w:widowControl/>
              <w:jc w:val="left"/>
              <w:rPr>
                <w:sz w:val="30"/>
                <w:szCs w:val="30"/>
              </w:rPr>
            </w:pPr>
            <w:r w:rsidRPr="00465B00">
              <w:rPr>
                <w:sz w:val="30"/>
                <w:szCs w:val="30"/>
              </w:rPr>
              <w:t>LGCG2025000140</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932348">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932348">
            <w:pPr>
              <w:widowControl/>
              <w:jc w:val="left"/>
              <w:rPr>
                <w:sz w:val="30"/>
                <w:szCs w:val="30"/>
              </w:rPr>
            </w:pPr>
            <w:r>
              <w:rPr>
                <w:rFonts w:ascii="宋体" w:hAnsi="宋体" w:cs="宋体" w:hint="eastAsia"/>
                <w:kern w:val="0"/>
                <w:sz w:val="30"/>
                <w:szCs w:val="30"/>
              </w:rPr>
              <w:t>龙岗区骨科医院二期开办窗帘采购</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932348">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rsidR="00932348">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932348">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932348">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932348">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932348">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932348">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932348">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932348">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932348">
            <w:pPr>
              <w:widowControl/>
              <w:jc w:val="left"/>
              <w:rPr>
                <w:sz w:val="30"/>
                <w:szCs w:val="30"/>
              </w:rPr>
            </w:pPr>
            <w:r>
              <w:rPr>
                <w:rFonts w:ascii="宋体" w:hAnsi="宋体" w:cs="宋体"/>
                <w:kern w:val="0"/>
                <w:sz w:val="30"/>
                <w:szCs w:val="30"/>
              </w:rPr>
              <w:t>综合评分法</w:t>
            </w:r>
          </w:p>
        </w:tc>
      </w:tr>
    </w:tbl>
    <w:p w:rsidR="00932348">
      <w:pPr>
        <w:pStyle w:val="NormalWeb"/>
        <w:widowControl/>
        <w:jc w:val="center"/>
        <w:outlineLvl w:val="1"/>
        <w:rPr>
          <w:rFonts w:ascii="黑体" w:eastAsia="黑体" w:hAnsi="宋体" w:cs="黑体" w:hint="eastAsia"/>
          <w:sz w:val="40"/>
          <w:szCs w:val="40"/>
        </w:rPr>
        <w:sectPr>
          <w:pgSz w:w="11907" w:h="16840"/>
          <w:pgMar w:top="1497" w:right="1418" w:bottom="1440" w:left="1531" w:header="851" w:footer="992" w:gutter="0"/>
          <w:cols w:space="425"/>
          <w:titlePg/>
          <w:docGrid w:linePitch="462"/>
        </w:sectPr>
      </w:pPr>
    </w:p>
    <w:p w:rsidR="00932348">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932348">
      <w:pPr>
        <w:pStyle w:val="NormalWeb"/>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pPr>
            <w:r>
              <w:rPr>
                <w:rFonts w:hint="eastAsia"/>
              </w:rPr>
              <w:t>采购标的</w:t>
            </w:r>
            <w:r>
              <w:rPr>
                <w:rFonts w:hint="eastAsia"/>
              </w:rPr>
              <w:t>/</w:t>
            </w:r>
            <w:r>
              <w:rPr>
                <w:rFonts w:hint="eastAsia"/>
              </w:rPr>
              <w:t>所投产品</w:t>
            </w:r>
            <w:r>
              <w:rPr>
                <w:rFonts w:hint="eastAsia"/>
              </w:rPr>
              <w:t>/</w:t>
            </w:r>
            <w:r>
              <w:rPr>
                <w:rFonts w:hint="eastAsia"/>
              </w:rPr>
              <w:t>货物清单</w:t>
            </w:r>
            <w:r>
              <w:rPr>
                <w:rFonts w:hint="eastAsia"/>
              </w:rPr>
              <w:t>/</w:t>
            </w:r>
            <w:r>
              <w:rPr>
                <w:rFonts w:hint="eastAsia"/>
              </w:rPr>
              <w:t>报价等任意一类有缺漏项或响应不全，或者对招标文件规定的项目需求内容或者需求数量进行修改，评审委员会判定投标响应不满足采购需求；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rFonts w:ascii="宋体" w:hAnsi="宋体" w:cs="宋体" w:hint="eastAsia"/>
              </w:rPr>
            </w:pPr>
            <w:r>
              <w:rPr>
                <w:rFonts w:ascii="宋体" w:hAnsi="宋体" w:cs="宋体"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rFonts w:ascii="宋体" w:hAnsi="宋体" w:cs="宋体" w:hint="eastAsia"/>
              </w:rPr>
            </w:pPr>
            <w:r>
              <w:rPr>
                <w:rFonts w:ascii="宋体" w:hAnsi="宋体" w:cs="宋体"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932348">
            <w:pPr>
              <w:widowControl/>
              <w:jc w:val="left"/>
              <w:textAlignment w:val="top"/>
              <w:rPr>
                <w:szCs w:val="21"/>
              </w:rPr>
            </w:pPr>
            <w:r>
              <w:rPr>
                <w:rFonts w:hint="eastAsia"/>
              </w:rPr>
              <w:t>法律、法规、规章、规范性文件规定的其他情形。</w:t>
            </w:r>
          </w:p>
        </w:tc>
      </w:tr>
    </w:tbl>
    <w:p w:rsidR="00932348">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space="425"/>
          <w:titlePg/>
          <w:docGrid w:linePitch="462"/>
        </w:sectPr>
      </w:pPr>
    </w:p>
    <w:p w:rsidR="00932348">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评标信息</w:t>
      </w:r>
    </w:p>
    <w:tbl>
      <w:tblPr>
        <w:tblW w:w="9778" w:type="dxa"/>
        <w:jc w:val="center"/>
        <w:tblCellSpacing w:w="0" w:type="dxa"/>
        <w:tblLayout w:type="fixed"/>
        <w:tblCellMar>
          <w:top w:w="45" w:type="dxa"/>
          <w:left w:w="45" w:type="dxa"/>
          <w:bottom w:w="45" w:type="dxa"/>
          <w:right w:w="45" w:type="dxa"/>
        </w:tblCellMar>
        <w:tblLook w:val="04A0"/>
      </w:tblPr>
      <w:tblGrid>
        <w:gridCol w:w="146"/>
        <w:gridCol w:w="587"/>
        <w:gridCol w:w="733"/>
        <w:gridCol w:w="1936"/>
        <w:gridCol w:w="804"/>
        <w:gridCol w:w="5018"/>
        <w:gridCol w:w="554"/>
      </w:tblGrid>
      <w:tr>
        <w:tblPrEx>
          <w:tblW w:w="9778" w:type="dxa"/>
          <w:jc w:val="center"/>
          <w:tblCellSpacing w:w="0" w:type="dxa"/>
          <w:tblLayout w:type="fixed"/>
          <w:tblCellMar>
            <w:top w:w="45" w:type="dxa"/>
            <w:left w:w="45" w:type="dxa"/>
            <w:bottom w:w="45" w:type="dxa"/>
            <w:right w:w="45" w:type="dxa"/>
          </w:tblCellMar>
          <w:tblLook w:val="04A0"/>
        </w:tblPrEx>
        <w:trPr>
          <w:gridBefore w:val="1"/>
          <w:gridAfter w:val="1"/>
          <w:wBefore w:w="146" w:type="dxa"/>
          <w:wAfter w:w="554" w:type="dxa"/>
          <w:tblCellSpacing w:w="0" w:type="dxa"/>
          <w:jc w:val="center"/>
        </w:trPr>
        <w:tc>
          <w:tcPr>
            <w:tcW w:w="9078" w:type="dxa"/>
            <w:gridSpan w:val="5"/>
            <w:shd w:val="clear" w:color="auto" w:fill="auto"/>
            <w:vAlign w:val="center"/>
          </w:tcPr>
          <w:p w:rsidR="00932348">
            <w:pPr>
              <w:jc w:val="left"/>
              <w:rPr>
                <w:rFonts w:ascii="宋体"/>
                <w:b/>
                <w:bCs/>
                <w:sz w:val="24"/>
              </w:rPr>
            </w:pPr>
            <w:r>
              <w:rPr>
                <w:b/>
                <w:bCs/>
              </w:rPr>
              <w:t>评标方法：综合评分法</w:t>
            </w:r>
          </w:p>
        </w:tc>
      </w:tr>
      <w:tr>
        <w:tblPrEx>
          <w:tblW w:w="9778" w:type="dxa"/>
          <w:jc w:val="center"/>
          <w:tblCellSpacing w:w="0" w:type="dxa"/>
          <w:tblLayout w:type="fixed"/>
          <w:tblCellMar>
            <w:top w:w="45" w:type="dxa"/>
            <w:left w:w="45" w:type="dxa"/>
            <w:bottom w:w="45" w:type="dxa"/>
            <w:right w:w="45" w:type="dxa"/>
          </w:tblCellMar>
          <w:tblLook w:val="04A0"/>
        </w:tblPrEx>
        <w:trPr>
          <w:gridBefore w:val="1"/>
          <w:gridAfter w:val="1"/>
          <w:wBefore w:w="146" w:type="dxa"/>
          <w:wAfter w:w="554" w:type="dxa"/>
          <w:tblCellSpacing w:w="0" w:type="dxa"/>
          <w:jc w:val="center"/>
        </w:trPr>
        <w:tc>
          <w:tcPr>
            <w:tcW w:w="9078" w:type="dxa"/>
            <w:gridSpan w:val="5"/>
            <w:shd w:val="clear" w:color="auto" w:fill="auto"/>
            <w:vAlign w:val="center"/>
          </w:tcPr>
          <w:p w:rsidR="00932348">
            <w:pPr>
              <w:ind w:firstLine="420"/>
              <w:rPr>
                <w:szCs w:val="21"/>
              </w:rPr>
            </w:pPr>
            <w:r>
              <w:rPr>
                <w:szCs w:val="21"/>
              </w:rPr>
              <w:t>综合评分法，</w:t>
            </w:r>
            <w:r>
              <w:rPr>
                <w:rFonts w:hint="eastAsia"/>
                <w:szCs w:val="21"/>
              </w:rPr>
              <w:t>是指投标文件满足招标文件全部实质性要求，</w:t>
            </w:r>
            <w:r>
              <w:rPr>
                <w:rFonts w:hint="eastAsia"/>
                <w:szCs w:val="21"/>
              </w:rPr>
              <w:t>且按照</w:t>
            </w:r>
            <w:r>
              <w:rPr>
                <w:rFonts w:hint="eastAsia"/>
                <w:szCs w:val="21"/>
              </w:rPr>
              <w:t>评审因素的量化指标评审得分最高的投标人为中标候选人的评标方法。</w:t>
            </w:r>
          </w:p>
          <w:p w:rsidR="00932348">
            <w:pPr>
              <w:ind w:firstLine="420"/>
            </w:pPr>
          </w:p>
          <w:p w:rsidR="00932348">
            <w:pPr>
              <w:ind w:firstLine="420"/>
              <w:rPr>
                <w:szCs w:val="21"/>
              </w:rPr>
            </w:pPr>
            <w:r>
              <w:rPr>
                <w:szCs w:val="21"/>
              </w:rPr>
              <w:t>价格分计算方法：</w:t>
            </w:r>
          </w:p>
          <w:p w:rsidR="00932348">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w:t>
            </w:r>
            <w:r>
              <w:rPr>
                <w:kern w:val="2"/>
                <w:sz w:val="21"/>
                <w:szCs w:val="21"/>
              </w:rPr>
              <w:t>分统一</w:t>
            </w:r>
            <w:r>
              <w:rPr>
                <w:kern w:val="2"/>
                <w:sz w:val="21"/>
                <w:szCs w:val="21"/>
              </w:rPr>
              <w:t>按照下列公式计算：</w:t>
            </w:r>
          </w:p>
          <w:p w:rsidR="00932348">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)×100</w:t>
            </w:r>
          </w:p>
          <w:p w:rsidR="00932348">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Fn×An</w:t>
            </w:r>
          </w:p>
          <w:p w:rsidR="00932348">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w:t>
            </w:r>
            <w:r>
              <w:rPr>
                <w:kern w:val="2"/>
                <w:sz w:val="21"/>
                <w:szCs w:val="21"/>
              </w:rPr>
              <w:t>Fn</w:t>
            </w:r>
            <w:r>
              <w:rPr>
                <w:kern w:val="2"/>
                <w:sz w:val="21"/>
                <w:szCs w:val="21"/>
              </w:rPr>
              <w:t>分别为各项评审因素的得分；</w:t>
            </w:r>
          </w:p>
          <w:p w:rsidR="00932348">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……An</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p>
          <w:p w:rsidR="00932348">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932348">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385"/>
          <w:tblCellSpacing w:w="0" w:type="dxa"/>
          <w:jc w:val="center"/>
        </w:trPr>
        <w:tc>
          <w:tcPr>
            <w:tcW w:w="733"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widowControl/>
              <w:wordWrap w:val="0"/>
              <w:jc w:val="center"/>
              <w:rPr>
                <w:rFonts w:ascii="宋体" w:hAnsi="宋体" w:cstheme="minorEastAsia" w:hint="eastAsia"/>
                <w:b/>
                <w:bCs/>
                <w:szCs w:val="21"/>
              </w:rPr>
            </w:pPr>
            <w:bookmarkStart w:id="2" w:name="_Hlk72360569"/>
            <w:r>
              <w:rPr>
                <w:rFonts w:ascii="宋体" w:hAnsi="宋体" w:cstheme="minorEastAsia" w:hint="eastAsia"/>
                <w:b/>
                <w:bCs/>
                <w:kern w:val="0"/>
                <w:szCs w:val="21"/>
              </w:rPr>
              <w:t>序号</w:t>
            </w:r>
          </w:p>
        </w:tc>
        <w:tc>
          <w:tcPr>
            <w:tcW w:w="3473"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widowControl/>
              <w:wordWrap w:val="0"/>
              <w:jc w:val="center"/>
              <w:rPr>
                <w:rFonts w:ascii="宋体" w:hAnsi="宋体" w:cstheme="minorEastAsia" w:hint="eastAsia"/>
                <w:b/>
                <w:bCs/>
                <w:szCs w:val="21"/>
              </w:rPr>
            </w:pPr>
            <w:r>
              <w:rPr>
                <w:rFonts w:ascii="宋体" w:hAnsi="宋体" w:cstheme="minorEastAsia" w:hint="eastAsia"/>
                <w:b/>
                <w:bCs/>
                <w:kern w:val="0"/>
                <w:szCs w:val="21"/>
              </w:rPr>
              <w:t>评分项</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widowControl/>
              <w:wordWrap w:val="0"/>
              <w:jc w:val="center"/>
              <w:rPr>
                <w:rFonts w:ascii="宋体" w:hAnsi="宋体" w:cstheme="minorEastAsia" w:hint="eastAsia"/>
                <w:b/>
                <w:bCs/>
                <w:szCs w:val="21"/>
              </w:rPr>
            </w:pPr>
            <w:r>
              <w:rPr>
                <w:rFonts w:ascii="宋体" w:hAnsi="宋体" w:cstheme="minorEastAsia" w:hint="eastAsia"/>
                <w:b/>
                <w:bCs/>
                <w:kern w:val="0"/>
                <w:szCs w:val="21"/>
              </w:rPr>
              <w:t>权重(%)</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385"/>
          <w:tblCellSpacing w:w="0" w:type="dxa"/>
          <w:jc w:val="center"/>
        </w:trPr>
        <w:tc>
          <w:tcPr>
            <w:tcW w:w="733"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1</w:t>
            </w:r>
          </w:p>
        </w:tc>
        <w:tc>
          <w:tcPr>
            <w:tcW w:w="347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价格</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00" w:themeColor="text1"/>
                <w:kern w:val="0"/>
                <w:szCs w:val="21"/>
              </w:rPr>
              <w:t>30</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385"/>
          <w:tblCellSpacing w:w="0" w:type="dxa"/>
          <w:jc w:val="center"/>
        </w:trPr>
        <w:tc>
          <w:tcPr>
            <w:tcW w:w="733" w:type="dxa"/>
            <w:gridSpan w:val="2"/>
            <w:vMerge w:val="restart"/>
            <w:tcBorders>
              <w:top w:val="single" w:sz="8" w:space="0" w:color="000000"/>
              <w:left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2</w:t>
            </w:r>
          </w:p>
        </w:tc>
        <w:tc>
          <w:tcPr>
            <w:tcW w:w="347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技术部分</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szCs w:val="21"/>
              </w:rPr>
              <w:t>54</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627"/>
          <w:tblCellSpacing w:w="0" w:type="dxa"/>
          <w:jc w:val="center"/>
        </w:trPr>
        <w:tc>
          <w:tcPr>
            <w:tcW w:w="733" w:type="dxa"/>
            <w:gridSpan w:val="2"/>
            <w:vMerge/>
            <w:tcBorders>
              <w:left w:val="single" w:sz="8" w:space="0" w:color="000000"/>
              <w:right w:val="single" w:sz="8" w:space="0" w:color="000000"/>
            </w:tcBorders>
            <w:shd w:val="clear" w:color="auto" w:fill="E6EFFA"/>
            <w:vAlign w:val="center"/>
          </w:tcPr>
          <w:p w:rsidR="00932348">
            <w:pPr>
              <w:jc w:val="center"/>
              <w:rPr>
                <w:rFonts w:ascii="宋体" w:hAnsi="宋体" w:cstheme="minorEastAsia" w:hint="eastAsia"/>
                <w:b/>
                <w:bCs/>
                <w:color w:val="0000FF"/>
                <w:szCs w:val="21"/>
              </w:rPr>
            </w:pPr>
          </w:p>
        </w:tc>
        <w:tc>
          <w:tcPr>
            <w:tcW w:w="733"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序号</w:t>
            </w:r>
          </w:p>
        </w:tc>
        <w:tc>
          <w:tcPr>
            <w:tcW w:w="193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评分因素</w:t>
            </w:r>
          </w:p>
        </w:tc>
        <w:tc>
          <w:tcPr>
            <w:tcW w:w="80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权重(%)</w:t>
            </w:r>
          </w:p>
        </w:tc>
        <w:tc>
          <w:tcPr>
            <w:tcW w:w="5572"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评分准则</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467"/>
          <w:tblCellSpacing w:w="0" w:type="dxa"/>
          <w:jc w:val="center"/>
        </w:trPr>
        <w:tc>
          <w:tcPr>
            <w:tcW w:w="733" w:type="dxa"/>
            <w:gridSpan w:val="2"/>
            <w:vMerge/>
            <w:tcBorders>
              <w:left w:val="single" w:sz="8" w:space="0" w:color="000000"/>
              <w:right w:val="single" w:sz="8" w:space="0" w:color="000000"/>
            </w:tcBorders>
            <w:shd w:val="clear" w:color="auto" w:fill="auto"/>
            <w:vAlign w:val="center"/>
          </w:tcPr>
          <w:p w:rsidR="00932348">
            <w:pPr>
              <w:jc w:val="center"/>
              <w:rPr>
                <w:rFonts w:ascii="宋体" w:hAnsi="宋体" w:cstheme="minorEastAsia" w:hint="eastAsia"/>
                <w:b/>
                <w:bCs/>
                <w:color w:val="0000FF"/>
                <w:szCs w:val="21"/>
              </w:rPr>
            </w:pPr>
          </w:p>
        </w:tc>
        <w:tc>
          <w:tcPr>
            <w:tcW w:w="733"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rPr>
            </w:pPr>
            <w:r>
              <w:rPr>
                <w:rFonts w:ascii="宋体" w:hAnsi="宋体" w:cstheme="minorEastAsia" w:hint="eastAsia"/>
                <w:kern w:val="0"/>
                <w:szCs w:val="21"/>
              </w:rPr>
              <w:t>1</w:t>
            </w:r>
          </w:p>
        </w:tc>
        <w:tc>
          <w:tcPr>
            <w:tcW w:w="1936"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highlight w:val="yellow"/>
              </w:rPr>
            </w:pPr>
            <w:r>
              <w:rPr>
                <w:rFonts w:ascii="宋体" w:hAnsi="宋体" w:cs="宋体" w:hint="eastAsia"/>
                <w:kern w:val="0"/>
                <w:szCs w:val="21"/>
              </w:rPr>
              <w:t>技术</w:t>
            </w:r>
            <w:bookmarkStart w:id="3" w:name="OLE_LINK63"/>
            <w:r>
              <w:rPr>
                <w:rFonts w:ascii="宋体" w:hAnsi="宋体" w:cs="宋体" w:hint="eastAsia"/>
                <w:kern w:val="0"/>
                <w:szCs w:val="21"/>
              </w:rPr>
              <w:t>要求</w:t>
            </w:r>
            <w:bookmarkEnd w:id="3"/>
            <w:r>
              <w:rPr>
                <w:rFonts w:ascii="宋体" w:hAnsi="宋体" w:cs="宋体" w:hint="eastAsia"/>
                <w:kern w:val="0"/>
                <w:szCs w:val="21"/>
              </w:rPr>
              <w:t>偏离情况</w:t>
            </w:r>
          </w:p>
        </w:tc>
        <w:tc>
          <w:tcPr>
            <w:tcW w:w="80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color w:val="000000" w:themeColor="text1"/>
                <w:szCs w:val="21"/>
              </w:rPr>
            </w:pPr>
            <w:r>
              <w:rPr>
                <w:rFonts w:ascii="宋体" w:hAnsi="宋体" w:cstheme="minorEastAsia" w:hint="eastAsia"/>
                <w:color w:val="000000" w:themeColor="text1"/>
                <w:szCs w:val="21"/>
              </w:rPr>
              <w:t>30</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tcPr>
          <w:p w:rsidR="00932348">
            <w:pPr>
              <w:rPr>
                <w:rFonts w:ascii="宋体" w:hAnsi="宋体" w:cs="宋体" w:hint="eastAsia"/>
                <w:color w:val="000000"/>
                <w:szCs w:val="21"/>
                <w:lang w:val="zh-CN"/>
              </w:rPr>
            </w:pPr>
            <w:r>
              <w:rPr>
                <w:rFonts w:ascii="宋体" w:hAnsi="宋体" w:cs="宋体" w:hint="eastAsia"/>
                <w:b/>
                <w:bCs/>
                <w:color w:val="000000"/>
                <w:szCs w:val="21"/>
                <w:lang w:val="zh-CN"/>
              </w:rPr>
              <w:t>（</w:t>
            </w:r>
            <w:r>
              <w:rPr>
                <w:rFonts w:ascii="宋体" w:hAnsi="宋体" w:cs="宋体" w:hint="eastAsia"/>
                <w:b/>
                <w:bCs/>
                <w:color w:val="000000"/>
                <w:szCs w:val="21"/>
              </w:rPr>
              <w:t>一</w:t>
            </w:r>
            <w:r>
              <w:rPr>
                <w:rFonts w:ascii="宋体" w:hAnsi="宋体" w:cs="宋体" w:hint="eastAsia"/>
                <w:b/>
                <w:bCs/>
                <w:color w:val="000000"/>
                <w:szCs w:val="21"/>
                <w:lang w:val="zh-CN"/>
              </w:rPr>
              <w:t>）评</w:t>
            </w:r>
            <w:r>
              <w:rPr>
                <w:rFonts w:ascii="宋体" w:hAnsi="宋体" w:cs="宋体" w:hint="eastAsia"/>
                <w:b/>
                <w:bCs/>
                <w:color w:val="000000"/>
                <w:szCs w:val="21"/>
              </w:rPr>
              <w:t>分内容</w:t>
            </w:r>
            <w:r>
              <w:rPr>
                <w:rFonts w:ascii="宋体" w:hAnsi="宋体" w:cs="宋体" w:hint="eastAsia"/>
                <w:b/>
                <w:bCs/>
                <w:color w:val="000000"/>
                <w:szCs w:val="21"/>
                <w:lang w:val="zh-CN"/>
              </w:rPr>
              <w:t>：</w:t>
            </w:r>
          </w:p>
          <w:p w:rsidR="00932348">
            <w:pPr>
              <w:rPr>
                <w:rFonts w:ascii="宋体" w:hAnsi="宋体" w:cs="宋体" w:hint="eastAsia"/>
                <w:color w:val="000000"/>
                <w:szCs w:val="21"/>
              </w:rPr>
            </w:pPr>
            <w:r>
              <w:rPr>
                <w:rFonts w:ascii="宋体" w:hAnsi="宋体" w:cs="宋体" w:hint="eastAsia"/>
                <w:szCs w:val="21"/>
              </w:rPr>
              <w:t>投标人应如实填写《技术要求偏离表》，评审委员会根据技术需求参数响应情况进行打分，各项技术参数指标及要求全部满足的得100分，</w:t>
            </w:r>
            <w:r>
              <w:rPr>
                <w:rFonts w:ascii="宋体" w:hAnsi="宋体" w:cs="宋体" w:hint="eastAsia"/>
                <w:color w:val="000000"/>
                <w:szCs w:val="21"/>
              </w:rPr>
              <w:t>▲为重要技术参数，</w:t>
            </w:r>
            <w:r>
              <w:rPr>
                <w:rFonts w:ascii="宋体" w:hAnsi="宋体" w:cs="宋体" w:hint="eastAsia"/>
                <w:color w:val="000000"/>
                <w:szCs w:val="21"/>
              </w:rPr>
              <w:t>每负偏离</w:t>
            </w:r>
            <w:r>
              <w:rPr>
                <w:rFonts w:ascii="宋体" w:hAnsi="宋体" w:cs="宋体" w:hint="eastAsia"/>
                <w:color w:val="000000"/>
                <w:szCs w:val="21"/>
              </w:rPr>
              <w:t>一项扣5分，最高扣85分；其他</w:t>
            </w:r>
            <w:r>
              <w:rPr>
                <w:rFonts w:ascii="宋体" w:hAnsi="宋体" w:cs="宋体" w:hint="eastAsia"/>
                <w:color w:val="000000"/>
                <w:szCs w:val="21"/>
              </w:rPr>
              <w:t>参数每负偏离</w:t>
            </w:r>
            <w:r>
              <w:rPr>
                <w:rFonts w:ascii="宋体" w:hAnsi="宋体" w:cs="宋体" w:hint="eastAsia"/>
                <w:color w:val="000000"/>
                <w:szCs w:val="21"/>
              </w:rPr>
              <w:t>1项扣0.75分，最高扣15分。扣完为止。</w:t>
            </w:r>
          </w:p>
          <w:p w:rsidR="00932348">
            <w:pPr>
              <w:rPr>
                <w:rFonts w:ascii="宋体" w:hAnsi="宋体" w:cs="宋体" w:hint="eastAsia"/>
                <w:b/>
                <w:bCs/>
                <w:color w:val="000000"/>
                <w:szCs w:val="21"/>
              </w:rPr>
            </w:pPr>
            <w:r>
              <w:rPr>
                <w:rFonts w:ascii="宋体" w:hAnsi="宋体" w:cs="宋体" w:hint="eastAsia"/>
                <w:b/>
                <w:bCs/>
                <w:color w:val="000000"/>
                <w:szCs w:val="21"/>
              </w:rPr>
              <w:t>（二）评分依据：</w:t>
            </w:r>
          </w:p>
          <w:p w:rsidR="00932348">
            <w:pPr>
              <w:rPr>
                <w:rFonts w:ascii="宋体" w:hAnsi="宋体" w:cs="宋体" w:hint="eastAsia"/>
                <w:color w:val="000000"/>
                <w:szCs w:val="21"/>
              </w:rPr>
            </w:pPr>
            <w:r>
              <w:rPr>
                <w:rFonts w:ascii="宋体" w:hAnsi="宋体" w:cs="宋体" w:hint="eastAsia"/>
                <w:color w:val="000000"/>
                <w:szCs w:val="21"/>
              </w:rPr>
              <w:t>1）评定是否偏离以投标人响应及提供的检测报告是否符合招标技术标准为准，没有要求提供检测报告的以投标人响应为准。单个产品要求提供的检测报告，必须在同一份报告中呈现，否则视为不满足招标需求。</w:t>
            </w:r>
          </w:p>
          <w:p w:rsidR="00932348">
            <w:pPr>
              <w:widowControl/>
              <w:wordWrap w:val="0"/>
              <w:jc w:val="left"/>
              <w:textAlignment w:val="top"/>
              <w:rPr>
                <w:rFonts w:ascii="宋体" w:hAnsi="宋体" w:cstheme="minorEastAsia" w:hint="eastAsia"/>
                <w:color w:val="000000" w:themeColor="text1"/>
                <w:szCs w:val="21"/>
              </w:rPr>
            </w:pPr>
            <w:r>
              <w:rPr>
                <w:rFonts w:ascii="宋体" w:hAnsi="宋体" w:cs="宋体" w:hint="eastAsia"/>
                <w:color w:val="000000"/>
                <w:szCs w:val="21"/>
              </w:rPr>
              <w:t>2）证明材料非投标人所有，需提供合法使用该文件的相</w:t>
            </w:r>
            <w:r>
              <w:rPr>
                <w:rFonts w:ascii="宋体" w:hAnsi="宋体" w:cs="宋体" w:hint="eastAsia"/>
                <w:color w:val="000000"/>
                <w:szCs w:val="21"/>
              </w:rPr>
              <w:t>关证明，否则不予认可。</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467"/>
          <w:tblCellSpacing w:w="0" w:type="dxa"/>
          <w:jc w:val="center"/>
        </w:trPr>
        <w:tc>
          <w:tcPr>
            <w:tcW w:w="733" w:type="dxa"/>
            <w:gridSpan w:val="2"/>
            <w:vMerge/>
            <w:tcBorders>
              <w:left w:val="single" w:sz="8" w:space="0" w:color="000000"/>
              <w:right w:val="single" w:sz="8" w:space="0" w:color="000000"/>
            </w:tcBorders>
            <w:shd w:val="clear" w:color="auto" w:fill="auto"/>
            <w:vAlign w:val="center"/>
          </w:tcPr>
          <w:p w:rsidR="00932348">
            <w:pPr>
              <w:jc w:val="center"/>
              <w:rPr>
                <w:rFonts w:ascii="宋体" w:hAnsi="宋体" w:cstheme="minorEastAsia" w:hint="eastAsia"/>
                <w:b/>
                <w:bCs/>
                <w:color w:val="0000FF"/>
                <w:szCs w:val="21"/>
              </w:rPr>
            </w:pPr>
          </w:p>
        </w:tc>
        <w:tc>
          <w:tcPr>
            <w:tcW w:w="733"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kern w:val="0"/>
                <w:szCs w:val="21"/>
              </w:rPr>
            </w:pPr>
            <w:r>
              <w:rPr>
                <w:rFonts w:ascii="宋体" w:hAnsi="宋体" w:cstheme="minorEastAsia" w:hint="eastAsia"/>
                <w:kern w:val="0"/>
                <w:szCs w:val="21"/>
              </w:rPr>
              <w:t>2</w:t>
            </w:r>
          </w:p>
        </w:tc>
        <w:tc>
          <w:tcPr>
            <w:tcW w:w="1936"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宋体" w:hint="eastAsia"/>
                <w:b/>
                <w:bCs/>
                <w:kern w:val="0"/>
                <w:szCs w:val="21"/>
              </w:rPr>
            </w:pPr>
            <w:r>
              <w:rPr>
                <w:rFonts w:ascii="宋体" w:hAnsi="宋体" w:cs="宋体" w:hint="eastAsia"/>
                <w:color w:val="000000"/>
                <w:szCs w:val="21"/>
              </w:rPr>
              <w:t>实施方案</w:t>
            </w:r>
          </w:p>
        </w:tc>
        <w:tc>
          <w:tcPr>
            <w:tcW w:w="80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color w:val="000000" w:themeColor="text1"/>
                <w:szCs w:val="21"/>
              </w:rPr>
            </w:pPr>
            <w:r>
              <w:rPr>
                <w:rFonts w:ascii="宋体" w:hAnsi="宋体" w:cstheme="minorEastAsia" w:hint="eastAsia"/>
                <w:color w:val="000000" w:themeColor="text1"/>
                <w:szCs w:val="21"/>
              </w:rPr>
              <w:t>8</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tcPr>
          <w:p w:rsidR="00932348">
            <w:pPr>
              <w:snapToGrid w:val="0"/>
              <w:rPr>
                <w:rFonts w:ascii="宋体" w:hAnsi="宋体" w:cs="宋体" w:hint="eastAsia"/>
                <w:b/>
                <w:bCs/>
                <w:szCs w:val="21"/>
              </w:rPr>
            </w:pPr>
            <w:r>
              <w:rPr>
                <w:rFonts w:ascii="宋体" w:hAnsi="宋体" w:cs="宋体" w:hint="eastAsia"/>
                <w:b/>
                <w:bCs/>
                <w:szCs w:val="21"/>
              </w:rPr>
              <w:t>（一）评分内容：</w:t>
            </w:r>
          </w:p>
          <w:p w:rsidR="00932348">
            <w:pPr>
              <w:rPr>
                <w:rFonts w:ascii="宋体" w:hAnsi="宋体" w:cs="宋体" w:hint="eastAsia"/>
                <w:szCs w:val="21"/>
              </w:rPr>
            </w:pPr>
            <w:r>
              <w:rPr>
                <w:rFonts w:ascii="宋体" w:hAnsi="宋体" w:cstheme="minorEastAsia" w:hint="eastAsia"/>
                <w:szCs w:val="21"/>
              </w:rPr>
              <w:t>提供</w:t>
            </w:r>
            <w:r>
              <w:rPr>
                <w:rFonts w:ascii="宋体" w:hAnsi="宋体" w:cs="宋体" w:hint="eastAsia"/>
                <w:szCs w:val="21"/>
              </w:rPr>
              <w:t>针对本项目的项目实施方案，内容包含：</w:t>
            </w:r>
          </w:p>
          <w:p w:rsidR="00932348">
            <w:pPr>
              <w:rPr>
                <w:rFonts w:ascii="宋体" w:hAnsi="宋体" w:cs="宋体" w:hint="eastAsia"/>
                <w:szCs w:val="21"/>
              </w:rPr>
            </w:pPr>
            <w:r>
              <w:rPr>
                <w:rFonts w:ascii="宋体" w:hAnsi="宋体" w:cs="宋体" w:hint="eastAsia"/>
                <w:szCs w:val="21"/>
              </w:rPr>
              <w:t>1.生产方案；</w:t>
            </w:r>
          </w:p>
          <w:p w:rsidR="00932348">
            <w:pPr>
              <w:snapToGrid w:val="0"/>
              <w:rPr>
                <w:rFonts w:ascii="宋体" w:hAnsi="宋体" w:cs="宋体" w:hint="eastAsia"/>
                <w:szCs w:val="21"/>
              </w:rPr>
            </w:pPr>
            <w:r>
              <w:rPr>
                <w:rFonts w:ascii="宋体" w:hAnsi="宋体" w:cs="宋体" w:hint="eastAsia"/>
                <w:szCs w:val="21"/>
              </w:rPr>
              <w:t>2.现场施工方案。</w:t>
            </w:r>
          </w:p>
          <w:p w:rsidR="00932348">
            <w:pPr>
              <w:snapToGrid w:val="0"/>
              <w:rPr>
                <w:rFonts w:ascii="宋体" w:hAnsi="宋体" w:cs="宋体" w:hint="eastAsia"/>
                <w:b/>
                <w:bCs/>
                <w:szCs w:val="21"/>
              </w:rPr>
            </w:pPr>
            <w:r>
              <w:rPr>
                <w:rFonts w:ascii="宋体" w:hAnsi="宋体" w:cs="宋体" w:hint="eastAsia"/>
                <w:b/>
                <w:bCs/>
                <w:szCs w:val="21"/>
              </w:rPr>
              <w:t>（二）评分依据：</w:t>
            </w:r>
          </w:p>
          <w:p w:rsidR="00932348">
            <w:pPr>
              <w:jc w:val="left"/>
              <w:rPr>
                <w:rFonts w:ascii="宋体" w:hAnsi="宋体" w:cs="宋体" w:hint="eastAsia"/>
                <w:szCs w:val="21"/>
              </w:rPr>
            </w:pPr>
            <w:r>
              <w:rPr>
                <w:rFonts w:ascii="宋体" w:hAnsi="宋体" w:cs="宋体" w:hint="eastAsia"/>
                <w:color w:val="000000"/>
                <w:kern w:val="0"/>
                <w:szCs w:val="21"/>
              </w:rPr>
              <w:t>1.考察以上方案，</w:t>
            </w:r>
            <w:r>
              <w:rPr>
                <w:rFonts w:ascii="宋体" w:hAnsi="宋体" w:cs="宋体" w:hint="eastAsia"/>
                <w:color w:val="000000"/>
                <w:kern w:val="0"/>
                <w:szCs w:val="21"/>
              </w:rPr>
              <w:t>每满足</w:t>
            </w:r>
            <w:r>
              <w:rPr>
                <w:rFonts w:ascii="宋体" w:hAnsi="宋体" w:cs="宋体" w:hint="eastAsia"/>
                <w:color w:val="000000"/>
                <w:kern w:val="0"/>
                <w:szCs w:val="21"/>
              </w:rPr>
              <w:t>以上任意一项得10分，全部满足得20分；未满足不得分。</w:t>
            </w:r>
          </w:p>
          <w:p w:rsidR="00932348">
            <w:pPr>
              <w:snapToGrid w:val="0"/>
              <w:rPr>
                <w:rFonts w:ascii="宋体" w:hAnsi="宋体" w:cs="宋体" w:hint="eastAsia"/>
                <w:szCs w:val="21"/>
              </w:rPr>
            </w:pPr>
            <w:r>
              <w:rPr>
                <w:rFonts w:ascii="宋体" w:hAnsi="宋体" w:cs="宋体" w:hint="eastAsia"/>
                <w:szCs w:val="21"/>
              </w:rPr>
              <w:t>2.在此基础上，评审委员会根据投标人提供的</w:t>
            </w:r>
            <w:r>
              <w:rPr>
                <w:rFonts w:ascii="宋体" w:hAnsi="宋体" w:cs="宋体" w:hint="eastAsia"/>
                <w:szCs w:val="21"/>
              </w:rPr>
              <w:t>具体响应</w:t>
            </w:r>
            <w:r>
              <w:rPr>
                <w:rFonts w:ascii="宋体" w:hAnsi="宋体" w:cs="宋体" w:hint="eastAsia"/>
                <w:szCs w:val="21"/>
              </w:rPr>
              <w:t>内容按照量化的评审因素指标进一步评审：</w:t>
            </w:r>
          </w:p>
          <w:p w:rsidR="00932348">
            <w:pPr>
              <w:ind w:right="103"/>
              <w:rPr>
                <w:rFonts w:ascii="宋体" w:hAnsi="宋体" w:cs="宋体" w:hint="eastAsia"/>
                <w:color w:val="000000"/>
                <w:kern w:val="0"/>
                <w:szCs w:val="21"/>
              </w:rPr>
            </w:pPr>
            <w:r>
              <w:rPr>
                <w:rFonts w:ascii="宋体" w:hAnsi="宋体" w:cs="宋体" w:hint="eastAsia"/>
                <w:color w:val="000000"/>
                <w:kern w:val="0"/>
                <w:szCs w:val="21"/>
              </w:rPr>
              <w:t>1）生产方案很全面具体，</w:t>
            </w:r>
            <w:r>
              <w:rPr>
                <w:rFonts w:ascii="宋体" w:hAnsi="宋体" w:cs="宋体" w:hint="eastAsia"/>
                <w:szCs w:val="21"/>
              </w:rPr>
              <w:t>现场施工方案</w:t>
            </w:r>
            <w:r>
              <w:rPr>
                <w:rFonts w:ascii="宋体" w:hAnsi="宋体" w:cs="宋体" w:hint="eastAsia"/>
                <w:color w:val="000000"/>
                <w:kern w:val="0"/>
                <w:szCs w:val="21"/>
              </w:rPr>
              <w:t>针对性很强，</w:t>
            </w:r>
            <w:r>
              <w:rPr>
                <w:rFonts w:ascii="宋体" w:hAnsi="宋体" w:cs="宋体" w:hint="eastAsia"/>
                <w:color w:val="000000"/>
                <w:kern w:val="0"/>
                <w:szCs w:val="21"/>
              </w:rPr>
              <w:t>加</w:t>
            </w:r>
            <w:r>
              <w:rPr>
                <w:rFonts w:ascii="宋体" w:hAnsi="宋体" w:cs="宋体" w:hint="eastAsia"/>
                <w:color w:val="000000"/>
                <w:kern w:val="0"/>
                <w:szCs w:val="21"/>
              </w:rPr>
              <w:t>80分；</w:t>
            </w:r>
          </w:p>
          <w:p w:rsidR="00932348">
            <w:pPr>
              <w:ind w:right="103"/>
              <w:rPr>
                <w:rFonts w:ascii="宋体" w:hAnsi="宋体" w:cs="宋体" w:hint="eastAsia"/>
                <w:color w:val="000000"/>
                <w:kern w:val="0"/>
                <w:szCs w:val="21"/>
              </w:rPr>
            </w:pPr>
            <w:r>
              <w:rPr>
                <w:rFonts w:ascii="宋体" w:hAnsi="宋体" w:cs="宋体" w:hint="eastAsia"/>
                <w:color w:val="000000"/>
                <w:kern w:val="0"/>
                <w:szCs w:val="21"/>
              </w:rPr>
              <w:t>2）生产方案全面具体，</w:t>
            </w:r>
            <w:r>
              <w:rPr>
                <w:rFonts w:ascii="宋体" w:hAnsi="宋体" w:cs="宋体" w:hint="eastAsia"/>
                <w:szCs w:val="21"/>
              </w:rPr>
              <w:t>现场施工方案</w:t>
            </w:r>
            <w:r>
              <w:rPr>
                <w:rFonts w:ascii="宋体" w:hAnsi="宋体" w:cs="宋体" w:hint="eastAsia"/>
                <w:color w:val="000000"/>
                <w:kern w:val="0"/>
                <w:szCs w:val="21"/>
              </w:rPr>
              <w:t>针对性强，</w:t>
            </w:r>
            <w:r>
              <w:rPr>
                <w:rFonts w:ascii="宋体" w:hAnsi="宋体" w:cs="宋体" w:hint="eastAsia"/>
                <w:color w:val="000000"/>
                <w:kern w:val="0"/>
                <w:szCs w:val="21"/>
              </w:rPr>
              <w:t>加</w:t>
            </w:r>
            <w:r>
              <w:rPr>
                <w:rFonts w:ascii="宋体" w:hAnsi="宋体" w:cs="宋体" w:hint="eastAsia"/>
                <w:color w:val="000000"/>
                <w:kern w:val="0"/>
                <w:szCs w:val="21"/>
              </w:rPr>
              <w:t>40分；</w:t>
            </w:r>
          </w:p>
          <w:p w:rsidR="00932348">
            <w:pPr>
              <w:ind w:right="103"/>
              <w:rPr>
                <w:rFonts w:ascii="宋体" w:hAnsi="宋体" w:cs="宋体" w:hint="eastAsia"/>
                <w:color w:val="000000"/>
                <w:kern w:val="0"/>
                <w:szCs w:val="21"/>
              </w:rPr>
            </w:pPr>
            <w:r>
              <w:rPr>
                <w:rFonts w:ascii="宋体" w:hAnsi="宋体" w:cs="宋体" w:hint="eastAsia"/>
                <w:color w:val="000000"/>
                <w:kern w:val="0"/>
                <w:szCs w:val="21"/>
              </w:rPr>
              <w:t>3）生产方案较全面具体，</w:t>
            </w:r>
            <w:r>
              <w:rPr>
                <w:rFonts w:ascii="宋体" w:hAnsi="宋体" w:cs="宋体" w:hint="eastAsia"/>
                <w:szCs w:val="21"/>
              </w:rPr>
              <w:t>现场施工方案</w:t>
            </w:r>
            <w:r>
              <w:rPr>
                <w:rFonts w:ascii="宋体" w:hAnsi="宋体" w:cs="宋体" w:hint="eastAsia"/>
                <w:color w:val="000000"/>
                <w:kern w:val="0"/>
                <w:szCs w:val="21"/>
              </w:rPr>
              <w:t>针对性较强，</w:t>
            </w:r>
            <w:r>
              <w:rPr>
                <w:rFonts w:ascii="宋体" w:hAnsi="宋体" w:cs="宋体" w:hint="eastAsia"/>
                <w:color w:val="000000"/>
                <w:kern w:val="0"/>
                <w:szCs w:val="21"/>
              </w:rPr>
              <w:t>加</w:t>
            </w:r>
            <w:r>
              <w:rPr>
                <w:rFonts w:ascii="宋体" w:hAnsi="宋体" w:cs="宋体" w:hint="eastAsia"/>
                <w:color w:val="000000"/>
                <w:kern w:val="0"/>
                <w:szCs w:val="21"/>
              </w:rPr>
              <w:t>20分；</w:t>
            </w:r>
          </w:p>
          <w:p w:rsidR="00932348">
            <w:pPr>
              <w:ind w:right="103"/>
              <w:rPr>
                <w:rFonts w:ascii="宋体" w:hAnsi="宋体" w:cs="宋体" w:hint="eastAsia"/>
                <w:color w:val="000000"/>
                <w:kern w:val="0"/>
                <w:szCs w:val="21"/>
              </w:rPr>
            </w:pPr>
            <w:r>
              <w:rPr>
                <w:rFonts w:ascii="宋体" w:hAnsi="宋体" w:cs="宋体" w:hint="eastAsia"/>
                <w:color w:val="000000"/>
                <w:kern w:val="0"/>
                <w:szCs w:val="21"/>
              </w:rPr>
              <w:t>4）生产方案基本满足要求，</w:t>
            </w:r>
            <w:r>
              <w:rPr>
                <w:rFonts w:ascii="宋体" w:hAnsi="宋体" w:cs="宋体" w:hint="eastAsia"/>
                <w:szCs w:val="21"/>
              </w:rPr>
              <w:t>现场施工方案有一定的可实施性</w:t>
            </w:r>
            <w:r>
              <w:rPr>
                <w:rFonts w:ascii="宋体" w:hAnsi="宋体" w:cs="宋体" w:hint="eastAsia"/>
                <w:color w:val="000000"/>
                <w:kern w:val="0"/>
                <w:szCs w:val="21"/>
              </w:rPr>
              <w:t>，</w:t>
            </w:r>
            <w:r>
              <w:rPr>
                <w:rFonts w:ascii="宋体" w:hAnsi="宋体" w:cs="宋体" w:hint="eastAsia"/>
                <w:color w:val="000000"/>
                <w:kern w:val="0"/>
                <w:szCs w:val="21"/>
              </w:rPr>
              <w:t>加</w:t>
            </w:r>
            <w:r>
              <w:rPr>
                <w:rFonts w:ascii="宋体" w:hAnsi="宋体" w:cs="宋体" w:hint="eastAsia"/>
                <w:color w:val="000000"/>
                <w:kern w:val="0"/>
                <w:szCs w:val="21"/>
              </w:rPr>
              <w:t>10分；</w:t>
            </w:r>
          </w:p>
          <w:p w:rsidR="00932348">
            <w:pPr>
              <w:rPr>
                <w:rFonts w:ascii="宋体" w:hAnsi="宋体" w:cs="宋体" w:hint="eastAsia"/>
                <w:b/>
                <w:bCs/>
                <w:color w:val="000000"/>
                <w:szCs w:val="21"/>
                <w:lang w:val="zh-CN"/>
              </w:rPr>
            </w:pPr>
            <w:r>
              <w:rPr>
                <w:rFonts w:ascii="宋体" w:hAnsi="宋体" w:cs="宋体" w:hint="eastAsia"/>
                <w:color w:val="000000"/>
                <w:kern w:val="0"/>
                <w:szCs w:val="21"/>
              </w:rPr>
              <w:t>5）生产方案不能满足项目要求，</w:t>
            </w:r>
            <w:r>
              <w:rPr>
                <w:rFonts w:ascii="宋体" w:hAnsi="宋体" w:cs="宋体" w:hint="eastAsia"/>
                <w:szCs w:val="21"/>
              </w:rPr>
              <w:t>现场施工方案可实施性差</w:t>
            </w:r>
            <w:r>
              <w:rPr>
                <w:rFonts w:ascii="宋体" w:hAnsi="宋体" w:cs="宋体" w:hint="eastAsia"/>
                <w:color w:val="000000"/>
                <w:kern w:val="0"/>
                <w:szCs w:val="21"/>
              </w:rPr>
              <w:t>，不</w:t>
            </w:r>
            <w:r>
              <w:rPr>
                <w:rFonts w:ascii="宋体" w:hAnsi="宋体" w:cs="宋体" w:hint="eastAsia"/>
                <w:color w:val="000000"/>
                <w:kern w:val="0"/>
                <w:szCs w:val="21"/>
              </w:rPr>
              <w:t>加</w:t>
            </w:r>
            <w:r>
              <w:rPr>
                <w:rFonts w:ascii="宋体" w:hAnsi="宋体" w:cs="宋体" w:hint="eastAsia"/>
                <w:color w:val="000000"/>
                <w:kern w:val="0"/>
                <w:szCs w:val="21"/>
              </w:rPr>
              <w:t>分。</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811"/>
          <w:tblCellSpacing w:w="0" w:type="dxa"/>
          <w:jc w:val="center"/>
        </w:trPr>
        <w:tc>
          <w:tcPr>
            <w:tcW w:w="733" w:type="dxa"/>
            <w:gridSpan w:val="2"/>
            <w:vMerge/>
            <w:tcBorders>
              <w:left w:val="single" w:sz="8" w:space="0" w:color="000000"/>
              <w:right w:val="single" w:sz="8" w:space="0" w:color="000000"/>
            </w:tcBorders>
            <w:shd w:val="clear" w:color="auto" w:fill="auto"/>
            <w:vAlign w:val="center"/>
          </w:tcPr>
          <w:p w:rsidR="00932348">
            <w:pPr>
              <w:jc w:val="center"/>
              <w:rPr>
                <w:rFonts w:ascii="宋体" w:hAnsi="宋体" w:cstheme="minorEastAsia" w:hint="eastAsia"/>
                <w:b/>
                <w:bCs/>
                <w:color w:val="0000FF"/>
                <w:szCs w:val="21"/>
              </w:rPr>
            </w:pPr>
          </w:p>
        </w:tc>
        <w:tc>
          <w:tcPr>
            <w:tcW w:w="733"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kern w:val="0"/>
                <w:szCs w:val="21"/>
              </w:rPr>
            </w:pPr>
            <w:r>
              <w:rPr>
                <w:rFonts w:ascii="宋体" w:hAnsi="宋体" w:cstheme="minorEastAsia" w:hint="eastAsia"/>
                <w:kern w:val="0"/>
                <w:szCs w:val="21"/>
              </w:rPr>
              <w:t>3</w:t>
            </w:r>
          </w:p>
        </w:tc>
        <w:tc>
          <w:tcPr>
            <w:tcW w:w="1936"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color w:val="000000" w:themeColor="text1"/>
                <w:szCs w:val="21"/>
              </w:rPr>
            </w:pPr>
            <w:r>
              <w:rPr>
                <w:rFonts w:ascii="宋体" w:hAnsi="宋体" w:cs="宋体" w:hint="eastAsia"/>
                <w:color w:val="000000"/>
                <w:szCs w:val="21"/>
              </w:rPr>
              <w:t>货物质量保障措施</w:t>
            </w:r>
          </w:p>
        </w:tc>
        <w:tc>
          <w:tcPr>
            <w:tcW w:w="80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color w:val="000000" w:themeColor="text1"/>
                <w:szCs w:val="21"/>
              </w:rPr>
            </w:pPr>
            <w:r>
              <w:rPr>
                <w:rFonts w:ascii="宋体" w:hAnsi="宋体" w:cstheme="minorEastAsia" w:hint="eastAsia"/>
                <w:color w:val="000000" w:themeColor="text1"/>
                <w:szCs w:val="21"/>
              </w:rPr>
              <w:t>8</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tcPr>
          <w:p w:rsidR="00932348">
            <w:pPr>
              <w:rPr>
                <w:rFonts w:ascii="宋体" w:hAnsi="宋体" w:cs="宋体" w:hint="eastAsia"/>
                <w:b/>
                <w:bCs/>
                <w:szCs w:val="21"/>
              </w:rPr>
            </w:pPr>
            <w:r>
              <w:rPr>
                <w:rFonts w:ascii="宋体" w:hAnsi="宋体" w:cs="宋体" w:hint="eastAsia"/>
                <w:b/>
                <w:bCs/>
                <w:szCs w:val="21"/>
              </w:rPr>
              <w:t>（一）评分内容：</w:t>
            </w:r>
          </w:p>
          <w:p w:rsidR="00932348">
            <w:pPr>
              <w:rPr>
                <w:rFonts w:ascii="宋体" w:hAnsi="宋体" w:cs="宋体" w:hint="eastAsia"/>
                <w:szCs w:val="21"/>
              </w:rPr>
            </w:pPr>
            <w:r>
              <w:rPr>
                <w:rFonts w:ascii="宋体" w:hAnsi="宋体" w:cs="宋体" w:hint="eastAsia"/>
                <w:szCs w:val="21"/>
              </w:rPr>
              <w:t>提供质量保障措施，</w:t>
            </w:r>
            <w:r>
              <w:rPr>
                <w:rFonts w:ascii="宋体" w:hAnsi="宋体" w:cs="宋体" w:hint="eastAsia"/>
                <w:color w:val="000000" w:themeColor="text1"/>
                <w:kern w:val="0"/>
                <w:szCs w:val="21"/>
              </w:rPr>
              <w:t>内容包括</w:t>
            </w:r>
            <w:r>
              <w:rPr>
                <w:rFonts w:ascii="宋体" w:hAnsi="宋体" w:cstheme="minorEastAsia" w:hint="eastAsia"/>
                <w:szCs w:val="21"/>
              </w:rPr>
              <w:t>：</w:t>
            </w:r>
          </w:p>
          <w:p w:rsidR="00932348">
            <w:pPr>
              <w:ind w:right="103"/>
              <w:rPr>
                <w:rFonts w:ascii="宋体" w:hAnsi="宋体" w:cs="宋体" w:hint="eastAsia"/>
                <w:snapToGrid w:val="0"/>
                <w:color w:val="000000"/>
                <w:kern w:val="0"/>
                <w:szCs w:val="21"/>
              </w:rPr>
            </w:pPr>
            <w:r>
              <w:rPr>
                <w:rFonts w:ascii="宋体" w:hAnsi="宋体" w:hint="eastAsia"/>
                <w:szCs w:val="21"/>
              </w:rPr>
              <w:t>1.</w:t>
            </w:r>
            <w:r>
              <w:rPr>
                <w:rFonts w:ascii="宋体" w:hAnsi="宋体"/>
                <w:szCs w:val="21"/>
              </w:rPr>
              <w:t>质量</w:t>
            </w:r>
            <w:r>
              <w:rPr>
                <w:rFonts w:ascii="宋体" w:hAnsi="宋体" w:hint="eastAsia"/>
                <w:szCs w:val="21"/>
              </w:rPr>
              <w:t>保障措施</w:t>
            </w:r>
            <w:r>
              <w:rPr>
                <w:rFonts w:ascii="宋体" w:hAnsi="宋体" w:cs="宋体" w:hint="eastAsia"/>
                <w:snapToGrid w:val="0"/>
                <w:color w:val="000000"/>
                <w:kern w:val="0"/>
                <w:szCs w:val="21"/>
              </w:rPr>
              <w:t>；</w:t>
            </w:r>
          </w:p>
          <w:p w:rsidR="00932348">
            <w:pPr>
              <w:rPr>
                <w:rFonts w:ascii="宋体" w:hAnsi="宋体" w:cs="宋体" w:hint="eastAsia"/>
                <w:szCs w:val="21"/>
              </w:rPr>
            </w:pPr>
            <w:r>
              <w:rPr>
                <w:rFonts w:ascii="宋体" w:hAnsi="宋体" w:hint="eastAsia"/>
                <w:szCs w:val="21"/>
              </w:rPr>
              <w:t>2.</w:t>
            </w:r>
            <w:r>
              <w:rPr>
                <w:rFonts w:ascii="宋体" w:hAnsi="宋体"/>
                <w:szCs w:val="21"/>
              </w:rPr>
              <w:t>质量</w:t>
            </w:r>
            <w:r>
              <w:rPr>
                <w:rFonts w:ascii="宋体" w:hAnsi="宋体" w:hint="eastAsia"/>
                <w:szCs w:val="21"/>
              </w:rPr>
              <w:t>检查实施措施</w:t>
            </w:r>
            <w:r>
              <w:rPr>
                <w:rFonts w:ascii="宋体" w:hAnsi="宋体" w:cs="宋体" w:hint="eastAsia"/>
                <w:snapToGrid w:val="0"/>
                <w:color w:val="000000"/>
                <w:kern w:val="0"/>
                <w:szCs w:val="21"/>
              </w:rPr>
              <w:t>。</w:t>
            </w:r>
          </w:p>
          <w:p w:rsidR="00932348">
            <w:pPr>
              <w:jc w:val="left"/>
              <w:rPr>
                <w:rFonts w:ascii="宋体" w:hAnsi="宋体" w:cs="宋体" w:hint="eastAsia"/>
                <w:b/>
                <w:bCs/>
                <w:szCs w:val="21"/>
              </w:rPr>
            </w:pPr>
            <w:r>
              <w:rPr>
                <w:rFonts w:ascii="宋体" w:hAnsi="宋体" w:cs="宋体" w:hint="eastAsia"/>
                <w:b/>
                <w:bCs/>
                <w:szCs w:val="21"/>
              </w:rPr>
              <w:t>（二）评分依据：</w:t>
            </w:r>
          </w:p>
          <w:p w:rsidR="00932348">
            <w:pPr>
              <w:jc w:val="left"/>
              <w:rPr>
                <w:rFonts w:ascii="宋体" w:hAnsi="宋体" w:cs="宋体" w:hint="eastAsia"/>
                <w:color w:val="000000"/>
                <w:kern w:val="0"/>
                <w:szCs w:val="21"/>
              </w:rPr>
            </w:pPr>
            <w:r>
              <w:rPr>
                <w:rFonts w:ascii="宋体" w:hAnsi="宋体" w:cs="宋体" w:hint="eastAsia"/>
                <w:color w:val="000000"/>
                <w:kern w:val="0"/>
                <w:szCs w:val="21"/>
              </w:rPr>
              <w:t>1.考察以上方案，</w:t>
            </w:r>
            <w:r>
              <w:rPr>
                <w:rFonts w:ascii="宋体" w:hAnsi="宋体" w:cs="宋体" w:hint="eastAsia"/>
                <w:color w:val="000000"/>
                <w:kern w:val="0"/>
                <w:szCs w:val="21"/>
              </w:rPr>
              <w:t>每满足</w:t>
            </w:r>
            <w:r>
              <w:rPr>
                <w:rFonts w:ascii="宋体" w:hAnsi="宋体" w:cs="宋体" w:hint="eastAsia"/>
                <w:color w:val="000000"/>
                <w:kern w:val="0"/>
                <w:szCs w:val="21"/>
              </w:rPr>
              <w:t>以上任意一项得10分，全部满足得20分；未满足不得分。</w:t>
            </w:r>
          </w:p>
          <w:p w:rsidR="00932348">
            <w:pPr>
              <w:jc w:val="left"/>
              <w:rPr>
                <w:rFonts w:ascii="宋体" w:hAnsi="宋体" w:cs="宋体" w:hint="eastAsia"/>
                <w:szCs w:val="21"/>
              </w:rPr>
            </w:pPr>
            <w:r>
              <w:rPr>
                <w:rFonts w:ascii="宋体" w:hAnsi="宋体" w:cs="宋体" w:hint="eastAsia"/>
                <w:color w:val="000000"/>
                <w:kern w:val="0"/>
                <w:szCs w:val="21"/>
              </w:rPr>
              <w:t>2.</w:t>
            </w:r>
            <w:r>
              <w:rPr>
                <w:rFonts w:ascii="宋体" w:hAnsi="宋体" w:cs="宋体" w:hint="eastAsia"/>
                <w:szCs w:val="21"/>
              </w:rPr>
              <w:t>在此基础上，评审委员根据投标人提供的</w:t>
            </w:r>
            <w:r>
              <w:rPr>
                <w:rFonts w:ascii="宋体" w:hAnsi="宋体" w:cs="宋体" w:hint="eastAsia"/>
                <w:szCs w:val="21"/>
              </w:rPr>
              <w:t>具体响应</w:t>
            </w:r>
            <w:r>
              <w:rPr>
                <w:rFonts w:ascii="宋体" w:hAnsi="宋体" w:cs="宋体" w:hint="eastAsia"/>
                <w:szCs w:val="21"/>
              </w:rPr>
              <w:t>内容按照量化的评审因素指标进一步评审。</w:t>
            </w:r>
          </w:p>
          <w:p w:rsidR="00932348">
            <w:pPr>
              <w:ind w:right="103"/>
              <w:rPr>
                <w:rFonts w:ascii="宋体" w:hAnsi="宋体" w:cs="宋体" w:hint="eastAsia"/>
                <w:color w:val="000000"/>
                <w:kern w:val="0"/>
                <w:szCs w:val="21"/>
              </w:rPr>
            </w:pPr>
            <w:r>
              <w:rPr>
                <w:rFonts w:ascii="宋体" w:hAnsi="宋体" w:cs="宋体" w:hint="eastAsia"/>
                <w:color w:val="000000"/>
                <w:kern w:val="0"/>
                <w:szCs w:val="21"/>
              </w:rPr>
              <w:t>1）措施全面很具体、针对性很强、实施流程很清晰合理，质量标准很具体，</w:t>
            </w:r>
            <w:r>
              <w:rPr>
                <w:rFonts w:ascii="宋体" w:hAnsi="宋体" w:cs="宋体" w:hint="eastAsia"/>
                <w:color w:val="000000"/>
                <w:kern w:val="0"/>
                <w:szCs w:val="21"/>
              </w:rPr>
              <w:t>加</w:t>
            </w:r>
            <w:r>
              <w:rPr>
                <w:rFonts w:ascii="宋体" w:hAnsi="宋体" w:cs="宋体" w:hint="eastAsia"/>
                <w:color w:val="000000"/>
                <w:kern w:val="0"/>
                <w:szCs w:val="21"/>
              </w:rPr>
              <w:t>80分；</w:t>
            </w:r>
          </w:p>
          <w:p w:rsidR="00932348">
            <w:pPr>
              <w:ind w:right="103"/>
              <w:rPr>
                <w:rFonts w:ascii="宋体" w:hAnsi="宋体" w:cs="宋体" w:hint="eastAsia"/>
                <w:color w:val="000000"/>
                <w:kern w:val="0"/>
                <w:szCs w:val="21"/>
              </w:rPr>
            </w:pPr>
            <w:r>
              <w:rPr>
                <w:rFonts w:ascii="宋体" w:hAnsi="宋体" w:cs="宋体" w:hint="eastAsia"/>
                <w:color w:val="000000"/>
                <w:kern w:val="0"/>
                <w:szCs w:val="21"/>
              </w:rPr>
              <w:t>2）措施全面具体、针对性强、实施流程清晰合理，质量</w:t>
            </w:r>
            <w:r>
              <w:rPr>
                <w:rFonts w:ascii="宋体" w:hAnsi="宋体" w:cs="宋体" w:hint="eastAsia"/>
                <w:color w:val="000000"/>
                <w:kern w:val="0"/>
                <w:szCs w:val="21"/>
              </w:rPr>
              <w:t>标准具体，</w:t>
            </w:r>
            <w:r>
              <w:rPr>
                <w:rFonts w:ascii="宋体" w:hAnsi="宋体" w:cs="宋体" w:hint="eastAsia"/>
                <w:color w:val="000000"/>
                <w:kern w:val="0"/>
                <w:szCs w:val="21"/>
              </w:rPr>
              <w:t>加</w:t>
            </w:r>
            <w:r>
              <w:rPr>
                <w:rFonts w:ascii="宋体" w:hAnsi="宋体" w:cs="宋体" w:hint="eastAsia"/>
                <w:color w:val="000000"/>
                <w:kern w:val="0"/>
                <w:szCs w:val="21"/>
              </w:rPr>
              <w:t>40分；</w:t>
            </w:r>
          </w:p>
          <w:p w:rsidR="00932348">
            <w:pPr>
              <w:ind w:right="103"/>
              <w:rPr>
                <w:rFonts w:ascii="宋体" w:hAnsi="宋体" w:cs="宋体" w:hint="eastAsia"/>
                <w:color w:val="000000"/>
                <w:kern w:val="0"/>
                <w:szCs w:val="21"/>
              </w:rPr>
            </w:pPr>
            <w:r>
              <w:rPr>
                <w:rFonts w:ascii="宋体" w:hAnsi="宋体" w:cs="宋体" w:hint="eastAsia"/>
                <w:color w:val="000000"/>
                <w:kern w:val="0"/>
                <w:szCs w:val="21"/>
              </w:rPr>
              <w:t>3）措施较全面具体、针对性较强、实施流程较清晰合理，质量标准较具体，</w:t>
            </w:r>
            <w:r>
              <w:rPr>
                <w:rFonts w:ascii="宋体" w:hAnsi="宋体" w:cs="宋体" w:hint="eastAsia"/>
                <w:color w:val="000000"/>
                <w:kern w:val="0"/>
                <w:szCs w:val="21"/>
              </w:rPr>
              <w:t>加</w:t>
            </w:r>
            <w:r>
              <w:rPr>
                <w:rFonts w:ascii="宋体" w:hAnsi="宋体" w:cs="宋体" w:hint="eastAsia"/>
                <w:color w:val="000000"/>
                <w:kern w:val="0"/>
                <w:szCs w:val="21"/>
              </w:rPr>
              <w:t>20分；</w:t>
            </w:r>
          </w:p>
          <w:p w:rsidR="00932348">
            <w:pPr>
              <w:ind w:right="103"/>
              <w:rPr>
                <w:rFonts w:ascii="宋体" w:hAnsi="宋体" w:cs="宋体" w:hint="eastAsia"/>
                <w:color w:val="000000"/>
                <w:kern w:val="0"/>
                <w:szCs w:val="21"/>
              </w:rPr>
            </w:pPr>
            <w:r>
              <w:rPr>
                <w:rFonts w:ascii="宋体" w:hAnsi="宋体" w:cs="宋体" w:hint="eastAsia"/>
                <w:color w:val="000000"/>
                <w:kern w:val="0"/>
                <w:szCs w:val="21"/>
              </w:rPr>
              <w:t>4）措施基本具体、有一定针对性、实施流程清晰但合理性有些欠缺，质量标准基本符合招标要求，</w:t>
            </w:r>
            <w:r>
              <w:rPr>
                <w:rFonts w:ascii="宋体" w:hAnsi="宋体" w:cs="宋体" w:hint="eastAsia"/>
                <w:color w:val="000000"/>
                <w:kern w:val="0"/>
                <w:szCs w:val="21"/>
              </w:rPr>
              <w:t>加</w:t>
            </w:r>
            <w:r>
              <w:rPr>
                <w:rFonts w:ascii="宋体" w:hAnsi="宋体" w:cs="宋体" w:hint="eastAsia"/>
                <w:color w:val="000000"/>
                <w:kern w:val="0"/>
                <w:szCs w:val="21"/>
              </w:rPr>
              <w:t>10分。</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811"/>
          <w:tblCellSpacing w:w="0" w:type="dxa"/>
          <w:jc w:val="center"/>
        </w:trPr>
        <w:tc>
          <w:tcPr>
            <w:tcW w:w="733" w:type="dxa"/>
            <w:gridSpan w:val="2"/>
            <w:vMerge/>
            <w:tcBorders>
              <w:left w:val="single" w:sz="8" w:space="0" w:color="000000"/>
              <w:right w:val="single" w:sz="8" w:space="0" w:color="000000"/>
            </w:tcBorders>
            <w:shd w:val="clear" w:color="auto" w:fill="auto"/>
            <w:vAlign w:val="center"/>
          </w:tcPr>
          <w:p w:rsidR="00932348">
            <w:pPr>
              <w:jc w:val="center"/>
              <w:rPr>
                <w:rFonts w:ascii="宋体" w:hAnsi="宋体" w:cstheme="minorEastAsia" w:hint="eastAsia"/>
                <w:b/>
                <w:bCs/>
                <w:color w:val="0000FF"/>
                <w:szCs w:val="21"/>
              </w:rPr>
            </w:pPr>
          </w:p>
        </w:tc>
        <w:tc>
          <w:tcPr>
            <w:tcW w:w="733"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kern w:val="0"/>
                <w:szCs w:val="21"/>
              </w:rPr>
            </w:pPr>
            <w:r>
              <w:rPr>
                <w:rFonts w:ascii="宋体" w:hAnsi="宋体" w:cstheme="minorEastAsia" w:hint="eastAsia"/>
                <w:kern w:val="0"/>
                <w:szCs w:val="21"/>
              </w:rPr>
              <w:t>4</w:t>
            </w:r>
          </w:p>
        </w:tc>
        <w:tc>
          <w:tcPr>
            <w:tcW w:w="1936"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宋体" w:hint="eastAsia"/>
                <w:color w:val="000000"/>
                <w:szCs w:val="21"/>
              </w:rPr>
            </w:pPr>
            <w:r>
              <w:rPr>
                <w:rFonts w:ascii="宋体" w:hAnsi="宋体" w:cs="宋体" w:hint="eastAsia"/>
                <w:szCs w:val="21"/>
              </w:rPr>
              <w:t>售后服务</w:t>
            </w:r>
          </w:p>
        </w:tc>
        <w:tc>
          <w:tcPr>
            <w:tcW w:w="80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color w:val="000000" w:themeColor="text1"/>
                <w:szCs w:val="21"/>
              </w:rPr>
            </w:pPr>
            <w:r>
              <w:rPr>
                <w:rFonts w:ascii="宋体" w:hAnsi="宋体" w:cstheme="minorEastAsia" w:hint="eastAsia"/>
                <w:color w:val="000000" w:themeColor="text1"/>
                <w:szCs w:val="21"/>
              </w:rPr>
              <w:t>8</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tcPr>
          <w:p w:rsidR="00932348">
            <w:pPr>
              <w:jc w:val="left"/>
              <w:rPr>
                <w:rFonts w:ascii="宋体" w:hAnsi="宋体" w:cstheme="minorEastAsia" w:hint="eastAsia"/>
                <w:b/>
                <w:bCs/>
                <w:szCs w:val="21"/>
              </w:rPr>
            </w:pPr>
            <w:r>
              <w:rPr>
                <w:rFonts w:ascii="宋体" w:hAnsi="宋体" w:cstheme="minorEastAsia" w:hint="eastAsia"/>
                <w:b/>
                <w:bCs/>
                <w:szCs w:val="21"/>
              </w:rPr>
              <w:t>（一）评分内容：</w:t>
            </w:r>
          </w:p>
          <w:p w:rsidR="00932348">
            <w:pPr>
              <w:jc w:val="left"/>
              <w:rPr>
                <w:rFonts w:ascii="宋体" w:hAnsi="宋体" w:cstheme="minorEastAsia" w:hint="eastAsia"/>
                <w:szCs w:val="21"/>
              </w:rPr>
            </w:pPr>
            <w:r>
              <w:rPr>
                <w:rFonts w:ascii="宋体" w:hAnsi="宋体" w:cstheme="minorEastAsia" w:hint="eastAsia"/>
                <w:szCs w:val="21"/>
              </w:rPr>
              <w:t>提供售后服务方案，</w:t>
            </w:r>
            <w:r>
              <w:rPr>
                <w:rFonts w:ascii="宋体" w:hAnsi="宋体" w:cs="宋体" w:hint="eastAsia"/>
                <w:color w:val="000000" w:themeColor="text1"/>
                <w:kern w:val="0"/>
                <w:szCs w:val="21"/>
              </w:rPr>
              <w:t>内容包括</w:t>
            </w:r>
            <w:r>
              <w:rPr>
                <w:rFonts w:ascii="宋体" w:hAnsi="宋体" w:cstheme="minorEastAsia" w:hint="eastAsia"/>
                <w:szCs w:val="21"/>
              </w:rPr>
              <w:t>：</w:t>
            </w:r>
          </w:p>
          <w:p w:rsidR="00932348">
            <w:pPr>
              <w:spacing w:before="26"/>
              <w:ind w:right="103"/>
              <w:jc w:val="left"/>
              <w:rPr>
                <w:rFonts w:ascii="宋体" w:hAnsi="宋体" w:cstheme="minorEastAsia" w:hint="eastAsia"/>
                <w:snapToGrid w:val="0"/>
                <w:color w:val="000000"/>
                <w:kern w:val="0"/>
                <w:szCs w:val="21"/>
              </w:rPr>
            </w:pPr>
            <w:r>
              <w:rPr>
                <w:rFonts w:ascii="宋体" w:hAnsi="宋体" w:cstheme="minorEastAsia" w:hint="eastAsia"/>
                <w:snapToGrid w:val="0"/>
                <w:color w:val="000000"/>
                <w:kern w:val="0"/>
                <w:szCs w:val="21"/>
              </w:rPr>
              <w:t>1.售后服务方案；</w:t>
            </w:r>
          </w:p>
          <w:p w:rsidR="00932348">
            <w:pPr>
              <w:pStyle w:val="BodyText"/>
              <w:spacing w:line="240" w:lineRule="auto"/>
              <w:jc w:val="left"/>
              <w:rPr>
                <w:rFonts w:ascii="宋体" w:hAnsi="宋体" w:cstheme="minorEastAsia" w:hint="eastAsia"/>
                <w:b w:val="0"/>
                <w:bCs w:val="0"/>
                <w:sz w:val="21"/>
                <w:szCs w:val="21"/>
              </w:rPr>
            </w:pPr>
            <w:r>
              <w:rPr>
                <w:rFonts w:ascii="宋体" w:hAnsi="宋体" w:cstheme="minorEastAsia" w:hint="eastAsia"/>
                <w:b w:val="0"/>
                <w:bCs w:val="0"/>
                <w:sz w:val="21"/>
                <w:szCs w:val="21"/>
              </w:rPr>
              <w:t>2.售后服务保障措施</w:t>
            </w:r>
            <w:r>
              <w:rPr>
                <w:rFonts w:ascii="宋体" w:hAnsi="宋体" w:cstheme="minorEastAsia" w:hint="eastAsia"/>
                <w:b w:val="0"/>
                <w:bCs w:val="0"/>
                <w:snapToGrid w:val="0"/>
                <w:color w:val="000000"/>
                <w:kern w:val="0"/>
                <w:sz w:val="21"/>
                <w:szCs w:val="21"/>
              </w:rPr>
              <w:t>。</w:t>
            </w:r>
          </w:p>
          <w:p w:rsidR="00932348">
            <w:pPr>
              <w:jc w:val="left"/>
              <w:rPr>
                <w:rFonts w:ascii="宋体" w:hAnsi="宋体" w:cstheme="minorEastAsia" w:hint="eastAsia"/>
                <w:b/>
                <w:bCs/>
                <w:szCs w:val="21"/>
              </w:rPr>
            </w:pPr>
            <w:r>
              <w:rPr>
                <w:rFonts w:ascii="宋体" w:hAnsi="宋体" w:cstheme="minorEastAsia" w:hint="eastAsia"/>
                <w:b/>
                <w:bCs/>
                <w:szCs w:val="21"/>
              </w:rPr>
              <w:t>（二）评分依据：</w:t>
            </w:r>
          </w:p>
          <w:p w:rsidR="00932348">
            <w:pPr>
              <w:jc w:val="left"/>
              <w:rPr>
                <w:rFonts w:ascii="宋体" w:hAnsi="宋体" w:cs="宋体" w:hint="eastAsia"/>
                <w:szCs w:val="21"/>
              </w:rPr>
            </w:pPr>
            <w:r>
              <w:rPr>
                <w:rFonts w:ascii="宋体" w:hAnsi="宋体" w:cs="宋体" w:hint="eastAsia"/>
                <w:color w:val="000000"/>
                <w:kern w:val="0"/>
                <w:szCs w:val="21"/>
              </w:rPr>
              <w:t>1.考察以上方案，</w:t>
            </w:r>
            <w:r>
              <w:rPr>
                <w:rFonts w:ascii="宋体" w:hAnsi="宋体" w:cs="宋体" w:hint="eastAsia"/>
                <w:color w:val="000000"/>
                <w:kern w:val="0"/>
                <w:szCs w:val="21"/>
              </w:rPr>
              <w:t>每满足</w:t>
            </w:r>
            <w:r>
              <w:rPr>
                <w:rFonts w:ascii="宋体" w:hAnsi="宋体" w:cs="宋体" w:hint="eastAsia"/>
                <w:color w:val="000000"/>
                <w:kern w:val="0"/>
                <w:szCs w:val="21"/>
              </w:rPr>
              <w:t>以上任意一项得10分，全部满足得20分；未满足不得分。</w:t>
            </w:r>
          </w:p>
          <w:p w:rsidR="00932348">
            <w:pPr>
              <w:jc w:val="left"/>
              <w:rPr>
                <w:rFonts w:ascii="宋体" w:hAnsi="宋体" w:cs="宋体" w:hint="eastAsia"/>
                <w:szCs w:val="21"/>
              </w:rPr>
            </w:pPr>
            <w:r>
              <w:rPr>
                <w:rFonts w:ascii="宋体" w:hAnsi="宋体" w:cs="宋体" w:hint="eastAsia"/>
                <w:szCs w:val="21"/>
              </w:rPr>
              <w:t>2.在此基础上，评审委员根据投标人提供的</w:t>
            </w:r>
            <w:r>
              <w:rPr>
                <w:rFonts w:ascii="宋体" w:hAnsi="宋体" w:cs="宋体" w:hint="eastAsia"/>
                <w:szCs w:val="21"/>
              </w:rPr>
              <w:t>具体响应</w:t>
            </w:r>
            <w:r>
              <w:rPr>
                <w:rFonts w:ascii="宋体" w:hAnsi="宋体" w:cs="宋体" w:hint="eastAsia"/>
                <w:szCs w:val="21"/>
              </w:rPr>
              <w:t>内容按照量化的评审因素指标进一步评审：</w:t>
            </w:r>
          </w:p>
          <w:p w:rsidR="00932348">
            <w:pPr>
              <w:spacing w:before="26"/>
              <w:ind w:right="103"/>
              <w:rPr>
                <w:rFonts w:ascii="宋体" w:hAnsi="宋体" w:cs="宋体" w:hint="eastAsia"/>
                <w:color w:val="000000"/>
                <w:kern w:val="0"/>
                <w:szCs w:val="21"/>
              </w:rPr>
            </w:pPr>
            <w:r>
              <w:rPr>
                <w:rFonts w:ascii="宋体" w:hAnsi="宋体" w:cs="宋体" w:hint="eastAsia"/>
                <w:color w:val="000000"/>
                <w:kern w:val="0"/>
                <w:szCs w:val="21"/>
              </w:rPr>
              <w:t>1）售后服务方案很全面具体，售后服务保障措施针对性很强、公司建立了很好的售后服务体系，</w:t>
            </w:r>
            <w:r>
              <w:rPr>
                <w:rFonts w:ascii="宋体" w:hAnsi="宋体" w:cs="宋体" w:hint="eastAsia"/>
                <w:color w:val="000000" w:themeColor="text1"/>
                <w:kern w:val="0"/>
                <w:szCs w:val="21"/>
              </w:rPr>
              <w:t>加</w:t>
            </w:r>
            <w:r>
              <w:rPr>
                <w:rFonts w:ascii="宋体" w:hAnsi="宋体" w:cs="宋体" w:hint="eastAsia"/>
                <w:color w:val="000000"/>
                <w:kern w:val="0"/>
                <w:szCs w:val="21"/>
              </w:rPr>
              <w:t>80分；</w:t>
            </w:r>
          </w:p>
          <w:p w:rsidR="00932348">
            <w:pPr>
              <w:spacing w:before="26"/>
              <w:ind w:right="103"/>
              <w:rPr>
                <w:rFonts w:ascii="宋体" w:hAnsi="宋体" w:cs="宋体" w:hint="eastAsia"/>
                <w:color w:val="000000"/>
                <w:kern w:val="0"/>
                <w:szCs w:val="21"/>
              </w:rPr>
            </w:pPr>
            <w:r>
              <w:rPr>
                <w:rFonts w:ascii="宋体" w:hAnsi="宋体" w:cs="宋体" w:hint="eastAsia"/>
                <w:color w:val="000000"/>
                <w:kern w:val="0"/>
                <w:szCs w:val="21"/>
              </w:rPr>
              <w:t>2）售后服务方案全面具体，售后服务保障措施针对性强、公司建立了完善的售后服务体系，</w:t>
            </w:r>
            <w:r>
              <w:rPr>
                <w:rFonts w:ascii="宋体" w:hAnsi="宋体" w:cs="宋体" w:hint="eastAsia"/>
                <w:color w:val="000000" w:themeColor="text1"/>
                <w:kern w:val="0"/>
                <w:szCs w:val="21"/>
              </w:rPr>
              <w:t>加</w:t>
            </w:r>
            <w:r>
              <w:rPr>
                <w:rFonts w:ascii="宋体" w:hAnsi="宋体" w:cs="宋体" w:hint="eastAsia"/>
                <w:color w:val="000000"/>
                <w:kern w:val="0"/>
                <w:szCs w:val="21"/>
              </w:rPr>
              <w:t>40分；</w:t>
            </w:r>
          </w:p>
          <w:p w:rsidR="00932348">
            <w:pPr>
              <w:spacing w:before="26"/>
              <w:ind w:right="103"/>
              <w:rPr>
                <w:rFonts w:ascii="宋体" w:hAnsi="宋体" w:cs="宋体" w:hint="eastAsia"/>
                <w:color w:val="000000"/>
                <w:kern w:val="0"/>
                <w:szCs w:val="21"/>
              </w:rPr>
            </w:pPr>
            <w:r>
              <w:rPr>
                <w:rFonts w:ascii="宋体" w:hAnsi="宋体" w:cs="宋体" w:hint="eastAsia"/>
                <w:color w:val="000000"/>
                <w:kern w:val="0"/>
                <w:szCs w:val="21"/>
              </w:rPr>
              <w:t>3）售后服务方案较全面具体，售后服务保障措施针对性较强、公司建立了较为完善的售后服务体系，得20分；</w:t>
            </w:r>
          </w:p>
          <w:p w:rsidR="00932348">
            <w:pPr>
              <w:spacing w:before="26"/>
              <w:ind w:right="103"/>
              <w:rPr>
                <w:rFonts w:ascii="宋体" w:hAnsi="宋体" w:cs="宋体" w:hint="eastAsia"/>
                <w:color w:val="000000"/>
                <w:kern w:val="0"/>
                <w:szCs w:val="21"/>
              </w:rPr>
            </w:pPr>
            <w:r>
              <w:rPr>
                <w:rFonts w:ascii="宋体" w:hAnsi="宋体" w:cs="宋体" w:hint="eastAsia"/>
                <w:color w:val="000000"/>
                <w:kern w:val="0"/>
                <w:szCs w:val="21"/>
              </w:rPr>
              <w:t>4）售后服务方案基本能满足招标要求，售后服务保障措施基本能实施、公司有建立售后服务体系但不具体，</w:t>
            </w:r>
            <w:r>
              <w:rPr>
                <w:rFonts w:ascii="宋体" w:hAnsi="宋体" w:cs="宋体" w:hint="eastAsia"/>
                <w:color w:val="000000" w:themeColor="text1"/>
                <w:kern w:val="0"/>
                <w:szCs w:val="21"/>
              </w:rPr>
              <w:t>加</w:t>
            </w:r>
            <w:r>
              <w:rPr>
                <w:rFonts w:ascii="宋体" w:hAnsi="宋体" w:cs="宋体" w:hint="eastAsia"/>
                <w:color w:val="000000"/>
                <w:kern w:val="0"/>
                <w:szCs w:val="21"/>
              </w:rPr>
              <w:t>10分；</w:t>
            </w:r>
          </w:p>
          <w:p w:rsidR="00932348">
            <w:pPr>
              <w:rPr>
                <w:rFonts w:ascii="宋体" w:hAnsi="宋体" w:cs="宋体" w:hint="eastAsia"/>
                <w:b/>
                <w:bCs/>
                <w:szCs w:val="21"/>
              </w:rPr>
            </w:pPr>
            <w:r>
              <w:rPr>
                <w:rFonts w:ascii="宋体" w:hAnsi="宋体" w:cs="宋体" w:hint="eastAsia"/>
                <w:color w:val="000000"/>
                <w:kern w:val="0"/>
                <w:szCs w:val="21"/>
              </w:rPr>
              <w:t>5）售后服务方案不能满足招标要求，售后服务保障措施不能实施、公司没有建立售后服务管理体系，不加分。</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385"/>
          <w:tblCellSpacing w:w="0" w:type="dxa"/>
          <w:jc w:val="center"/>
        </w:trPr>
        <w:tc>
          <w:tcPr>
            <w:tcW w:w="733" w:type="dxa"/>
            <w:gridSpan w:val="2"/>
            <w:vMerge w:val="restart"/>
            <w:tcBorders>
              <w:top w:val="single" w:sz="8" w:space="0" w:color="000000"/>
              <w:left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3</w:t>
            </w:r>
          </w:p>
        </w:tc>
        <w:tc>
          <w:tcPr>
            <w:tcW w:w="347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综合实力部分</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szCs w:val="21"/>
              </w:rPr>
              <w:t>11</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627"/>
          <w:tblCellSpacing w:w="0" w:type="dxa"/>
          <w:jc w:val="center"/>
        </w:trPr>
        <w:tc>
          <w:tcPr>
            <w:tcW w:w="733" w:type="dxa"/>
            <w:gridSpan w:val="2"/>
            <w:vMerge/>
            <w:tcBorders>
              <w:left w:val="single" w:sz="8" w:space="0" w:color="000000"/>
              <w:right w:val="single" w:sz="8" w:space="0" w:color="000000"/>
            </w:tcBorders>
            <w:shd w:val="clear" w:color="auto" w:fill="E6EFFA"/>
            <w:vAlign w:val="center"/>
          </w:tcPr>
          <w:p w:rsidR="00932348">
            <w:pPr>
              <w:jc w:val="center"/>
              <w:rPr>
                <w:rFonts w:ascii="宋体" w:hAnsi="宋体" w:cstheme="minorEastAsia" w:hint="eastAsia"/>
                <w:b/>
                <w:bCs/>
                <w:color w:val="0000FF"/>
                <w:szCs w:val="21"/>
              </w:rPr>
            </w:pPr>
          </w:p>
        </w:tc>
        <w:tc>
          <w:tcPr>
            <w:tcW w:w="733"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序号</w:t>
            </w:r>
          </w:p>
        </w:tc>
        <w:tc>
          <w:tcPr>
            <w:tcW w:w="193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评分因素</w:t>
            </w:r>
          </w:p>
        </w:tc>
        <w:tc>
          <w:tcPr>
            <w:tcW w:w="80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权重(%)</w:t>
            </w:r>
          </w:p>
        </w:tc>
        <w:tc>
          <w:tcPr>
            <w:tcW w:w="5572"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评分准则</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6056"/>
          <w:tblCellSpacing w:w="0" w:type="dxa"/>
          <w:jc w:val="center"/>
        </w:trPr>
        <w:tc>
          <w:tcPr>
            <w:tcW w:w="733" w:type="dxa"/>
            <w:gridSpan w:val="2"/>
            <w:vMerge/>
            <w:tcBorders>
              <w:left w:val="single" w:sz="8" w:space="0" w:color="000000"/>
              <w:right w:val="single" w:sz="8" w:space="0" w:color="000000"/>
            </w:tcBorders>
            <w:shd w:val="clear" w:color="auto" w:fill="auto"/>
            <w:vAlign w:val="center"/>
          </w:tcPr>
          <w:p w:rsidR="00932348">
            <w:pPr>
              <w:jc w:val="center"/>
              <w:rPr>
                <w:rFonts w:ascii="宋体" w:hAnsi="宋体" w:cstheme="minorEastAsia" w:hint="eastAsia"/>
                <w:b/>
                <w:bCs/>
                <w:color w:val="0000FF"/>
                <w:szCs w:val="21"/>
              </w:rPr>
            </w:pPr>
          </w:p>
        </w:tc>
        <w:tc>
          <w:tcPr>
            <w:tcW w:w="733"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rPr>
            </w:pPr>
            <w:r>
              <w:rPr>
                <w:rFonts w:ascii="宋体" w:hAnsi="宋体" w:cstheme="minorEastAsia" w:hint="eastAsia"/>
                <w:szCs w:val="21"/>
              </w:rPr>
              <w:t>1</w:t>
            </w:r>
          </w:p>
        </w:tc>
        <w:tc>
          <w:tcPr>
            <w:tcW w:w="1936"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宋体" w:hint="eastAsia"/>
                <w:szCs w:val="21"/>
              </w:rPr>
            </w:pPr>
            <w:r>
              <w:rPr>
                <w:rFonts w:ascii="宋体" w:hAnsi="宋体" w:hint="eastAsia"/>
                <w:szCs w:val="21"/>
              </w:rPr>
              <w:t>体系认证</w:t>
            </w:r>
          </w:p>
        </w:tc>
        <w:tc>
          <w:tcPr>
            <w:tcW w:w="80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color w:val="000000" w:themeColor="text1"/>
                <w:szCs w:val="21"/>
              </w:rPr>
            </w:pPr>
            <w:r>
              <w:rPr>
                <w:rFonts w:ascii="宋体" w:hAnsi="宋体" w:cstheme="minorEastAsia" w:hint="eastAsia"/>
                <w:color w:val="000000" w:themeColor="text1"/>
                <w:szCs w:val="21"/>
              </w:rPr>
              <w:t>6</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tcPr>
          <w:p w:rsidR="00932348">
            <w:pPr>
              <w:adjustRightInd w:val="0"/>
              <w:snapToGrid w:val="0"/>
              <w:spacing w:line="360" w:lineRule="exact"/>
              <w:jc w:val="left"/>
              <w:rPr>
                <w:rFonts w:ascii="宋体" w:hAnsi="宋体" w:cs="宋体" w:hint="eastAsia"/>
                <w:b/>
                <w:bCs/>
                <w:color w:val="000000"/>
                <w:kern w:val="0"/>
                <w:szCs w:val="21"/>
              </w:rPr>
            </w:pPr>
            <w:r>
              <w:rPr>
                <w:rFonts w:ascii="宋体" w:hAnsi="宋体" w:cs="宋体" w:hint="eastAsia"/>
                <w:b/>
                <w:bCs/>
                <w:color w:val="000000"/>
                <w:kern w:val="0"/>
                <w:szCs w:val="21"/>
              </w:rPr>
              <w:t>（一）评分内容：</w:t>
            </w:r>
          </w:p>
          <w:p w:rsidR="00932348">
            <w:pPr>
              <w:jc w:val="left"/>
              <w:rPr>
                <w:rFonts w:ascii="宋体" w:hAnsi="宋体" w:hint="eastAsia"/>
                <w:szCs w:val="21"/>
              </w:rPr>
            </w:pPr>
            <w:r>
              <w:rPr>
                <w:rFonts w:ascii="宋体" w:hAnsi="宋体" w:hint="eastAsia"/>
                <w:szCs w:val="21"/>
              </w:rPr>
              <w:t>投标人（或核心产品制造商）具有以下体系认证证书（证书覆盖范围需包含窗帘的制造或销售）：</w:t>
            </w:r>
          </w:p>
          <w:p w:rsidR="00932348">
            <w:pPr>
              <w:jc w:val="left"/>
              <w:rPr>
                <w:rFonts w:ascii="宋体" w:hAnsi="宋体" w:hint="eastAsia"/>
                <w:szCs w:val="21"/>
              </w:rPr>
            </w:pPr>
            <w:r>
              <w:rPr>
                <w:rFonts w:ascii="宋体" w:hAnsi="宋体" w:hint="eastAsia"/>
                <w:szCs w:val="21"/>
              </w:rPr>
              <w:t>（1）具有质量管理体系认证证书得34分；</w:t>
            </w:r>
          </w:p>
          <w:p w:rsidR="00932348">
            <w:pPr>
              <w:jc w:val="left"/>
              <w:rPr>
                <w:rFonts w:ascii="宋体" w:hAnsi="宋体" w:hint="eastAsia"/>
                <w:szCs w:val="21"/>
              </w:rPr>
            </w:pPr>
            <w:r>
              <w:rPr>
                <w:rFonts w:ascii="宋体" w:hAnsi="宋体" w:hint="eastAsia"/>
                <w:szCs w:val="21"/>
              </w:rPr>
              <w:t>（2）具有环境管理体系认证证书得33分；</w:t>
            </w:r>
          </w:p>
          <w:p w:rsidR="00932348">
            <w:pPr>
              <w:jc w:val="left"/>
              <w:rPr>
                <w:rFonts w:ascii="宋体" w:hAnsi="宋体" w:hint="eastAsia"/>
                <w:b/>
                <w:bCs/>
                <w:szCs w:val="21"/>
              </w:rPr>
            </w:pPr>
            <w:r>
              <w:rPr>
                <w:rFonts w:ascii="宋体" w:hAnsi="宋体" w:hint="eastAsia"/>
                <w:szCs w:val="21"/>
              </w:rPr>
              <w:t>（3）具有职业健康安全管理体系认证证书得33分。</w:t>
            </w:r>
          </w:p>
          <w:p w:rsidR="00932348">
            <w:pPr>
              <w:jc w:val="left"/>
              <w:rPr>
                <w:rFonts w:ascii="宋体" w:hAnsi="宋体" w:hint="eastAsia"/>
                <w:b/>
                <w:bCs/>
                <w:szCs w:val="21"/>
              </w:rPr>
            </w:pPr>
            <w:r>
              <w:rPr>
                <w:rFonts w:ascii="宋体" w:hAnsi="宋体" w:hint="eastAsia"/>
                <w:b/>
                <w:bCs/>
                <w:szCs w:val="21"/>
              </w:rPr>
              <w:t>（二）</w:t>
            </w:r>
            <w:r>
              <w:rPr>
                <w:rFonts w:ascii="宋体" w:hAnsi="宋体" w:cs="宋体" w:hint="eastAsia"/>
                <w:b/>
                <w:bCs/>
                <w:color w:val="000000"/>
                <w:kern w:val="0"/>
                <w:szCs w:val="21"/>
              </w:rPr>
              <w:t>评分依据</w:t>
            </w:r>
            <w:r>
              <w:rPr>
                <w:rFonts w:ascii="宋体" w:hAnsi="宋体" w:hint="eastAsia"/>
                <w:b/>
                <w:bCs/>
                <w:szCs w:val="21"/>
              </w:rPr>
              <w:t>：</w:t>
            </w:r>
          </w:p>
          <w:p w:rsidR="00932348">
            <w:pPr>
              <w:jc w:val="left"/>
              <w:rPr>
                <w:rFonts w:ascii="宋体" w:hAnsi="宋体" w:hint="eastAsia"/>
                <w:szCs w:val="21"/>
              </w:rPr>
            </w:pPr>
            <w:r>
              <w:rPr>
                <w:rFonts w:ascii="宋体" w:hAnsi="宋体" w:hint="eastAsia"/>
                <w:szCs w:val="21"/>
              </w:rPr>
              <w:t>（1）投标人同时提供有效期内的体系认证证书扫描件及在全国认证认可信息公共服务平台（认 e 云）（http://cx.cnca.cn）查询有效的截图，原件备查，未提供或未按要求提供或提供的不清晰导致专家无法判断的，不得分。</w:t>
            </w:r>
          </w:p>
          <w:p w:rsidR="00932348">
            <w:pPr>
              <w:jc w:val="left"/>
              <w:rPr>
                <w:rFonts w:ascii="宋体" w:hAnsi="宋体" w:cstheme="minorEastAsia" w:hint="eastAsia"/>
                <w:b/>
                <w:bCs/>
                <w:szCs w:val="21"/>
              </w:rPr>
            </w:pPr>
            <w:r>
              <w:rPr>
                <w:rFonts w:ascii="宋体" w:hAnsi="宋体" w:hint="eastAsia"/>
                <w:szCs w:val="21"/>
              </w:rPr>
              <w:t>注：如</w:t>
            </w:r>
            <w:r>
              <w:rPr>
                <w:rFonts w:ascii="宋体" w:hAnsi="宋体" w:hint="eastAsia"/>
                <w:szCs w:val="21"/>
              </w:rPr>
              <w:t>投标人距本项目</w:t>
            </w:r>
            <w:r>
              <w:rPr>
                <w:rFonts w:ascii="宋体" w:hAnsi="宋体" w:hint="eastAsia"/>
                <w:szCs w:val="21"/>
              </w:rPr>
              <w:t>开标之日的注册成立时间不足3个月，且未取得以上认证证书的，可提供承诺函【格式自拟，至少包含中标（成交）后4个月内取得评审因素相关认证证书等内容】。评审委员会根据承诺内容中的认证证书情况评分。</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3788"/>
          <w:tblCellSpacing w:w="0" w:type="dxa"/>
          <w:jc w:val="center"/>
        </w:trPr>
        <w:tc>
          <w:tcPr>
            <w:tcW w:w="733" w:type="dxa"/>
            <w:gridSpan w:val="2"/>
            <w:vMerge/>
            <w:tcBorders>
              <w:left w:val="single" w:sz="8" w:space="0" w:color="000000"/>
              <w:right w:val="single" w:sz="8" w:space="0" w:color="000000"/>
            </w:tcBorders>
            <w:shd w:val="clear" w:color="auto" w:fill="auto"/>
            <w:vAlign w:val="center"/>
          </w:tcPr>
          <w:p w:rsidR="00932348">
            <w:pPr>
              <w:jc w:val="center"/>
              <w:rPr>
                <w:rFonts w:ascii="宋体" w:hAnsi="宋体" w:cstheme="minorEastAsia" w:hint="eastAsia"/>
                <w:b/>
                <w:bCs/>
                <w:color w:val="0000FF"/>
                <w:szCs w:val="21"/>
              </w:rPr>
            </w:pPr>
          </w:p>
        </w:tc>
        <w:tc>
          <w:tcPr>
            <w:tcW w:w="733"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rPr>
            </w:pPr>
            <w:r>
              <w:rPr>
                <w:rFonts w:ascii="宋体" w:hAnsi="宋体" w:cstheme="minorEastAsia" w:hint="eastAsia"/>
                <w:szCs w:val="21"/>
              </w:rPr>
              <w:t>2</w:t>
            </w:r>
          </w:p>
        </w:tc>
        <w:tc>
          <w:tcPr>
            <w:tcW w:w="1936"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宋体" w:hint="eastAsia"/>
                <w:color w:val="000000"/>
                <w:szCs w:val="21"/>
              </w:rPr>
            </w:pPr>
            <w:r>
              <w:rPr>
                <w:rFonts w:ascii="宋体" w:hAnsi="宋体" w:cs="宋体" w:hint="eastAsia"/>
                <w:color w:val="000000"/>
                <w:szCs w:val="21"/>
              </w:rPr>
              <w:t>环境标志产品认证</w:t>
            </w:r>
          </w:p>
        </w:tc>
        <w:tc>
          <w:tcPr>
            <w:tcW w:w="80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rPr>
            </w:pPr>
            <w:r>
              <w:rPr>
                <w:rFonts w:ascii="宋体" w:hAnsi="宋体" w:cstheme="minorEastAsia" w:hint="eastAsia"/>
                <w:color w:val="000000" w:themeColor="text1"/>
                <w:szCs w:val="21"/>
              </w:rPr>
              <w:t>5</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tcPr>
          <w:p w:rsidR="00932348">
            <w:pPr>
              <w:jc w:val="left"/>
              <w:rPr>
                <w:rFonts w:ascii="宋体" w:hAnsi="宋体" w:hint="eastAsia"/>
                <w:b/>
                <w:bCs/>
                <w:szCs w:val="21"/>
              </w:rPr>
            </w:pPr>
            <w:r>
              <w:rPr>
                <w:rFonts w:ascii="宋体" w:hAnsi="宋体" w:hint="eastAsia"/>
                <w:b/>
                <w:bCs/>
                <w:szCs w:val="21"/>
              </w:rPr>
              <w:t>（一）评分内容：</w:t>
            </w:r>
          </w:p>
          <w:p w:rsidR="00932348">
            <w:pPr>
              <w:jc w:val="left"/>
              <w:rPr>
                <w:rFonts w:ascii="宋体" w:hAnsi="宋体" w:hint="eastAsia"/>
                <w:szCs w:val="21"/>
              </w:rPr>
            </w:pPr>
            <w:r>
              <w:rPr>
                <w:rFonts w:ascii="宋体" w:hAnsi="宋体" w:hint="eastAsia"/>
                <w:szCs w:val="21"/>
              </w:rPr>
              <w:t>投标人所投的以下产品需获得中国环境标志产品认证证书，且证书附件中需明确体现具体产品的规格型号和商标/品牌，未提供或信息不全的不得分：</w:t>
            </w:r>
          </w:p>
          <w:p w:rsidR="00932348">
            <w:pPr>
              <w:jc w:val="left"/>
              <w:rPr>
                <w:rFonts w:ascii="宋体" w:hAnsi="宋体" w:hint="eastAsia"/>
                <w:szCs w:val="21"/>
              </w:rPr>
            </w:pPr>
            <w:r>
              <w:rPr>
                <w:rFonts w:ascii="宋体" w:hAnsi="宋体" w:hint="eastAsia"/>
                <w:szCs w:val="21"/>
              </w:rPr>
              <w:t>①窗帘布（货物清单中的吸音绒面布、遮光布帘）；</w:t>
            </w:r>
          </w:p>
          <w:p w:rsidR="00932348">
            <w:pPr>
              <w:jc w:val="left"/>
              <w:rPr>
                <w:rFonts w:ascii="宋体" w:hAnsi="宋体" w:hint="eastAsia"/>
                <w:szCs w:val="21"/>
              </w:rPr>
            </w:pPr>
            <w:r>
              <w:rPr>
                <w:rFonts w:ascii="宋体" w:hAnsi="宋体" w:hint="eastAsia"/>
                <w:szCs w:val="21"/>
              </w:rPr>
              <w:t>②隔帘；</w:t>
            </w:r>
          </w:p>
          <w:p w:rsidR="00932348">
            <w:pPr>
              <w:jc w:val="left"/>
              <w:rPr>
                <w:rFonts w:ascii="宋体" w:hAnsi="宋体" w:hint="eastAsia"/>
                <w:szCs w:val="21"/>
              </w:rPr>
            </w:pPr>
            <w:r>
              <w:rPr>
                <w:rFonts w:ascii="宋体" w:hAnsi="宋体" w:hint="eastAsia"/>
                <w:szCs w:val="21"/>
              </w:rPr>
              <w:t>③卷帘；</w:t>
            </w:r>
          </w:p>
          <w:p w:rsidR="00932348">
            <w:pPr>
              <w:jc w:val="left"/>
              <w:rPr>
                <w:rFonts w:ascii="宋体" w:hAnsi="宋体" w:hint="eastAsia"/>
                <w:szCs w:val="21"/>
              </w:rPr>
            </w:pPr>
            <w:r>
              <w:rPr>
                <w:rFonts w:ascii="宋体" w:hAnsi="宋体" w:hint="eastAsia"/>
                <w:szCs w:val="21"/>
              </w:rPr>
              <w:t>④窗纱（货物清单中的纱帘）；</w:t>
            </w:r>
          </w:p>
          <w:p w:rsidR="00932348">
            <w:pPr>
              <w:jc w:val="left"/>
              <w:rPr>
                <w:rFonts w:ascii="宋体" w:hAnsi="宋体" w:hint="eastAsia"/>
                <w:szCs w:val="21"/>
              </w:rPr>
            </w:pPr>
            <w:r>
              <w:rPr>
                <w:rFonts w:ascii="宋体" w:hAnsi="宋体" w:hint="eastAsia"/>
                <w:szCs w:val="21"/>
              </w:rPr>
              <w:t>提供上述任意一项产品的有效环境标志产品认证证书，且证书附件中明确标注具体产品的规格型号和商标/品牌的，得25分，最高得100分。</w:t>
            </w:r>
          </w:p>
          <w:p w:rsidR="00932348">
            <w:pPr>
              <w:jc w:val="left"/>
              <w:rPr>
                <w:rFonts w:ascii="宋体" w:hAnsi="宋体" w:hint="eastAsia"/>
                <w:szCs w:val="21"/>
              </w:rPr>
            </w:pPr>
            <w:r>
              <w:rPr>
                <w:rFonts w:ascii="宋体" w:hAnsi="宋体" w:hint="eastAsia"/>
                <w:szCs w:val="21"/>
              </w:rPr>
              <w:t>注：认证证书的产品名称与标书要求不必完全一致，用途一致即可。</w:t>
            </w:r>
          </w:p>
          <w:p w:rsidR="00932348">
            <w:pPr>
              <w:jc w:val="left"/>
              <w:rPr>
                <w:rFonts w:ascii="宋体" w:hAnsi="宋体" w:hint="eastAsia"/>
                <w:b/>
                <w:bCs/>
                <w:szCs w:val="21"/>
              </w:rPr>
            </w:pPr>
            <w:r>
              <w:rPr>
                <w:rFonts w:ascii="宋体" w:hAnsi="宋体" w:hint="eastAsia"/>
                <w:b/>
                <w:bCs/>
                <w:szCs w:val="21"/>
              </w:rPr>
              <w:t>（二）评分审依据：</w:t>
            </w:r>
          </w:p>
          <w:p w:rsidR="00932348">
            <w:pPr>
              <w:jc w:val="left"/>
              <w:rPr>
                <w:rFonts w:ascii="宋体" w:hAnsi="宋体" w:hint="eastAsia"/>
                <w:szCs w:val="21"/>
              </w:rPr>
            </w:pPr>
            <w:r>
              <w:rPr>
                <w:rFonts w:ascii="宋体" w:hAnsi="宋体" w:hint="eastAsia"/>
                <w:szCs w:val="21"/>
              </w:rPr>
              <w:t>1.投标人需提供有效期内的环境标志产品认证证书扫描件，并附有详细的证书附件，证书附件中需明确体现以下信息：</w:t>
            </w:r>
          </w:p>
          <w:p w:rsidR="00932348">
            <w:pPr>
              <w:jc w:val="left"/>
              <w:rPr>
                <w:rFonts w:ascii="宋体" w:hAnsi="宋体" w:hint="eastAsia"/>
                <w:szCs w:val="21"/>
              </w:rPr>
            </w:pPr>
            <w:r>
              <w:rPr>
                <w:rFonts w:ascii="宋体" w:hAnsi="宋体" w:hint="eastAsia"/>
                <w:szCs w:val="21"/>
              </w:rPr>
              <w:t>（1）规格型号；</w:t>
            </w:r>
          </w:p>
          <w:p w:rsidR="00932348">
            <w:pPr>
              <w:jc w:val="left"/>
              <w:rPr>
                <w:rFonts w:ascii="宋体" w:hAnsi="宋体" w:hint="eastAsia"/>
                <w:szCs w:val="21"/>
              </w:rPr>
            </w:pPr>
            <w:r>
              <w:rPr>
                <w:rFonts w:ascii="宋体" w:hAnsi="宋体" w:hint="eastAsia"/>
                <w:szCs w:val="21"/>
              </w:rPr>
              <w:t>（2）商标/品牌。</w:t>
            </w:r>
          </w:p>
          <w:p w:rsidR="00932348">
            <w:pPr>
              <w:jc w:val="left"/>
              <w:rPr>
                <w:rFonts w:ascii="宋体" w:hAnsi="宋体" w:hint="eastAsia"/>
                <w:szCs w:val="21"/>
              </w:rPr>
            </w:pPr>
            <w:r>
              <w:rPr>
                <w:rFonts w:ascii="宋体" w:hAnsi="宋体" w:hint="eastAsia"/>
                <w:szCs w:val="21"/>
              </w:rPr>
              <w:t>2.投标人提供有效期内的认证证书扫描件及在全国认证认可信息公共服务平台（认 e 云）（http://cx.cnca.cn）查询有效的截图。</w:t>
            </w:r>
          </w:p>
          <w:p w:rsidR="00932348">
            <w:pPr>
              <w:jc w:val="left"/>
              <w:rPr>
                <w:rFonts w:ascii="宋体" w:hAnsi="宋体" w:hint="eastAsia"/>
                <w:szCs w:val="21"/>
              </w:rPr>
            </w:pPr>
            <w:r>
              <w:rPr>
                <w:rFonts w:ascii="宋体" w:hAnsi="宋体" w:hint="eastAsia"/>
                <w:szCs w:val="21"/>
              </w:rPr>
              <w:t>3.如招标文件中相同品类的产品涉及到多种不同成分的需求，需分别提供对应的环境标志产品认证证书及证书附件，或提供涵盖所投产品的单一证书及证书附件，并在投标文件中清晰列明对应关系。</w:t>
            </w:r>
          </w:p>
          <w:p w:rsidR="00932348">
            <w:pPr>
              <w:rPr>
                <w:rFonts w:ascii="宋体" w:hAnsi="宋体" w:cs="宋体" w:hint="eastAsia"/>
                <w:b/>
                <w:bCs/>
                <w:szCs w:val="21"/>
              </w:rPr>
            </w:pPr>
            <w:r>
              <w:rPr>
                <w:rFonts w:ascii="宋体" w:hAnsi="宋体" w:hint="eastAsia"/>
                <w:szCs w:val="21"/>
              </w:rPr>
              <w:t>4.未按要求提供或证书附件中未明确标注具体产品的规格型号和商标/品牌的，不得分。</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385"/>
          <w:tblCellSpacing w:w="0" w:type="dxa"/>
          <w:jc w:val="center"/>
        </w:trPr>
        <w:tc>
          <w:tcPr>
            <w:tcW w:w="733"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5</w:t>
            </w:r>
          </w:p>
        </w:tc>
        <w:tc>
          <w:tcPr>
            <w:tcW w:w="3473"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kern w:val="0"/>
                <w:szCs w:val="21"/>
              </w:rPr>
              <w:t>诚信情况</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rPr>
                <w:rFonts w:ascii="宋体" w:hAnsi="宋体" w:cstheme="minorEastAsia" w:hint="eastAsia"/>
                <w:b/>
                <w:bCs/>
                <w:color w:val="0000FF"/>
                <w:szCs w:val="21"/>
              </w:rPr>
            </w:pPr>
            <w:r>
              <w:rPr>
                <w:rFonts w:ascii="宋体" w:hAnsi="宋体" w:cstheme="minorEastAsia" w:hint="eastAsia"/>
                <w:b/>
                <w:bCs/>
                <w:color w:val="0000FF"/>
                <w:szCs w:val="21"/>
              </w:rPr>
              <w:t>5</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627"/>
          <w:tblCellSpacing w:w="0" w:type="dxa"/>
          <w:jc w:val="center"/>
        </w:trPr>
        <w:tc>
          <w:tcPr>
            <w:tcW w:w="733"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932348">
            <w:pPr>
              <w:jc w:val="center"/>
              <w:rPr>
                <w:rFonts w:ascii="宋体" w:hAnsi="宋体" w:cstheme="minorEastAsia" w:hint="eastAsia"/>
                <w:b/>
                <w:bCs/>
                <w:color w:val="0000FF"/>
                <w:szCs w:val="21"/>
              </w:rPr>
            </w:pPr>
          </w:p>
        </w:tc>
        <w:tc>
          <w:tcPr>
            <w:tcW w:w="733"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序号</w:t>
            </w:r>
          </w:p>
        </w:tc>
        <w:tc>
          <w:tcPr>
            <w:tcW w:w="193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评分因素</w:t>
            </w:r>
          </w:p>
        </w:tc>
        <w:tc>
          <w:tcPr>
            <w:tcW w:w="80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权重(%)</w:t>
            </w:r>
          </w:p>
        </w:tc>
        <w:tc>
          <w:tcPr>
            <w:tcW w:w="5572" w:type="dxa"/>
            <w:gridSpan w:val="2"/>
            <w:tcBorders>
              <w:top w:val="outset" w:sz="6" w:space="0" w:color="000000"/>
              <w:left w:val="outset" w:sz="6" w:space="0" w:color="000000"/>
              <w:bottom w:val="outset" w:sz="6" w:space="0" w:color="000000"/>
              <w:right w:val="outset" w:sz="6" w:space="0" w:color="000000"/>
            </w:tcBorders>
            <w:shd w:val="clear" w:color="auto" w:fill="E6EFFA"/>
            <w:vAlign w:val="center"/>
          </w:tcPr>
          <w:p w:rsidR="00932348">
            <w:pPr>
              <w:widowControl/>
              <w:wordWrap w:val="0"/>
              <w:jc w:val="center"/>
              <w:rPr>
                <w:rFonts w:ascii="宋体" w:hAnsi="宋体" w:cstheme="minorEastAsia" w:hint="eastAsia"/>
                <w:szCs w:val="21"/>
              </w:rPr>
            </w:pPr>
            <w:r>
              <w:rPr>
                <w:rFonts w:ascii="宋体" w:hAnsi="宋体" w:cstheme="minorEastAsia" w:hint="eastAsia"/>
                <w:kern w:val="0"/>
                <w:szCs w:val="21"/>
              </w:rPr>
              <w:t>评分准则</w:t>
            </w:r>
          </w:p>
        </w:tc>
      </w:tr>
      <w:tr>
        <w:tblPrEx>
          <w:tblW w:w="977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trHeight w:val="1340"/>
          <w:tblCellSpacing w:w="0" w:type="dxa"/>
          <w:jc w:val="center"/>
        </w:trPr>
        <w:tc>
          <w:tcPr>
            <w:tcW w:w="733"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jc w:val="center"/>
              <w:rPr>
                <w:rFonts w:ascii="宋体" w:hAnsi="宋体" w:cstheme="minorEastAsia" w:hint="eastAsia"/>
                <w:b/>
                <w:bCs/>
                <w:color w:val="0000FF"/>
                <w:szCs w:val="21"/>
              </w:rPr>
            </w:pPr>
          </w:p>
        </w:tc>
        <w:tc>
          <w:tcPr>
            <w:tcW w:w="733"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rPr>
            </w:pPr>
            <w:r>
              <w:rPr>
                <w:rFonts w:ascii="宋体" w:hAnsi="宋体" w:cstheme="minorEastAsia" w:hint="eastAsia"/>
                <w:szCs w:val="21"/>
              </w:rPr>
              <w:t>1</w:t>
            </w:r>
          </w:p>
        </w:tc>
        <w:tc>
          <w:tcPr>
            <w:tcW w:w="1936"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rPr>
            </w:pPr>
            <w:r>
              <w:rPr>
                <w:rFonts w:ascii="宋体" w:hAnsi="宋体" w:cstheme="minorEastAsia" w:hint="eastAsia"/>
                <w:szCs w:val="21"/>
              </w:rPr>
              <w:t>诚信情况</w:t>
            </w:r>
          </w:p>
        </w:tc>
        <w:tc>
          <w:tcPr>
            <w:tcW w:w="804" w:type="dxa"/>
            <w:tcBorders>
              <w:top w:val="single" w:sz="8" w:space="0" w:color="000000"/>
              <w:left w:val="single" w:sz="8" w:space="0" w:color="000000"/>
              <w:bottom w:val="single" w:sz="8" w:space="0" w:color="000000"/>
              <w:right w:val="single" w:sz="8" w:space="0" w:color="000000"/>
            </w:tcBorders>
            <w:shd w:val="clear" w:color="auto" w:fill="auto"/>
            <w:vAlign w:val="center"/>
          </w:tcPr>
          <w:p w:rsidR="00932348">
            <w:pPr>
              <w:widowControl/>
              <w:wordWrap w:val="0"/>
              <w:jc w:val="center"/>
              <w:textAlignment w:val="top"/>
              <w:rPr>
                <w:rFonts w:ascii="宋体" w:hAnsi="宋体" w:cstheme="minorEastAsia" w:hint="eastAsia"/>
                <w:szCs w:val="21"/>
              </w:rPr>
            </w:pPr>
            <w:r>
              <w:rPr>
                <w:rFonts w:ascii="宋体" w:hAnsi="宋体" w:cstheme="minorEastAsia" w:hint="eastAsia"/>
                <w:szCs w:val="21"/>
              </w:rPr>
              <w:t>5</w:t>
            </w:r>
          </w:p>
        </w:tc>
        <w:tc>
          <w:tcPr>
            <w:tcW w:w="5572" w:type="dxa"/>
            <w:gridSpan w:val="2"/>
            <w:tcBorders>
              <w:top w:val="single" w:sz="8" w:space="0" w:color="000000"/>
              <w:left w:val="single" w:sz="8" w:space="0" w:color="000000"/>
              <w:bottom w:val="single" w:sz="8" w:space="0" w:color="000000"/>
              <w:right w:val="single" w:sz="8" w:space="0" w:color="000000"/>
            </w:tcBorders>
            <w:shd w:val="clear" w:color="auto" w:fill="auto"/>
          </w:tcPr>
          <w:p w:rsidR="00932348">
            <w:pPr>
              <w:pStyle w:val="BodyText"/>
              <w:wordWrap w:val="0"/>
              <w:spacing w:line="240" w:lineRule="auto"/>
              <w:rPr>
                <w:rFonts w:asciiTheme="minorEastAsia" w:eastAsiaTheme="minorEastAsia" w:hAnsiTheme="minorEastAsia" w:cstheme="minorEastAsia" w:hint="eastAsia"/>
                <w:b w:val="0"/>
                <w:bCs w:val="0"/>
                <w:sz w:val="21"/>
                <w:szCs w:val="21"/>
              </w:rPr>
            </w:pPr>
            <w:r>
              <w:rPr>
                <w:rFonts w:asciiTheme="minorEastAsia" w:hAnsiTheme="minorEastAsia" w:cstheme="minorEastAsia" w:hint="eastAsia"/>
                <w:b w:val="0"/>
                <w:bCs w:val="0"/>
                <w:sz w:val="21"/>
                <w:szCs w:val="21"/>
              </w:rPr>
              <w:t>投标人存在《深圳市财政局政府采购供应商信用信息管理办法》（深财</w:t>
            </w:r>
            <w:r>
              <w:rPr>
                <w:rFonts w:asciiTheme="minorEastAsia" w:hAnsiTheme="minorEastAsia" w:cstheme="minorEastAsia" w:hint="eastAsia"/>
                <w:b w:val="0"/>
                <w:bCs w:val="0"/>
                <w:sz w:val="21"/>
                <w:szCs w:val="21"/>
              </w:rPr>
              <w:t>规</w:t>
            </w:r>
            <w:r>
              <w:rPr>
                <w:rFonts w:asciiTheme="minorEastAsia" w:hAnsiTheme="minorEastAsia" w:cstheme="minorEastAsia" w:hint="eastAsia"/>
                <w:b w:val="0"/>
                <w:bCs w:val="0"/>
                <w:sz w:val="21"/>
                <w:szCs w:val="21"/>
              </w:rPr>
              <w:t>〔2023〕3号）列明的一般行政处罚信息、一般违法失信记录信息的，本项不得分，不存在上述情形的本项得100分。投标人无需提供任何证明材料，评标过程中由工作人员向评审委员会提供有关供应商诚信查询结果。</w:t>
            </w:r>
          </w:p>
          <w:p w:rsidR="00932348">
            <w:pPr>
              <w:widowControl/>
              <w:wordWrap w:val="0"/>
              <w:jc w:val="left"/>
              <w:textAlignment w:val="top"/>
              <w:rPr>
                <w:rFonts w:ascii="宋体" w:hAnsi="宋体" w:cstheme="minorEastAsia" w:hint="eastAsia"/>
                <w:szCs w:val="21"/>
              </w:rPr>
            </w:pPr>
            <w:r>
              <w:rPr>
                <w:rFonts w:asciiTheme="minorEastAsia" w:hAnsiTheme="minorEastAsia" w:cstheme="minorEastAsia" w:hint="eastAsia"/>
                <w:szCs w:val="21"/>
              </w:rPr>
              <w:t>查询管道：通过“信用中国”（www.creditchina.gov.cn，下载信用信息报告）、“中国政府采购网”（www.ccgp.gov.cn）以及“深圳市政府采购监管网”（http://zfcg.sz.gov.cn）查询供应商信用信息，信用信息以开标当日的查询结果为准。</w:t>
            </w:r>
          </w:p>
        </w:tc>
      </w:tr>
    </w:tbl>
    <w:p w:rsidR="00932348">
      <w:pPr>
        <w:sectPr>
          <w:pgSz w:w="11907" w:h="16840"/>
          <w:pgMar w:top="1440" w:right="1418" w:bottom="1440" w:left="1418" w:header="851" w:footer="992" w:gutter="0"/>
          <w:cols w:space="425"/>
          <w:titlePg/>
          <w:docGrid w:linePitch="462"/>
        </w:sectPr>
      </w:pPr>
      <w:bookmarkEnd w:id="2"/>
    </w:p>
    <w:p w:rsidR="00932348">
      <w:pPr>
        <w:jc w:val="center"/>
        <w:rPr>
          <w:b/>
          <w:sz w:val="84"/>
          <w:szCs w:val="84"/>
        </w:rPr>
      </w:pPr>
    </w:p>
    <w:p w:rsidR="00932348">
      <w:pPr>
        <w:jc w:val="center"/>
        <w:rPr>
          <w:b/>
          <w:sz w:val="120"/>
          <w:szCs w:val="120"/>
        </w:rPr>
      </w:pPr>
      <w:r>
        <w:rPr>
          <w:rFonts w:hint="eastAsia"/>
          <w:b/>
          <w:sz w:val="120"/>
          <w:szCs w:val="120"/>
        </w:rPr>
        <w:t>政府采购</w:t>
      </w:r>
    </w:p>
    <w:p w:rsidR="00932348">
      <w:pPr>
        <w:jc w:val="center"/>
        <w:rPr>
          <w:b/>
          <w:sz w:val="120"/>
          <w:szCs w:val="120"/>
        </w:rPr>
      </w:pPr>
      <w:r>
        <w:rPr>
          <w:rFonts w:hint="eastAsia"/>
          <w:b/>
          <w:sz w:val="120"/>
          <w:szCs w:val="120"/>
        </w:rPr>
        <w:t>招标文件</w:t>
      </w:r>
    </w:p>
    <w:p w:rsidR="00932348">
      <w:pPr>
        <w:jc w:val="center"/>
        <w:rPr>
          <w:b/>
          <w:sz w:val="52"/>
          <w:szCs w:val="52"/>
        </w:rPr>
      </w:pPr>
      <w:r>
        <w:rPr>
          <w:rFonts w:hint="eastAsia"/>
          <w:b/>
          <w:sz w:val="52"/>
          <w:szCs w:val="52"/>
        </w:rPr>
        <w:t>（货物类）</w:t>
      </w:r>
    </w:p>
    <w:p w:rsidR="00932348"/>
    <w:p w:rsidR="00932348"/>
    <w:p w:rsidR="00932348"/>
    <w:p w:rsidR="00932348"/>
    <w:p w:rsidR="00932348"/>
    <w:p w:rsidR="00932348"/>
    <w:p w:rsidR="00932348"/>
    <w:p w:rsidR="00932348"/>
    <w:p w:rsidR="00932348"/>
    <w:p w:rsidR="00932348"/>
    <w:p w:rsidR="00932348">
      <w:pPr>
        <w:jc w:val="center"/>
        <w:rPr>
          <w:b/>
          <w:sz w:val="44"/>
          <w:szCs w:val="44"/>
        </w:rPr>
      </w:pPr>
      <w:bookmarkStart w:id="4" w:name="_Hlk71465316"/>
      <w:r>
        <w:rPr>
          <w:rFonts w:hint="eastAsia"/>
          <w:b/>
          <w:sz w:val="44"/>
          <w:szCs w:val="44"/>
        </w:rPr>
        <w:t>深圳公共资源交易中心</w:t>
      </w:r>
    </w:p>
    <w:p w:rsidR="00932348">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p w:rsidR="00932348">
      <w:pPr>
        <w:widowControl/>
        <w:jc w:val="center"/>
      </w:pPr>
      <w:bookmarkEnd w:id="4"/>
    </w:p>
    <w:p w:rsidR="00932348">
      <w:pPr>
        <w:widowControl/>
        <w:jc w:val="center"/>
      </w:pPr>
      <w:r>
        <w:br w:type="page"/>
      </w:r>
    </w:p>
    <w:p w:rsidR="00932348">
      <w:pPr>
        <w:spacing w:before="240" w:beforeLines="100" w:after="240" w:afterLines="100"/>
        <w:jc w:val="center"/>
        <w:rPr>
          <w:rFonts w:ascii="黑体" w:eastAsia="黑体" w:hAnsi="黑体" w:cs="黑体" w:hint="eastAsia"/>
          <w:b/>
          <w:bCs/>
          <w:sz w:val="28"/>
          <w:szCs w:val="36"/>
        </w:rPr>
      </w:pPr>
      <w:bookmarkStart w:id="5" w:name="_Hlk72218009"/>
      <w:r>
        <w:rPr>
          <w:rFonts w:ascii="黑体" w:eastAsia="黑体" w:hAnsi="黑体" w:cs="黑体" w:hint="eastAsia"/>
          <w:b/>
          <w:bCs/>
          <w:sz w:val="28"/>
          <w:szCs w:val="36"/>
        </w:rPr>
        <w:t>目   录</w:t>
      </w:r>
    </w:p>
    <w:p w:rsidR="00932348">
      <w:pPr>
        <w:outlineLvl w:val="0"/>
        <w:rPr>
          <w:b/>
          <w:sz w:val="24"/>
        </w:rPr>
      </w:pPr>
      <w:r>
        <w:rPr>
          <w:rFonts w:hint="eastAsia"/>
          <w:b/>
          <w:sz w:val="24"/>
        </w:rPr>
        <w:t>第一册</w:t>
      </w:r>
      <w:r>
        <w:rPr>
          <w:rFonts w:hint="eastAsia"/>
          <w:b/>
          <w:sz w:val="24"/>
        </w:rPr>
        <w:t xml:space="preserve">    </w:t>
      </w:r>
      <w:r>
        <w:rPr>
          <w:rFonts w:hint="eastAsia"/>
          <w:b/>
          <w:sz w:val="24"/>
        </w:rPr>
        <w:t>专用条款</w:t>
      </w:r>
    </w:p>
    <w:p w:rsidR="00932348">
      <w:pPr>
        <w:ind w:firstLine="840" w:firstLineChars="400"/>
        <w:rPr>
          <w:sz w:val="24"/>
        </w:rPr>
      </w:pPr>
      <w:r>
        <w:rPr>
          <w:rFonts w:hint="eastAsia"/>
          <w:sz w:val="24"/>
        </w:rPr>
        <w:t>关键信息</w:t>
      </w:r>
    </w:p>
    <w:p w:rsidR="00932348">
      <w:pPr>
        <w:ind w:left="630" w:firstLine="412" w:leftChars="300" w:firstLineChars="196"/>
        <w:rPr>
          <w:rFonts w:ascii="宋体" w:hAnsi="宋体" w:hint="eastAsia"/>
          <w:szCs w:val="21"/>
        </w:rPr>
      </w:pPr>
      <w:r>
        <w:rPr>
          <w:rFonts w:ascii="宋体" w:hAnsi="宋体" w:hint="eastAsia"/>
          <w:szCs w:val="21"/>
        </w:rPr>
        <w:t>第一章  招标公告</w:t>
      </w:r>
    </w:p>
    <w:p w:rsidR="00932348">
      <w:pPr>
        <w:ind w:left="630" w:firstLine="412" w:leftChars="300" w:firstLineChars="196"/>
        <w:rPr>
          <w:rFonts w:ascii="宋体" w:hAnsi="宋体" w:hint="eastAsia"/>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rsidR="00932348">
      <w:pPr>
        <w:ind w:left="630" w:firstLine="412" w:leftChars="300" w:firstLineChars="196"/>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932348">
      <w:pPr>
        <w:ind w:left="630" w:firstLine="412" w:leftChars="300" w:firstLineChars="196"/>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932348">
      <w:pPr>
        <w:ind w:left="630" w:firstLine="412" w:leftChars="300" w:firstLineChars="196"/>
        <w:rPr>
          <w:rFonts w:ascii="宋体" w:hAnsi="宋体" w:hint="eastAsia"/>
          <w:szCs w:val="21"/>
        </w:rPr>
      </w:pPr>
      <w:r>
        <w:rPr>
          <w:rFonts w:ascii="宋体" w:hAnsi="宋体" w:hint="eastAsia"/>
          <w:szCs w:val="21"/>
        </w:rPr>
        <w:t>第五章  合同条款及格式</w:t>
      </w:r>
    </w:p>
    <w:p w:rsidR="00932348">
      <w:pPr>
        <w:rPr>
          <w:b/>
          <w:sz w:val="24"/>
        </w:rPr>
      </w:pPr>
    </w:p>
    <w:p w:rsidR="00932348">
      <w:pPr>
        <w:outlineLvl w:val="0"/>
        <w:rPr>
          <w:b/>
          <w:sz w:val="24"/>
        </w:rPr>
      </w:pPr>
      <w:r>
        <w:rPr>
          <w:rFonts w:hint="eastAsia"/>
          <w:b/>
          <w:sz w:val="24"/>
        </w:rPr>
        <w:t>第二册</w:t>
      </w:r>
      <w:r>
        <w:rPr>
          <w:rFonts w:hint="eastAsia"/>
          <w:b/>
          <w:sz w:val="24"/>
        </w:rPr>
        <w:t xml:space="preserve">    </w:t>
      </w:r>
      <w:r>
        <w:rPr>
          <w:rFonts w:hint="eastAsia"/>
          <w:b/>
          <w:sz w:val="24"/>
        </w:rPr>
        <w:t>通用条款</w:t>
      </w:r>
    </w:p>
    <w:p w:rsidR="00932348">
      <w:pPr>
        <w:ind w:left="630" w:firstLine="412" w:leftChars="300" w:firstLineChars="196"/>
        <w:rPr>
          <w:rFonts w:ascii="宋体" w:hAnsi="宋体" w:hint="eastAsia"/>
          <w:szCs w:val="21"/>
        </w:rPr>
      </w:pPr>
      <w:r>
        <w:rPr>
          <w:rFonts w:ascii="宋体" w:hAnsi="宋体" w:hint="eastAsia"/>
          <w:szCs w:val="21"/>
        </w:rPr>
        <w:t>第一章  总则</w:t>
      </w:r>
    </w:p>
    <w:p w:rsidR="00932348">
      <w:pPr>
        <w:ind w:left="630" w:firstLine="412" w:leftChars="300" w:firstLineChars="196"/>
        <w:rPr>
          <w:rFonts w:ascii="宋体" w:hAnsi="宋体" w:hint="eastAsia"/>
          <w:szCs w:val="21"/>
        </w:rPr>
      </w:pPr>
      <w:r>
        <w:rPr>
          <w:rFonts w:ascii="宋体" w:hAnsi="宋体" w:hint="eastAsia"/>
          <w:szCs w:val="21"/>
        </w:rPr>
        <w:t>第二章  招标文件</w:t>
      </w:r>
    </w:p>
    <w:p w:rsidR="00932348">
      <w:pPr>
        <w:ind w:left="630" w:firstLine="412" w:leftChars="300" w:firstLineChars="196"/>
        <w:rPr>
          <w:rFonts w:ascii="宋体" w:hAnsi="宋体" w:hint="eastAsia"/>
          <w:szCs w:val="21"/>
        </w:rPr>
      </w:pPr>
      <w:r>
        <w:rPr>
          <w:rFonts w:ascii="宋体" w:hAnsi="宋体" w:hint="eastAsia"/>
          <w:szCs w:val="21"/>
        </w:rPr>
        <w:t>第三章  投标文件的编制</w:t>
      </w:r>
    </w:p>
    <w:p w:rsidR="00932348">
      <w:pPr>
        <w:ind w:left="630" w:firstLine="412" w:leftChars="300" w:firstLineChars="196"/>
        <w:rPr>
          <w:rFonts w:ascii="宋体" w:hAnsi="宋体" w:hint="eastAsia"/>
          <w:szCs w:val="21"/>
        </w:rPr>
      </w:pPr>
      <w:r>
        <w:rPr>
          <w:rFonts w:ascii="宋体" w:hAnsi="宋体" w:hint="eastAsia"/>
          <w:szCs w:val="21"/>
        </w:rPr>
        <w:t>第四章  投标文件的递交</w:t>
      </w:r>
    </w:p>
    <w:p w:rsidR="00932348">
      <w:pPr>
        <w:ind w:left="630" w:firstLine="412" w:leftChars="300" w:firstLineChars="196"/>
        <w:rPr>
          <w:rFonts w:ascii="宋体" w:hAnsi="宋体" w:hint="eastAsia"/>
          <w:szCs w:val="21"/>
        </w:rPr>
      </w:pPr>
      <w:r>
        <w:rPr>
          <w:rFonts w:ascii="宋体" w:hAnsi="宋体" w:hint="eastAsia"/>
          <w:szCs w:val="21"/>
        </w:rPr>
        <w:t>第五章  开标</w:t>
      </w:r>
    </w:p>
    <w:p w:rsidR="00932348">
      <w:pPr>
        <w:ind w:left="630" w:firstLine="412" w:leftChars="300" w:firstLineChars="196"/>
        <w:rPr>
          <w:rFonts w:ascii="宋体" w:hAnsi="宋体" w:hint="eastAsia"/>
          <w:szCs w:val="21"/>
        </w:rPr>
      </w:pPr>
      <w:r>
        <w:rPr>
          <w:rFonts w:ascii="宋体" w:hAnsi="宋体" w:hint="eastAsia"/>
          <w:szCs w:val="21"/>
        </w:rPr>
        <w:t>第六章  评审要求</w:t>
      </w:r>
    </w:p>
    <w:p w:rsidR="00932348">
      <w:pPr>
        <w:ind w:left="630" w:firstLine="412" w:leftChars="300" w:firstLineChars="196"/>
        <w:rPr>
          <w:rFonts w:ascii="宋体" w:hAnsi="宋体" w:hint="eastAsia"/>
          <w:szCs w:val="21"/>
        </w:rPr>
      </w:pPr>
      <w:r>
        <w:rPr>
          <w:rFonts w:ascii="宋体" w:hAnsi="宋体" w:hint="eastAsia"/>
          <w:szCs w:val="21"/>
        </w:rPr>
        <w:t>第七章  评审程序及评审方法</w:t>
      </w:r>
    </w:p>
    <w:p w:rsidR="00932348">
      <w:pPr>
        <w:ind w:left="630" w:firstLine="412" w:leftChars="300" w:firstLineChars="196"/>
        <w:rPr>
          <w:rFonts w:ascii="宋体" w:hAnsi="宋体" w:hint="eastAsia"/>
          <w:szCs w:val="21"/>
        </w:rPr>
      </w:pPr>
      <w:r>
        <w:rPr>
          <w:rFonts w:ascii="宋体" w:hAnsi="宋体" w:hint="eastAsia"/>
          <w:szCs w:val="21"/>
        </w:rPr>
        <w:t>第八章  定标及公示</w:t>
      </w:r>
    </w:p>
    <w:p w:rsidR="00932348">
      <w:pPr>
        <w:ind w:left="630" w:firstLine="412" w:leftChars="300" w:firstLineChars="196"/>
        <w:rPr>
          <w:rFonts w:ascii="宋体" w:hAnsi="宋体" w:hint="eastAsia"/>
          <w:szCs w:val="21"/>
        </w:rPr>
      </w:pPr>
      <w:r>
        <w:rPr>
          <w:rFonts w:ascii="宋体" w:hAnsi="宋体" w:hint="eastAsia"/>
          <w:szCs w:val="21"/>
        </w:rPr>
        <w:t>第九章  公开招标失败的后续处理</w:t>
      </w:r>
    </w:p>
    <w:p w:rsidR="00932348">
      <w:pPr>
        <w:ind w:left="630" w:firstLine="412" w:leftChars="300" w:firstLineChars="196"/>
        <w:rPr>
          <w:rFonts w:ascii="宋体" w:hAnsi="宋体" w:hint="eastAsia"/>
          <w:szCs w:val="21"/>
        </w:rPr>
      </w:pPr>
      <w:r>
        <w:rPr>
          <w:rFonts w:ascii="宋体" w:hAnsi="宋体" w:hint="eastAsia"/>
          <w:szCs w:val="21"/>
        </w:rPr>
        <w:t>第十章  合同的授予与备案</w:t>
      </w:r>
    </w:p>
    <w:p w:rsidR="00932348">
      <w:pPr>
        <w:ind w:firstLine="1050" w:firstLineChars="500"/>
      </w:pPr>
      <w:r>
        <w:rPr>
          <w:rFonts w:hint="eastAsia"/>
        </w:rPr>
        <w:t>第十一章</w:t>
      </w:r>
      <w:r>
        <w:rPr>
          <w:rFonts w:hint="eastAsia"/>
        </w:rPr>
        <w:t xml:space="preserve">  </w:t>
      </w:r>
      <w:r>
        <w:rPr>
          <w:rFonts w:hint="eastAsia"/>
        </w:rPr>
        <w:t>质疑处理</w:t>
      </w:r>
    </w:p>
    <w:p w:rsidR="00932348">
      <w:pPr>
        <w:pStyle w:val="BodyText"/>
        <w:sectPr>
          <w:pgSz w:w="11907" w:h="16840"/>
          <w:pgMar w:top="1440" w:right="1797" w:bottom="1440" w:left="1797" w:header="851" w:footer="992" w:gutter="0"/>
          <w:cols w:space="425"/>
          <w:titlePg/>
          <w:docGrid w:linePitch="462"/>
        </w:sectPr>
      </w:pPr>
    </w:p>
    <w:p w:rsidR="00932348">
      <w:pPr>
        <w:pStyle w:val="Heading1"/>
        <w:rPr>
          <w:rFonts w:hint="eastAsia"/>
          <w:color w:val="FF0000"/>
          <w:sz w:val="24"/>
        </w:rPr>
      </w:pPr>
      <w:bookmarkStart w:id="7" w:name="bt投标报价汇总表"/>
      <w:bookmarkStart w:id="8" w:name="bt投标人情况介绍"/>
      <w:bookmarkStart w:id="9" w:name="bt投标人须知"/>
      <w:bookmarkStart w:id="10" w:name="bt商务标投标文件格式"/>
      <w:bookmarkStart w:id="11" w:name="bt开标一览表"/>
      <w:bookmarkStart w:id="12" w:name="bt投标函"/>
      <w:bookmarkStart w:id="13" w:name="bt本工程承诺书"/>
      <w:bookmarkStart w:id="14" w:name="bt说明"/>
      <w:bookmarkStart w:id="15" w:name="bt合同条款及格式"/>
      <w:bookmarkStart w:id="16" w:name="bt合同格式"/>
      <w:bookmarkStart w:id="17" w:name="bt其他资料由投标人自定"/>
      <w:bookmarkStart w:id="18" w:name="bt合同条款"/>
      <w:bookmarkStart w:id="19" w:name="bt技术标投标文件格式"/>
      <w:bookmarkStart w:id="20" w:name="bt其他资料2"/>
      <w:bookmarkStart w:id="21" w:name="合同格式"/>
      <w:bookmarkStart w:id="22" w:name="bt投标文件签署授权委托书"/>
      <w:bookmarkStart w:id="23" w:name="bt项目管理班子配备情况"/>
      <w:bookmarkEnd w:id="5"/>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hint="eastAsia"/>
        </w:rPr>
        <w:t>第一册</w:t>
      </w:r>
      <w:r>
        <w:rPr>
          <w:rFonts w:hint="eastAsia"/>
        </w:rPr>
        <w:t xml:space="preserve">  </w:t>
      </w:r>
      <w:r>
        <w:rPr>
          <w:rFonts w:hint="eastAsia"/>
        </w:rPr>
        <w:t>专用条款</w:t>
      </w:r>
    </w:p>
    <w:p w:rsidR="00932348">
      <w:pPr>
        <w:pStyle w:val="Heading2"/>
        <w:rPr>
          <w:rFonts w:hint="eastAsia"/>
          <w:sz w:val="28"/>
          <w:szCs w:val="28"/>
        </w:rPr>
      </w:pPr>
      <w:r>
        <w:rPr>
          <w:rFonts w:hint="eastAsia"/>
          <w:sz w:val="28"/>
          <w:szCs w:val="28"/>
        </w:rPr>
        <w:t>第一章  招标公告</w:t>
      </w:r>
    </w:p>
    <w:p w:rsidR="00932348">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rsidR="00932348">
      <w:pPr>
        <w:spacing w:after="0"/>
        <w:ind w:firstLine="420" w:firstLineChars="2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24"/>
      <w:r>
        <w:rPr>
          <w:rFonts w:hint="eastAsia"/>
        </w:rPr>
        <w:t>；</w:t>
      </w:r>
    </w:p>
    <w:p w:rsidR="00932348">
      <w:pPr>
        <w:spacing w:after="0"/>
        <w:ind w:firstLine="420" w:firstLineChars="200"/>
        <w:rPr>
          <w:rFonts w:ascii="宋体" w:hAnsi="宋体" w:cs="宋体" w:hint="eastAsia"/>
          <w:kern w:val="0"/>
          <w:szCs w:val="21"/>
        </w:rPr>
      </w:pPr>
      <w:r>
        <w:rPr>
          <w:rFonts w:ascii="宋体" w:hAnsi="宋体" w:cs="宋体" w:hint="eastAsia"/>
          <w:color w:val="FF0000"/>
          <w:kern w:val="0"/>
          <w:szCs w:val="21"/>
        </w:rPr>
        <w:t>2.本项目不接受联合体投标，不接受投标人选用进口产品参与投标，</w:t>
      </w:r>
      <w:r>
        <w:rPr>
          <w:rFonts w:ascii="宋体" w:hAnsi="宋体" w:hint="eastAsia"/>
          <w:color w:val="FF0000"/>
          <w:kern w:val="0"/>
        </w:rPr>
        <w:t>不允许分包，</w:t>
      </w:r>
      <w:r>
        <w:rPr>
          <w:rFonts w:ascii="宋体" w:hAnsi="宋体" w:cs="宋体" w:hint="eastAsia"/>
          <w:color w:val="FF0000"/>
          <w:kern w:val="0"/>
          <w:szCs w:val="21"/>
        </w:rPr>
        <w:t>详见招标文件“第三章 用户需求书”；</w:t>
      </w:r>
    </w:p>
    <w:p w:rsidR="00932348">
      <w:pPr>
        <w:spacing w:after="0"/>
        <w:ind w:firstLine="420" w:firstLineChars="20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932348">
      <w:pPr>
        <w:spacing w:after="0"/>
        <w:ind w:firstLine="420" w:firstLineChars="20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932348">
      <w:pPr>
        <w:spacing w:after="0"/>
        <w:ind w:firstLine="420" w:firstLineChars="20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932348">
      <w:pPr>
        <w:spacing w:after="0"/>
        <w:ind w:firstLine="420" w:firstLineChars="200"/>
        <w:rPr>
          <w:rFonts w:ascii="宋体" w:hAnsi="宋体" w:cs="宋体" w:hint="eastAsia"/>
          <w:color w:val="FF0000"/>
          <w:kern w:val="0"/>
          <w:szCs w:val="21"/>
        </w:rPr>
      </w:pPr>
      <w:r>
        <w:rPr>
          <w:rFonts w:ascii="宋体" w:hAnsi="宋体" w:cs="宋体" w:hint="eastAsia"/>
          <w:color w:val="FF0000"/>
          <w:kern w:val="0"/>
          <w:szCs w:val="21"/>
        </w:rPr>
        <w:t>6.不存在《深圳市财政局政府采购供应商信用信息管理办法》（深财</w:t>
      </w:r>
      <w:r>
        <w:rPr>
          <w:rFonts w:ascii="宋体" w:hAnsi="宋体" w:cs="宋体" w:hint="eastAsia"/>
          <w:color w:val="FF0000"/>
          <w:kern w:val="0"/>
          <w:szCs w:val="21"/>
        </w:rPr>
        <w:t>规</w:t>
      </w:r>
      <w:r>
        <w:rPr>
          <w:rFonts w:ascii="宋体" w:hAnsi="宋体" w:cs="宋体" w:hint="eastAsia"/>
          <w:color w:val="FF0000"/>
          <w:kern w:val="0"/>
          <w:szCs w:val="21"/>
        </w:rPr>
        <w:t>〔2023〕3号）列明的严重违法失信行为（由供应商在《政府采购投标及履约承诺函》中</w:t>
      </w:r>
      <w:r>
        <w:rPr>
          <w:rFonts w:ascii="宋体" w:hAnsi="宋体" w:cs="宋体" w:hint="eastAsia"/>
          <w:color w:val="FF0000"/>
          <w:kern w:val="0"/>
          <w:szCs w:val="21"/>
        </w:rPr>
        <w:t>作出</w:t>
      </w:r>
      <w:r>
        <w:rPr>
          <w:rFonts w:ascii="宋体" w:hAnsi="宋体" w:cs="宋体" w:hint="eastAsia"/>
          <w:color w:val="FF0000"/>
          <w:kern w:val="0"/>
          <w:szCs w:val="21"/>
        </w:rPr>
        <w:t>声明）；</w:t>
      </w:r>
    </w:p>
    <w:p w:rsidR="00932348">
      <w:pPr>
        <w:spacing w:after="0"/>
        <w:ind w:firstLine="420" w:firstLineChars="200"/>
        <w:rPr>
          <w:rFonts w:ascii="宋体" w:hAnsi="宋体" w:cs="宋体" w:hint="eastAsia"/>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932348">
      <w:pPr>
        <w:pStyle w:val="1"/>
        <w:spacing w:after="0"/>
        <w:ind w:firstLine="420" w:firstLineChars="200"/>
        <w:rPr>
          <w:rFonts w:ascii="宋体" w:hAnsi="宋体" w:cs="宋体" w:hint="eastAsia"/>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rsidR="00932348">
      <w:pPr>
        <w:spacing w:after="0"/>
        <w:ind w:firstLine="420" w:firstLineChars="200"/>
        <w:rPr>
          <w:rFonts w:ascii="宋体" w:hAnsi="宋体" w:cs="宋体" w:hint="eastAsia"/>
          <w:kern w:val="0"/>
          <w:szCs w:val="21"/>
        </w:rPr>
      </w:pPr>
      <w:r>
        <w:rPr>
          <w:rFonts w:ascii="宋体" w:hAnsi="宋体" w:cs="宋体" w:hint="eastAsia"/>
          <w:kern w:val="0"/>
          <w:szCs w:val="21"/>
        </w:rPr>
        <w:t>9.本项目全部专门面向中小企业采购：否。</w:t>
      </w:r>
    </w:p>
    <w:p w:rsidR="00932348">
      <w:pPr>
        <w:rPr>
          <w:rFonts w:ascii="宋体" w:hAnsi="宋体" w:cs="宋体" w:hint="eastAsia"/>
          <w:kern w:val="0"/>
          <w:szCs w:val="21"/>
        </w:rPr>
      </w:pPr>
    </w:p>
    <w:p w:rsidR="00932348">
      <w:pPr>
        <w:wordWrap w:val="0"/>
        <w:ind w:firstLine="420" w:firstLineChars="200"/>
        <w:rPr>
          <w:rFonts w:ascii="宋体" w:hAnsi="宋体" w:cs="宋体" w:hint="eastAsia"/>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932348">
      <w:pPr>
        <w:ind w:firstLine="420" w:firstLineChars="200"/>
        <w:rPr>
          <w:rFonts w:ascii="宋体" w:hAnsi="宋体" w:hint="eastAsia"/>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932348">
      <w:pPr>
        <w:ind w:firstLine="420" w:firstLineChars="200"/>
        <w:rPr>
          <w:rFonts w:ascii="宋体" w:hAnsi="宋体" w:hint="eastAsia"/>
        </w:rPr>
      </w:pPr>
    </w:p>
    <w:p w:rsidR="00932348">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932348">
      <w:pPr>
        <w:rPr>
          <w:sz w:val="24"/>
        </w:rPr>
        <w:sectPr>
          <w:pgSz w:w="11907" w:h="16840"/>
          <w:pgMar w:top="1440" w:right="1797" w:bottom="1440" w:left="1797" w:header="851" w:footer="992" w:gutter="0"/>
          <w:cols w:space="425"/>
          <w:titlePg/>
          <w:docGrid w:linePitch="462"/>
        </w:sectPr>
      </w:pPr>
    </w:p>
    <w:p w:rsidR="00932348">
      <w:pPr>
        <w:pStyle w:val="Heading2"/>
        <w:rPr>
          <w:rFonts w:hint="eastAsia"/>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rsidR="00932348">
      <w:pPr>
        <w:pStyle w:val="Heading2"/>
        <w:spacing w:before="120" w:beforeLines="50" w:after="120" w:afterLines="50"/>
        <w:rPr>
          <w:rFonts w:hint="eastAsia"/>
          <w:szCs w:val="24"/>
        </w:rPr>
      </w:pPr>
      <w:bookmarkStart w:id="26" w:name="_Toc73521547"/>
      <w:bookmarkStart w:id="27" w:name="_Toc73521635"/>
      <w:bookmarkStart w:id="28" w:name="_Toc73518117"/>
      <w:bookmarkStart w:id="29" w:name="_Toc60560625"/>
      <w:bookmarkStart w:id="30" w:name="_Toc101074876"/>
      <w:bookmarkStart w:id="31" w:name="_Toc100052364"/>
      <w:bookmarkStart w:id="32" w:name="_Toc73517639"/>
      <w:bookmarkStart w:id="33"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932348">
            <w:pPr>
              <w:jc w:val="center"/>
              <w:rPr>
                <w:rFonts w:ascii="宋体" w:hAnsi="宋体" w:hint="eastAsia"/>
                <w:b/>
                <w:bCs/>
              </w:rPr>
            </w:pPr>
            <w:bookmarkStart w:id="34" w:name="_Hlk72218097"/>
            <w:bookmarkEnd w:id="26"/>
            <w:bookmarkEnd w:id="27"/>
            <w:bookmarkEnd w:id="28"/>
            <w:bookmarkEnd w:id="29"/>
            <w:bookmarkEnd w:id="30"/>
            <w:bookmarkEnd w:id="31"/>
            <w:bookmarkEnd w:id="32"/>
            <w:bookmarkEnd w:id="33"/>
            <w:r>
              <w:rPr>
                <w:rFonts w:ascii="宋体" w:hAnsi="宋体" w:hint="eastAsia"/>
                <w:b/>
                <w:bCs/>
              </w:rPr>
              <w:t>通用条款序号</w:t>
            </w:r>
          </w:p>
        </w:tc>
        <w:tc>
          <w:tcPr>
            <w:tcW w:w="2409" w:type="dxa"/>
            <w:vAlign w:val="center"/>
          </w:tcPr>
          <w:p w:rsidR="00932348">
            <w:pPr>
              <w:jc w:val="center"/>
              <w:rPr>
                <w:rFonts w:ascii="宋体" w:hAnsi="宋体" w:hint="eastAsia"/>
                <w:b/>
                <w:bCs/>
              </w:rPr>
            </w:pPr>
            <w:r>
              <w:rPr>
                <w:rFonts w:ascii="宋体" w:hAnsi="宋体" w:hint="eastAsia"/>
                <w:b/>
                <w:bCs/>
              </w:rPr>
              <w:t>涉及事项</w:t>
            </w:r>
          </w:p>
        </w:tc>
        <w:tc>
          <w:tcPr>
            <w:tcW w:w="4980" w:type="dxa"/>
            <w:vAlign w:val="center"/>
          </w:tcPr>
          <w:p w:rsidR="00932348">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3</w:t>
            </w:r>
            <w:r>
              <w:rPr>
                <w:rFonts w:ascii="宋体" w:hAnsi="宋体"/>
              </w:rPr>
              <w:t>.1</w:t>
            </w:r>
          </w:p>
        </w:tc>
        <w:tc>
          <w:tcPr>
            <w:tcW w:w="2409" w:type="dxa"/>
            <w:vAlign w:val="center"/>
          </w:tcPr>
          <w:p w:rsidR="00932348">
            <w:pPr>
              <w:jc w:val="center"/>
            </w:pPr>
            <w:r>
              <w:rPr>
                <w:rFonts w:hint="eastAsia"/>
              </w:rPr>
              <w:t>采购人</w:t>
            </w:r>
          </w:p>
        </w:tc>
        <w:tc>
          <w:tcPr>
            <w:tcW w:w="4980" w:type="dxa"/>
            <w:vAlign w:val="center"/>
          </w:tcPr>
          <w:p w:rsidR="00932348">
            <w:pPr>
              <w:jc w:val="center"/>
              <w:rPr>
                <w:rFonts w:ascii="宋体" w:hAnsi="宋体" w:hint="eastAsia"/>
              </w:rPr>
            </w:pPr>
            <w:r>
              <w:rPr>
                <w:rFonts w:ascii="宋体" w:hAnsi="宋体" w:hint="eastAsia"/>
              </w:rPr>
              <w:t>深圳市龙岗区第八人民医院</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3</w:t>
            </w:r>
            <w:r>
              <w:rPr>
                <w:rFonts w:ascii="宋体" w:hAnsi="宋体"/>
              </w:rPr>
              <w:t>.2</w:t>
            </w:r>
          </w:p>
        </w:tc>
        <w:tc>
          <w:tcPr>
            <w:tcW w:w="2409" w:type="dxa"/>
            <w:vAlign w:val="center"/>
          </w:tcPr>
          <w:p w:rsidR="00932348">
            <w:pPr>
              <w:jc w:val="center"/>
              <w:rPr>
                <w:rFonts w:ascii="宋体" w:hAnsi="宋体" w:hint="eastAsia"/>
              </w:rPr>
            </w:pPr>
            <w:r>
              <w:rPr>
                <w:rFonts w:ascii="宋体" w:hAnsi="宋体" w:hint="eastAsia"/>
              </w:rPr>
              <w:t>政府集中采购机构</w:t>
            </w:r>
          </w:p>
        </w:tc>
        <w:tc>
          <w:tcPr>
            <w:tcW w:w="4980" w:type="dxa"/>
            <w:vAlign w:val="center"/>
          </w:tcPr>
          <w:p w:rsidR="00932348">
            <w:pPr>
              <w:jc w:val="center"/>
              <w:rPr>
                <w:rFonts w:ascii="宋体" w:hAnsi="宋体" w:hint="eastAsia"/>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9</w:t>
            </w:r>
          </w:p>
        </w:tc>
        <w:tc>
          <w:tcPr>
            <w:tcW w:w="2409" w:type="dxa"/>
            <w:vAlign w:val="center"/>
          </w:tcPr>
          <w:p w:rsidR="00932348">
            <w:pPr>
              <w:jc w:val="center"/>
              <w:rPr>
                <w:rFonts w:ascii="宋体" w:hAnsi="宋体" w:hint="eastAsia"/>
              </w:rPr>
            </w:pPr>
            <w:r>
              <w:rPr>
                <w:rFonts w:ascii="宋体" w:hAnsi="宋体" w:hint="eastAsia"/>
              </w:rPr>
              <w:t>踏勘现场</w:t>
            </w:r>
          </w:p>
        </w:tc>
        <w:tc>
          <w:tcPr>
            <w:tcW w:w="4980" w:type="dxa"/>
            <w:vAlign w:val="center"/>
          </w:tcPr>
          <w:p w:rsidR="00932348">
            <w:pPr>
              <w:jc w:val="center"/>
              <w:rPr>
                <w:rFonts w:ascii="宋体" w:hAnsi="宋体" w:hint="eastAsia"/>
              </w:rPr>
            </w:pPr>
            <w:r>
              <w:rPr>
                <w:rFonts w:ascii="宋体" w:hAnsi="宋体" w:hint="eastAsia"/>
              </w:rPr>
              <w:t>不组织</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1</w:t>
            </w:r>
            <w:r>
              <w:rPr>
                <w:rFonts w:ascii="宋体" w:hAnsi="宋体"/>
              </w:rPr>
              <w:t>0</w:t>
            </w:r>
          </w:p>
        </w:tc>
        <w:tc>
          <w:tcPr>
            <w:tcW w:w="2409" w:type="dxa"/>
            <w:vAlign w:val="center"/>
          </w:tcPr>
          <w:p w:rsidR="00932348">
            <w:pPr>
              <w:jc w:val="center"/>
              <w:rPr>
                <w:rFonts w:ascii="宋体" w:hAnsi="宋体" w:hint="eastAsia"/>
              </w:rPr>
            </w:pPr>
            <w:r>
              <w:rPr>
                <w:rFonts w:ascii="宋体" w:hAnsi="宋体" w:hint="eastAsia"/>
              </w:rPr>
              <w:t>标前会议</w:t>
            </w:r>
          </w:p>
        </w:tc>
        <w:tc>
          <w:tcPr>
            <w:tcW w:w="4980" w:type="dxa"/>
            <w:vAlign w:val="center"/>
          </w:tcPr>
          <w:p w:rsidR="00932348">
            <w:pPr>
              <w:jc w:val="center"/>
              <w:rPr>
                <w:rFonts w:ascii="宋体" w:hAnsi="宋体" w:hint="eastAsia"/>
              </w:rPr>
            </w:pPr>
            <w:r>
              <w:rPr>
                <w:rFonts w:ascii="宋体" w:hAnsi="宋体" w:hint="eastAsia"/>
              </w:rPr>
              <w:t>不组织</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932348">
            <w:pPr>
              <w:jc w:val="center"/>
              <w:rPr>
                <w:rFonts w:ascii="宋体" w:hAnsi="宋体" w:hint="eastAsia"/>
              </w:rPr>
            </w:pPr>
            <w:r>
              <w:rPr>
                <w:rFonts w:ascii="宋体" w:hAnsi="宋体" w:hint="eastAsia"/>
              </w:rPr>
              <w:t>招标文件的澄清和修改</w:t>
            </w:r>
          </w:p>
        </w:tc>
        <w:tc>
          <w:tcPr>
            <w:tcW w:w="4980" w:type="dxa"/>
            <w:vAlign w:val="center"/>
          </w:tcPr>
          <w:p w:rsidR="00932348">
            <w:pPr>
              <w:jc w:val="center"/>
              <w:rPr>
                <w:rFonts w:ascii="宋体" w:hAnsi="宋体" w:hint="eastAsia"/>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2</w:t>
            </w:r>
            <w:r>
              <w:rPr>
                <w:rFonts w:ascii="宋体" w:hAnsi="宋体"/>
              </w:rPr>
              <w:t>0</w:t>
            </w:r>
          </w:p>
        </w:tc>
        <w:tc>
          <w:tcPr>
            <w:tcW w:w="2409" w:type="dxa"/>
            <w:vAlign w:val="center"/>
          </w:tcPr>
          <w:p w:rsidR="00932348">
            <w:pPr>
              <w:jc w:val="center"/>
              <w:rPr>
                <w:rFonts w:ascii="宋体" w:hAnsi="宋体" w:hint="eastAsia"/>
              </w:rPr>
            </w:pPr>
            <w:r>
              <w:rPr>
                <w:rFonts w:ascii="宋体" w:hAnsi="宋体" w:hint="eastAsia"/>
              </w:rPr>
              <w:t>投标有效期</w:t>
            </w:r>
          </w:p>
        </w:tc>
        <w:tc>
          <w:tcPr>
            <w:tcW w:w="4980" w:type="dxa"/>
            <w:vAlign w:val="center"/>
          </w:tcPr>
          <w:p w:rsidR="00932348">
            <w:pPr>
              <w:jc w:val="center"/>
              <w:rPr>
                <w:rFonts w:ascii="宋体" w:hAnsi="宋体" w:hint="eastAsia"/>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2</w:t>
            </w:r>
            <w:r>
              <w:rPr>
                <w:rFonts w:ascii="宋体" w:hAnsi="宋体"/>
              </w:rPr>
              <w:t>2</w:t>
            </w:r>
          </w:p>
        </w:tc>
        <w:tc>
          <w:tcPr>
            <w:tcW w:w="2409" w:type="dxa"/>
            <w:vAlign w:val="center"/>
          </w:tcPr>
          <w:p w:rsidR="00932348">
            <w:pPr>
              <w:jc w:val="center"/>
              <w:rPr>
                <w:rFonts w:ascii="宋体" w:hAnsi="宋体" w:hint="eastAsia"/>
              </w:rPr>
            </w:pPr>
            <w:r>
              <w:rPr>
                <w:rFonts w:ascii="宋体" w:hAnsi="宋体" w:hint="eastAsia"/>
              </w:rPr>
              <w:t>投标人的替代方案</w:t>
            </w:r>
          </w:p>
        </w:tc>
        <w:tc>
          <w:tcPr>
            <w:tcW w:w="4980" w:type="dxa"/>
            <w:vAlign w:val="center"/>
          </w:tcPr>
          <w:p w:rsidR="00932348">
            <w:pPr>
              <w:jc w:val="center"/>
              <w:rPr>
                <w:rFonts w:ascii="宋体" w:hAnsi="宋体" w:hint="eastAsia"/>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2</w:t>
            </w:r>
            <w:r>
              <w:rPr>
                <w:rFonts w:ascii="宋体" w:hAnsi="宋体"/>
              </w:rPr>
              <w:t>5</w:t>
            </w:r>
          </w:p>
        </w:tc>
        <w:tc>
          <w:tcPr>
            <w:tcW w:w="2409" w:type="dxa"/>
            <w:vAlign w:val="center"/>
          </w:tcPr>
          <w:p w:rsidR="00932348">
            <w:pPr>
              <w:jc w:val="center"/>
              <w:rPr>
                <w:rFonts w:ascii="宋体" w:hAnsi="宋体" w:hint="eastAsia"/>
              </w:rPr>
            </w:pPr>
            <w:r>
              <w:rPr>
                <w:rFonts w:ascii="宋体" w:hAnsi="宋体" w:hint="eastAsia"/>
              </w:rPr>
              <w:t>投标文件的大小</w:t>
            </w:r>
          </w:p>
        </w:tc>
        <w:tc>
          <w:tcPr>
            <w:tcW w:w="4980" w:type="dxa"/>
            <w:vAlign w:val="center"/>
          </w:tcPr>
          <w:p w:rsidR="00932348">
            <w:pPr>
              <w:jc w:val="center"/>
              <w:rPr>
                <w:rFonts w:ascii="宋体" w:hAnsi="宋体" w:hint="eastAsia"/>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2</w:t>
            </w:r>
            <w:r>
              <w:rPr>
                <w:rFonts w:ascii="宋体" w:hAnsi="宋体"/>
              </w:rPr>
              <w:t>6</w:t>
            </w:r>
          </w:p>
        </w:tc>
        <w:tc>
          <w:tcPr>
            <w:tcW w:w="2409" w:type="dxa"/>
            <w:vAlign w:val="center"/>
          </w:tcPr>
          <w:p w:rsidR="00932348">
            <w:pPr>
              <w:jc w:val="center"/>
              <w:rPr>
                <w:rFonts w:ascii="宋体" w:hAnsi="宋体" w:hint="eastAsia"/>
              </w:rPr>
            </w:pPr>
            <w:bookmarkStart w:id="35" w:name="_Hlk71664860"/>
            <w:r>
              <w:rPr>
                <w:rFonts w:ascii="宋体" w:hAnsi="宋体" w:hint="eastAsia"/>
              </w:rPr>
              <w:t>样品、现场演示、方案讲解</w:t>
            </w:r>
            <w:bookmarkEnd w:id="35"/>
          </w:p>
        </w:tc>
        <w:tc>
          <w:tcPr>
            <w:tcW w:w="4980" w:type="dxa"/>
            <w:vAlign w:val="center"/>
          </w:tcPr>
          <w:p w:rsidR="00932348">
            <w:pPr>
              <w:jc w:val="center"/>
              <w:rPr>
                <w:rFonts w:ascii="宋体" w:hAnsi="宋体" w:hint="eastAsia"/>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3</w:t>
            </w:r>
            <w:r>
              <w:rPr>
                <w:rFonts w:ascii="宋体" w:hAnsi="宋体"/>
              </w:rPr>
              <w:t>7</w:t>
            </w:r>
          </w:p>
        </w:tc>
        <w:tc>
          <w:tcPr>
            <w:tcW w:w="2409" w:type="dxa"/>
            <w:vAlign w:val="center"/>
          </w:tcPr>
          <w:p w:rsidR="00932348">
            <w:pPr>
              <w:jc w:val="center"/>
              <w:rPr>
                <w:rFonts w:ascii="宋体" w:hAnsi="宋体" w:hint="eastAsia"/>
              </w:rPr>
            </w:pPr>
            <w:r>
              <w:rPr>
                <w:rFonts w:ascii="宋体" w:hAnsi="宋体" w:hint="eastAsia"/>
              </w:rPr>
              <w:t>评审方法</w:t>
            </w:r>
          </w:p>
        </w:tc>
        <w:tc>
          <w:tcPr>
            <w:tcW w:w="4980" w:type="dxa"/>
            <w:vAlign w:val="center"/>
          </w:tcPr>
          <w:p w:rsidR="00932348">
            <w:pPr>
              <w:jc w:val="center"/>
              <w:rPr>
                <w:rFonts w:ascii="宋体" w:hAnsi="宋体" w:hint="eastAsia"/>
              </w:rPr>
            </w:pPr>
            <w:r>
              <w:rPr>
                <w:rFonts w:ascii="宋体" w:hAnsi="宋体" w:hint="eastAsia"/>
              </w:rPr>
              <w:t>综合评分法</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3</w:t>
            </w:r>
            <w:r>
              <w:rPr>
                <w:rFonts w:ascii="宋体" w:hAnsi="宋体"/>
              </w:rPr>
              <w:t>8</w:t>
            </w:r>
          </w:p>
        </w:tc>
        <w:tc>
          <w:tcPr>
            <w:tcW w:w="2409" w:type="dxa"/>
            <w:vAlign w:val="center"/>
          </w:tcPr>
          <w:p w:rsidR="00932348">
            <w:pPr>
              <w:jc w:val="center"/>
              <w:rPr>
                <w:rFonts w:ascii="宋体" w:hAnsi="宋体" w:hint="eastAsia"/>
              </w:rPr>
            </w:pPr>
            <w:r>
              <w:rPr>
                <w:rFonts w:ascii="宋体" w:hAnsi="宋体" w:hint="eastAsia"/>
              </w:rPr>
              <w:t>定标方法</w:t>
            </w:r>
          </w:p>
        </w:tc>
        <w:tc>
          <w:tcPr>
            <w:tcW w:w="4980" w:type="dxa"/>
            <w:vAlign w:val="center"/>
          </w:tcPr>
          <w:p w:rsidR="00932348">
            <w:pPr>
              <w:jc w:val="center"/>
              <w:rPr>
                <w:rFonts w:ascii="宋体" w:hAnsi="宋体" w:hint="eastAsia"/>
              </w:rPr>
            </w:pPr>
            <w:r>
              <w:rPr>
                <w:rFonts w:ascii="宋体" w:hAnsi="宋体" w:hint="eastAsia"/>
              </w:rPr>
              <w:t>非评定分离</w:t>
            </w:r>
          </w:p>
        </w:tc>
      </w:tr>
      <w:tr>
        <w:tblPrEx>
          <w:tblW w:w="8367" w:type="dxa"/>
          <w:jc w:val="center"/>
          <w:tblLayout w:type="fixed"/>
          <w:tblLook w:val="04A0"/>
        </w:tblPrEx>
        <w:trPr>
          <w:cantSplit/>
          <w:trHeight w:val="20"/>
          <w:jc w:val="center"/>
        </w:trPr>
        <w:tc>
          <w:tcPr>
            <w:tcW w:w="978" w:type="dxa"/>
            <w:vAlign w:val="center"/>
          </w:tcPr>
          <w:p w:rsidR="00932348">
            <w:pPr>
              <w:jc w:val="center"/>
              <w:rPr>
                <w:rFonts w:ascii="宋体" w:hAnsi="宋体" w:hint="eastAsia"/>
              </w:rPr>
            </w:pPr>
            <w:r>
              <w:rPr>
                <w:rFonts w:ascii="宋体" w:hAnsi="宋体" w:hint="eastAsia"/>
              </w:rPr>
              <w:t>4</w:t>
            </w:r>
            <w:r>
              <w:rPr>
                <w:rFonts w:ascii="宋体" w:hAnsi="宋体"/>
              </w:rPr>
              <w:t>6</w:t>
            </w:r>
          </w:p>
        </w:tc>
        <w:tc>
          <w:tcPr>
            <w:tcW w:w="2409" w:type="dxa"/>
            <w:vAlign w:val="center"/>
          </w:tcPr>
          <w:p w:rsidR="00932348">
            <w:pPr>
              <w:jc w:val="center"/>
              <w:rPr>
                <w:rFonts w:ascii="宋体" w:hAnsi="宋体" w:hint="eastAsia"/>
              </w:rPr>
            </w:pPr>
            <w:r>
              <w:rPr>
                <w:rFonts w:ascii="宋体" w:hAnsi="宋体" w:hint="eastAsia"/>
              </w:rPr>
              <w:t>履约担保</w:t>
            </w:r>
          </w:p>
        </w:tc>
        <w:tc>
          <w:tcPr>
            <w:tcW w:w="4980" w:type="dxa"/>
            <w:vAlign w:val="center"/>
          </w:tcPr>
          <w:p w:rsidR="00932348">
            <w:pPr>
              <w:jc w:val="center"/>
              <w:rPr>
                <w:rFonts w:ascii="宋体" w:hAnsi="宋体" w:hint="eastAsia"/>
              </w:rPr>
            </w:pPr>
            <w:r>
              <w:rPr>
                <w:rFonts w:ascii="宋体" w:hAnsi="宋体" w:hint="eastAsia"/>
              </w:rPr>
              <w:t>不需要</w:t>
            </w:r>
          </w:p>
        </w:tc>
      </w:tr>
    </w:tbl>
    <w:p w:rsidR="00932348">
      <w:pPr>
        <w:rPr>
          <w:b/>
        </w:rPr>
      </w:pPr>
      <w:r>
        <w:rPr>
          <w:rFonts w:hint="eastAsia"/>
          <w:szCs w:val="21"/>
        </w:rPr>
        <w:t>备注：本表是通用条款相关条款的补充和明确，如与通用条款内容相冲突的，以本表为准。</w:t>
      </w:r>
    </w:p>
    <w:p w:rsidR="00932348">
      <w:pPr>
        <w:pStyle w:val="Heading2"/>
        <w:spacing w:before="120" w:beforeLines="50" w:after="120" w:afterLines="50"/>
        <w:rPr>
          <w:rFonts w:hint="eastAsia"/>
          <w:szCs w:val="24"/>
        </w:rPr>
      </w:pPr>
      <w:bookmarkStart w:id="36" w:name="_Hlk72218117"/>
      <w:bookmarkEnd w:id="34"/>
      <w:r>
        <w:rPr>
          <w:rFonts w:hint="eastAsia"/>
          <w:szCs w:val="24"/>
        </w:rPr>
        <w:t>二、其他关键信息</w:t>
      </w:r>
    </w:p>
    <w:p w:rsidR="00932348">
      <w:pPr>
        <w:ind w:firstLine="420" w:firstLineChars="200"/>
        <w:rPr>
          <w:b/>
          <w:bCs/>
        </w:rPr>
      </w:pPr>
      <w:bookmarkStart w:id="37" w:name="_Hlk72579427"/>
      <w:r>
        <w:rPr>
          <w:rFonts w:hint="eastAsia"/>
          <w:b/>
          <w:bCs/>
        </w:rPr>
        <w:t>（一）与“对通用条款的补充内容”章节相关的事项</w:t>
      </w:r>
    </w:p>
    <w:p w:rsidR="00932348">
      <w:pPr>
        <w:spacing w:line="276" w:lineRule="auto"/>
        <w:jc w:val="left"/>
        <w:rPr>
          <w:rFonts w:asciiTheme="minorEastAsia" w:eastAsiaTheme="minorEastAsia" w:hAnsiTheme="minorEastAsia" w:hint="eastAsia"/>
          <w:b/>
          <w:kern w:val="0"/>
          <w:szCs w:val="20"/>
        </w:rPr>
      </w:pPr>
      <w:r>
        <w:rPr>
          <w:rFonts w:asciiTheme="minorEastAsia" w:hAnsiTheme="minorEastAsia" w:hint="eastAsia"/>
          <w:b/>
          <w:kern w:val="0"/>
          <w:szCs w:val="20"/>
        </w:rPr>
        <w:t>1、评标定标信息</w:t>
      </w:r>
    </w:p>
    <w:p w:rsidR="00932348">
      <w:pPr>
        <w:jc w:val="center"/>
      </w:pPr>
      <w:r>
        <w:rPr>
          <w:rFonts w:hint="eastAsia"/>
          <w:b/>
        </w:rPr>
        <w:t>非评定分离项目</w:t>
      </w:r>
    </w:p>
    <w:tbl>
      <w:tblPr>
        <w:tblStyle w:val="TableGrid"/>
        <w:tblW w:w="8527" w:type="dxa"/>
        <w:tblLayout w:type="fixed"/>
        <w:tblLook w:val="04A0"/>
      </w:tblPr>
      <w:tblGrid>
        <w:gridCol w:w="3989"/>
        <w:gridCol w:w="4538"/>
      </w:tblGrid>
      <w:tr>
        <w:tblPrEx>
          <w:tblW w:w="8527" w:type="dxa"/>
          <w:tblLayout w:type="fixed"/>
          <w:tblLook w:val="04A0"/>
        </w:tblPrEx>
        <w:tc>
          <w:tcPr>
            <w:tcW w:w="3989" w:type="dxa"/>
          </w:tcPr>
          <w:p w:rsidR="00932348">
            <w:pPr>
              <w:jc w:val="center"/>
            </w:pPr>
            <w:r>
              <w:rPr>
                <w:rFonts w:hint="eastAsia"/>
              </w:rPr>
              <w:t>评标方法</w:t>
            </w:r>
          </w:p>
        </w:tc>
        <w:tc>
          <w:tcPr>
            <w:tcW w:w="4538" w:type="dxa"/>
          </w:tcPr>
          <w:p w:rsidR="00932348">
            <w:pPr>
              <w:jc w:val="center"/>
            </w:pPr>
            <w:r>
              <w:rPr>
                <w:rFonts w:hint="eastAsia"/>
              </w:rPr>
              <w:t>综合评分法</w:t>
            </w:r>
          </w:p>
        </w:tc>
      </w:tr>
      <w:tr>
        <w:tblPrEx>
          <w:tblW w:w="8527" w:type="dxa"/>
          <w:tblLayout w:type="fixed"/>
          <w:tblLook w:val="04A0"/>
        </w:tblPrEx>
        <w:tc>
          <w:tcPr>
            <w:tcW w:w="3989" w:type="dxa"/>
          </w:tcPr>
          <w:p w:rsidR="00932348">
            <w:pPr>
              <w:jc w:val="center"/>
            </w:pPr>
            <w:r>
              <w:rPr>
                <w:rFonts w:hint="eastAsia"/>
              </w:rPr>
              <w:t>候选中标供应</w:t>
            </w:r>
            <w:r>
              <w:rPr>
                <w:rFonts w:hint="eastAsia"/>
              </w:rPr>
              <w:t>商家数</w:t>
            </w:r>
          </w:p>
        </w:tc>
        <w:tc>
          <w:tcPr>
            <w:tcW w:w="4538" w:type="dxa"/>
          </w:tcPr>
          <w:p w:rsidR="00932348">
            <w:pPr>
              <w:jc w:val="center"/>
            </w:pPr>
            <w:r>
              <w:rPr>
                <w:rFonts w:hint="eastAsia"/>
              </w:rPr>
              <w:t>3</w:t>
            </w:r>
          </w:p>
        </w:tc>
      </w:tr>
      <w:tr>
        <w:tblPrEx>
          <w:tblW w:w="8527" w:type="dxa"/>
          <w:tblLayout w:type="fixed"/>
          <w:tblLook w:val="04A0"/>
        </w:tblPrEx>
        <w:tc>
          <w:tcPr>
            <w:tcW w:w="3989" w:type="dxa"/>
          </w:tcPr>
          <w:p w:rsidR="00932348">
            <w:pPr>
              <w:jc w:val="center"/>
            </w:pPr>
            <w:r>
              <w:rPr>
                <w:rFonts w:hint="eastAsia"/>
              </w:rPr>
              <w:t>中标供应</w:t>
            </w:r>
            <w:r>
              <w:rPr>
                <w:rFonts w:hint="eastAsia"/>
              </w:rPr>
              <w:t>商家数</w:t>
            </w:r>
          </w:p>
        </w:tc>
        <w:tc>
          <w:tcPr>
            <w:tcW w:w="4538" w:type="dxa"/>
          </w:tcPr>
          <w:p w:rsidR="00932348">
            <w:pPr>
              <w:jc w:val="center"/>
            </w:pPr>
            <w:r>
              <w:rPr>
                <w:rFonts w:hint="eastAsia"/>
              </w:rPr>
              <w:t>1</w:t>
            </w:r>
          </w:p>
        </w:tc>
      </w:tr>
    </w:tbl>
    <w:p w:rsidR="00932348">
      <w:pPr>
        <w:ind w:firstLine="420" w:firstLineChars="200"/>
        <w:rPr>
          <w:b/>
        </w:rPr>
      </w:pPr>
    </w:p>
    <w:p w:rsidR="00932348">
      <w:pPr>
        <w:ind w:firstLine="420" w:firstLineChars="200"/>
        <w:rPr>
          <w:b/>
        </w:rPr>
      </w:pPr>
      <w:r>
        <w:rPr>
          <w:rFonts w:hint="eastAsia"/>
          <w:b/>
        </w:rPr>
        <w:t>（二）其他事项</w:t>
      </w:r>
      <w:bookmarkEnd w:id="37"/>
    </w:p>
    <w:p w:rsidR="00932348">
      <w:pPr>
        <w:ind w:firstLine="420" w:firstLineChars="200"/>
        <w:rPr>
          <w:b/>
          <w:bCs/>
        </w:rPr>
      </w:pPr>
      <w:r>
        <w:rPr>
          <w:b/>
          <w:bCs/>
        </w:rPr>
        <w:t>1</w:t>
      </w:r>
      <w:r>
        <w:rPr>
          <w:rFonts w:hint="eastAsia"/>
          <w:b/>
          <w:bCs/>
        </w:rPr>
        <w:t>、关于享受优惠政策的主体、价格扣除比例及采购标的所属行业的说明</w:t>
      </w:r>
    </w:p>
    <w:p w:rsidR="00932348">
      <w:pPr>
        <w:ind w:firstLine="420" w:firstLineChars="200"/>
      </w:pPr>
      <w:r>
        <w:rPr>
          <w:rFonts w:hint="eastAsia"/>
        </w:rPr>
        <w:t>（</w:t>
      </w:r>
      <w:r>
        <w:rPr>
          <w:rFonts w:hint="eastAsia"/>
        </w:rPr>
        <w:t>1</w:t>
      </w:r>
      <w:r>
        <w:rPr>
          <w:rFonts w:hint="eastAsia"/>
        </w:rPr>
        <w:t>）专门面向中小企业采购的项目，不再执行价格扣除比例。</w:t>
      </w:r>
    </w:p>
    <w:p w:rsidR="00932348">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color w:val="FF0000"/>
          <w:u w:val="single"/>
        </w:rPr>
        <w:t xml:space="preserve"> </w:t>
      </w:r>
      <w:r>
        <w:rPr>
          <w:color w:val="FF0000"/>
        </w:rPr>
        <w:t>%</w:t>
      </w:r>
      <w:r>
        <w:rPr>
          <w:rFonts w:hint="eastAsia"/>
          <w:color w:val="000000" w:themeColor="text1"/>
        </w:rPr>
        <w:t>（</w:t>
      </w:r>
      <w:r>
        <w:rPr>
          <w:rFonts w:hint="eastAsia"/>
          <w:color w:val="000000" w:themeColor="text1"/>
        </w:rPr>
        <w:t>10%~20%</w:t>
      </w:r>
      <w:r>
        <w:rPr>
          <w:rFonts w:hint="eastAsia"/>
          <w:color w:val="000000" w:themeColor="text1"/>
        </w:rPr>
        <w:t>）</w:t>
      </w:r>
      <w:r>
        <w:rPr>
          <w:rFonts w:hint="eastAsia"/>
        </w:rPr>
        <w:t>的扣除，用扣除后的价格参与评审。满足多项优惠政策的供应商，不重复享受多项价格扣除政策。</w:t>
      </w:r>
    </w:p>
    <w:p w:rsidR="00932348">
      <w:pPr>
        <w:ind w:firstLine="420" w:firstLineChars="200"/>
      </w:pPr>
      <w:r>
        <w:rPr>
          <w:rFonts w:hint="eastAsia"/>
        </w:rPr>
        <w:t>备注：（</w:t>
      </w:r>
      <w:r>
        <w:rPr>
          <w:rFonts w:hint="eastAsia"/>
        </w:rPr>
        <w:t>a</w:t>
      </w:r>
      <w:r>
        <w:rPr>
          <w:rFonts w:hint="eastAsia"/>
        </w:rPr>
        <w:t>）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r>
        <w:rPr>
          <w:rFonts w:hint="eastAsia"/>
        </w:rPr>
        <w:t>非优惠</w:t>
      </w:r>
      <w:r>
        <w:rPr>
          <w:rFonts w:hint="eastAsia"/>
        </w:rPr>
        <w:t>主体制造货物的，不给予价格扣除。</w:t>
      </w:r>
    </w:p>
    <w:p w:rsidR="00932348">
      <w:pPr>
        <w:ind w:firstLine="420" w:firstLineChars="200"/>
        <w:rPr>
          <w:rFonts w:asciiTheme="minorEastAsia" w:eastAsiaTheme="minorEastAsia" w:hAnsiTheme="minorEastAsia" w:cstheme="minorEastAsia" w:hint="eastAsia"/>
          <w:b/>
          <w:bCs/>
          <w:color w:val="FF0000"/>
          <w:szCs w:val="21"/>
        </w:rPr>
      </w:pPr>
      <w:bookmarkStart w:id="38" w:name="_Hlk71970739"/>
      <w:r>
        <w:rPr>
          <w:rFonts w:hint="eastAsia"/>
        </w:rPr>
        <w:t>（</w:t>
      </w:r>
      <w:r>
        <w:rPr>
          <w:rFonts w:hint="eastAsia"/>
        </w:rPr>
        <w:t>3</w:t>
      </w:r>
      <w:r>
        <w:rPr>
          <w:rFonts w:hint="eastAsia"/>
        </w:rPr>
        <w:t>）中小企业参加政府采购活动，应当按照国务院批准的《中小企业划型标准规定》（工信部联企业〔</w:t>
      </w:r>
      <w:r>
        <w:rPr>
          <w:rFonts w:hint="eastAsia"/>
        </w:rPr>
        <w:t>2011</w:t>
      </w:r>
      <w:r>
        <w:rPr>
          <w:rFonts w:hint="eastAsia"/>
        </w:rPr>
        <w:t>〕</w:t>
      </w:r>
      <w:r>
        <w:rPr>
          <w:rFonts w:hint="eastAsia"/>
        </w:rPr>
        <w:t>300</w:t>
      </w:r>
      <w:r>
        <w:rPr>
          <w:rFonts w:hint="eastAsia"/>
        </w:rPr>
        <w:t>号）、《金融业企业划型标准规定》（银发〔</w:t>
      </w:r>
      <w:r>
        <w:rPr>
          <w:rFonts w:hint="eastAsia"/>
        </w:rPr>
        <w:t>2015</w:t>
      </w:r>
      <w:r>
        <w:rPr>
          <w:rFonts w:hint="eastAsia"/>
        </w:rPr>
        <w:t>〕</w:t>
      </w:r>
      <w:r>
        <w:rPr>
          <w:rFonts w:hint="eastAsia"/>
        </w:rPr>
        <w:t>309</w:t>
      </w:r>
      <w:r>
        <w:rPr>
          <w:rFonts w:hint="eastAsia"/>
        </w:rPr>
        <w:t>号）和《财政部</w:t>
      </w:r>
      <w:r>
        <w:rPr>
          <w:rFonts w:hint="eastAsia"/>
        </w:rPr>
        <w:t xml:space="preserve"> </w:t>
      </w:r>
      <w:r>
        <w:rPr>
          <w:rFonts w:hint="eastAsia"/>
        </w:rPr>
        <w:t>工业和信息化部关于印发〈政府采购促进中小企业发展管理办法〉的通知》（财库〔</w:t>
      </w:r>
      <w:r>
        <w:rPr>
          <w:rFonts w:hint="eastAsia"/>
        </w:rPr>
        <w:t>2020</w:t>
      </w:r>
      <w:r>
        <w:rPr>
          <w:rFonts w:hint="eastAsia"/>
        </w:rPr>
        <w:t>〕</w:t>
      </w:r>
      <w:r>
        <w:rPr>
          <w:rFonts w:hint="eastAsia"/>
        </w:rPr>
        <w:t>46</w:t>
      </w:r>
      <w:r>
        <w:rPr>
          <w:rFonts w:hint="eastAsia"/>
        </w:rPr>
        <w:t>号）的规定，出具《中小企业声明函》，</w:t>
      </w:r>
      <w:r>
        <w:rPr>
          <w:rFonts w:hint="eastAsia"/>
          <w:b/>
          <w:bCs/>
          <w:color w:val="FF0000"/>
        </w:rPr>
        <w:t>《中小企业声明函》中相关企业（货物制造商）所属行业应当与采购标的所属行业相一致，标的所属行业以招标文件第一册第三章用户需求书“货物清单明细”的“标的所属行业”一栏为准。</w:t>
      </w:r>
      <w:bookmarkEnd w:id="38"/>
    </w:p>
    <w:p w:rsidR="00932348">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932348">
      <w:pPr>
        <w:ind w:firstLine="420" w:firstLineChars="200"/>
        <w:rPr>
          <w:color w:val="FF0000"/>
        </w:rPr>
      </w:pPr>
      <w:r>
        <w:rPr>
          <w:rFonts w:hint="eastAsia"/>
        </w:rPr>
        <w:t>（</w:t>
      </w:r>
      <w:r>
        <w:rPr>
          <w:rFonts w:hint="eastAsia"/>
        </w:rPr>
        <w:t>5</w:t>
      </w:r>
      <w:r>
        <w:rPr>
          <w:rFonts w:hint="eastAsia"/>
        </w:rPr>
        <w:t>）享受价格扣除获得政府采购合同的，小</w:t>
      </w:r>
      <w:r>
        <w:rPr>
          <w:rFonts w:hint="eastAsia"/>
        </w:rPr>
        <w:t>微企业</w:t>
      </w:r>
      <w:r>
        <w:rPr>
          <w:rFonts w:hint="eastAsia"/>
        </w:rPr>
        <w:t>不得将合同分包给大中型企业。</w:t>
      </w:r>
    </w:p>
    <w:p w:rsidR="00932348">
      <w:pPr>
        <w:ind w:firstLine="420" w:firstLineChars="200"/>
        <w:rPr>
          <w:b/>
          <w:bCs/>
        </w:rPr>
      </w:pPr>
      <w:r>
        <w:rPr>
          <w:rFonts w:hint="eastAsia"/>
          <w:b/>
          <w:bCs/>
        </w:rPr>
        <w:t>2</w:t>
      </w:r>
      <w:r>
        <w:rPr>
          <w:rFonts w:hint="eastAsia"/>
          <w:b/>
          <w:bCs/>
        </w:rPr>
        <w:t>、本项目为代理服务项目，将向中标（成交）供应商收取代理服务费。</w:t>
      </w:r>
    </w:p>
    <w:p w:rsidR="00932348">
      <w:pPr>
        <w:ind w:firstLine="420" w:firstLineChars="200"/>
      </w:pPr>
      <w:r>
        <w:rPr>
          <w:rFonts w:hint="eastAsia"/>
        </w:rPr>
        <w:t>中标（成交）供应商在领取《中标（成交）通知书》之前须向深圳公共资源交易中心（深圳交易集团有限公司龙岗分公司）交纳代理服务费。若因中标（成交）供应商交纳代理服务费所产生的时间影响到合同签订的，由中标（成交）供应商自行承担责任。代理服务费标准参照下列标准收取。</w:t>
      </w:r>
      <w:r>
        <w:rPr>
          <w:rFonts w:hint="eastAsia"/>
          <w:b/>
          <w:color w:val="FF0000"/>
        </w:rPr>
        <w:t>本项目类型为货物采购：</w:t>
      </w:r>
    </w:p>
    <w:p w:rsidR="00932348">
      <w:pPr>
        <w:ind w:firstLine="420" w:firstLineChars="200"/>
      </w:pPr>
      <w:r>
        <w:rPr>
          <w:rFonts w:hint="eastAsia"/>
        </w:rPr>
        <w:t>（</w:t>
      </w:r>
      <w:r>
        <w:rPr>
          <w:rFonts w:hint="eastAsia"/>
        </w:rPr>
        <w:t>1</w:t>
      </w:r>
      <w:r>
        <w:rPr>
          <w:rFonts w:hint="eastAsia"/>
        </w:rPr>
        <w:t>）代理服务费以《中标（成交）通知书》确定的中标（成交）金额作为计算基数，按差额定率累进法计算</w:t>
      </w:r>
      <w:r>
        <w:t>，</w:t>
      </w:r>
      <w:r>
        <w:rPr>
          <w:color w:val="FF0000"/>
        </w:rPr>
        <w:t>下浮</w:t>
      </w:r>
      <w:r>
        <w:rPr>
          <w:color w:val="FF0000"/>
        </w:rPr>
        <w:t>20%</w:t>
      </w:r>
      <w:r>
        <w:rPr>
          <w:color w:val="FF0000"/>
        </w:rPr>
        <w:t>后向成交人收取中标服务费</w:t>
      </w:r>
      <w:r>
        <w:rPr>
          <w:rFonts w:hint="eastAsia"/>
        </w:rPr>
        <w:t>。</w:t>
      </w:r>
    </w:p>
    <w:p w:rsidR="00932348">
      <w:pPr>
        <w:ind w:firstLine="420" w:firstLineChars="200"/>
      </w:pPr>
      <w:r>
        <w:rPr>
          <w:rFonts w:hint="eastAsia"/>
        </w:rPr>
        <w:t>（</w:t>
      </w:r>
      <w:r>
        <w:rPr>
          <w:rFonts w:hint="eastAsia"/>
        </w:rPr>
        <w:t>2</w:t>
      </w:r>
      <w:r>
        <w:rPr>
          <w:rFonts w:hint="eastAsia"/>
        </w:rPr>
        <w:t>）中标（成交）金额的各部分费率如下表：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82"/>
          <w:jc w:val="center"/>
        </w:trPr>
        <w:tc>
          <w:tcPr>
            <w:tcW w:w="3125" w:type="dxa"/>
            <w:vAlign w:val="center"/>
          </w:tcPr>
          <w:p w:rsidR="00932348">
            <w:pPr>
              <w:widowControl/>
              <w:spacing w:after="0" w:line="276" w:lineRule="auto"/>
              <w:jc w:val="center"/>
            </w:pPr>
            <w:r>
              <w:rPr>
                <w:rFonts w:hint="eastAsia"/>
              </w:rPr>
              <w:t>中标（成交）金额</w:t>
            </w:r>
          </w:p>
        </w:tc>
        <w:tc>
          <w:tcPr>
            <w:tcW w:w="1799" w:type="dxa"/>
            <w:vAlign w:val="center"/>
          </w:tcPr>
          <w:p w:rsidR="00932348">
            <w:pPr>
              <w:widowControl/>
              <w:spacing w:after="0" w:line="276" w:lineRule="auto"/>
              <w:jc w:val="center"/>
            </w:pPr>
            <w:r>
              <w:rPr>
                <w:rFonts w:hint="eastAsia"/>
              </w:rPr>
              <w:t>货物采购</w:t>
            </w:r>
          </w:p>
        </w:tc>
        <w:tc>
          <w:tcPr>
            <w:tcW w:w="1799" w:type="dxa"/>
            <w:vAlign w:val="center"/>
          </w:tcPr>
          <w:p w:rsidR="00932348">
            <w:pPr>
              <w:widowControl/>
              <w:spacing w:after="0" w:line="276" w:lineRule="auto"/>
              <w:jc w:val="center"/>
            </w:pPr>
            <w:r>
              <w:rPr>
                <w:rFonts w:hint="eastAsia"/>
              </w:rPr>
              <w:t>服务采购</w:t>
            </w:r>
          </w:p>
        </w:tc>
        <w:tc>
          <w:tcPr>
            <w:tcW w:w="1799" w:type="dxa"/>
            <w:vAlign w:val="center"/>
          </w:tcPr>
          <w:p w:rsidR="00932348">
            <w:pPr>
              <w:widowControl/>
              <w:spacing w:after="0" w:line="276" w:lineRule="auto"/>
              <w:jc w:val="center"/>
            </w:pPr>
            <w:r>
              <w:rPr>
                <w:rFonts w:hint="eastAsia"/>
              </w:rPr>
              <w:t>工程采购</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100</w:t>
            </w:r>
            <w:r>
              <w:rPr>
                <w:rFonts w:hint="eastAsia"/>
              </w:rPr>
              <w:t>万元以下</w:t>
            </w:r>
          </w:p>
        </w:tc>
        <w:tc>
          <w:tcPr>
            <w:tcW w:w="1799" w:type="dxa"/>
            <w:vAlign w:val="center"/>
          </w:tcPr>
          <w:p w:rsidR="00932348">
            <w:pPr>
              <w:widowControl/>
              <w:spacing w:after="0" w:line="276" w:lineRule="auto"/>
              <w:jc w:val="center"/>
            </w:pPr>
            <w:r>
              <w:rPr>
                <w:rFonts w:hint="eastAsia"/>
              </w:rPr>
              <w:t>1.5%</w:t>
            </w:r>
          </w:p>
        </w:tc>
        <w:tc>
          <w:tcPr>
            <w:tcW w:w="1799" w:type="dxa"/>
            <w:vAlign w:val="center"/>
          </w:tcPr>
          <w:p w:rsidR="00932348">
            <w:pPr>
              <w:widowControl/>
              <w:spacing w:after="0" w:line="276" w:lineRule="auto"/>
              <w:jc w:val="center"/>
            </w:pPr>
            <w:r>
              <w:rPr>
                <w:rFonts w:hint="eastAsia"/>
              </w:rPr>
              <w:t>1.5%</w:t>
            </w:r>
          </w:p>
        </w:tc>
        <w:tc>
          <w:tcPr>
            <w:tcW w:w="1799" w:type="dxa"/>
            <w:vAlign w:val="center"/>
          </w:tcPr>
          <w:p w:rsidR="00932348">
            <w:pPr>
              <w:widowControl/>
              <w:spacing w:after="0" w:line="276" w:lineRule="auto"/>
              <w:jc w:val="center"/>
            </w:pPr>
            <w:r>
              <w:rPr>
                <w:rFonts w:hint="eastAsia"/>
              </w:rPr>
              <w:t>1.0%</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100</w:t>
            </w:r>
            <w:r>
              <w:rPr>
                <w:rFonts w:hint="eastAsia"/>
              </w:rPr>
              <w:t>万元（含）</w:t>
            </w:r>
            <w:r>
              <w:rPr>
                <w:rFonts w:hint="eastAsia"/>
              </w:rPr>
              <w:t>-500</w:t>
            </w:r>
            <w:r>
              <w:rPr>
                <w:rFonts w:hint="eastAsia"/>
              </w:rPr>
              <w:t>万元</w:t>
            </w:r>
          </w:p>
        </w:tc>
        <w:tc>
          <w:tcPr>
            <w:tcW w:w="1799" w:type="dxa"/>
            <w:vAlign w:val="center"/>
          </w:tcPr>
          <w:p w:rsidR="00932348">
            <w:pPr>
              <w:widowControl/>
              <w:spacing w:after="0" w:line="276" w:lineRule="auto"/>
              <w:jc w:val="center"/>
            </w:pPr>
            <w:r>
              <w:rPr>
                <w:rFonts w:hint="eastAsia"/>
              </w:rPr>
              <w:t>1.1%</w:t>
            </w:r>
          </w:p>
        </w:tc>
        <w:tc>
          <w:tcPr>
            <w:tcW w:w="1799" w:type="dxa"/>
            <w:vAlign w:val="center"/>
          </w:tcPr>
          <w:p w:rsidR="00932348">
            <w:pPr>
              <w:widowControl/>
              <w:spacing w:after="0" w:line="276" w:lineRule="auto"/>
              <w:jc w:val="center"/>
            </w:pPr>
            <w:r>
              <w:rPr>
                <w:rFonts w:hint="eastAsia"/>
              </w:rPr>
              <w:t>0.8%</w:t>
            </w:r>
          </w:p>
        </w:tc>
        <w:tc>
          <w:tcPr>
            <w:tcW w:w="1799" w:type="dxa"/>
            <w:vAlign w:val="center"/>
          </w:tcPr>
          <w:p w:rsidR="00932348">
            <w:pPr>
              <w:widowControl/>
              <w:spacing w:after="0" w:line="276" w:lineRule="auto"/>
              <w:jc w:val="center"/>
            </w:pPr>
            <w:r>
              <w:rPr>
                <w:rFonts w:hint="eastAsia"/>
              </w:rPr>
              <w:t>0.7%</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500</w:t>
            </w:r>
            <w:r>
              <w:rPr>
                <w:rFonts w:hint="eastAsia"/>
              </w:rPr>
              <w:t>万元（含）</w:t>
            </w:r>
            <w:r>
              <w:rPr>
                <w:rFonts w:hint="eastAsia"/>
              </w:rPr>
              <w:t>-1000</w:t>
            </w:r>
            <w:r>
              <w:rPr>
                <w:rFonts w:hint="eastAsia"/>
              </w:rPr>
              <w:t>万元</w:t>
            </w:r>
          </w:p>
        </w:tc>
        <w:tc>
          <w:tcPr>
            <w:tcW w:w="1799" w:type="dxa"/>
            <w:vAlign w:val="center"/>
          </w:tcPr>
          <w:p w:rsidR="00932348">
            <w:pPr>
              <w:widowControl/>
              <w:spacing w:after="0" w:line="276" w:lineRule="auto"/>
              <w:jc w:val="center"/>
            </w:pPr>
            <w:r>
              <w:rPr>
                <w:rFonts w:hint="eastAsia"/>
              </w:rPr>
              <w:t>0.8%</w:t>
            </w:r>
          </w:p>
        </w:tc>
        <w:tc>
          <w:tcPr>
            <w:tcW w:w="1799" w:type="dxa"/>
            <w:vAlign w:val="center"/>
          </w:tcPr>
          <w:p w:rsidR="00932348">
            <w:pPr>
              <w:widowControl/>
              <w:spacing w:after="0" w:line="276" w:lineRule="auto"/>
              <w:jc w:val="center"/>
            </w:pPr>
            <w:r>
              <w:rPr>
                <w:rFonts w:hint="eastAsia"/>
              </w:rPr>
              <w:t>0.45%</w:t>
            </w:r>
          </w:p>
        </w:tc>
        <w:tc>
          <w:tcPr>
            <w:tcW w:w="1799" w:type="dxa"/>
            <w:vAlign w:val="center"/>
          </w:tcPr>
          <w:p w:rsidR="00932348">
            <w:pPr>
              <w:widowControl/>
              <w:spacing w:after="0" w:line="276" w:lineRule="auto"/>
              <w:jc w:val="center"/>
            </w:pPr>
            <w:r>
              <w:rPr>
                <w:rFonts w:hint="eastAsia"/>
              </w:rPr>
              <w:t>0.55%</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1000</w:t>
            </w:r>
            <w:r>
              <w:rPr>
                <w:rFonts w:hint="eastAsia"/>
              </w:rPr>
              <w:t>万元（含）</w:t>
            </w:r>
            <w:r>
              <w:rPr>
                <w:rFonts w:hint="eastAsia"/>
              </w:rPr>
              <w:t>-5000</w:t>
            </w:r>
            <w:r>
              <w:rPr>
                <w:rFonts w:hint="eastAsia"/>
              </w:rPr>
              <w:t>万元</w:t>
            </w:r>
          </w:p>
        </w:tc>
        <w:tc>
          <w:tcPr>
            <w:tcW w:w="1799" w:type="dxa"/>
            <w:vAlign w:val="center"/>
          </w:tcPr>
          <w:p w:rsidR="00932348">
            <w:pPr>
              <w:widowControl/>
              <w:spacing w:after="0" w:line="276" w:lineRule="auto"/>
              <w:jc w:val="center"/>
            </w:pPr>
            <w:r>
              <w:rPr>
                <w:rFonts w:hint="eastAsia"/>
              </w:rPr>
              <w:t>0.5%</w:t>
            </w:r>
          </w:p>
        </w:tc>
        <w:tc>
          <w:tcPr>
            <w:tcW w:w="1799" w:type="dxa"/>
            <w:vAlign w:val="center"/>
          </w:tcPr>
          <w:p w:rsidR="00932348">
            <w:pPr>
              <w:widowControl/>
              <w:spacing w:after="0" w:line="276" w:lineRule="auto"/>
              <w:jc w:val="center"/>
            </w:pPr>
            <w:r>
              <w:rPr>
                <w:rFonts w:hint="eastAsia"/>
              </w:rPr>
              <w:t>0.25%</w:t>
            </w:r>
          </w:p>
        </w:tc>
        <w:tc>
          <w:tcPr>
            <w:tcW w:w="1799" w:type="dxa"/>
            <w:vAlign w:val="center"/>
          </w:tcPr>
          <w:p w:rsidR="00932348">
            <w:pPr>
              <w:widowControl/>
              <w:spacing w:after="0" w:line="276" w:lineRule="auto"/>
              <w:jc w:val="center"/>
            </w:pPr>
            <w:r>
              <w:rPr>
                <w:rFonts w:hint="eastAsia"/>
              </w:rPr>
              <w:t>0.35%</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5000</w:t>
            </w:r>
            <w:r>
              <w:rPr>
                <w:rFonts w:hint="eastAsia"/>
              </w:rPr>
              <w:t>万元（含）</w:t>
            </w:r>
            <w:r>
              <w:rPr>
                <w:rFonts w:hint="eastAsia"/>
              </w:rPr>
              <w:t>-1</w:t>
            </w:r>
            <w:r>
              <w:rPr>
                <w:rFonts w:hint="eastAsia"/>
              </w:rPr>
              <w:t>亿元</w:t>
            </w:r>
          </w:p>
        </w:tc>
        <w:tc>
          <w:tcPr>
            <w:tcW w:w="1799" w:type="dxa"/>
            <w:vAlign w:val="center"/>
          </w:tcPr>
          <w:p w:rsidR="00932348">
            <w:pPr>
              <w:widowControl/>
              <w:spacing w:after="0" w:line="276" w:lineRule="auto"/>
              <w:jc w:val="center"/>
            </w:pPr>
            <w:r>
              <w:rPr>
                <w:rFonts w:hint="eastAsia"/>
              </w:rPr>
              <w:t>0.25%</w:t>
            </w:r>
          </w:p>
        </w:tc>
        <w:tc>
          <w:tcPr>
            <w:tcW w:w="1799" w:type="dxa"/>
            <w:vAlign w:val="center"/>
          </w:tcPr>
          <w:p w:rsidR="00932348">
            <w:pPr>
              <w:widowControl/>
              <w:spacing w:after="0" w:line="276" w:lineRule="auto"/>
              <w:jc w:val="center"/>
            </w:pPr>
            <w:r>
              <w:rPr>
                <w:rFonts w:hint="eastAsia"/>
              </w:rPr>
              <w:t>0.1%</w:t>
            </w:r>
          </w:p>
        </w:tc>
        <w:tc>
          <w:tcPr>
            <w:tcW w:w="1799" w:type="dxa"/>
            <w:vAlign w:val="center"/>
          </w:tcPr>
          <w:p w:rsidR="00932348">
            <w:pPr>
              <w:widowControl/>
              <w:spacing w:after="0" w:line="276" w:lineRule="auto"/>
              <w:jc w:val="center"/>
            </w:pPr>
            <w:r>
              <w:rPr>
                <w:rFonts w:hint="eastAsia"/>
              </w:rPr>
              <w:t>0.2%</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1</w:t>
            </w:r>
            <w:r>
              <w:rPr>
                <w:rFonts w:hint="eastAsia"/>
              </w:rPr>
              <w:t>亿元（含）</w:t>
            </w:r>
            <w:r>
              <w:rPr>
                <w:rFonts w:hint="eastAsia"/>
              </w:rPr>
              <w:t>-5</w:t>
            </w:r>
            <w:r>
              <w:rPr>
                <w:rFonts w:hint="eastAsia"/>
              </w:rPr>
              <w:t>亿元</w:t>
            </w:r>
          </w:p>
        </w:tc>
        <w:tc>
          <w:tcPr>
            <w:tcW w:w="1799" w:type="dxa"/>
            <w:vAlign w:val="center"/>
          </w:tcPr>
          <w:p w:rsidR="00932348">
            <w:pPr>
              <w:widowControl/>
              <w:spacing w:after="0" w:line="276" w:lineRule="auto"/>
              <w:jc w:val="center"/>
            </w:pPr>
            <w:r>
              <w:rPr>
                <w:rFonts w:hint="eastAsia"/>
              </w:rPr>
              <w:t>0.05%</w:t>
            </w:r>
          </w:p>
        </w:tc>
        <w:tc>
          <w:tcPr>
            <w:tcW w:w="1799" w:type="dxa"/>
            <w:vAlign w:val="center"/>
          </w:tcPr>
          <w:p w:rsidR="00932348">
            <w:pPr>
              <w:widowControl/>
              <w:spacing w:after="0" w:line="276" w:lineRule="auto"/>
              <w:jc w:val="center"/>
            </w:pPr>
            <w:r>
              <w:rPr>
                <w:rFonts w:hint="eastAsia"/>
              </w:rPr>
              <w:t>0.05%</w:t>
            </w:r>
          </w:p>
        </w:tc>
        <w:tc>
          <w:tcPr>
            <w:tcW w:w="1799" w:type="dxa"/>
            <w:vAlign w:val="center"/>
          </w:tcPr>
          <w:p w:rsidR="00932348">
            <w:pPr>
              <w:widowControl/>
              <w:spacing w:after="0" w:line="276" w:lineRule="auto"/>
              <w:jc w:val="center"/>
            </w:pPr>
            <w:r>
              <w:rPr>
                <w:rFonts w:hint="eastAsia"/>
              </w:rPr>
              <w:t>0.05%</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5</w:t>
            </w:r>
            <w:r>
              <w:rPr>
                <w:rFonts w:hint="eastAsia"/>
              </w:rPr>
              <w:t>亿元（含）</w:t>
            </w:r>
            <w:r>
              <w:rPr>
                <w:rFonts w:hint="eastAsia"/>
              </w:rPr>
              <w:t>-10</w:t>
            </w:r>
            <w:r>
              <w:rPr>
                <w:rFonts w:hint="eastAsia"/>
              </w:rPr>
              <w:t>亿元</w:t>
            </w:r>
          </w:p>
        </w:tc>
        <w:tc>
          <w:tcPr>
            <w:tcW w:w="1799" w:type="dxa"/>
            <w:vAlign w:val="center"/>
          </w:tcPr>
          <w:p w:rsidR="00932348">
            <w:pPr>
              <w:widowControl/>
              <w:spacing w:after="0" w:line="276" w:lineRule="auto"/>
              <w:jc w:val="center"/>
            </w:pPr>
            <w:r>
              <w:rPr>
                <w:rFonts w:hint="eastAsia"/>
              </w:rPr>
              <w:t>0.035%</w:t>
            </w:r>
          </w:p>
        </w:tc>
        <w:tc>
          <w:tcPr>
            <w:tcW w:w="1799" w:type="dxa"/>
            <w:vAlign w:val="center"/>
          </w:tcPr>
          <w:p w:rsidR="00932348">
            <w:pPr>
              <w:widowControl/>
              <w:spacing w:after="0" w:line="276" w:lineRule="auto"/>
              <w:jc w:val="center"/>
            </w:pPr>
            <w:r>
              <w:rPr>
                <w:rFonts w:hint="eastAsia"/>
              </w:rPr>
              <w:t>0.035%</w:t>
            </w:r>
          </w:p>
        </w:tc>
        <w:tc>
          <w:tcPr>
            <w:tcW w:w="1799" w:type="dxa"/>
            <w:vAlign w:val="center"/>
          </w:tcPr>
          <w:p w:rsidR="00932348">
            <w:pPr>
              <w:widowControl/>
              <w:spacing w:after="0" w:line="276" w:lineRule="auto"/>
              <w:jc w:val="center"/>
            </w:pPr>
            <w:r>
              <w:rPr>
                <w:rFonts w:hint="eastAsia"/>
              </w:rPr>
              <w:t>0.035%</w:t>
            </w:r>
          </w:p>
        </w:tc>
      </w:tr>
      <w:tr>
        <w:tblPrEx>
          <w:tblW w:w="8522" w:type="dxa"/>
          <w:jc w:val="center"/>
          <w:tblLayout w:type="fixed"/>
          <w:tblLook w:val="04A0"/>
        </w:tblPrEx>
        <w:trPr>
          <w:trHeight w:val="90"/>
          <w:jc w:val="center"/>
        </w:trPr>
        <w:tc>
          <w:tcPr>
            <w:tcW w:w="3125" w:type="dxa"/>
            <w:vAlign w:val="center"/>
          </w:tcPr>
          <w:p w:rsidR="00932348">
            <w:pPr>
              <w:widowControl/>
              <w:spacing w:after="0" w:line="276" w:lineRule="auto"/>
              <w:jc w:val="center"/>
            </w:pPr>
            <w:r>
              <w:rPr>
                <w:rFonts w:hint="eastAsia"/>
              </w:rPr>
              <w:t>10</w:t>
            </w:r>
            <w:r>
              <w:rPr>
                <w:rFonts w:hint="eastAsia"/>
              </w:rPr>
              <w:t>亿元（含）</w:t>
            </w:r>
            <w:r>
              <w:rPr>
                <w:rFonts w:hint="eastAsia"/>
              </w:rPr>
              <w:t>-50</w:t>
            </w:r>
            <w:r>
              <w:rPr>
                <w:rFonts w:hint="eastAsia"/>
              </w:rPr>
              <w:t>亿元</w:t>
            </w:r>
          </w:p>
        </w:tc>
        <w:tc>
          <w:tcPr>
            <w:tcW w:w="1799" w:type="dxa"/>
            <w:vAlign w:val="center"/>
          </w:tcPr>
          <w:p w:rsidR="00932348">
            <w:pPr>
              <w:widowControl/>
              <w:spacing w:after="0" w:line="276" w:lineRule="auto"/>
              <w:jc w:val="center"/>
            </w:pPr>
            <w:r>
              <w:rPr>
                <w:rFonts w:hint="eastAsia"/>
              </w:rPr>
              <w:t>0.008%</w:t>
            </w:r>
          </w:p>
        </w:tc>
        <w:tc>
          <w:tcPr>
            <w:tcW w:w="1799" w:type="dxa"/>
            <w:vAlign w:val="center"/>
          </w:tcPr>
          <w:p w:rsidR="00932348">
            <w:pPr>
              <w:widowControl/>
              <w:spacing w:after="0" w:line="276" w:lineRule="auto"/>
              <w:jc w:val="center"/>
            </w:pPr>
            <w:r>
              <w:rPr>
                <w:rFonts w:hint="eastAsia"/>
              </w:rPr>
              <w:t>0.008%</w:t>
            </w:r>
          </w:p>
        </w:tc>
        <w:tc>
          <w:tcPr>
            <w:tcW w:w="1799" w:type="dxa"/>
            <w:vAlign w:val="center"/>
          </w:tcPr>
          <w:p w:rsidR="00932348">
            <w:pPr>
              <w:widowControl/>
              <w:spacing w:after="0" w:line="276" w:lineRule="auto"/>
              <w:jc w:val="center"/>
            </w:pPr>
            <w:r>
              <w:rPr>
                <w:rFonts w:hint="eastAsia"/>
              </w:rPr>
              <w:t>0.008%</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50</w:t>
            </w:r>
            <w:r>
              <w:rPr>
                <w:rFonts w:hint="eastAsia"/>
              </w:rPr>
              <w:t>亿元（含）</w:t>
            </w:r>
            <w:r>
              <w:rPr>
                <w:rFonts w:hint="eastAsia"/>
              </w:rPr>
              <w:t>-100</w:t>
            </w:r>
            <w:r>
              <w:rPr>
                <w:rFonts w:hint="eastAsia"/>
              </w:rPr>
              <w:t>亿元</w:t>
            </w:r>
          </w:p>
        </w:tc>
        <w:tc>
          <w:tcPr>
            <w:tcW w:w="1799" w:type="dxa"/>
            <w:vAlign w:val="center"/>
          </w:tcPr>
          <w:p w:rsidR="00932348">
            <w:pPr>
              <w:widowControl/>
              <w:spacing w:after="0" w:line="276" w:lineRule="auto"/>
              <w:jc w:val="center"/>
            </w:pPr>
            <w:r>
              <w:rPr>
                <w:rFonts w:hint="eastAsia"/>
              </w:rPr>
              <w:t>0.006%</w:t>
            </w:r>
          </w:p>
        </w:tc>
        <w:tc>
          <w:tcPr>
            <w:tcW w:w="1799" w:type="dxa"/>
            <w:vAlign w:val="center"/>
          </w:tcPr>
          <w:p w:rsidR="00932348">
            <w:pPr>
              <w:widowControl/>
              <w:spacing w:after="0" w:line="276" w:lineRule="auto"/>
              <w:jc w:val="center"/>
            </w:pPr>
            <w:r>
              <w:rPr>
                <w:rFonts w:hint="eastAsia"/>
              </w:rPr>
              <w:t>0.006%</w:t>
            </w:r>
          </w:p>
        </w:tc>
        <w:tc>
          <w:tcPr>
            <w:tcW w:w="1799" w:type="dxa"/>
            <w:vAlign w:val="center"/>
          </w:tcPr>
          <w:p w:rsidR="00932348">
            <w:pPr>
              <w:widowControl/>
              <w:spacing w:after="0" w:line="276" w:lineRule="auto"/>
              <w:jc w:val="center"/>
            </w:pPr>
            <w:r>
              <w:rPr>
                <w:rFonts w:hint="eastAsia"/>
              </w:rPr>
              <w:t>0.006%</w:t>
            </w:r>
          </w:p>
        </w:tc>
      </w:tr>
      <w:tr>
        <w:tblPrEx>
          <w:tblW w:w="8522" w:type="dxa"/>
          <w:jc w:val="center"/>
          <w:tblLayout w:type="fixed"/>
          <w:tblLook w:val="04A0"/>
        </w:tblPrEx>
        <w:trPr>
          <w:jc w:val="center"/>
        </w:trPr>
        <w:tc>
          <w:tcPr>
            <w:tcW w:w="3125" w:type="dxa"/>
            <w:vAlign w:val="center"/>
          </w:tcPr>
          <w:p w:rsidR="00932348">
            <w:pPr>
              <w:widowControl/>
              <w:spacing w:after="0" w:line="276" w:lineRule="auto"/>
              <w:jc w:val="center"/>
            </w:pPr>
            <w:r>
              <w:rPr>
                <w:rFonts w:hint="eastAsia"/>
              </w:rPr>
              <w:t>100</w:t>
            </w:r>
            <w:r>
              <w:rPr>
                <w:rFonts w:hint="eastAsia"/>
              </w:rPr>
              <w:t>亿元（含）以上</w:t>
            </w:r>
          </w:p>
        </w:tc>
        <w:tc>
          <w:tcPr>
            <w:tcW w:w="1799" w:type="dxa"/>
            <w:vAlign w:val="center"/>
          </w:tcPr>
          <w:p w:rsidR="00932348">
            <w:pPr>
              <w:widowControl/>
              <w:spacing w:after="0" w:line="276" w:lineRule="auto"/>
              <w:jc w:val="center"/>
            </w:pPr>
            <w:r>
              <w:rPr>
                <w:rFonts w:hint="eastAsia"/>
              </w:rPr>
              <w:t>0.004%</w:t>
            </w:r>
          </w:p>
        </w:tc>
        <w:tc>
          <w:tcPr>
            <w:tcW w:w="1799" w:type="dxa"/>
            <w:vAlign w:val="center"/>
          </w:tcPr>
          <w:p w:rsidR="00932348">
            <w:pPr>
              <w:widowControl/>
              <w:spacing w:after="0" w:line="276" w:lineRule="auto"/>
              <w:jc w:val="center"/>
            </w:pPr>
            <w:r>
              <w:rPr>
                <w:rFonts w:hint="eastAsia"/>
              </w:rPr>
              <w:t>0.004%</w:t>
            </w:r>
          </w:p>
        </w:tc>
        <w:tc>
          <w:tcPr>
            <w:tcW w:w="1799" w:type="dxa"/>
            <w:vAlign w:val="center"/>
          </w:tcPr>
          <w:p w:rsidR="00932348">
            <w:pPr>
              <w:widowControl/>
              <w:spacing w:after="0" w:line="276" w:lineRule="auto"/>
              <w:jc w:val="center"/>
            </w:pPr>
            <w:r>
              <w:rPr>
                <w:rFonts w:hint="eastAsia"/>
              </w:rPr>
              <w:t>0.004%</w:t>
            </w:r>
          </w:p>
        </w:tc>
      </w:tr>
    </w:tbl>
    <w:p w:rsidR="00932348">
      <w:pPr>
        <w:ind w:firstLine="420" w:firstLineChars="200"/>
      </w:pPr>
      <w:r>
        <w:rPr>
          <w:rFonts w:hint="eastAsia"/>
        </w:rPr>
        <w:t>备注：</w:t>
      </w:r>
      <w:r>
        <w:rPr>
          <w:rFonts w:hint="eastAsia"/>
        </w:rPr>
        <w:t>1.</w:t>
      </w:r>
      <w:r>
        <w:rPr>
          <w:rFonts w:hint="eastAsia"/>
        </w:rPr>
        <w:t>每宗交易代理服务费不低于</w:t>
      </w:r>
      <w:r>
        <w:rPr>
          <w:rFonts w:hint="eastAsia"/>
        </w:rPr>
        <w:t xml:space="preserve"> 5000 </w:t>
      </w:r>
      <w:r>
        <w:rPr>
          <w:rFonts w:hint="eastAsia"/>
        </w:rPr>
        <w:t>元；</w:t>
      </w:r>
    </w:p>
    <w:p w:rsidR="00932348">
      <w:pPr>
        <w:ind w:firstLine="420" w:firstLineChars="200"/>
      </w:pPr>
      <w:r>
        <w:rPr>
          <w:rFonts w:hint="eastAsia"/>
        </w:rPr>
        <w:t>2.</w:t>
      </w:r>
      <w:r>
        <w:rPr>
          <w:rFonts w:hint="eastAsia"/>
        </w:rPr>
        <w:t>对于报总价的采购类项目，中标（成交）价为中标（成交）金额；对于报单价、折扣或费率的采购类项目，中标（成交）价为预算上限金额或经委托方与代理方确定的支付上限金额；</w:t>
      </w:r>
    </w:p>
    <w:p w:rsidR="00932348">
      <w:pPr>
        <w:ind w:firstLine="420" w:firstLineChars="200"/>
      </w:pPr>
    </w:p>
    <w:p w:rsidR="00932348">
      <w:pPr>
        <w:ind w:firstLine="420" w:firstLineChars="200"/>
      </w:pPr>
      <w:r>
        <w:rPr>
          <w:rFonts w:hint="eastAsia"/>
        </w:rPr>
        <w:t>如某货物采购项目，中标（成交）金额为</w:t>
      </w:r>
      <w:r>
        <w:rPr>
          <w:rFonts w:hint="eastAsia"/>
        </w:rPr>
        <w:t>600</w:t>
      </w:r>
      <w:r>
        <w:rPr>
          <w:rFonts w:hint="eastAsia"/>
        </w:rPr>
        <w:t>万元，总共交纳的代理服务费的具体计算过程如下：</w:t>
      </w:r>
    </w:p>
    <w:p w:rsidR="00932348">
      <w:pPr>
        <w:ind w:firstLine="420" w:firstLineChars="200"/>
      </w:pPr>
      <w:r>
        <w:rPr>
          <w:rFonts w:hint="eastAsia"/>
        </w:rPr>
        <w:t>标准代理服务费＝（</w:t>
      </w:r>
      <w:r>
        <w:rPr>
          <w:rFonts w:hint="eastAsia"/>
        </w:rPr>
        <w:t>100</w:t>
      </w:r>
      <w:r>
        <w:rPr>
          <w:rFonts w:hint="eastAsia"/>
        </w:rPr>
        <w:t>万以下部分的代理服务费）</w:t>
      </w:r>
      <w:r>
        <w:rPr>
          <w:rFonts w:hint="eastAsia"/>
        </w:rPr>
        <w:t>+</w:t>
      </w:r>
      <w:r>
        <w:rPr>
          <w:rFonts w:hint="eastAsia"/>
        </w:rPr>
        <w:t>（</w:t>
      </w:r>
      <w:r>
        <w:rPr>
          <w:rFonts w:hint="eastAsia"/>
        </w:rPr>
        <w:t>100</w:t>
      </w:r>
      <w:r>
        <w:rPr>
          <w:rFonts w:hint="eastAsia"/>
        </w:rPr>
        <w:t>万～</w:t>
      </w:r>
      <w:r>
        <w:rPr>
          <w:rFonts w:hint="eastAsia"/>
        </w:rPr>
        <w:t>500</w:t>
      </w:r>
      <w:r>
        <w:rPr>
          <w:rFonts w:hint="eastAsia"/>
        </w:rPr>
        <w:t>万部分的代理服务费）</w:t>
      </w:r>
      <w:r>
        <w:rPr>
          <w:rFonts w:hint="eastAsia"/>
        </w:rPr>
        <w:t>+</w:t>
      </w:r>
      <w:r>
        <w:rPr>
          <w:rFonts w:hint="eastAsia"/>
        </w:rPr>
        <w:t>（</w:t>
      </w:r>
      <w:r>
        <w:rPr>
          <w:rFonts w:hint="eastAsia"/>
        </w:rPr>
        <w:t>500</w:t>
      </w:r>
      <w:r>
        <w:rPr>
          <w:rFonts w:hint="eastAsia"/>
        </w:rPr>
        <w:t>万～</w:t>
      </w:r>
      <w:r>
        <w:rPr>
          <w:rFonts w:hint="eastAsia"/>
        </w:rPr>
        <w:t>600</w:t>
      </w:r>
      <w:r>
        <w:rPr>
          <w:rFonts w:hint="eastAsia"/>
        </w:rPr>
        <w:t>万部分的代理服务费）＝</w:t>
      </w:r>
      <w:r>
        <w:rPr>
          <w:rFonts w:hint="eastAsia"/>
        </w:rPr>
        <w:t>100</w:t>
      </w:r>
      <w:r>
        <w:rPr>
          <w:rFonts w:hint="eastAsia"/>
        </w:rPr>
        <w:t>万元×</w:t>
      </w:r>
      <w:r>
        <w:rPr>
          <w:rFonts w:hint="eastAsia"/>
        </w:rPr>
        <w:t>1.5%+</w:t>
      </w:r>
      <w:r>
        <w:rPr>
          <w:rFonts w:hint="eastAsia"/>
        </w:rPr>
        <w:t>（</w:t>
      </w:r>
      <w:r>
        <w:rPr>
          <w:rFonts w:hint="eastAsia"/>
        </w:rPr>
        <w:t>500-100</w:t>
      </w:r>
      <w:r>
        <w:rPr>
          <w:rFonts w:hint="eastAsia"/>
        </w:rPr>
        <w:t>）万元×</w:t>
      </w:r>
      <w:r>
        <w:rPr>
          <w:rFonts w:hint="eastAsia"/>
        </w:rPr>
        <w:t>1.1%+</w:t>
      </w:r>
      <w:r>
        <w:rPr>
          <w:rFonts w:hint="eastAsia"/>
        </w:rPr>
        <w:t>（</w:t>
      </w:r>
      <w:r>
        <w:rPr>
          <w:rFonts w:hint="eastAsia"/>
        </w:rPr>
        <w:t>600-500</w:t>
      </w:r>
      <w:r>
        <w:rPr>
          <w:rFonts w:hint="eastAsia"/>
        </w:rPr>
        <w:t>）万元×</w:t>
      </w:r>
      <w:r>
        <w:rPr>
          <w:rFonts w:hint="eastAsia"/>
        </w:rPr>
        <w:t>0.8%=1.5</w:t>
      </w:r>
      <w:r>
        <w:rPr>
          <w:rFonts w:hint="eastAsia"/>
        </w:rPr>
        <w:t>万元</w:t>
      </w:r>
      <w:r>
        <w:rPr>
          <w:rFonts w:hint="eastAsia"/>
        </w:rPr>
        <w:t>+4.4</w:t>
      </w:r>
      <w:r>
        <w:rPr>
          <w:rFonts w:hint="eastAsia"/>
        </w:rPr>
        <w:t>万元</w:t>
      </w:r>
      <w:r>
        <w:rPr>
          <w:rFonts w:hint="eastAsia"/>
        </w:rPr>
        <w:t>+0.8</w:t>
      </w:r>
      <w:r>
        <w:rPr>
          <w:rFonts w:hint="eastAsia"/>
        </w:rPr>
        <w:t>万元＝</w:t>
      </w:r>
      <w:r>
        <w:rPr>
          <w:rFonts w:hint="eastAsia"/>
        </w:rPr>
        <w:t>6.7</w:t>
      </w:r>
      <w:r>
        <w:rPr>
          <w:rFonts w:hint="eastAsia"/>
        </w:rPr>
        <w:t>万元</w:t>
      </w:r>
    </w:p>
    <w:p w:rsidR="00932348">
      <w:pPr>
        <w:ind w:firstLine="420" w:firstLineChars="200"/>
      </w:pPr>
      <w:r>
        <w:rPr>
          <w:rFonts w:hint="eastAsia"/>
        </w:rPr>
        <w:t>（</w:t>
      </w:r>
      <w:r>
        <w:rPr>
          <w:rFonts w:hint="eastAsia"/>
        </w:rPr>
        <w:t>3</w:t>
      </w:r>
      <w:r>
        <w:rPr>
          <w:rFonts w:hint="eastAsia"/>
        </w:rPr>
        <w:t>）中标（成交）供应商中标（成交）后，必须按规定采用银行对公转账方式向深圳交易集团有限公司直接交纳代理服务费，交纳信息及要求按照缴款（付款）通知书执行。</w:t>
      </w:r>
    </w:p>
    <w:p w:rsidR="00932348">
      <w:pPr>
        <w:pStyle w:val="BodyText2"/>
        <w:rPr>
          <w:b/>
        </w:rPr>
        <w:sectPr>
          <w:pgSz w:w="11907" w:h="16840"/>
          <w:pgMar w:top="1440" w:right="1797" w:bottom="1440" w:left="1797" w:header="851" w:footer="992" w:gutter="0"/>
          <w:cols w:space="425"/>
          <w:titlePg/>
          <w:docGrid w:linePitch="462"/>
        </w:sectPr>
      </w:pPr>
    </w:p>
    <w:p w:rsidR="00932348">
      <w:pPr>
        <w:pStyle w:val="Heading2"/>
        <w:rPr>
          <w:rFonts w:hint="eastAsia"/>
          <w:sz w:val="28"/>
          <w:szCs w:val="28"/>
        </w:rPr>
      </w:pPr>
      <w:bookmarkEnd w:id="36"/>
      <w:r>
        <w:rPr>
          <w:rFonts w:hint="eastAsia"/>
          <w:sz w:val="28"/>
          <w:szCs w:val="28"/>
        </w:rPr>
        <w:t>第三章 用户需求书</w:t>
      </w:r>
    </w:p>
    <w:p w:rsidR="00932348">
      <w:pPr>
        <w:pStyle w:val="Heading2"/>
        <w:spacing w:before="120" w:beforeLines="50" w:after="120" w:afterLines="50"/>
        <w:rPr>
          <w:rFonts w:hint="eastAsia"/>
          <w:szCs w:val="24"/>
        </w:rPr>
      </w:pPr>
      <w:r>
        <w:rPr>
          <w:rFonts w:hint="eastAsia"/>
          <w:szCs w:val="24"/>
        </w:rPr>
        <w:t>一、项目基本信息</w:t>
      </w:r>
    </w:p>
    <w:tbl>
      <w:tblPr>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413" w:type="dxa"/>
            <w:vAlign w:val="center"/>
          </w:tcPr>
          <w:p w:rsidR="00932348">
            <w:pPr>
              <w:jc w:val="center"/>
            </w:pPr>
            <w:r>
              <w:rPr>
                <w:rFonts w:hint="eastAsia"/>
              </w:rPr>
              <w:t>序号</w:t>
            </w:r>
          </w:p>
        </w:tc>
        <w:tc>
          <w:tcPr>
            <w:tcW w:w="2603" w:type="dxa"/>
            <w:vAlign w:val="center"/>
          </w:tcPr>
          <w:p w:rsidR="00932348">
            <w:pPr>
              <w:jc w:val="center"/>
            </w:pPr>
            <w:r>
              <w:rPr>
                <w:rFonts w:hint="eastAsia"/>
              </w:rPr>
              <w:t>采购计划编号</w:t>
            </w:r>
          </w:p>
        </w:tc>
        <w:tc>
          <w:tcPr>
            <w:tcW w:w="3158" w:type="dxa"/>
            <w:vAlign w:val="center"/>
          </w:tcPr>
          <w:p w:rsidR="00932348">
            <w:pPr>
              <w:jc w:val="center"/>
            </w:pPr>
            <w:r>
              <w:rPr>
                <w:rFonts w:hint="eastAsia"/>
              </w:rPr>
              <w:t>采购项目名称</w:t>
            </w:r>
          </w:p>
        </w:tc>
        <w:tc>
          <w:tcPr>
            <w:tcW w:w="2355" w:type="dxa"/>
            <w:vAlign w:val="center"/>
          </w:tcPr>
          <w:p w:rsidR="00932348">
            <w:pPr>
              <w:jc w:val="center"/>
            </w:pPr>
            <w:r>
              <w:rPr>
                <w:rFonts w:hint="eastAsia"/>
              </w:rPr>
              <w:t>财政预算限额（元）</w:t>
            </w:r>
          </w:p>
        </w:tc>
      </w:tr>
      <w:tr>
        <w:tblPrEx>
          <w:tblW w:w="8529" w:type="dxa"/>
          <w:jc w:val="center"/>
          <w:tblLayout w:type="fixed"/>
          <w:tblLook w:val="04A0"/>
        </w:tblPrEx>
        <w:trPr>
          <w:jc w:val="center"/>
        </w:trPr>
        <w:tc>
          <w:tcPr>
            <w:tcW w:w="413" w:type="dxa"/>
            <w:vAlign w:val="center"/>
          </w:tcPr>
          <w:p w:rsidR="00932348">
            <w:r>
              <w:rPr>
                <w:rFonts w:hint="eastAsia"/>
              </w:rPr>
              <w:t>1</w:t>
            </w:r>
          </w:p>
        </w:tc>
        <w:tc>
          <w:tcPr>
            <w:tcW w:w="2603" w:type="dxa"/>
            <w:vAlign w:val="center"/>
          </w:tcPr>
          <w:p w:rsidR="00932348">
            <w:pPr>
              <w:jc w:val="center"/>
            </w:pPr>
            <w:r>
              <w:t>PLAN-2025-440307000-022016-07793</w:t>
            </w:r>
          </w:p>
        </w:tc>
        <w:tc>
          <w:tcPr>
            <w:tcW w:w="3158" w:type="dxa"/>
            <w:vAlign w:val="center"/>
          </w:tcPr>
          <w:p w:rsidR="00932348">
            <w:r>
              <w:rPr>
                <w:rFonts w:hint="eastAsia"/>
              </w:rPr>
              <w:t>龙岗区骨科医院二期开办窗帘采购</w:t>
            </w:r>
          </w:p>
        </w:tc>
        <w:tc>
          <w:tcPr>
            <w:tcW w:w="2355" w:type="dxa"/>
            <w:vAlign w:val="center"/>
          </w:tcPr>
          <w:p w:rsidR="00932348">
            <w:pPr>
              <w:jc w:val="center"/>
            </w:pPr>
            <w:r>
              <w:t>1033800.00</w:t>
            </w:r>
          </w:p>
        </w:tc>
      </w:tr>
    </w:tbl>
    <w:p w:rsidR="00932348">
      <w:pPr>
        <w:rPr>
          <w:rFonts w:ascii="宋体" w:hAnsi="宋体" w:hint="eastAsia"/>
          <w:b/>
          <w:color w:val="FF0000"/>
          <w:szCs w:val="21"/>
        </w:rPr>
      </w:pPr>
    </w:p>
    <w:p w:rsidR="00932348">
      <w:pPr>
        <w:rPr>
          <w:rFonts w:ascii="宋体" w:hAnsi="宋体" w:hint="eastAsia"/>
          <w:b/>
          <w:color w:val="FF0000"/>
          <w:szCs w:val="21"/>
        </w:rPr>
      </w:pPr>
    </w:p>
    <w:p w:rsidR="00932348">
      <w:pPr>
        <w:pStyle w:val="Heading2"/>
        <w:spacing w:before="120" w:beforeLines="50" w:after="120" w:afterLines="50"/>
        <w:rPr>
          <w:rFonts w:hint="eastAsia"/>
          <w:szCs w:val="24"/>
        </w:rPr>
      </w:pPr>
      <w:bookmarkStart w:id="39" w:name="_Hlk72258617"/>
      <w:r>
        <w:rPr>
          <w:rFonts w:hint="eastAsia"/>
          <w:szCs w:val="24"/>
        </w:rPr>
        <w:t>二、</w:t>
      </w:r>
      <w:bookmarkStart w:id="40" w:name="_Hlk72073432"/>
      <w:r>
        <w:rPr>
          <w:rFonts w:hint="eastAsia"/>
          <w:szCs w:val="24"/>
        </w:rPr>
        <w:t>货物清单明细</w:t>
      </w:r>
      <w:bookmarkEnd w:id="40"/>
    </w:p>
    <w:tbl>
      <w:tblPr>
        <w:tblpPr w:leftFromText="180" w:rightFromText="180" w:vertAnchor="text" w:horzAnchor="margin" w:tblpY="173"/>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6"/>
        <w:gridCol w:w="1231"/>
        <w:gridCol w:w="2108"/>
        <w:gridCol w:w="426"/>
        <w:gridCol w:w="426"/>
        <w:gridCol w:w="1275"/>
        <w:gridCol w:w="1317"/>
        <w:gridCol w:w="1317"/>
      </w:tblGrid>
      <w:tr>
        <w:tblPrEx>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70"/>
        </w:trPr>
        <w:tc>
          <w:tcPr>
            <w:tcW w:w="426" w:type="dxa"/>
            <w:vAlign w:val="center"/>
          </w:tcPr>
          <w:p w:rsidR="00932348">
            <w:pPr>
              <w:jc w:val="center"/>
              <w:rPr>
                <w:bCs/>
                <w:szCs w:val="21"/>
              </w:rPr>
            </w:pPr>
            <w:r>
              <w:rPr>
                <w:rFonts w:hint="eastAsia"/>
                <w:bCs/>
                <w:szCs w:val="21"/>
              </w:rPr>
              <w:t>序号</w:t>
            </w:r>
          </w:p>
        </w:tc>
        <w:tc>
          <w:tcPr>
            <w:tcW w:w="1231" w:type="dxa"/>
            <w:vAlign w:val="center"/>
          </w:tcPr>
          <w:p w:rsidR="00932348">
            <w:pPr>
              <w:jc w:val="center"/>
              <w:rPr>
                <w:bCs/>
                <w:szCs w:val="21"/>
              </w:rPr>
            </w:pPr>
            <w:r>
              <w:rPr>
                <w:rFonts w:hint="eastAsia"/>
                <w:szCs w:val="21"/>
              </w:rPr>
              <w:t>采购计划编号</w:t>
            </w:r>
          </w:p>
        </w:tc>
        <w:tc>
          <w:tcPr>
            <w:tcW w:w="2108" w:type="dxa"/>
            <w:vAlign w:val="center"/>
          </w:tcPr>
          <w:p w:rsidR="00932348">
            <w:pPr>
              <w:jc w:val="center"/>
              <w:rPr>
                <w:bCs/>
                <w:szCs w:val="21"/>
              </w:rPr>
            </w:pPr>
            <w:r>
              <w:rPr>
                <w:rFonts w:hint="eastAsia"/>
                <w:bCs/>
                <w:szCs w:val="21"/>
              </w:rPr>
              <w:t>货物名称（标的名称）</w:t>
            </w:r>
          </w:p>
        </w:tc>
        <w:tc>
          <w:tcPr>
            <w:tcW w:w="426" w:type="dxa"/>
            <w:vAlign w:val="center"/>
          </w:tcPr>
          <w:p w:rsidR="00932348">
            <w:pPr>
              <w:jc w:val="center"/>
              <w:rPr>
                <w:bCs/>
                <w:szCs w:val="21"/>
              </w:rPr>
            </w:pPr>
            <w:r>
              <w:rPr>
                <w:rFonts w:hint="eastAsia"/>
                <w:bCs/>
                <w:szCs w:val="21"/>
              </w:rPr>
              <w:t>数量</w:t>
            </w:r>
          </w:p>
        </w:tc>
        <w:tc>
          <w:tcPr>
            <w:tcW w:w="426" w:type="dxa"/>
            <w:vAlign w:val="center"/>
          </w:tcPr>
          <w:p w:rsidR="00932348">
            <w:pPr>
              <w:jc w:val="center"/>
              <w:rPr>
                <w:bCs/>
                <w:szCs w:val="21"/>
              </w:rPr>
            </w:pPr>
            <w:r>
              <w:rPr>
                <w:rFonts w:hint="eastAsia"/>
                <w:bCs/>
                <w:szCs w:val="21"/>
              </w:rPr>
              <w:t>单位</w:t>
            </w:r>
          </w:p>
        </w:tc>
        <w:tc>
          <w:tcPr>
            <w:tcW w:w="1275" w:type="dxa"/>
            <w:vAlign w:val="center"/>
          </w:tcPr>
          <w:p w:rsidR="00932348">
            <w:pPr>
              <w:jc w:val="center"/>
              <w:rPr>
                <w:b/>
                <w:bCs/>
                <w:color w:val="FF0000"/>
                <w:szCs w:val="21"/>
              </w:rPr>
            </w:pPr>
            <w:r>
              <w:rPr>
                <w:rFonts w:hint="eastAsia"/>
                <w:szCs w:val="21"/>
              </w:rPr>
              <w:t>备注</w:t>
            </w:r>
          </w:p>
        </w:tc>
        <w:tc>
          <w:tcPr>
            <w:tcW w:w="1317" w:type="dxa"/>
            <w:vAlign w:val="center"/>
          </w:tcPr>
          <w:p w:rsidR="00932348">
            <w:pPr>
              <w:jc w:val="center"/>
              <w:rPr>
                <w:szCs w:val="21"/>
              </w:rPr>
            </w:pPr>
            <w:r>
              <w:rPr>
                <w:rFonts w:hint="eastAsia"/>
                <w:b/>
                <w:bCs/>
                <w:color w:val="FF0000"/>
                <w:szCs w:val="21"/>
              </w:rPr>
              <w:t>是否专门面向中小企业</w:t>
            </w:r>
          </w:p>
        </w:tc>
        <w:tc>
          <w:tcPr>
            <w:tcW w:w="1317" w:type="dxa"/>
            <w:vAlign w:val="center"/>
          </w:tcPr>
          <w:p w:rsidR="00932348">
            <w:pPr>
              <w:jc w:val="center"/>
              <w:rPr>
                <w:szCs w:val="21"/>
              </w:rPr>
            </w:pPr>
            <w:r>
              <w:rPr>
                <w:rFonts w:hint="eastAsia"/>
                <w:b/>
                <w:bCs/>
                <w:color w:val="FF0000"/>
                <w:szCs w:val="21"/>
              </w:rPr>
              <w:t>标的所属行业</w:t>
            </w:r>
          </w:p>
        </w:tc>
      </w:tr>
      <w:tr>
        <w:tblPrEx>
          <w:tblW w:w="8526" w:type="dxa"/>
          <w:tblLayout w:type="fixed"/>
          <w:tblLook w:val="04A0"/>
        </w:tblPrEx>
        <w:trPr>
          <w:trHeight w:val="737"/>
        </w:trPr>
        <w:tc>
          <w:tcPr>
            <w:tcW w:w="426" w:type="dxa"/>
            <w:vAlign w:val="center"/>
          </w:tcPr>
          <w:p w:rsidR="00932348">
            <w:pPr>
              <w:jc w:val="center"/>
              <w:rPr>
                <w:bCs/>
                <w:szCs w:val="21"/>
              </w:rPr>
            </w:pPr>
            <w:r>
              <w:rPr>
                <w:rFonts w:hint="eastAsia"/>
                <w:bCs/>
                <w:szCs w:val="21"/>
              </w:rPr>
              <w:t>1</w:t>
            </w:r>
          </w:p>
        </w:tc>
        <w:tc>
          <w:tcPr>
            <w:tcW w:w="1231" w:type="dxa"/>
            <w:vAlign w:val="center"/>
          </w:tcPr>
          <w:p w:rsidR="00932348">
            <w:pPr>
              <w:jc w:val="center"/>
              <w:rPr>
                <w:bCs/>
                <w:szCs w:val="21"/>
              </w:rPr>
            </w:pPr>
            <w:r>
              <w:t>PLAN-2025-440307000-022016-07793</w:t>
            </w:r>
          </w:p>
        </w:tc>
        <w:tc>
          <w:tcPr>
            <w:tcW w:w="2108" w:type="dxa"/>
            <w:vAlign w:val="center"/>
          </w:tcPr>
          <w:p w:rsidR="00932348">
            <w:pPr>
              <w:jc w:val="center"/>
              <w:rPr>
                <w:bCs/>
                <w:szCs w:val="21"/>
              </w:rPr>
            </w:pPr>
            <w:r>
              <w:rPr>
                <w:rFonts w:hint="eastAsia"/>
                <w:bCs/>
                <w:szCs w:val="21"/>
              </w:rPr>
              <w:t>龙岗区骨科医院二期开办窗帘采购</w:t>
            </w:r>
          </w:p>
        </w:tc>
        <w:tc>
          <w:tcPr>
            <w:tcW w:w="426" w:type="dxa"/>
            <w:vAlign w:val="center"/>
          </w:tcPr>
          <w:p w:rsidR="00932348">
            <w:pPr>
              <w:jc w:val="center"/>
              <w:rPr>
                <w:bCs/>
                <w:szCs w:val="21"/>
              </w:rPr>
            </w:pPr>
            <w:r>
              <w:rPr>
                <w:rFonts w:hint="eastAsia"/>
                <w:bCs/>
              </w:rPr>
              <w:t>1</w:t>
            </w:r>
          </w:p>
        </w:tc>
        <w:tc>
          <w:tcPr>
            <w:tcW w:w="426" w:type="dxa"/>
            <w:vAlign w:val="center"/>
          </w:tcPr>
          <w:p w:rsidR="00932348">
            <w:pPr>
              <w:jc w:val="center"/>
              <w:rPr>
                <w:bCs/>
                <w:szCs w:val="21"/>
              </w:rPr>
            </w:pPr>
            <w:r>
              <w:rPr>
                <w:rFonts w:hint="eastAsia"/>
                <w:bCs/>
                <w:szCs w:val="21"/>
              </w:rPr>
              <w:t>批</w:t>
            </w:r>
          </w:p>
        </w:tc>
        <w:tc>
          <w:tcPr>
            <w:tcW w:w="1275" w:type="dxa"/>
            <w:vAlign w:val="center"/>
          </w:tcPr>
          <w:p w:rsidR="00932348">
            <w:pPr>
              <w:jc w:val="center"/>
              <w:rPr>
                <w:bCs/>
                <w:szCs w:val="21"/>
              </w:rPr>
            </w:pPr>
            <w:r>
              <w:rPr>
                <w:rFonts w:hint="eastAsia"/>
                <w:bCs/>
                <w:szCs w:val="21"/>
              </w:rPr>
              <w:t>拒绝进口</w:t>
            </w:r>
          </w:p>
        </w:tc>
        <w:tc>
          <w:tcPr>
            <w:tcW w:w="1317" w:type="dxa"/>
            <w:vAlign w:val="center"/>
          </w:tcPr>
          <w:p w:rsidR="00932348">
            <w:pPr>
              <w:jc w:val="center"/>
              <w:rPr>
                <w:bCs/>
                <w:szCs w:val="21"/>
              </w:rPr>
            </w:pPr>
            <w:r>
              <w:rPr>
                <w:rFonts w:hint="eastAsia"/>
                <w:bCs/>
                <w:color w:val="FF0000"/>
                <w:szCs w:val="21"/>
              </w:rPr>
              <w:t>否</w:t>
            </w:r>
          </w:p>
        </w:tc>
        <w:tc>
          <w:tcPr>
            <w:tcW w:w="1317" w:type="dxa"/>
            <w:vAlign w:val="center"/>
          </w:tcPr>
          <w:p w:rsidR="00932348">
            <w:pPr>
              <w:jc w:val="center"/>
              <w:rPr>
                <w:bCs/>
                <w:szCs w:val="21"/>
              </w:rPr>
            </w:pPr>
            <w:r>
              <w:rPr>
                <w:rFonts w:ascii="宋体" w:hAnsi="宋体" w:cs="宋体" w:hint="eastAsia"/>
                <w:color w:val="FF0000"/>
                <w:szCs w:val="21"/>
              </w:rPr>
              <w:t>工业</w:t>
            </w:r>
          </w:p>
        </w:tc>
      </w:tr>
    </w:tbl>
    <w:p w:rsidR="00932348">
      <w:pPr>
        <w:autoSpaceDE w:val="0"/>
        <w:autoSpaceDN w:val="0"/>
        <w:adjustRightInd w:val="0"/>
        <w:ind w:firstLine="420" w:firstLineChars="200"/>
        <w:jc w:val="left"/>
        <w:rPr>
          <w:rFonts w:ascii="宋体" w:hAnsi="宋体" w:hint="eastAsia"/>
          <w:b/>
          <w:color w:val="FF0000"/>
          <w:szCs w:val="21"/>
        </w:rPr>
      </w:pPr>
    </w:p>
    <w:tbl>
      <w:tblPr>
        <w:tblW w:w="8458" w:type="dxa"/>
        <w:tblInd w:w="93" w:type="dxa"/>
        <w:tblLayout w:type="fixed"/>
        <w:tblLook w:val="04A0"/>
      </w:tblPr>
      <w:tblGrid>
        <w:gridCol w:w="724"/>
        <w:gridCol w:w="1843"/>
        <w:gridCol w:w="1701"/>
        <w:gridCol w:w="1134"/>
        <w:gridCol w:w="1636"/>
        <w:gridCol w:w="1420"/>
      </w:tblGrid>
      <w:tr>
        <w:tblPrEx>
          <w:tblW w:w="8458" w:type="dxa"/>
          <w:tblInd w:w="93" w:type="dxa"/>
          <w:tblLayout w:type="fixed"/>
          <w:tblLook w:val="04A0"/>
        </w:tblPrEx>
        <w:trPr>
          <w:trHeight w:val="639"/>
        </w:trPr>
        <w:tc>
          <w:tcPr>
            <w:tcW w:w="7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序号</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产品名称</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数量</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单位</w:t>
            </w:r>
          </w:p>
        </w:tc>
        <w:tc>
          <w:tcPr>
            <w:tcW w:w="16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kern w:val="0"/>
                <w:szCs w:val="21"/>
              </w:rPr>
            </w:pPr>
            <w:r>
              <w:rPr>
                <w:rFonts w:ascii="宋体" w:hAnsi="宋体" w:cs="宋体" w:hint="eastAsia"/>
                <w:b/>
                <w:bCs/>
                <w:color w:val="000000"/>
                <w:kern w:val="0"/>
                <w:szCs w:val="21"/>
              </w:rPr>
              <w:t>单价最高限价（元/单位）</w:t>
            </w:r>
          </w:p>
        </w:tc>
        <w:tc>
          <w:tcPr>
            <w:tcW w:w="1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备注</w:t>
            </w:r>
          </w:p>
        </w:tc>
      </w:tr>
      <w:tr>
        <w:tblPrEx>
          <w:tblW w:w="8458" w:type="dxa"/>
          <w:tblInd w:w="93" w:type="dxa"/>
          <w:tblLayout w:type="fixed"/>
          <w:tblLook w:val="04A0"/>
        </w:tblPrEx>
        <w:trPr>
          <w:trHeight w:val="411"/>
        </w:trPr>
        <w:tc>
          <w:tcPr>
            <w:tcW w:w="7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遮阳遮光卷帘</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2227</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m²</w:t>
            </w:r>
          </w:p>
        </w:tc>
        <w:tc>
          <w:tcPr>
            <w:tcW w:w="16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80</w:t>
            </w:r>
          </w:p>
        </w:tc>
        <w:tc>
          <w:tcPr>
            <w:tcW w:w="1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百叶帘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202.72</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m²</w:t>
            </w:r>
          </w:p>
        </w:tc>
        <w:tc>
          <w:tcPr>
            <w:tcW w:w="16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80</w:t>
            </w:r>
          </w:p>
        </w:tc>
        <w:tc>
          <w:tcPr>
            <w:tcW w:w="1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罗马帘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143.7</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m²</w:t>
            </w:r>
          </w:p>
        </w:tc>
        <w:tc>
          <w:tcPr>
            <w:tcW w:w="16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230</w:t>
            </w:r>
          </w:p>
        </w:tc>
        <w:tc>
          <w:tcPr>
            <w:tcW w:w="1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全遮光卷帘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683.91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m²</w:t>
            </w:r>
          </w:p>
        </w:tc>
        <w:tc>
          <w:tcPr>
            <w:tcW w:w="16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80</w:t>
            </w:r>
          </w:p>
        </w:tc>
        <w:tc>
          <w:tcPr>
            <w:tcW w:w="1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5</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吸音绒面布</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90.76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120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6</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隔帘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3856.4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50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7</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遮光布帘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1981.62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120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8</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纱帘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81.76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60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9</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窗帘轨道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1080.32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30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隔帘走珠</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19283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个</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8</w:t>
            </w:r>
          </w:p>
        </w:tc>
        <w:tc>
          <w:tcPr>
            <w:tcW w:w="1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r>
        <w:tblPrEx>
          <w:tblW w:w="8458" w:type="dxa"/>
          <w:tblInd w:w="93" w:type="dxa"/>
          <w:tblLayout w:type="fixed"/>
          <w:tblLook w:val="04A0"/>
        </w:tblPrEx>
        <w:trPr>
          <w:trHeight w:val="496"/>
        </w:trPr>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11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布带辅料</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5928.78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m</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20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szCs w:val="21"/>
              </w:rPr>
              <w:t>拒绝进口</w:t>
            </w:r>
          </w:p>
        </w:tc>
      </w:tr>
    </w:tbl>
    <w:p w:rsidR="00932348">
      <w:pPr>
        <w:autoSpaceDE w:val="0"/>
        <w:autoSpaceDN w:val="0"/>
        <w:adjustRightInd w:val="0"/>
        <w:ind w:firstLine="420" w:firstLineChars="200"/>
        <w:jc w:val="left"/>
        <w:rPr>
          <w:rFonts w:ascii="宋体" w:hAnsi="宋体" w:hint="eastAsia"/>
          <w:b/>
          <w:color w:val="FF0000"/>
          <w:szCs w:val="21"/>
        </w:rPr>
      </w:pPr>
    </w:p>
    <w:p w:rsidR="00932348">
      <w:pPr>
        <w:autoSpaceDE w:val="0"/>
        <w:autoSpaceDN w:val="0"/>
        <w:adjustRightInd w:val="0"/>
        <w:ind w:firstLine="420" w:firstLineChars="200"/>
        <w:jc w:val="left"/>
        <w:rPr>
          <w:rFonts w:ascii="宋体" w:hAnsi="宋体" w:hint="eastAsia"/>
          <w:b/>
          <w:color w:val="FF0000"/>
          <w:szCs w:val="21"/>
        </w:rPr>
      </w:pPr>
      <w:r>
        <w:rPr>
          <w:rFonts w:ascii="宋体" w:hAnsi="宋体" w:hint="eastAsia"/>
          <w:b/>
          <w:color w:val="FF0000"/>
          <w:szCs w:val="21"/>
        </w:rPr>
        <w:t>备注：</w:t>
      </w:r>
    </w:p>
    <w:p w:rsidR="00932348">
      <w:pPr>
        <w:ind w:firstLine="420" w:firstLineChars="200"/>
        <w:rPr>
          <w:rFonts w:ascii="宋体" w:hAnsi="宋体" w:hint="eastAsia"/>
          <w:b/>
          <w:color w:val="FF0000"/>
          <w:szCs w:val="21"/>
        </w:rPr>
      </w:pPr>
      <w:r>
        <w:rPr>
          <w:rFonts w:ascii="宋体" w:hAnsi="宋体" w:hint="eastAsia"/>
          <w:b/>
          <w:color w:val="FF0000"/>
          <w:szCs w:val="21"/>
        </w:rPr>
        <w:t>1、备注栏注明“拒绝进口”的产品不接受投标人选用进口产品参与投标；注明“接受进口”的产品允许投标人选用进口产品参与投标，但不排斥国内产品。</w:t>
      </w:r>
    </w:p>
    <w:p w:rsidR="00932348">
      <w:pPr>
        <w:ind w:firstLine="420" w:firstLineChars="200"/>
        <w:rPr>
          <w:rFonts w:ascii="宋体" w:hAnsi="宋体" w:hint="eastAsia"/>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号文和财办库〔2008〕248号文的相关规定为准。</w:t>
      </w:r>
    </w:p>
    <w:p w:rsidR="00932348">
      <w:pPr>
        <w:pStyle w:val="PlainText"/>
        <w:ind w:firstLine="420" w:firstLineChars="200"/>
      </w:pPr>
      <w:r>
        <w:rPr>
          <w:rFonts w:hAnsi="宋体" w:hint="eastAsia"/>
          <w:b/>
          <w:color w:val="FF0000"/>
          <w:szCs w:val="21"/>
        </w:rPr>
        <w:t>3、本项目核心产品为：</w:t>
      </w:r>
      <w:r>
        <w:rPr>
          <w:rFonts w:hAnsi="宋体" w:hint="eastAsia"/>
          <w:b/>
          <w:color w:val="FF0000"/>
          <w:szCs w:val="21"/>
          <w:u w:val="single"/>
        </w:rPr>
        <w:t xml:space="preserve"> 遮光布帘 </w:t>
      </w:r>
      <w:r>
        <w:rPr>
          <w:rFonts w:hAnsi="宋体" w:hint="eastAsia"/>
          <w:b/>
          <w:color w:val="FF0000"/>
          <w:szCs w:val="21"/>
        </w:rPr>
        <w:t>。</w:t>
      </w:r>
    </w:p>
    <w:p w:rsidR="00932348">
      <w:pPr>
        <w:rPr>
          <w:rFonts w:ascii="宋体" w:hAnsi="宋体" w:hint="eastAsia"/>
          <w:b/>
          <w:color w:val="FF0000"/>
          <w:szCs w:val="21"/>
        </w:rPr>
      </w:pPr>
      <w:bookmarkEnd w:id="39"/>
    </w:p>
    <w:p w:rsidR="00932348">
      <w:pPr>
        <w:pStyle w:val="BodyText"/>
      </w:pPr>
    </w:p>
    <w:p w:rsidR="00932348">
      <w:pPr>
        <w:pStyle w:val="Heading2"/>
        <w:spacing w:before="120" w:beforeLines="50" w:after="120" w:afterLines="50"/>
        <w:rPr>
          <w:rFonts w:hint="eastAsia"/>
          <w:sz w:val="28"/>
          <w:szCs w:val="28"/>
        </w:rPr>
      </w:pPr>
      <w:bookmarkStart w:id="41" w:name="_Toc128884461"/>
      <w:r>
        <w:rPr>
          <w:rFonts w:hint="eastAsia"/>
          <w:sz w:val="28"/>
          <w:szCs w:val="28"/>
        </w:rPr>
        <w:t>三、实质性条款</w:t>
      </w:r>
    </w:p>
    <w:tbl>
      <w:tblPr>
        <w:tblW w:w="8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97"/>
        <w:gridCol w:w="7180"/>
      </w:tblGrid>
      <w:tr>
        <w:tblPrEx>
          <w:tblW w:w="8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49"/>
        </w:trPr>
        <w:tc>
          <w:tcPr>
            <w:tcW w:w="897" w:type="dxa"/>
            <w:vAlign w:val="center"/>
          </w:tcPr>
          <w:p w:rsidR="00932348">
            <w:pPr>
              <w:jc w:val="center"/>
            </w:pPr>
            <w:r>
              <w:rPr>
                <w:rFonts w:hint="eastAsia"/>
              </w:rPr>
              <w:t>序号</w:t>
            </w:r>
          </w:p>
        </w:tc>
        <w:tc>
          <w:tcPr>
            <w:tcW w:w="7180" w:type="dxa"/>
            <w:vAlign w:val="center"/>
          </w:tcPr>
          <w:p w:rsidR="00932348">
            <w:pPr>
              <w:jc w:val="center"/>
              <w:rPr>
                <w:rFonts w:ascii="宋体" w:hAnsi="宋体" w:hint="eastAsia"/>
                <w:kern w:val="0"/>
                <w:szCs w:val="21"/>
              </w:rPr>
            </w:pPr>
            <w:r>
              <w:rPr>
                <w:rFonts w:hint="eastAsia"/>
              </w:rPr>
              <w:t>实质性条款具体内容</w:t>
            </w:r>
          </w:p>
        </w:tc>
      </w:tr>
      <w:tr>
        <w:tblPrEx>
          <w:tblW w:w="8077" w:type="dxa"/>
          <w:tblLayout w:type="fixed"/>
          <w:tblLook w:val="04A0"/>
        </w:tblPrEx>
        <w:trPr>
          <w:trHeight w:val="439"/>
        </w:trPr>
        <w:tc>
          <w:tcPr>
            <w:tcW w:w="897" w:type="dxa"/>
            <w:vAlign w:val="center"/>
          </w:tcPr>
          <w:p w:rsidR="00932348">
            <w:pPr>
              <w:jc w:val="center"/>
            </w:pPr>
            <w:r>
              <w:rPr>
                <w:rFonts w:hint="eastAsia"/>
              </w:rPr>
              <w:t>1</w:t>
            </w:r>
          </w:p>
        </w:tc>
        <w:tc>
          <w:tcPr>
            <w:tcW w:w="7180" w:type="dxa"/>
            <w:vAlign w:val="center"/>
          </w:tcPr>
          <w:p w:rsidR="00932348">
            <w:pPr>
              <w:jc w:val="left"/>
              <w:rPr>
                <w:highlight w:val="yellow"/>
              </w:rPr>
            </w:pPr>
            <w:r>
              <w:rPr>
                <w:rFonts w:hint="eastAsia"/>
                <w:b/>
                <w:szCs w:val="21"/>
              </w:rPr>
              <w:t>★</w:t>
            </w:r>
            <w:r>
              <w:rPr>
                <w:rFonts w:hint="eastAsia"/>
              </w:rPr>
              <w:t>交货期：合同签订后接采购人通知</w:t>
            </w:r>
            <w:r>
              <w:rPr>
                <w:rFonts w:hint="eastAsia"/>
              </w:rPr>
              <w:t>60</w:t>
            </w:r>
            <w:r>
              <w:rPr>
                <w:rFonts w:hint="eastAsia"/>
              </w:rPr>
              <w:t>日内（自然日）交付并通过采购人验收。交货地点：采购人指定地点。</w:t>
            </w:r>
          </w:p>
        </w:tc>
      </w:tr>
      <w:tr>
        <w:tblPrEx>
          <w:tblW w:w="8077" w:type="dxa"/>
          <w:tblLayout w:type="fixed"/>
          <w:tblLook w:val="04A0"/>
        </w:tblPrEx>
        <w:trPr>
          <w:trHeight w:val="439"/>
        </w:trPr>
        <w:tc>
          <w:tcPr>
            <w:tcW w:w="897" w:type="dxa"/>
            <w:vAlign w:val="center"/>
          </w:tcPr>
          <w:p w:rsidR="00932348">
            <w:pPr>
              <w:jc w:val="center"/>
            </w:pPr>
            <w:r>
              <w:rPr>
                <w:rFonts w:hint="eastAsia"/>
              </w:rPr>
              <w:t>2</w:t>
            </w:r>
          </w:p>
        </w:tc>
        <w:tc>
          <w:tcPr>
            <w:tcW w:w="7180" w:type="dxa"/>
            <w:vAlign w:val="center"/>
          </w:tcPr>
          <w:p w:rsidR="00932348">
            <w:pPr>
              <w:jc w:val="left"/>
              <w:rPr>
                <w:b/>
                <w:szCs w:val="21"/>
              </w:rPr>
            </w:pPr>
            <w:r>
              <w:rPr>
                <w:rFonts w:hint="eastAsia"/>
                <w:b/>
                <w:szCs w:val="21"/>
              </w:rPr>
              <w:t>★</w:t>
            </w:r>
            <w:r>
              <w:rPr>
                <w:rFonts w:ascii="宋体" w:hAnsi="宋体" w:cs="宋体" w:hint="eastAsia"/>
                <w:kern w:val="0"/>
                <w:szCs w:val="21"/>
                <w:lang w:val="zh-CN"/>
              </w:rPr>
              <w:t>货物验收时，投标人提供第三方随机抽检的专业检测报告，检测结果由双方认可后，签署验收报告，产品保修期自验收合格之日起算，由投标人提供产品保修文件。</w:t>
            </w:r>
          </w:p>
        </w:tc>
      </w:tr>
    </w:tbl>
    <w:p w:rsidR="00932348">
      <w:pPr>
        <w:rPr>
          <w:b/>
        </w:rPr>
      </w:pPr>
      <w:r>
        <w:rPr>
          <w:rFonts w:hint="eastAsia"/>
          <w:b/>
        </w:rPr>
        <w:t>注：上表所列内容为不可负偏离条款</w:t>
      </w:r>
      <w:bookmarkEnd w:id="41"/>
      <w:r>
        <w:rPr>
          <w:rFonts w:hint="eastAsia"/>
          <w:b/>
        </w:rPr>
        <w:t>，负偏离将视为未实质性满足招标文件要求作投标无效处理。</w:t>
      </w:r>
    </w:p>
    <w:p w:rsidR="00932348">
      <w:pPr>
        <w:pStyle w:val="BodyText"/>
      </w:pPr>
    </w:p>
    <w:p w:rsidR="00932348">
      <w:pPr>
        <w:pStyle w:val="Heading2"/>
        <w:spacing w:before="120" w:beforeLines="50" w:after="120" w:afterLines="50"/>
        <w:rPr>
          <w:rFonts w:hint="eastAsia"/>
          <w:sz w:val="28"/>
          <w:szCs w:val="28"/>
        </w:rPr>
      </w:pPr>
      <w:r>
        <w:rPr>
          <w:rFonts w:hint="eastAsia"/>
          <w:sz w:val="28"/>
          <w:szCs w:val="28"/>
        </w:rPr>
        <w:t>四、技术要求</w:t>
      </w:r>
    </w:p>
    <w:p w:rsidR="00932348">
      <w:pPr>
        <w:ind w:firstLine="420" w:firstLineChars="200"/>
        <w:rPr>
          <w:b/>
          <w:szCs w:val="21"/>
        </w:rPr>
      </w:pPr>
      <w:r>
        <w:rPr>
          <w:rFonts w:hint="eastAsia"/>
          <w:b/>
          <w:szCs w:val="21"/>
        </w:rPr>
        <w:t>说明：</w:t>
      </w:r>
    </w:p>
    <w:p w:rsidR="00932348">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932348">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w:t>
      </w:r>
      <w:r>
        <w:rPr>
          <w:rFonts w:hint="eastAsia"/>
          <w:b/>
          <w:szCs w:val="21"/>
        </w:rPr>
        <w:t>依相关</w:t>
      </w:r>
      <w:r>
        <w:rPr>
          <w:rFonts w:hint="eastAsia"/>
          <w:b/>
          <w:szCs w:val="21"/>
        </w:rPr>
        <w:t>评分准则内容作重点扣分处理。</w:t>
      </w:r>
    </w:p>
    <w:p w:rsidR="00932348">
      <w:pPr>
        <w:ind w:firstLine="420" w:firstLineChars="200"/>
        <w:rPr>
          <w:b/>
          <w:szCs w:val="21"/>
        </w:rPr>
      </w:pPr>
      <w:r>
        <w:rPr>
          <w:b/>
          <w:szCs w:val="21"/>
        </w:rPr>
        <w:t>3</w:t>
      </w:r>
      <w:r>
        <w:rPr>
          <w:rFonts w:hint="eastAsia"/>
          <w:b/>
          <w:szCs w:val="21"/>
        </w:rPr>
        <w:t>、招标技术要求中，用红色加粗字体标注的指标项均要求提供证明资料，</w:t>
      </w:r>
      <w:r>
        <w:rPr>
          <w:rFonts w:hint="eastAsia"/>
          <w:b/>
          <w:color w:val="FF0000"/>
          <w:szCs w:val="21"/>
        </w:rPr>
        <w:t>共</w:t>
      </w:r>
      <w:r>
        <w:rPr>
          <w:rFonts w:hint="eastAsia"/>
          <w:b/>
          <w:color w:val="FF0000"/>
          <w:szCs w:val="21"/>
        </w:rPr>
        <w:t>17</w:t>
      </w:r>
      <w:r>
        <w:rPr>
          <w:rFonts w:hint="eastAsia"/>
          <w:b/>
          <w:color w:val="FF0000"/>
          <w:szCs w:val="21"/>
        </w:rPr>
        <w:t>项</w:t>
      </w:r>
      <w:r>
        <w:rPr>
          <w:rFonts w:hint="eastAsia"/>
          <w:b/>
          <w:szCs w:val="21"/>
        </w:rPr>
        <w:t>；其余指标项未要求提供证明资料，无需提供相关证明资料。</w:t>
      </w:r>
    </w:p>
    <w:p w:rsidR="00932348">
      <w:pPr>
        <w:ind w:firstLine="420" w:firstLineChars="200"/>
        <w:rPr>
          <w:b/>
          <w:szCs w:val="21"/>
        </w:rPr>
      </w:pPr>
      <w:r>
        <w:rPr>
          <w:rFonts w:hint="eastAsia"/>
          <w:b/>
          <w:szCs w:val="21"/>
        </w:rPr>
        <w:t>4.</w:t>
      </w:r>
      <w:r>
        <w:rPr>
          <w:rFonts w:hint="eastAsia"/>
          <w:b/>
          <w:szCs w:val="21"/>
        </w:rPr>
        <w:t>涉及区间的技术要求，除特别注明以外，均包含首尾两端本数，所投产品响应数值在招标文件要求的区间范围内即认定为满足该项技术要求，产品参数区间与招标要求不一致的均视为负偏离。例：</w:t>
      </w:r>
    </w:p>
    <w:p w:rsidR="00932348">
      <w:pPr>
        <w:ind w:firstLine="420" w:firstLineChars="200"/>
        <w:rPr>
          <w:b/>
          <w:szCs w:val="21"/>
        </w:rPr>
      </w:pPr>
      <w:r>
        <w:rPr>
          <w:rFonts w:hint="eastAsia"/>
          <w:b/>
          <w:szCs w:val="21"/>
        </w:rPr>
        <w:t>（</w:t>
      </w:r>
      <w:r>
        <w:rPr>
          <w:rFonts w:hint="eastAsia"/>
          <w:b/>
          <w:szCs w:val="21"/>
        </w:rPr>
        <w:t>1</w:t>
      </w:r>
      <w:r>
        <w:rPr>
          <w:rFonts w:hint="eastAsia"/>
          <w:b/>
          <w:szCs w:val="21"/>
        </w:rPr>
        <w:t>）“</w:t>
      </w:r>
      <w:r>
        <w:rPr>
          <w:rFonts w:hint="eastAsia"/>
          <w:b/>
          <w:szCs w:val="21"/>
        </w:rPr>
        <w:t>20L</w:t>
      </w:r>
      <w:r>
        <w:rPr>
          <w:rFonts w:hint="eastAsia"/>
          <w:b/>
          <w:szCs w:val="21"/>
        </w:rPr>
        <w:t>”（凡是响应内容与该数值不一致者，均视为负偏离）；</w:t>
      </w:r>
    </w:p>
    <w:p w:rsidR="00932348">
      <w:pPr>
        <w:ind w:firstLine="420" w:firstLineChars="200"/>
        <w:rPr>
          <w:b/>
          <w:szCs w:val="21"/>
        </w:rPr>
      </w:pPr>
      <w:r>
        <w:rPr>
          <w:rFonts w:hint="eastAsia"/>
          <w:b/>
          <w:szCs w:val="21"/>
        </w:rPr>
        <w:t>（</w:t>
      </w:r>
      <w:r>
        <w:rPr>
          <w:rFonts w:hint="eastAsia"/>
          <w:b/>
          <w:szCs w:val="21"/>
        </w:rPr>
        <w:t>2</w:t>
      </w:r>
      <w:r>
        <w:rPr>
          <w:rFonts w:hint="eastAsia"/>
          <w:b/>
          <w:szCs w:val="21"/>
        </w:rPr>
        <w:t>）“</w:t>
      </w:r>
      <w:r>
        <w:rPr>
          <w:rFonts w:hint="eastAsia"/>
          <w:b/>
          <w:szCs w:val="21"/>
        </w:rPr>
        <w:t>H</w:t>
      </w:r>
      <w:r>
        <w:rPr>
          <w:rFonts w:hint="eastAsia"/>
          <w:b/>
          <w:szCs w:val="21"/>
        </w:rPr>
        <w:t>≥</w:t>
      </w:r>
      <w:r>
        <w:rPr>
          <w:rFonts w:hint="eastAsia"/>
          <w:b/>
          <w:szCs w:val="21"/>
        </w:rPr>
        <w:t>6m</w:t>
      </w:r>
      <w:r>
        <w:rPr>
          <w:rFonts w:hint="eastAsia"/>
          <w:b/>
          <w:szCs w:val="21"/>
        </w:rPr>
        <w:t>”（凡是响应内容存在小于</w:t>
      </w:r>
      <w:r>
        <w:rPr>
          <w:rFonts w:hint="eastAsia"/>
          <w:b/>
          <w:szCs w:val="21"/>
        </w:rPr>
        <w:t>6m</w:t>
      </w:r>
      <w:r>
        <w:rPr>
          <w:rFonts w:hint="eastAsia"/>
          <w:b/>
          <w:szCs w:val="21"/>
        </w:rPr>
        <w:t>可能情形的均视为负偏离）；</w:t>
      </w:r>
    </w:p>
    <w:p w:rsidR="00932348">
      <w:pPr>
        <w:ind w:firstLine="420" w:firstLineChars="200"/>
        <w:rPr>
          <w:b/>
          <w:szCs w:val="21"/>
        </w:rPr>
      </w:pPr>
      <w:r>
        <w:rPr>
          <w:rFonts w:ascii="宋体" w:hAnsi="宋体" w:cs="宋体" w:hint="eastAsia"/>
          <w:b/>
          <w:szCs w:val="21"/>
        </w:rPr>
        <w:t>（3）</w:t>
      </w:r>
      <w:r>
        <w:rPr>
          <w:rFonts w:ascii="宋体" w:hAnsi="宋体" w:cs="宋体" w:hint="eastAsia"/>
          <w:b/>
          <w:kern w:val="0"/>
          <w:szCs w:val="21"/>
        </w:rPr>
        <w:t>涉及区间的参数除特别注明以外，产品参数区间不在招标要求区间范围内的视为负偏离。例：区间要求为5-20ML, 所投产品，范围最小值≥5ML，范围最大值≤20ML，即为满足该项技术要求</w:t>
      </w:r>
      <w:r>
        <w:rPr>
          <w:rFonts w:ascii="宋体" w:hAnsi="宋体" w:cs="宋体" w:hint="eastAsia"/>
          <w:b/>
          <w:szCs w:val="21"/>
        </w:rPr>
        <w:t>。</w:t>
      </w:r>
    </w:p>
    <w:p w:rsidR="00932348">
      <w:pPr>
        <w:pStyle w:val="BodyText"/>
      </w:pPr>
      <w:r>
        <w:rPr>
          <w:rFonts w:hint="eastAsia"/>
          <w:bCs w:val="0"/>
          <w:sz w:val="21"/>
          <w:szCs w:val="21"/>
        </w:rPr>
        <w:t>5.</w:t>
      </w:r>
      <w:r>
        <w:rPr>
          <w:rFonts w:hint="eastAsia"/>
          <w:bCs w:val="0"/>
          <w:sz w:val="21"/>
          <w:szCs w:val="21"/>
        </w:rPr>
        <w:t>相关证明材料的产品名称与招标技术要求的货物名称不一致的，需提供为同种产品的说明；若名称不一致又未提供说明的，由评审委员会判定是否符合文件要求。</w:t>
      </w:r>
    </w:p>
    <w:tbl>
      <w:tblPr>
        <w:tblW w:w="8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00"/>
        <w:gridCol w:w="1187"/>
        <w:gridCol w:w="6453"/>
      </w:tblGrid>
      <w:tr>
        <w:tblPrEx>
          <w:tblW w:w="8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639"/>
        </w:trPr>
        <w:tc>
          <w:tcPr>
            <w:tcW w:w="700" w:type="dxa"/>
            <w:tcBorders>
              <w:tl2br w:val="nil"/>
              <w:tr2bl w:val="nil"/>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序号</w:t>
            </w:r>
          </w:p>
        </w:tc>
        <w:tc>
          <w:tcPr>
            <w:tcW w:w="1187" w:type="dxa"/>
            <w:tcBorders>
              <w:tl2br w:val="nil"/>
              <w:tr2bl w:val="nil"/>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产品名称</w:t>
            </w:r>
          </w:p>
        </w:tc>
        <w:tc>
          <w:tcPr>
            <w:tcW w:w="6453" w:type="dxa"/>
            <w:tcBorders>
              <w:tl2br w:val="nil"/>
              <w:tr2bl w:val="nil"/>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szCs w:val="21"/>
              </w:rPr>
              <w:t>技术标准</w:t>
            </w:r>
          </w:p>
        </w:tc>
      </w:tr>
      <w:tr>
        <w:tblPrEx>
          <w:tblW w:w="8340" w:type="dxa"/>
          <w:tblLayout w:type="fixed"/>
          <w:tblLook w:val="04A0"/>
        </w:tblPrEx>
        <w:trPr>
          <w:trHeight w:val="352"/>
        </w:trPr>
        <w:tc>
          <w:tcPr>
            <w:tcW w:w="700" w:type="dxa"/>
            <w:vMerge w:val="restart"/>
            <w:tcBorders>
              <w:tl2br w:val="nil"/>
              <w:tr2bl w:val="nil"/>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w:t>
            </w:r>
          </w:p>
        </w:tc>
        <w:tc>
          <w:tcPr>
            <w:tcW w:w="1187" w:type="dxa"/>
            <w:vMerge w:val="restart"/>
            <w:tcBorders>
              <w:tl2br w:val="nil"/>
              <w:tr2bl w:val="nil"/>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遮阳遮光卷帘</w:t>
            </w:r>
          </w:p>
        </w:tc>
        <w:tc>
          <w:tcPr>
            <w:tcW w:w="6453" w:type="dxa"/>
            <w:tcBorders>
              <w:tl2br w:val="nil"/>
              <w:tr2bl w:val="nil"/>
            </w:tcBorders>
            <w:shd w:val="clear" w:color="auto" w:fill="auto"/>
            <w:vAlign w:val="center"/>
          </w:tcPr>
          <w:p w:rsidR="00932348">
            <w:pPr>
              <w:rPr>
                <w:rFonts w:ascii="宋体" w:hAnsi="宋体" w:cs="宋体" w:hint="eastAsia"/>
                <w:b/>
                <w:bCs/>
                <w:color w:val="FF0000"/>
                <w:szCs w:val="21"/>
              </w:rPr>
            </w:pPr>
            <w:r>
              <w:rPr>
                <w:rFonts w:ascii="宋体" w:hAnsi="宋体" w:cs="宋体" w:hint="eastAsia"/>
                <w:b/>
                <w:bCs/>
                <w:color w:val="FF0000"/>
                <w:szCs w:val="21"/>
              </w:rPr>
              <w:t>▲1.1成分：100%聚酯纤维；单位面积干燥质量（g/㎡）：≥280；断裂强力（N）：经向≥1400、纬向≥900；撕破强力（N）：经向≥130、纬向≥90；织物密度（根/10cm）：经密≥104，</w:t>
            </w:r>
            <w:r>
              <w:rPr>
                <w:rFonts w:ascii="宋体" w:hAnsi="宋体" w:cs="宋体" w:hint="eastAsia"/>
                <w:b/>
                <w:bCs/>
                <w:color w:val="FF0000"/>
                <w:szCs w:val="21"/>
              </w:rPr>
              <w:t>纬密</w:t>
            </w:r>
            <w:r>
              <w:rPr>
                <w:rFonts w:ascii="宋体" w:hAnsi="宋体" w:cs="宋体" w:hint="eastAsia"/>
                <w:b/>
                <w:bCs/>
                <w:color w:val="FF0000"/>
                <w:szCs w:val="21"/>
              </w:rPr>
              <w:t>≥80；耐光色牢度（级）：≥5；厚度（mm）:0.5-0.6；污染物去除率（%）：甲醛≥90、苯≥70、甲苯≥70、二甲苯≥80；挥发性物质（mg/㎡）</w:t>
            </w:r>
            <w:r>
              <w:rPr>
                <w:rFonts w:ascii="宋体" w:hAnsi="宋体" w:hint="eastAsia"/>
                <w:b/>
                <w:bCs/>
                <w:color w:val="FF0000"/>
              </w:rPr>
              <w:t>需</w:t>
            </w:r>
            <w:r>
              <w:rPr>
                <w:rFonts w:ascii="宋体" w:hAnsi="宋体" w:cs="宋体" w:hint="eastAsia"/>
                <w:b/>
                <w:bCs/>
                <w:color w:val="FF0000"/>
                <w:szCs w:val="21"/>
              </w:rPr>
              <w:t>符合GB/T24281-2009标准。</w:t>
            </w:r>
          </w:p>
        </w:tc>
      </w:tr>
      <w:tr>
        <w:tblPrEx>
          <w:tblW w:w="8340" w:type="dxa"/>
          <w:tblLayout w:type="fixed"/>
          <w:tblLook w:val="04A0"/>
        </w:tblPrEx>
        <w:trPr>
          <w:trHeight w:val="148"/>
        </w:trPr>
        <w:tc>
          <w:tcPr>
            <w:tcW w:w="700"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b/>
                <w:bCs/>
                <w:color w:val="FF0000"/>
                <w:szCs w:val="21"/>
              </w:rPr>
            </w:pPr>
            <w:r>
              <w:rPr>
                <w:rFonts w:ascii="宋体" w:hAnsi="宋体" w:cs="宋体" w:hint="eastAsia"/>
                <w:b/>
                <w:bCs/>
                <w:color w:val="FF0000"/>
                <w:szCs w:val="21"/>
              </w:rPr>
              <w:t>▲1.2样品水洗≥</w:t>
            </w:r>
            <w:r>
              <w:rPr>
                <w:rFonts w:ascii="宋体" w:hAnsi="宋体" w:cs="宋体"/>
                <w:b/>
                <w:bCs/>
                <w:color w:val="FF0000"/>
                <w:szCs w:val="21"/>
              </w:rPr>
              <w:t>5</w:t>
            </w:r>
            <w:r>
              <w:rPr>
                <w:rFonts w:ascii="宋体" w:hAnsi="宋体" w:cs="宋体" w:hint="eastAsia"/>
                <w:b/>
                <w:bCs/>
                <w:color w:val="FF0000"/>
                <w:szCs w:val="21"/>
              </w:rPr>
              <w:t>0次后测试：氧指数≥32；损毁长度≤140mm；续燃时间≤5S、阴燃时间≤5S；燃烧</w:t>
            </w:r>
            <w:r>
              <w:rPr>
                <w:rFonts w:ascii="宋体" w:hAnsi="宋体" w:cs="宋体" w:hint="eastAsia"/>
                <w:b/>
                <w:bCs/>
                <w:color w:val="FF0000"/>
                <w:szCs w:val="21"/>
              </w:rPr>
              <w:t>滴落物</w:t>
            </w:r>
            <w:r>
              <w:rPr>
                <w:rFonts w:ascii="宋体" w:hAnsi="宋体" w:cs="宋体" w:hint="eastAsia"/>
                <w:b/>
                <w:bCs/>
                <w:color w:val="FF0000"/>
                <w:szCs w:val="21"/>
              </w:rPr>
              <w:t>未引起脱脂棉燃烧或阴燃；烟密度≤14；产烟毒性等级不低于ZA</w:t>
            </w:r>
            <w:r>
              <w:rPr>
                <w:rFonts w:ascii="宋体" w:hAnsi="宋体" w:cs="宋体" w:hint="eastAsia"/>
                <w:b/>
                <w:bCs/>
                <w:color w:val="FF0000"/>
                <w:szCs w:val="21"/>
                <w:vertAlign w:val="subscript"/>
              </w:rPr>
              <w:t xml:space="preserve">2 </w:t>
            </w:r>
            <w:r>
              <w:rPr>
                <w:rFonts w:ascii="宋体" w:hAnsi="宋体" w:cs="宋体" w:hint="eastAsia"/>
                <w:b/>
                <w:bCs/>
                <w:color w:val="FF0000"/>
                <w:szCs w:val="21"/>
              </w:rPr>
              <w:t>级。</w:t>
            </w:r>
          </w:p>
        </w:tc>
      </w:tr>
      <w:tr>
        <w:tblPrEx>
          <w:tblW w:w="8340" w:type="dxa"/>
          <w:tblLayout w:type="fixed"/>
          <w:tblLook w:val="04A0"/>
        </w:tblPrEx>
        <w:trPr>
          <w:trHeight w:val="174"/>
        </w:trPr>
        <w:tc>
          <w:tcPr>
            <w:tcW w:w="700"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b/>
                <w:bCs/>
                <w:color w:val="FF0000"/>
                <w:szCs w:val="21"/>
              </w:rPr>
            </w:pPr>
            <w:r>
              <w:rPr>
                <w:rFonts w:ascii="宋体" w:hAnsi="宋体" w:cs="宋体" w:hint="eastAsia"/>
                <w:b/>
                <w:bCs/>
                <w:color w:val="FF0000"/>
                <w:szCs w:val="21"/>
              </w:rPr>
              <w:t>▲1.3致敏分散染料：禁用；可萃取重金属（mg/kg）：锑＜30.0、铅＜0.2、镉＜0.1、铬＜1.0、可</w:t>
            </w:r>
            <w:r>
              <w:rPr>
                <w:rFonts w:ascii="宋体" w:hAnsi="宋体" w:cs="宋体" w:hint="eastAsia"/>
                <w:b/>
                <w:bCs/>
                <w:color w:val="FF0000"/>
                <w:szCs w:val="21"/>
              </w:rPr>
              <w:t>萃取六</w:t>
            </w:r>
            <w:r>
              <w:rPr>
                <w:rFonts w:ascii="宋体" w:hAnsi="宋体" w:cs="宋体" w:hint="eastAsia"/>
                <w:b/>
                <w:bCs/>
                <w:color w:val="FF0000"/>
                <w:szCs w:val="21"/>
              </w:rPr>
              <w:t>价铬＜0.5、钴＜1.0、铜＜25.0、镍＜1.0、汞＜0.02、砷＜0.2；</w:t>
            </w:r>
            <w:r>
              <w:rPr>
                <w:rFonts w:ascii="宋体" w:hAnsi="宋体" w:cs="宋体" w:hint="eastAsia"/>
                <w:b/>
                <w:bCs/>
                <w:color w:val="FF0000"/>
                <w:szCs w:val="21"/>
              </w:rPr>
              <w:t>邻</w:t>
            </w:r>
            <w:r>
              <w:rPr>
                <w:rFonts w:ascii="宋体" w:hAnsi="宋体" w:cs="宋体" w:hint="eastAsia"/>
                <w:b/>
                <w:bCs/>
                <w:color w:val="FF0000"/>
                <w:szCs w:val="21"/>
              </w:rPr>
              <w:t>苯基苯酚（mg/kg）：＜50.0；氯化苯和氯化甲苯残留量（mg/kg）：＜1.0；游离甲醛含量（mg/kg）：≤20；含氯苯酚（mg/kg）：五氯苯酚≤0.05、四氯苯酚（总量）≤0.05；总铅（mg/kg）：≤90.0；总镉（mg/kg）：≤40.0；紫外光稳定剂（%）：≤0.1；耐水色牢度（级）：变色≥4、</w:t>
            </w:r>
            <w:r>
              <w:rPr>
                <w:rFonts w:ascii="宋体" w:hAnsi="宋体" w:cs="宋体" w:hint="eastAsia"/>
                <w:b/>
                <w:bCs/>
                <w:color w:val="FF0000"/>
                <w:szCs w:val="21"/>
              </w:rPr>
              <w:t>沾色</w:t>
            </w:r>
            <w:r>
              <w:rPr>
                <w:rFonts w:ascii="宋体" w:hAnsi="宋体" w:cs="宋体" w:hint="eastAsia"/>
                <w:b/>
                <w:bCs/>
                <w:color w:val="FF0000"/>
                <w:szCs w:val="21"/>
              </w:rPr>
              <w:t>≥4。</w:t>
            </w:r>
          </w:p>
        </w:tc>
      </w:tr>
      <w:tr>
        <w:tblPrEx>
          <w:tblW w:w="8340" w:type="dxa"/>
          <w:tblLayout w:type="fixed"/>
          <w:tblLook w:val="04A0"/>
        </w:tblPrEx>
        <w:trPr>
          <w:trHeight w:val="134"/>
        </w:trPr>
        <w:tc>
          <w:tcPr>
            <w:tcW w:w="700"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b/>
                <w:bCs/>
                <w:color w:val="FF0000"/>
                <w:szCs w:val="21"/>
              </w:rPr>
            </w:pPr>
            <w:r>
              <w:rPr>
                <w:rFonts w:ascii="宋体" w:hAnsi="宋体" w:cs="宋体" w:hint="eastAsia"/>
                <w:b/>
                <w:bCs/>
                <w:color w:val="FF0000"/>
                <w:szCs w:val="21"/>
              </w:rPr>
              <w:t>▲1.4样品水洗≥</w:t>
            </w:r>
            <w:r>
              <w:rPr>
                <w:rFonts w:ascii="宋体" w:hAnsi="宋体" w:cs="宋体"/>
                <w:b/>
                <w:bCs/>
                <w:color w:val="FF0000"/>
                <w:szCs w:val="21"/>
              </w:rPr>
              <w:t>5</w:t>
            </w:r>
            <w:r>
              <w:rPr>
                <w:rFonts w:ascii="宋体" w:hAnsi="宋体" w:cs="宋体" w:hint="eastAsia"/>
                <w:b/>
                <w:bCs/>
                <w:color w:val="FF0000"/>
                <w:szCs w:val="21"/>
              </w:rPr>
              <w:t>0次后测试：金黄色葡萄球菌、大肠杆菌、白色念珠菌、肺炎克雷伯氏菌、铜绿假单胞菌抑菌率≥90%，检测标准GB/T20944.3-2008；</w:t>
            </w:r>
          </w:p>
        </w:tc>
      </w:tr>
      <w:tr>
        <w:tblPrEx>
          <w:tblW w:w="8340" w:type="dxa"/>
          <w:tblLayout w:type="fixed"/>
          <w:tblLook w:val="04A0"/>
        </w:tblPrEx>
        <w:trPr>
          <w:trHeight w:val="134"/>
        </w:trPr>
        <w:tc>
          <w:tcPr>
            <w:tcW w:w="700"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color w:val="FF0000"/>
                <w:szCs w:val="21"/>
              </w:rPr>
            </w:pPr>
            <w:r>
              <w:rPr>
                <w:rFonts w:ascii="宋体" w:hAnsi="宋体" w:cs="宋体" w:hint="eastAsia"/>
                <w:b/>
                <w:bCs/>
                <w:color w:val="FF0000"/>
                <w:szCs w:val="21"/>
              </w:rPr>
              <w:t>▲1.5甲醛含量：未检出，检测方法GB/T2912.1-2009；PH值：4.0-7.5</w:t>
            </w:r>
            <w:r w:rsidR="005449A4">
              <w:rPr>
                <w:rFonts w:ascii="宋体" w:hAnsi="宋体" w:cs="宋体" w:hint="eastAsia"/>
                <w:b/>
                <w:bCs/>
                <w:color w:val="FF0000"/>
                <w:szCs w:val="21"/>
              </w:rPr>
              <w:t>，</w:t>
            </w:r>
            <w:r>
              <w:rPr>
                <w:rFonts w:ascii="宋体" w:hAnsi="宋体" w:cs="宋体" w:hint="eastAsia"/>
                <w:b/>
                <w:bCs/>
                <w:color w:val="FF0000"/>
                <w:szCs w:val="21"/>
              </w:rPr>
              <w:t>检测方法GB/T7573-2009；可分解致癌芳香</w:t>
            </w:r>
            <w:r>
              <w:rPr>
                <w:rFonts w:ascii="宋体" w:hAnsi="宋体" w:cs="宋体" w:hint="eastAsia"/>
                <w:b/>
                <w:bCs/>
                <w:color w:val="FF0000"/>
                <w:szCs w:val="21"/>
              </w:rPr>
              <w:t>胺</w:t>
            </w:r>
            <w:r>
              <w:rPr>
                <w:rFonts w:ascii="宋体" w:hAnsi="宋体" w:cs="宋体" w:hint="eastAsia"/>
                <w:b/>
                <w:bCs/>
                <w:color w:val="FF0000"/>
                <w:szCs w:val="21"/>
              </w:rPr>
              <w:t>染料：未检出，检测方法GB/T17592-2011</w:t>
            </w:r>
            <w:r w:rsidR="005449A4">
              <w:rPr>
                <w:rFonts w:ascii="宋体" w:hAnsi="宋体" w:cs="宋体" w:hint="eastAsia"/>
                <w:b/>
                <w:bCs/>
                <w:color w:val="FF0000"/>
                <w:szCs w:val="21"/>
              </w:rPr>
              <w:t>；</w:t>
            </w:r>
            <w:r>
              <w:rPr>
                <w:rFonts w:ascii="宋体" w:hAnsi="宋体" w:cs="宋体" w:hint="eastAsia"/>
                <w:b/>
                <w:bCs/>
                <w:color w:val="FF0000"/>
                <w:szCs w:val="21"/>
              </w:rPr>
              <w:t>防紫外线性能：UPF≥50，检测标准GB/T18830-2009。</w:t>
            </w:r>
          </w:p>
        </w:tc>
      </w:tr>
      <w:tr>
        <w:tblPrEx>
          <w:tblW w:w="8340" w:type="dxa"/>
          <w:tblLayout w:type="fixed"/>
          <w:tblLook w:val="04A0"/>
        </w:tblPrEx>
        <w:trPr>
          <w:trHeight w:val="124"/>
        </w:trPr>
        <w:tc>
          <w:tcPr>
            <w:tcW w:w="700"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auto"/>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jc w:val="left"/>
              <w:rPr>
                <w:rFonts w:ascii="宋体" w:hAnsi="宋体" w:cs="宋体" w:hint="eastAsia"/>
                <w:b/>
                <w:bCs/>
                <w:color w:val="FF0000"/>
              </w:rPr>
            </w:pPr>
            <w:r>
              <w:rPr>
                <w:rFonts w:ascii="宋体" w:hAnsi="宋体" w:cs="宋体" w:hint="eastAsia"/>
                <w:b/>
                <w:bCs/>
                <w:color w:val="FF0000"/>
              </w:rPr>
              <w:t>注：以上标注▲的技术指标需投标人同时提供：</w:t>
            </w:r>
          </w:p>
          <w:p w:rsidR="00932348">
            <w:pPr>
              <w:jc w:val="left"/>
              <w:rPr>
                <w:rFonts w:ascii="宋体" w:hAnsi="宋体" w:cs="宋体" w:hint="eastAsia"/>
                <w:b/>
                <w:bCs/>
                <w:color w:val="FF0000"/>
              </w:rPr>
            </w:pPr>
            <w:r>
              <w:rPr>
                <w:rFonts w:ascii="宋体" w:hAnsi="宋体" w:cs="宋体" w:hint="eastAsia"/>
                <w:b/>
                <w:bCs/>
                <w:color w:val="FF0000"/>
              </w:rPr>
              <w:t>（1）提供检验机构在CMA资质认定范围内出具的检验报告。（同一项货物的所有须检测的参数，</w:t>
            </w:r>
            <w:r>
              <w:rPr>
                <w:rFonts w:ascii="宋体" w:hAnsi="宋体" w:cs="宋体" w:hint="eastAsia"/>
                <w:b/>
                <w:bCs/>
                <w:color w:val="FF0000"/>
              </w:rPr>
              <w:t>须体现</w:t>
            </w:r>
            <w:r>
              <w:rPr>
                <w:rFonts w:ascii="宋体" w:hAnsi="宋体" w:cs="宋体" w:hint="eastAsia"/>
                <w:b/>
                <w:bCs/>
                <w:color w:val="FF0000"/>
              </w:rPr>
              <w:t>在同一份检测报告中）。</w:t>
            </w:r>
          </w:p>
          <w:p w:rsidR="00932348">
            <w:pPr>
              <w:jc w:val="left"/>
              <w:rPr>
                <w:rFonts w:ascii="宋体" w:hAnsi="宋体" w:cs="宋体" w:hint="eastAsia"/>
                <w:b/>
                <w:bCs/>
                <w:color w:val="FF0000"/>
              </w:rPr>
            </w:pPr>
            <w:r>
              <w:rPr>
                <w:rFonts w:ascii="宋体" w:hAnsi="宋体" w:cs="宋体" w:hint="eastAsia"/>
                <w:b/>
                <w:bCs/>
                <w:color w:val="FF0000"/>
              </w:rPr>
              <w:t>（2）投标人提供的检验报告如超出了签发该检验报告机构CMA认定资质而需要分包给其它具有CMA资质的检验机构检测的，需在所提供的检测报告上明确分包单位及分包项目，未按要求提供不予得</w:t>
            </w:r>
            <w:r>
              <w:rPr>
                <w:rFonts w:ascii="宋体" w:hAnsi="宋体" w:cs="宋体" w:hint="eastAsia"/>
                <w:b/>
                <w:bCs/>
                <w:color w:val="FF0000"/>
              </w:rPr>
              <w:t>分。</w:t>
            </w:r>
          </w:p>
          <w:p w:rsidR="00932348">
            <w:r>
              <w:rPr>
                <w:rFonts w:ascii="宋体" w:hAnsi="宋体" w:cs="宋体" w:hint="eastAsia"/>
                <w:b/>
                <w:bCs/>
                <w:color w:val="FF0000"/>
              </w:rPr>
              <w:t>（3）</w:t>
            </w:r>
            <w:r w:rsidRPr="003342D9">
              <w:rPr>
                <w:rFonts w:ascii="宋体" w:hAnsi="宋体" w:cs="宋体" w:hint="eastAsia"/>
                <w:b/>
                <w:bCs/>
                <w:color w:val="FF0000"/>
              </w:rPr>
              <w:t>提供检测报告在全国认证认可信息公共服务平台（</w:t>
            </w:r>
            <w:r w:rsidRPr="003342D9">
              <w:rPr>
                <w:rFonts w:ascii="宋体" w:hAnsi="宋体" w:cs="宋体"/>
                <w:b/>
                <w:bCs/>
                <w:color w:val="FF0000"/>
              </w:rPr>
              <w:t>http://cx.cnca.cn/</w:t>
            </w:r>
            <w:r w:rsidRPr="003342D9">
              <w:rPr>
                <w:rFonts w:ascii="宋体" w:hAnsi="宋体" w:cs="宋体" w:hint="eastAsia"/>
                <w:b/>
                <w:bCs/>
                <w:color w:val="FF0000"/>
              </w:rPr>
              <w:t>）及检测机构合</w:t>
            </w:r>
            <w:r w:rsidRPr="003342D9">
              <w:rPr>
                <w:rFonts w:ascii="宋体" w:hAnsi="宋体" w:cs="宋体" w:hint="eastAsia"/>
                <w:b/>
                <w:bCs/>
                <w:color w:val="FF0000"/>
              </w:rPr>
              <w:t>法官网</w:t>
            </w:r>
            <w:r w:rsidRPr="003342D9">
              <w:rPr>
                <w:rFonts w:ascii="宋体" w:hAnsi="宋体" w:cs="宋体" w:hint="eastAsia"/>
                <w:b/>
                <w:bCs/>
                <w:color w:val="FF0000"/>
              </w:rPr>
              <w:t>的查询截图（检测</w:t>
            </w:r>
            <w:r w:rsidRPr="003342D9">
              <w:rPr>
                <w:rFonts w:ascii="宋体" w:hAnsi="宋体" w:cs="宋体" w:hint="eastAsia"/>
                <w:b/>
                <w:bCs/>
                <w:color w:val="FF0000"/>
              </w:rPr>
              <w:t>机构官网需</w:t>
            </w:r>
            <w:r w:rsidRPr="003342D9">
              <w:rPr>
                <w:rFonts w:ascii="宋体" w:hAnsi="宋体" w:cs="宋体" w:hint="eastAsia"/>
                <w:b/>
                <w:bCs/>
                <w:color w:val="FF0000"/>
              </w:rPr>
              <w:t>为合法备案的网站，网站上标注的</w:t>
            </w:r>
            <w:r w:rsidRPr="003342D9">
              <w:rPr>
                <w:rFonts w:ascii="宋体" w:hAnsi="宋体" w:cs="宋体" w:hint="eastAsia"/>
                <w:b/>
                <w:bCs/>
                <w:color w:val="FF0000"/>
              </w:rPr>
              <w:t>备案号需为</w:t>
            </w:r>
            <w:r w:rsidRPr="003342D9">
              <w:rPr>
                <w:rFonts w:ascii="宋体" w:hAnsi="宋体" w:cs="宋体" w:hint="eastAsia"/>
                <w:b/>
                <w:bCs/>
                <w:color w:val="FF0000"/>
              </w:rPr>
              <w:t>出具检验报告的检测机构所备案登记），同时提供在工业和信息化部政务服务平台检测机构备案号查询截图，截图上的</w:t>
            </w:r>
            <w:r w:rsidRPr="003342D9">
              <w:rPr>
                <w:rFonts w:ascii="宋体" w:hAnsi="宋体" w:cs="宋体" w:hint="eastAsia"/>
                <w:b/>
                <w:bCs/>
                <w:color w:val="FF0000"/>
              </w:rPr>
              <w:t>网站需</w:t>
            </w:r>
            <w:r w:rsidRPr="003342D9">
              <w:rPr>
                <w:rFonts w:ascii="宋体" w:hAnsi="宋体" w:cs="宋体" w:hint="eastAsia"/>
                <w:b/>
                <w:bCs/>
                <w:color w:val="FF0000"/>
              </w:rPr>
              <w:t>与检测报告查询网站一致，未按要求提供或不符合不予得分</w:t>
            </w:r>
            <w:r>
              <w:rPr>
                <w:rFonts w:ascii="宋体" w:hAnsi="宋体" w:cs="宋体" w:hint="eastAsia"/>
                <w:b/>
                <w:bCs/>
                <w:color w:val="FF0000"/>
              </w:rPr>
              <w:t>。</w:t>
            </w:r>
          </w:p>
        </w:tc>
      </w:tr>
      <w:tr>
        <w:tblPrEx>
          <w:tblW w:w="8340" w:type="dxa"/>
          <w:tblLayout w:type="fixed"/>
          <w:tblLook w:val="04A0"/>
        </w:tblPrEx>
        <w:trPr>
          <w:trHeight w:val="280"/>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2</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百叶帘</w:t>
            </w: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2.1</w:t>
            </w:r>
            <w:r>
              <w:rPr>
                <w:rFonts w:ascii="宋体" w:hAnsi="宋体" w:cs="宋体" w:hint="eastAsia"/>
              </w:rPr>
              <w:t>帘片铝型材</w:t>
            </w:r>
            <w:r>
              <w:rPr>
                <w:rFonts w:ascii="宋体" w:hAnsi="宋体" w:cs="宋体" w:hint="eastAsia"/>
              </w:rPr>
              <w:t>标号：6063-T5；</w:t>
            </w:r>
            <w:r>
              <w:rPr>
                <w:rFonts w:ascii="宋体" w:hAnsi="宋体" w:cs="宋体" w:hint="eastAsia"/>
              </w:rPr>
              <w:t>帘片的</w:t>
            </w:r>
            <w:r>
              <w:rPr>
                <w:rFonts w:ascii="宋体" w:hAnsi="宋体" w:cs="宋体" w:hint="eastAsia"/>
              </w:rPr>
              <w:t>宽度≥20mm。</w:t>
            </w:r>
          </w:p>
        </w:tc>
      </w:tr>
      <w:tr>
        <w:tblPrEx>
          <w:tblW w:w="8340" w:type="dxa"/>
          <w:tblLayout w:type="fixed"/>
          <w:tblLook w:val="04A0"/>
        </w:tblPrEx>
        <w:trPr>
          <w:trHeight w:val="128"/>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2.2</w:t>
            </w:r>
            <w:r>
              <w:rPr>
                <w:rFonts w:ascii="宋体" w:hAnsi="宋体" w:cs="宋体" w:hint="eastAsia"/>
              </w:rPr>
              <w:t>帘片的</w:t>
            </w:r>
            <w:r>
              <w:rPr>
                <w:rFonts w:ascii="宋体" w:hAnsi="宋体" w:cs="宋体" w:hint="eastAsia"/>
              </w:rPr>
              <w:t>厚度≥0.</w:t>
            </w:r>
            <w:r>
              <w:rPr>
                <w:rFonts w:ascii="宋体" w:hAnsi="宋体" w:cs="宋体"/>
              </w:rPr>
              <w:t>21</w:t>
            </w:r>
            <w:r>
              <w:rPr>
                <w:rFonts w:ascii="宋体" w:hAnsi="宋体" w:cs="宋体" w:hint="eastAsia"/>
              </w:rPr>
              <w:t>mm。</w:t>
            </w:r>
          </w:p>
        </w:tc>
      </w:tr>
      <w:tr>
        <w:tblPrEx>
          <w:tblW w:w="8340" w:type="dxa"/>
          <w:tblLayout w:type="fixed"/>
          <w:tblLook w:val="04A0"/>
        </w:tblPrEx>
        <w:trPr>
          <w:trHeight w:val="221"/>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2.3轨道的壁厚≥0.8mm；</w:t>
            </w:r>
            <w:r>
              <w:rPr>
                <w:rFonts w:ascii="宋体" w:hAnsi="宋体" w:cs="宋体" w:hint="eastAsia"/>
              </w:rPr>
              <w:t>采用拉珠式</w:t>
            </w:r>
            <w:r>
              <w:rPr>
                <w:rFonts w:ascii="宋体" w:hAnsi="宋体" w:cs="宋体" w:hint="eastAsia"/>
              </w:rPr>
              <w:t>升降系统。</w:t>
            </w:r>
          </w:p>
        </w:tc>
      </w:tr>
      <w:tr>
        <w:tblPrEx>
          <w:tblW w:w="8340" w:type="dxa"/>
          <w:tblLayout w:type="fixed"/>
          <w:tblLook w:val="04A0"/>
        </w:tblPrEx>
        <w:trPr>
          <w:trHeight w:val="261"/>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3</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罗马帘</w:t>
            </w: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3.1成分：100%聚酯纤维；织物密度（根/10cm）：经密≥130、</w:t>
            </w:r>
            <w:r>
              <w:rPr>
                <w:rFonts w:ascii="宋体" w:hAnsi="宋体" w:cs="宋体" w:hint="eastAsia"/>
              </w:rPr>
              <w:t>纬密</w:t>
            </w:r>
            <w:r>
              <w:rPr>
                <w:rFonts w:ascii="宋体" w:hAnsi="宋体" w:cs="宋体" w:hint="eastAsia"/>
              </w:rPr>
              <w:t>≥100；线密度：经纱≥30tex、纬纱≥40tex单位面积质量(g/㎡)：≥80。</w:t>
            </w:r>
          </w:p>
        </w:tc>
      </w:tr>
      <w:tr>
        <w:tblPrEx>
          <w:tblW w:w="8340" w:type="dxa"/>
          <w:tblLayout w:type="fixed"/>
          <w:tblLook w:val="04A0"/>
        </w:tblPrEx>
        <w:trPr>
          <w:trHeight w:val="139"/>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3.2致敏染料：禁用；可萃取重金属（mg/kg）：镉＜0.1、铜＜25.0、铅＜0.2、铬＜1.0、钴＜1.0、镍＜1.0、锑＜30.0、六价铬＜0.5、汞＜0.02、砷＜0.2；</w:t>
            </w:r>
            <w:r>
              <w:rPr>
                <w:rFonts w:ascii="宋体" w:hAnsi="宋体" w:cs="宋体" w:hint="eastAsia"/>
              </w:rPr>
              <w:t>邻</w:t>
            </w:r>
            <w:r>
              <w:rPr>
                <w:rFonts w:ascii="宋体" w:hAnsi="宋体" w:cs="宋体" w:hint="eastAsia"/>
              </w:rPr>
              <w:t>苯基苯酚（mg/kg）：＜50.0；氯化苯和氯化甲苯（mg/kg）：＜1.0；游离甲醛含量（mg/kg）：≤20；富马酸二甲酯含量（mg/kg）：≤0.1；含氯苯酚（mg/kg）：五氯苯酚≤0.05、四氯苯酚（总量）≤0.05；游离甲醛含量（mg/kg）：未检出。</w:t>
            </w:r>
          </w:p>
        </w:tc>
      </w:tr>
      <w:tr>
        <w:tblPrEx>
          <w:tblW w:w="8340" w:type="dxa"/>
          <w:tblLayout w:type="fixed"/>
          <w:tblLook w:val="04A0"/>
        </w:tblPrEx>
        <w:trPr>
          <w:trHeight w:val="259"/>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3.3耐摩擦色牢度（级）：</w:t>
            </w:r>
            <w:r>
              <w:rPr>
                <w:rFonts w:ascii="宋体" w:hAnsi="宋体" w:cs="宋体" w:hint="eastAsia"/>
              </w:rPr>
              <w:t>干摩</w:t>
            </w:r>
            <w:r>
              <w:rPr>
                <w:rFonts w:ascii="宋体" w:hAnsi="宋体" w:cs="宋体" w:hint="eastAsia"/>
              </w:rPr>
              <w:t>≥4、</w:t>
            </w:r>
            <w:r>
              <w:rPr>
                <w:rFonts w:ascii="宋体" w:hAnsi="宋体" w:cs="宋体" w:hint="eastAsia"/>
              </w:rPr>
              <w:t>湿摩</w:t>
            </w:r>
            <w:r>
              <w:rPr>
                <w:rFonts w:ascii="宋体" w:hAnsi="宋体" w:cs="宋体" w:hint="eastAsia"/>
              </w:rPr>
              <w:t>≥3；耐水色牢度（级）：变色≥3、</w:t>
            </w:r>
            <w:r>
              <w:rPr>
                <w:rFonts w:ascii="宋体" w:hAnsi="宋体" w:cs="宋体" w:hint="eastAsia"/>
              </w:rPr>
              <w:t>沾色</w:t>
            </w:r>
            <w:r>
              <w:rPr>
                <w:rFonts w:ascii="宋体" w:hAnsi="宋体" w:cs="宋体" w:hint="eastAsia"/>
              </w:rPr>
              <w:t>≥3。</w:t>
            </w:r>
          </w:p>
        </w:tc>
      </w:tr>
      <w:tr>
        <w:tblPrEx>
          <w:tblW w:w="8340" w:type="dxa"/>
          <w:tblLayout w:type="fixed"/>
          <w:tblLook w:val="04A0"/>
        </w:tblPrEx>
        <w:trPr>
          <w:trHeight w:val="172"/>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4</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全遮光卷帘</w:t>
            </w:r>
          </w:p>
        </w:tc>
        <w:tc>
          <w:tcPr>
            <w:tcW w:w="6453" w:type="dxa"/>
            <w:tcBorders>
              <w:tl2br w:val="nil"/>
              <w:tr2bl w:val="nil"/>
            </w:tcBorders>
            <w:shd w:val="clear" w:color="auto" w:fill="auto"/>
            <w:vAlign w:val="center"/>
          </w:tcPr>
          <w:p w:rsidR="00932348">
            <w:pPr>
              <w:rPr>
                <w:rFonts w:ascii="宋体" w:hAnsi="宋体" w:cs="宋体" w:hint="eastAsia"/>
                <w:b/>
                <w:bCs/>
                <w:color w:val="000000"/>
                <w:szCs w:val="21"/>
              </w:rPr>
            </w:pPr>
            <w:r>
              <w:rPr>
                <w:rFonts w:ascii="宋体" w:hAnsi="宋体" w:cs="宋体" w:hint="eastAsia"/>
                <w:color w:val="000000"/>
                <w:szCs w:val="21"/>
              </w:rPr>
              <w:t>4.1成分：100%聚酯纤维；单位面积干燥质量（g/㎡）：≥300；断裂强力（N）：经向≥1100、纬向≥900；撕破强力（N）：经向≥110、纬向≥100；织物密度（根/10cm）：经密≥100，</w:t>
            </w:r>
            <w:r>
              <w:rPr>
                <w:rFonts w:ascii="宋体" w:hAnsi="宋体" w:cs="宋体" w:hint="eastAsia"/>
                <w:color w:val="000000"/>
                <w:szCs w:val="21"/>
              </w:rPr>
              <w:t>纬密</w:t>
            </w:r>
            <w:r>
              <w:rPr>
                <w:rFonts w:ascii="宋体" w:hAnsi="宋体" w:cs="宋体" w:hint="eastAsia"/>
                <w:color w:val="000000"/>
                <w:szCs w:val="21"/>
              </w:rPr>
              <w:t>≥70；耐光色牢度（级）：≥5；厚度（mm）：0.6-0.7。</w:t>
            </w:r>
          </w:p>
        </w:tc>
      </w:tr>
      <w:tr>
        <w:tblPrEx>
          <w:tblW w:w="8340" w:type="dxa"/>
          <w:tblLayout w:type="fixed"/>
          <w:tblLook w:val="04A0"/>
        </w:tblPrEx>
        <w:trPr>
          <w:trHeight w:val="90"/>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color w:val="000000"/>
                <w:szCs w:val="21"/>
              </w:rPr>
            </w:pPr>
            <w:r>
              <w:rPr>
                <w:rFonts w:ascii="宋体" w:hAnsi="宋体" w:cs="宋体" w:hint="eastAsia"/>
                <w:color w:val="000000"/>
                <w:szCs w:val="21"/>
              </w:rPr>
              <w:t>4.2致敏分散染料：禁用；</w:t>
            </w:r>
            <w:r>
              <w:rPr>
                <w:rFonts w:ascii="宋体" w:hAnsi="宋体" w:cs="宋体" w:hint="eastAsia"/>
                <w:bCs/>
                <w:color w:val="000000"/>
                <w:szCs w:val="21"/>
              </w:rPr>
              <w:t>可萃取重金属（mg/kg）：</w:t>
            </w:r>
            <w:r>
              <w:rPr>
                <w:rFonts w:ascii="宋体" w:hAnsi="宋体" w:cs="宋体" w:hint="eastAsia"/>
                <w:color w:val="000000"/>
                <w:szCs w:val="21"/>
              </w:rPr>
              <w:t>锑</w:t>
            </w:r>
            <w:r>
              <w:rPr>
                <w:rFonts w:ascii="宋体" w:hAnsi="宋体" w:cs="宋体" w:hint="eastAsia"/>
                <w:bCs/>
                <w:color w:val="000000"/>
                <w:szCs w:val="21"/>
              </w:rPr>
              <w:t>＜30.0、铅＜0.2、镉＜0.1、铬＜1.0、可</w:t>
            </w:r>
            <w:r>
              <w:rPr>
                <w:rFonts w:ascii="宋体" w:hAnsi="宋体" w:cs="宋体" w:hint="eastAsia"/>
                <w:bCs/>
                <w:color w:val="000000"/>
                <w:szCs w:val="21"/>
              </w:rPr>
              <w:t>萃取六</w:t>
            </w:r>
            <w:r>
              <w:rPr>
                <w:rFonts w:ascii="宋体" w:hAnsi="宋体" w:cs="宋体" w:hint="eastAsia"/>
                <w:bCs/>
                <w:color w:val="000000"/>
                <w:szCs w:val="21"/>
              </w:rPr>
              <w:t>价铬＜0.5、钴＜1.0、铜＜25.0、镍＜1.0、汞＜0.02、砷＜0.2；</w:t>
            </w:r>
            <w:r>
              <w:rPr>
                <w:rFonts w:ascii="宋体" w:hAnsi="宋体" w:cs="宋体" w:hint="eastAsia"/>
                <w:bCs/>
                <w:color w:val="000000"/>
                <w:szCs w:val="21"/>
              </w:rPr>
              <w:t>邻</w:t>
            </w:r>
            <w:r>
              <w:rPr>
                <w:rFonts w:ascii="宋体" w:hAnsi="宋体" w:cs="宋体" w:hint="eastAsia"/>
                <w:bCs/>
                <w:color w:val="000000"/>
                <w:szCs w:val="21"/>
              </w:rPr>
              <w:t>苯基苯酚（mg/kg）：＜50.0；氯化苯和氯化甲苯残留量（mg/kg）：＜1.0；游离甲醛含量（mg/kg）：≤20；含氯苯酚（mg/kg）：五氯苯酚≤0.05、四氯苯酚（总量）≤0.05；总铅（mg/kg）：≤90.0；总镉（mg/kg）：≤40.0；紫外光稳定剂（%）：≤0.1；耐水色牢度（级）：变色≥4、</w:t>
            </w:r>
            <w:r>
              <w:rPr>
                <w:rFonts w:ascii="宋体" w:hAnsi="宋体" w:cs="宋体" w:hint="eastAsia"/>
                <w:bCs/>
                <w:color w:val="000000"/>
                <w:szCs w:val="21"/>
              </w:rPr>
              <w:t>沾色</w:t>
            </w:r>
            <w:r>
              <w:rPr>
                <w:rFonts w:ascii="宋体" w:hAnsi="宋体" w:cs="宋体" w:hint="eastAsia"/>
                <w:bCs/>
                <w:color w:val="000000"/>
                <w:szCs w:val="21"/>
              </w:rPr>
              <w:t>≥4。</w:t>
            </w:r>
          </w:p>
        </w:tc>
      </w:tr>
      <w:tr>
        <w:tblPrEx>
          <w:tblW w:w="8340" w:type="dxa"/>
          <w:tblLayout w:type="fixed"/>
          <w:tblLook w:val="04A0"/>
        </w:tblPrEx>
        <w:trPr>
          <w:trHeight w:val="164"/>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color w:val="000000"/>
                <w:szCs w:val="21"/>
              </w:rPr>
            </w:pPr>
            <w:r>
              <w:rPr>
                <w:rFonts w:ascii="宋体" w:hAnsi="宋体" w:cs="宋体" w:hint="eastAsia"/>
                <w:color w:val="000000"/>
                <w:szCs w:val="21"/>
              </w:rPr>
              <w:t>4.3样品水洗≥</w:t>
            </w:r>
            <w:r>
              <w:rPr>
                <w:rFonts w:ascii="宋体" w:hAnsi="宋体" w:cs="宋体"/>
                <w:color w:val="000000"/>
                <w:szCs w:val="21"/>
              </w:rPr>
              <w:t>5</w:t>
            </w:r>
            <w:r>
              <w:rPr>
                <w:rFonts w:ascii="宋体" w:hAnsi="宋体" w:cs="宋体" w:hint="eastAsia"/>
                <w:color w:val="000000"/>
                <w:szCs w:val="21"/>
              </w:rPr>
              <w:t>0次后测试：金黄色葡萄球菌、大肠杆菌、白色念珠菌、肺炎克雷伯氏菌、铜绿假单胞菌抑菌率≥90%，检测标准GB/T20944.3-2008；</w:t>
            </w:r>
          </w:p>
        </w:tc>
      </w:tr>
      <w:tr>
        <w:tblPrEx>
          <w:tblW w:w="8340" w:type="dxa"/>
          <w:tblLayout w:type="fixed"/>
          <w:tblLook w:val="04A0"/>
        </w:tblPrEx>
        <w:trPr>
          <w:trHeight w:val="233"/>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5</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吸音绒面</w:t>
            </w:r>
            <w:r>
              <w:rPr>
                <w:rFonts w:ascii="宋体" w:hAnsi="宋体" w:cs="宋体" w:hint="eastAsia"/>
                <w:color w:val="000000"/>
                <w:kern w:val="0"/>
                <w:sz w:val="22"/>
                <w:szCs w:val="22"/>
              </w:rPr>
              <w:t>布</w:t>
            </w:r>
          </w:p>
        </w:tc>
        <w:tc>
          <w:tcPr>
            <w:tcW w:w="6453" w:type="dxa"/>
            <w:tcBorders>
              <w:tl2br w:val="nil"/>
              <w:tr2bl w:val="nil"/>
            </w:tcBorders>
            <w:shd w:val="clear" w:color="auto" w:fill="auto"/>
            <w:vAlign w:val="center"/>
          </w:tcPr>
          <w:p w:rsidR="00932348">
            <w:pPr>
              <w:rPr>
                <w:rFonts w:ascii="宋体" w:hAnsi="宋体" w:cs="宋体" w:hint="eastAsia"/>
                <w:b/>
                <w:bCs/>
                <w:color w:val="FF0000"/>
              </w:rPr>
            </w:pPr>
            <w:r>
              <w:rPr>
                <w:rFonts w:ascii="宋体" w:hAnsi="宋体" w:cs="宋体" w:hint="eastAsia"/>
                <w:b/>
                <w:bCs/>
                <w:color w:val="FF0000"/>
              </w:rPr>
              <w:t>▲5.1成分：100%聚酯纤维；密度（根/10cm）：经向≥1360，纬向</w:t>
            </w:r>
            <w:r>
              <w:rPr>
                <w:rFonts w:ascii="宋体" w:hAnsi="宋体" w:cs="宋体" w:hint="eastAsia"/>
                <w:b/>
                <w:bCs/>
                <w:color w:val="FF0000"/>
              </w:rPr>
              <w:t>≥230；线密度：经纱≥15tex（137D），纬纱≥35tex（316D）；单位面积质量（g/㎡）：≥300；断裂强力（N）：经向≥1700、纬向≥1200；撕破强力（N）：经向≥180、纬向≥110；断裂伸长率（%）：经向≤32，纬向≤32；顶破强力（N）：≥1800；透气率（mm/s）：≥170；厚度（mm）：≥0.8；耐光色牢度（变色）：≥5级；接缝强力（N）：经向≥420，纬向≥420；胀破强力（KPa）：≥1400；防紫外线性能：T（UVA）AV（%）≤1，T（UVB ）AV（%）≤1，UPFAV≥400，UPF 值≥40；遮光率（%）：≥99.9%；热阻（㎡•K/W）：≥0.03；保温率（%）：≥20；吸音系数：频率250Hz吸声系数≥0.4，频率500Hz吸声系数≥0.90，频率1000Hz吸声系数≥0.80，频率2000Hz吸声系数≥0.70，频率4000Hz吸声系数≥0.90，考核标准GB/T33620-2017。</w:t>
            </w:r>
          </w:p>
        </w:tc>
      </w:tr>
      <w:tr>
        <w:tblPrEx>
          <w:tblW w:w="8340" w:type="dxa"/>
          <w:tblLayout w:type="fixed"/>
          <w:tblLook w:val="04A0"/>
        </w:tblPrEx>
        <w:trPr>
          <w:trHeight w:val="151"/>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b/>
                <w:bCs/>
                <w:color w:val="FF0000"/>
              </w:rPr>
            </w:pPr>
            <w:r>
              <w:rPr>
                <w:rFonts w:ascii="宋体" w:hAnsi="宋体" w:cs="宋体" w:hint="eastAsia"/>
                <w:b/>
                <w:bCs/>
                <w:color w:val="FF0000"/>
              </w:rPr>
              <w:t>▲5.2样品水洗≥</w:t>
            </w:r>
            <w:r>
              <w:rPr>
                <w:rFonts w:ascii="宋体" w:hAnsi="宋体" w:cs="宋体"/>
                <w:b/>
                <w:bCs/>
                <w:color w:val="FF0000"/>
              </w:rPr>
              <w:t>5</w:t>
            </w:r>
            <w:r>
              <w:rPr>
                <w:rFonts w:ascii="宋体" w:hAnsi="宋体" w:cs="宋体" w:hint="eastAsia"/>
                <w:b/>
                <w:bCs/>
                <w:color w:val="FF0000"/>
              </w:rPr>
              <w:t>0次后测试：氧指数≥35，检测方法GB/T5454-1997；损毁长度≤100mm，检测方法GB/T5455-2014；续燃时间≤1S、阴燃时间≤1S，检测方法GB/T5455-2014；燃烧</w:t>
            </w:r>
            <w:r>
              <w:rPr>
                <w:rFonts w:ascii="宋体" w:hAnsi="宋体" w:cs="宋体" w:hint="eastAsia"/>
                <w:b/>
                <w:bCs/>
                <w:color w:val="FF0000"/>
              </w:rPr>
              <w:t>滴落物</w:t>
            </w:r>
            <w:r>
              <w:rPr>
                <w:rFonts w:ascii="宋体" w:hAnsi="宋体" w:cs="宋体" w:hint="eastAsia"/>
                <w:b/>
                <w:bCs/>
                <w:color w:val="FF0000"/>
              </w:rPr>
              <w:t>未引起脱脂棉燃烧或阴燃，检测方法GB/T5455-2014；烟密度≤13，检测方法GB/T8627-2007；产烟毒性等级不低于ZA2 级，检测方法GB/T20285-2006。</w:t>
            </w:r>
          </w:p>
        </w:tc>
      </w:tr>
      <w:tr>
        <w:tblPrEx>
          <w:tblW w:w="8340" w:type="dxa"/>
          <w:tblLayout w:type="fixed"/>
          <w:tblLook w:val="04A0"/>
        </w:tblPrEx>
        <w:trPr>
          <w:trHeight w:val="171"/>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b/>
                <w:bCs/>
                <w:color w:val="FF0000"/>
              </w:rPr>
            </w:pPr>
            <w:r>
              <w:rPr>
                <w:rFonts w:ascii="宋体" w:hAnsi="宋体" w:cs="宋体" w:hint="eastAsia"/>
                <w:b/>
                <w:bCs/>
                <w:color w:val="FF0000"/>
              </w:rPr>
              <w:t>▲5.3可萃取重金属（mg/kg）：铜＜25.0、铬＜1.0、铅＜0.2、钴＜1.0、镍＜1.0、锑＜30.0、镉＜0.1；砷＜0.2，汞＜0.02；六价铬含量＜0.5；总铅（mg/kg）＜2.5，总镉（mg/kg）＜0.25；游离甲醛含量（mg/kg）：未检出；氯化苯和氯化甲苯残留量（mg/kg）：＜0.1；邻苯二甲酸脂总量（%）：≤0.1；</w:t>
            </w:r>
            <w:r>
              <w:rPr>
                <w:rFonts w:ascii="宋体" w:hAnsi="宋体" w:cs="宋体" w:hint="eastAsia"/>
                <w:b/>
                <w:bCs/>
                <w:color w:val="FF0000"/>
              </w:rPr>
              <w:t>邻</w:t>
            </w:r>
            <w:r>
              <w:rPr>
                <w:rFonts w:ascii="宋体" w:hAnsi="宋体" w:cs="宋体" w:hint="eastAsia"/>
                <w:b/>
                <w:bCs/>
                <w:color w:val="FF0000"/>
              </w:rPr>
              <w:t>苯基苯酚（mg/kg）：≤0.1；有机锡化合物（mg/kg）：未检出；挥发性物质（mg/m³）：未检出；富马酸二甲酯（mg/kg）：≤0.1；消臭性能：醋酸≥70，氨气≥55；耐氯化水色牢度（级）：变色≥4；耐次氯酸盐漂白色牢度（级）：变色≥4；洗涤后外观：变色≥4,外观质量：面料未出现明显起皱、波纹、起球、勾丝、破洞、磨损痕迹、脱毛现象。</w:t>
            </w:r>
          </w:p>
        </w:tc>
      </w:tr>
      <w:tr>
        <w:tblPrEx>
          <w:tblW w:w="8340" w:type="dxa"/>
          <w:tblLayout w:type="fixed"/>
          <w:tblLook w:val="04A0"/>
        </w:tblPrEx>
        <w:trPr>
          <w:trHeight w:val="211"/>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color w:val="000000"/>
              </w:rPr>
            </w:pPr>
            <w:r>
              <w:rPr>
                <w:rFonts w:ascii="宋体" w:hAnsi="宋体" w:cs="宋体" w:hint="eastAsia"/>
                <w:color w:val="000000"/>
              </w:rPr>
              <w:t>5.4负离子发生量（</w:t>
            </w:r>
            <w:r>
              <w:rPr>
                <w:rFonts w:ascii="宋体" w:hAnsi="宋体" w:cs="宋体" w:hint="eastAsia"/>
                <w:color w:val="000000"/>
              </w:rPr>
              <w:t>个</w:t>
            </w:r>
            <w:r>
              <w:rPr>
                <w:rFonts w:ascii="宋体" w:hAnsi="宋体" w:cs="宋体" w:hint="eastAsia"/>
                <w:color w:val="000000"/>
              </w:rPr>
              <w:t>/cm³）：≥450；悬垂性（%）：≥60；染料迁移性能（级）：</w:t>
            </w:r>
            <w:r>
              <w:rPr>
                <w:rFonts w:ascii="宋体" w:hAnsi="宋体" w:cs="宋体" w:hint="eastAsia"/>
                <w:color w:val="000000"/>
              </w:rPr>
              <w:t>沾色</w:t>
            </w:r>
            <w:r>
              <w:rPr>
                <w:rFonts w:ascii="宋体" w:hAnsi="宋体" w:cs="宋体" w:hint="eastAsia"/>
                <w:color w:val="000000"/>
              </w:rPr>
              <w:t>≥4；</w:t>
            </w:r>
            <w:r>
              <w:rPr>
                <w:rFonts w:ascii="宋体" w:hAnsi="宋体" w:cs="宋体" w:hint="eastAsia"/>
                <w:color w:val="000000"/>
              </w:rPr>
              <w:t>酚</w:t>
            </w:r>
            <w:r>
              <w:rPr>
                <w:rFonts w:ascii="宋体" w:hAnsi="宋体" w:cs="宋体" w:hint="eastAsia"/>
                <w:color w:val="000000"/>
              </w:rPr>
              <w:t>黄变（级）：黄变级数≥4。</w:t>
            </w:r>
          </w:p>
        </w:tc>
      </w:tr>
      <w:tr>
        <w:tblPrEx>
          <w:tblW w:w="8340" w:type="dxa"/>
          <w:tblLayout w:type="fixed"/>
          <w:tblLook w:val="04A0"/>
        </w:tblPrEx>
        <w:trPr>
          <w:trHeight w:val="171"/>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b/>
                <w:bCs/>
                <w:color w:val="000000"/>
              </w:rPr>
            </w:pPr>
            <w:r>
              <w:rPr>
                <w:rFonts w:ascii="宋体" w:hAnsi="宋体" w:cs="宋体" w:hint="eastAsia"/>
                <w:b/>
                <w:bCs/>
                <w:color w:val="FF0000"/>
              </w:rPr>
              <w:t>▲5.5样品水洗≥</w:t>
            </w:r>
            <w:r>
              <w:rPr>
                <w:rFonts w:ascii="宋体" w:hAnsi="宋体" w:cs="宋体"/>
                <w:b/>
                <w:bCs/>
                <w:color w:val="FF0000"/>
              </w:rPr>
              <w:t>5</w:t>
            </w:r>
            <w:r>
              <w:rPr>
                <w:rFonts w:ascii="宋体" w:hAnsi="宋体" w:cs="宋体" w:hint="eastAsia"/>
                <w:b/>
                <w:bCs/>
                <w:color w:val="FF0000"/>
              </w:rPr>
              <w:t>0次后测试：金黄色葡萄球菌、大肠杆菌、白色念珠菌、肺炎克雷伯氏菌、铜绿假单胞菌抑菌率≥90%，检测标准GB/T20944.2-2007。</w:t>
            </w:r>
          </w:p>
        </w:tc>
      </w:tr>
      <w:tr>
        <w:tblPrEx>
          <w:tblW w:w="8340" w:type="dxa"/>
          <w:tblLayout w:type="fixed"/>
          <w:tblLook w:val="04A0"/>
        </w:tblPrEx>
        <w:trPr>
          <w:trHeight w:val="235"/>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jc w:val="left"/>
              <w:rPr>
                <w:rFonts w:ascii="宋体" w:hAnsi="宋体" w:cs="宋体" w:hint="eastAsia"/>
                <w:b/>
                <w:bCs/>
                <w:color w:val="FF0000"/>
              </w:rPr>
            </w:pPr>
            <w:r>
              <w:rPr>
                <w:rFonts w:ascii="宋体" w:hAnsi="宋体" w:cs="宋体" w:hint="eastAsia"/>
                <w:b/>
                <w:bCs/>
                <w:color w:val="FF0000"/>
              </w:rPr>
              <w:t>注：以上标注▲的技术指标需投标人同时提供：</w:t>
            </w:r>
          </w:p>
          <w:p w:rsidR="00932348">
            <w:pPr>
              <w:jc w:val="left"/>
              <w:rPr>
                <w:rFonts w:ascii="宋体" w:hAnsi="宋体" w:cs="宋体" w:hint="eastAsia"/>
                <w:b/>
                <w:bCs/>
                <w:color w:val="FF0000"/>
              </w:rPr>
            </w:pPr>
            <w:r>
              <w:rPr>
                <w:rFonts w:ascii="宋体" w:hAnsi="宋体" w:cs="宋体" w:hint="eastAsia"/>
                <w:b/>
                <w:bCs/>
                <w:color w:val="FF0000"/>
              </w:rPr>
              <w:t>（1）提供检验机构在CMA资质认定范围内出具的检验报告。（同一项货物的所有需检测的参数，</w:t>
            </w:r>
            <w:r>
              <w:rPr>
                <w:rFonts w:ascii="宋体" w:hAnsi="宋体" w:cs="宋体" w:hint="eastAsia"/>
                <w:b/>
                <w:bCs/>
                <w:color w:val="FF0000"/>
              </w:rPr>
              <w:t>需体现</w:t>
            </w:r>
            <w:r>
              <w:rPr>
                <w:rFonts w:ascii="宋体" w:hAnsi="宋体" w:cs="宋体" w:hint="eastAsia"/>
                <w:b/>
                <w:bCs/>
                <w:color w:val="FF0000"/>
              </w:rPr>
              <w:t>在同一份检测报告中）。</w:t>
            </w:r>
          </w:p>
          <w:p w:rsidR="00932348">
            <w:pPr>
              <w:rPr>
                <w:rFonts w:ascii="宋体" w:hAnsi="宋体" w:cs="宋体" w:hint="eastAsia"/>
                <w:b/>
                <w:bCs/>
                <w:color w:val="FF0000"/>
              </w:rPr>
            </w:pPr>
            <w:r>
              <w:rPr>
                <w:rFonts w:ascii="宋体" w:hAnsi="宋体" w:cs="宋体" w:hint="eastAsia"/>
                <w:b/>
                <w:bCs/>
                <w:color w:val="FF0000"/>
              </w:rPr>
              <w:t>（2）投标人提供的检验报告如超出了签发该检验报告机构CMA认定资质而需要分包给其它具有CMA资质的检验机构检测的，需在所提供的检测报告上明确分包单位及分包项目，未按要求提供不予得</w:t>
            </w:r>
            <w:r>
              <w:rPr>
                <w:rFonts w:ascii="宋体" w:hAnsi="宋体" w:cs="宋体" w:hint="eastAsia"/>
                <w:b/>
                <w:bCs/>
                <w:color w:val="FF0000"/>
              </w:rPr>
              <w:t>分。</w:t>
            </w:r>
          </w:p>
          <w:p w:rsidR="00932348">
            <w:pPr>
              <w:widowControl/>
              <w:jc w:val="left"/>
              <w:textAlignment w:val="center"/>
            </w:pPr>
            <w:r>
              <w:rPr>
                <w:rFonts w:ascii="宋体" w:hAnsi="宋体" w:cs="宋体" w:hint="eastAsia"/>
                <w:b/>
                <w:bCs/>
                <w:color w:val="FF0000"/>
              </w:rPr>
              <w:t>（3）提供检测报告在全国认证认可信息公共服务平台（http://cx.cnca.cn/）及检测机构合</w:t>
            </w:r>
            <w:r>
              <w:rPr>
                <w:rFonts w:ascii="宋体" w:hAnsi="宋体" w:cs="宋体" w:hint="eastAsia"/>
                <w:b/>
                <w:bCs/>
                <w:color w:val="FF0000"/>
              </w:rPr>
              <w:t>法官网</w:t>
            </w:r>
            <w:r>
              <w:rPr>
                <w:rFonts w:ascii="宋体" w:hAnsi="宋体" w:cs="宋体" w:hint="eastAsia"/>
                <w:b/>
                <w:bCs/>
                <w:color w:val="FF0000"/>
              </w:rPr>
              <w:t>的查询截图（检测</w:t>
            </w:r>
            <w:r>
              <w:rPr>
                <w:rFonts w:ascii="宋体" w:hAnsi="宋体" w:cs="宋体" w:hint="eastAsia"/>
                <w:b/>
                <w:bCs/>
                <w:color w:val="FF0000"/>
              </w:rPr>
              <w:t>机构官网需</w:t>
            </w:r>
            <w:r>
              <w:rPr>
                <w:rFonts w:ascii="宋体" w:hAnsi="宋体" w:cs="宋体" w:hint="eastAsia"/>
                <w:b/>
                <w:bCs/>
                <w:color w:val="FF0000"/>
              </w:rPr>
              <w:t>为合法备案的网站，网站上标注的</w:t>
            </w:r>
            <w:r>
              <w:rPr>
                <w:rFonts w:ascii="宋体" w:hAnsi="宋体" w:cs="宋体" w:hint="eastAsia"/>
                <w:b/>
                <w:bCs/>
                <w:color w:val="FF0000"/>
              </w:rPr>
              <w:t>备案号需为</w:t>
            </w:r>
            <w:r>
              <w:rPr>
                <w:rFonts w:ascii="宋体" w:hAnsi="宋体" w:cs="宋体" w:hint="eastAsia"/>
                <w:b/>
                <w:bCs/>
                <w:color w:val="FF0000"/>
              </w:rPr>
              <w:t>出具检验报告的检测机构所备案登记），同时提供在工业和信息化部政务服务平台检测机构备案号查询截图，截图上的</w:t>
            </w:r>
            <w:r>
              <w:rPr>
                <w:rFonts w:ascii="宋体" w:hAnsi="宋体" w:cs="宋体" w:hint="eastAsia"/>
                <w:b/>
                <w:bCs/>
                <w:color w:val="FF0000"/>
              </w:rPr>
              <w:t>网站需</w:t>
            </w:r>
            <w:r>
              <w:rPr>
                <w:rFonts w:ascii="宋体" w:hAnsi="宋体" w:cs="宋体" w:hint="eastAsia"/>
                <w:b/>
                <w:bCs/>
                <w:color w:val="FF0000"/>
              </w:rPr>
              <w:t>与检测报告查询网站一致，未按要求提供或不符合不予得分。</w:t>
            </w:r>
          </w:p>
        </w:tc>
      </w:tr>
      <w:tr>
        <w:tblPrEx>
          <w:tblW w:w="8340" w:type="dxa"/>
          <w:tblLayout w:type="fixed"/>
          <w:tblLook w:val="04A0"/>
        </w:tblPrEx>
        <w:trPr>
          <w:trHeight w:val="165"/>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6</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隔帘</w:t>
            </w:r>
          </w:p>
        </w:tc>
        <w:tc>
          <w:tcPr>
            <w:tcW w:w="6453" w:type="dxa"/>
            <w:tcBorders>
              <w:tl2br w:val="nil"/>
              <w:tr2bl w:val="nil"/>
            </w:tcBorders>
            <w:shd w:val="clear" w:color="auto" w:fill="auto"/>
            <w:vAlign w:val="center"/>
          </w:tcPr>
          <w:p w:rsidR="00932348">
            <w:pPr>
              <w:rPr>
                <w:rFonts w:ascii="宋体" w:hAnsi="宋体" w:cs="宋体" w:hint="eastAsia"/>
                <w:b/>
                <w:bCs/>
                <w:color w:val="FF0000"/>
                <w:szCs w:val="21"/>
              </w:rPr>
            </w:pPr>
            <w:r>
              <w:rPr>
                <w:rFonts w:ascii="宋体" w:hAnsi="宋体" w:cs="宋体" w:hint="eastAsia"/>
                <w:b/>
                <w:bCs/>
                <w:color w:val="FF0000"/>
                <w:szCs w:val="21"/>
              </w:rPr>
              <w:t>▲6.1成分：100%聚酯纤维；断裂强力（N）：横向≥1200、直向≥400；接缝强力（N）：横向≥400、直向≥400；顶破强力（N）：≥1400；断裂伸长率（%）：横向≥40、直向≥60；厚度（mm）:≥0.6；遮光率（%）：≥95；折痕回复性（°）：≥250；污染物去除率（%）：甲醛≥80、苯≥20、甲苯≥20二甲苯≥20；耐光色牢度（变色）≥5级；有机锡化合物（mg/kg）：未检出；静电性能（电荷面密度μC/㎡）：≤1.0；电荷量（μC/件）≤0.6。</w:t>
            </w:r>
          </w:p>
        </w:tc>
      </w:tr>
      <w:tr>
        <w:tblPrEx>
          <w:tblW w:w="8340" w:type="dxa"/>
          <w:tblLayout w:type="fixed"/>
          <w:tblLook w:val="04A0"/>
        </w:tblPrEx>
        <w:trPr>
          <w:trHeight w:val="157"/>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FF0000"/>
                <w:szCs w:val="21"/>
              </w:rPr>
            </w:pPr>
            <w:r>
              <w:rPr>
                <w:rFonts w:ascii="宋体" w:hAnsi="宋体" w:cs="宋体" w:hint="eastAsia"/>
                <w:b/>
                <w:bCs/>
                <w:color w:val="FF0000"/>
                <w:szCs w:val="21"/>
              </w:rPr>
              <w:t>▲6.2可萃取重金属（mg/kg）：汞＜0.02、砷＜0.2、六价铬＜0.5、铜＜25.0、铬＜1.0、铅＜0.2、钴＜1.0、镍＜1.0、锑＜30.0、镉＜0.1；总铅（mg/kg）：≤90.0；总镉（mg/kg）：≤40.0；</w:t>
            </w:r>
            <w:r>
              <w:rPr>
                <w:rFonts w:ascii="宋体" w:hAnsi="宋体" w:cs="宋体" w:hint="eastAsia"/>
                <w:b/>
                <w:bCs/>
                <w:color w:val="FF0000"/>
                <w:szCs w:val="21"/>
              </w:rPr>
              <w:t>邻</w:t>
            </w:r>
            <w:r>
              <w:rPr>
                <w:rFonts w:ascii="宋体" w:hAnsi="宋体" w:cs="宋体" w:hint="eastAsia"/>
                <w:b/>
                <w:bCs/>
                <w:color w:val="FF0000"/>
                <w:szCs w:val="21"/>
              </w:rPr>
              <w:t>苯基苯酚（mg/kg）：＜50.0；氯化苯和氯化甲苯残留量（mg/kg）：＜1.0；</w:t>
            </w:r>
            <w:r>
              <w:rPr>
                <w:rFonts w:ascii="宋体" w:hAnsi="宋体" w:cs="宋体" w:hint="eastAsia"/>
                <w:b/>
                <w:bCs/>
                <w:color w:val="FF0000"/>
                <w:szCs w:val="21"/>
              </w:rPr>
              <w:t>溴系阻燃剂</w:t>
            </w:r>
            <w:r>
              <w:rPr>
                <w:rFonts w:ascii="宋体" w:hAnsi="宋体" w:cs="宋体" w:hint="eastAsia"/>
                <w:b/>
                <w:bCs/>
                <w:color w:val="FF0000"/>
                <w:szCs w:val="21"/>
              </w:rPr>
              <w:t>（μg/g）:禁用（检出限≤5）；磷系阻燃剂（μg/g）:禁用（检出限≤5）；</w:t>
            </w:r>
            <w:r>
              <w:rPr>
                <w:rFonts w:ascii="宋体" w:hAnsi="宋体" w:cs="宋体" w:hint="eastAsia"/>
                <w:b/>
                <w:bCs/>
                <w:color w:val="FF0000"/>
                <w:kern w:val="0"/>
                <w:szCs w:val="21"/>
              </w:rPr>
              <w:t>氯化苯和氯化甲苯残留量（mg/kg）：</w:t>
            </w:r>
            <w:r>
              <w:rPr>
                <w:rFonts w:ascii="宋体" w:hAnsi="宋体" w:cs="宋体" w:hint="eastAsia"/>
                <w:b/>
                <w:bCs/>
                <w:color w:val="FF0000"/>
                <w:szCs w:val="21"/>
              </w:rPr>
              <w:t>≤1.0；</w:t>
            </w:r>
            <w:r>
              <w:rPr>
                <w:rFonts w:ascii="宋体" w:hAnsi="宋体" w:cs="宋体" w:hint="eastAsia"/>
                <w:b/>
                <w:bCs/>
                <w:color w:val="FF0000"/>
                <w:kern w:val="0"/>
                <w:szCs w:val="21"/>
              </w:rPr>
              <w:t>富马酸二甲酯</w:t>
            </w:r>
            <w:r>
              <w:rPr>
                <w:rFonts w:ascii="宋体" w:hAnsi="宋体" w:cs="宋体" w:hint="eastAsia"/>
                <w:b/>
                <w:bCs/>
                <w:color w:val="FF0000"/>
                <w:szCs w:val="21"/>
              </w:rPr>
              <w:t>（mg/kg）：≤0.1；残余表面活性剂、润滑剂（</w:t>
            </w:r>
            <w:r>
              <w:rPr>
                <w:rFonts w:ascii="宋体" w:hAnsi="宋体" w:cs="宋体" w:hint="eastAsia"/>
                <w:b/>
                <w:bCs/>
                <w:color w:val="FF0000"/>
                <w:kern w:val="0"/>
                <w:szCs w:val="21"/>
              </w:rPr>
              <w:t>mg/kg）：壬基</w:t>
            </w:r>
            <w:r>
              <w:rPr>
                <w:rFonts w:ascii="宋体" w:hAnsi="宋体" w:cs="宋体" w:hint="eastAsia"/>
                <w:b/>
                <w:bCs/>
                <w:color w:val="FF0000"/>
                <w:kern w:val="0"/>
                <w:szCs w:val="21"/>
              </w:rPr>
              <w:t>酚</w:t>
            </w:r>
            <w:r>
              <w:rPr>
                <w:rFonts w:ascii="宋体" w:hAnsi="宋体" w:cs="宋体" w:hint="eastAsia"/>
                <w:b/>
                <w:bCs/>
                <w:color w:val="FF0000"/>
                <w:kern w:val="0"/>
                <w:szCs w:val="21"/>
              </w:rPr>
              <w:t>、辛基</w:t>
            </w:r>
            <w:r>
              <w:rPr>
                <w:rFonts w:ascii="宋体" w:hAnsi="宋体" w:cs="宋体" w:hint="eastAsia"/>
                <w:b/>
                <w:bCs/>
                <w:color w:val="FF0000"/>
                <w:kern w:val="0"/>
                <w:szCs w:val="21"/>
              </w:rPr>
              <w:t>酚</w:t>
            </w:r>
            <w:r>
              <w:rPr>
                <w:rFonts w:ascii="宋体" w:hAnsi="宋体" w:cs="宋体" w:hint="eastAsia"/>
                <w:b/>
                <w:bCs/>
                <w:color w:val="FF0000"/>
                <w:kern w:val="0"/>
                <w:szCs w:val="21"/>
              </w:rPr>
              <w:t>（总量）</w:t>
            </w:r>
            <w:r>
              <w:rPr>
                <w:rFonts w:ascii="宋体" w:hAnsi="宋体" w:cs="宋体" w:hint="eastAsia"/>
                <w:b/>
                <w:bCs/>
                <w:color w:val="FF0000"/>
                <w:szCs w:val="21"/>
              </w:rPr>
              <w:t>＜10.0，</w:t>
            </w:r>
            <w:r>
              <w:rPr>
                <w:rFonts w:ascii="宋体" w:hAnsi="宋体" w:cs="宋体" w:hint="eastAsia"/>
                <w:b/>
                <w:bCs/>
                <w:color w:val="FF0000"/>
                <w:kern w:val="0"/>
                <w:szCs w:val="21"/>
              </w:rPr>
              <w:t>壬基</w:t>
            </w:r>
            <w:r>
              <w:rPr>
                <w:rFonts w:ascii="宋体" w:hAnsi="宋体" w:cs="宋体" w:hint="eastAsia"/>
                <w:b/>
                <w:bCs/>
                <w:color w:val="FF0000"/>
                <w:kern w:val="0"/>
                <w:szCs w:val="21"/>
              </w:rPr>
              <w:t>酚</w:t>
            </w:r>
            <w:r>
              <w:rPr>
                <w:rFonts w:ascii="宋体" w:hAnsi="宋体" w:cs="宋体" w:hint="eastAsia"/>
                <w:b/>
                <w:bCs/>
                <w:color w:val="FF0000"/>
                <w:kern w:val="0"/>
                <w:szCs w:val="21"/>
              </w:rPr>
              <w:t>、辛基</w:t>
            </w:r>
            <w:r>
              <w:rPr>
                <w:rFonts w:ascii="宋体" w:hAnsi="宋体" w:cs="宋体" w:hint="eastAsia"/>
                <w:b/>
                <w:bCs/>
                <w:color w:val="FF0000"/>
                <w:kern w:val="0"/>
                <w:szCs w:val="21"/>
              </w:rPr>
              <w:t>酚</w:t>
            </w:r>
            <w:r>
              <w:rPr>
                <w:rFonts w:ascii="宋体" w:hAnsi="宋体" w:cs="宋体" w:hint="eastAsia"/>
                <w:b/>
                <w:bCs/>
                <w:color w:val="FF0000"/>
                <w:kern w:val="0"/>
                <w:szCs w:val="21"/>
              </w:rPr>
              <w:t>、壬基</w:t>
            </w:r>
            <w:r>
              <w:rPr>
                <w:rFonts w:ascii="宋体" w:hAnsi="宋体" w:cs="宋体" w:hint="eastAsia"/>
                <w:b/>
                <w:bCs/>
                <w:color w:val="FF0000"/>
                <w:kern w:val="0"/>
                <w:szCs w:val="21"/>
              </w:rPr>
              <w:t>酚聚氧</w:t>
            </w:r>
            <w:r>
              <w:rPr>
                <w:rFonts w:ascii="宋体" w:hAnsi="宋体" w:cs="宋体" w:hint="eastAsia"/>
                <w:b/>
                <w:bCs/>
                <w:color w:val="FF0000"/>
                <w:kern w:val="0"/>
                <w:szCs w:val="21"/>
              </w:rPr>
              <w:t>乙烯醚、辛基</w:t>
            </w:r>
            <w:r>
              <w:rPr>
                <w:rFonts w:ascii="宋体" w:hAnsi="宋体" w:cs="宋体" w:hint="eastAsia"/>
                <w:b/>
                <w:bCs/>
                <w:color w:val="FF0000"/>
                <w:kern w:val="0"/>
                <w:szCs w:val="21"/>
              </w:rPr>
              <w:t>酚聚氧</w:t>
            </w:r>
            <w:r>
              <w:rPr>
                <w:rFonts w:ascii="宋体" w:hAnsi="宋体" w:cs="宋体" w:hint="eastAsia"/>
                <w:b/>
                <w:bCs/>
                <w:color w:val="FF0000"/>
                <w:kern w:val="0"/>
                <w:szCs w:val="21"/>
              </w:rPr>
              <w:t xml:space="preserve">乙烯醚（总量) </w:t>
            </w:r>
            <w:r>
              <w:rPr>
                <w:rFonts w:ascii="宋体" w:hAnsi="宋体" w:cs="宋体" w:hint="eastAsia"/>
                <w:b/>
                <w:bCs/>
                <w:color w:val="FF0000"/>
                <w:szCs w:val="21"/>
              </w:rPr>
              <w:t>＜25.0。</w:t>
            </w:r>
          </w:p>
        </w:tc>
      </w:tr>
      <w:tr>
        <w:tblPrEx>
          <w:tblW w:w="8340" w:type="dxa"/>
          <w:tblLayout w:type="fixed"/>
          <w:tblLook w:val="04A0"/>
        </w:tblPrEx>
        <w:trPr>
          <w:trHeight w:val="150"/>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000000"/>
                <w:szCs w:val="21"/>
              </w:rPr>
            </w:pPr>
            <w:r>
              <w:rPr>
                <w:rFonts w:ascii="宋体" w:hAnsi="宋体" w:cs="宋体" w:hint="eastAsia"/>
                <w:color w:val="000000"/>
                <w:szCs w:val="21"/>
              </w:rPr>
              <w:t>6.3阻燃标准：符合GB/T17591-2006 B1级标准；石棉纤维：未检出；负离子发生量（</w:t>
            </w:r>
            <w:r>
              <w:rPr>
                <w:rFonts w:ascii="宋体" w:hAnsi="宋体" w:cs="宋体" w:hint="eastAsia"/>
                <w:color w:val="000000"/>
                <w:szCs w:val="21"/>
              </w:rPr>
              <w:t>个</w:t>
            </w:r>
            <w:r>
              <w:rPr>
                <w:rFonts w:ascii="宋体" w:hAnsi="宋体" w:cs="宋体" w:hint="eastAsia"/>
                <w:color w:val="000000"/>
                <w:szCs w:val="21"/>
              </w:rPr>
              <w:t>/m³）：≥3500；耐磨性能（次）：≥50000；</w:t>
            </w:r>
            <w:r>
              <w:rPr>
                <w:rFonts w:ascii="宋体" w:hAnsi="宋体" w:cs="宋体" w:hint="eastAsia"/>
                <w:color w:val="000000"/>
                <w:szCs w:val="21"/>
              </w:rPr>
              <w:t>分散黄</w:t>
            </w:r>
            <w:r>
              <w:rPr>
                <w:rFonts w:ascii="宋体" w:hAnsi="宋体" w:cs="宋体" w:hint="eastAsia"/>
                <w:color w:val="000000"/>
                <w:szCs w:val="21"/>
              </w:rPr>
              <w:t>23、分散</w:t>
            </w:r>
            <w:r>
              <w:rPr>
                <w:rFonts w:ascii="宋体" w:hAnsi="宋体" w:cs="宋体" w:hint="eastAsia"/>
                <w:color w:val="000000"/>
                <w:szCs w:val="21"/>
              </w:rPr>
              <w:t>橙</w:t>
            </w:r>
            <w:r>
              <w:rPr>
                <w:rFonts w:ascii="宋体" w:hAnsi="宋体" w:cs="宋体" w:hint="eastAsia"/>
                <w:color w:val="000000"/>
                <w:szCs w:val="21"/>
              </w:rPr>
              <w:t>149：未检出；平均扭斜率（%）：≤1；织物悬挂性（%）：≥60。</w:t>
            </w:r>
          </w:p>
        </w:tc>
      </w:tr>
      <w:tr>
        <w:tblPrEx>
          <w:tblW w:w="8340" w:type="dxa"/>
          <w:tblLayout w:type="fixed"/>
          <w:tblLook w:val="04A0"/>
        </w:tblPrEx>
        <w:trPr>
          <w:trHeight w:val="180"/>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000000"/>
                <w:szCs w:val="21"/>
              </w:rPr>
            </w:pPr>
            <w:r>
              <w:rPr>
                <w:rFonts w:ascii="宋体" w:hAnsi="宋体" w:cs="宋体" w:hint="eastAsia"/>
                <w:b/>
                <w:bCs/>
                <w:color w:val="FF0000"/>
                <w:szCs w:val="21"/>
              </w:rPr>
              <w:t>▲6.4样品水洗≥30次后测试：金黄色葡萄球菌、大肠杆菌、甲型溶血性链球菌、肺炎克雷伯氏菌、</w:t>
            </w:r>
            <w:r>
              <w:rPr>
                <w:rFonts w:ascii="宋体" w:hAnsi="宋体" w:cs="宋体" w:hint="eastAsia"/>
                <w:b/>
                <w:bCs/>
                <w:color w:val="FF0000"/>
                <w:kern w:val="0"/>
                <w:szCs w:val="21"/>
              </w:rPr>
              <w:t>耐甲氧</w:t>
            </w:r>
            <w:r>
              <w:rPr>
                <w:rFonts w:ascii="宋体" w:hAnsi="宋体" w:cs="宋体" w:hint="eastAsia"/>
                <w:b/>
                <w:bCs/>
                <w:color w:val="FF0000"/>
                <w:kern w:val="0"/>
                <w:szCs w:val="21"/>
              </w:rPr>
              <w:t>西林金黄色葡萄球菌、</w:t>
            </w:r>
            <w:r>
              <w:rPr>
                <w:rFonts w:ascii="宋体" w:hAnsi="宋体" w:cs="宋体" w:hint="eastAsia"/>
                <w:b/>
                <w:bCs/>
                <w:color w:val="FF0000"/>
                <w:szCs w:val="21"/>
              </w:rPr>
              <w:t>铜绿假单胞菌抑菌率≥90%，检测标准GB/T20944.3-2008；</w:t>
            </w:r>
          </w:p>
        </w:tc>
      </w:tr>
      <w:tr>
        <w:tblPrEx>
          <w:tblW w:w="8340" w:type="dxa"/>
          <w:tblLayout w:type="fixed"/>
          <w:tblLook w:val="04A0"/>
        </w:tblPrEx>
        <w:trPr>
          <w:trHeight w:val="164"/>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b/>
                <w:bCs/>
                <w:color w:val="FF0000"/>
              </w:rPr>
            </w:pPr>
            <w:r>
              <w:rPr>
                <w:rFonts w:ascii="宋体" w:hAnsi="宋体" w:cs="宋体" w:hint="eastAsia"/>
                <w:b/>
                <w:bCs/>
                <w:color w:val="FF0000"/>
              </w:rPr>
              <w:t>注：以上标注▲的技术指标需投标人同时提供：</w:t>
            </w:r>
          </w:p>
          <w:p w:rsidR="00932348">
            <w:pPr>
              <w:rPr>
                <w:rFonts w:ascii="宋体" w:hAnsi="宋体" w:cs="宋体" w:hint="eastAsia"/>
                <w:b/>
                <w:bCs/>
                <w:color w:val="FF0000"/>
              </w:rPr>
            </w:pPr>
            <w:r>
              <w:rPr>
                <w:rFonts w:ascii="宋体" w:hAnsi="宋体" w:cs="宋体" w:hint="eastAsia"/>
                <w:b/>
                <w:bCs/>
                <w:color w:val="FF0000"/>
              </w:rPr>
              <w:t>（1）提供检验机构在CMA资质认定范围内出具的检验报告。（同一项货物的所有需检测的参数，</w:t>
            </w:r>
            <w:r>
              <w:rPr>
                <w:rFonts w:ascii="宋体" w:hAnsi="宋体" w:cs="宋体" w:hint="eastAsia"/>
                <w:b/>
                <w:bCs/>
                <w:color w:val="FF0000"/>
              </w:rPr>
              <w:t>需体现</w:t>
            </w:r>
            <w:r>
              <w:rPr>
                <w:rFonts w:ascii="宋体" w:hAnsi="宋体" w:cs="宋体" w:hint="eastAsia"/>
                <w:b/>
                <w:bCs/>
                <w:color w:val="FF0000"/>
              </w:rPr>
              <w:t>在同一份检测报告中）。</w:t>
            </w:r>
          </w:p>
          <w:p w:rsidR="00932348">
            <w:pPr>
              <w:rPr>
                <w:rFonts w:ascii="宋体" w:hAnsi="宋体" w:cs="宋体" w:hint="eastAsia"/>
                <w:b/>
                <w:bCs/>
                <w:color w:val="FF0000"/>
              </w:rPr>
            </w:pPr>
            <w:r>
              <w:rPr>
                <w:rFonts w:ascii="宋体" w:hAnsi="宋体" w:cs="宋体" w:hint="eastAsia"/>
                <w:b/>
                <w:bCs/>
                <w:color w:val="FF0000"/>
              </w:rPr>
              <w:t>（2）投标人提供的检验报告如超出了签发该检验报告机构CMA认定资质而需要分包给其它具有CMA资质的检验机构检测的，需在所提供的检测报告上明确分包单位及分包项目，未按要求提供不予得分。</w:t>
            </w:r>
          </w:p>
          <w:p w:rsidR="00932348">
            <w:r>
              <w:rPr>
                <w:rFonts w:ascii="宋体" w:hAnsi="宋体" w:cs="宋体" w:hint="eastAsia"/>
                <w:b/>
                <w:bCs/>
                <w:color w:val="FF0000"/>
              </w:rPr>
              <w:t>（3）提供检测报告在全国认证认可信息公共服务平台</w:t>
            </w:r>
            <w:r>
              <w:rPr>
                <w:rFonts w:ascii="宋体" w:hAnsi="宋体" w:cs="宋体" w:hint="eastAsia"/>
                <w:b/>
                <w:bCs/>
                <w:color w:val="FF0000"/>
              </w:rPr>
              <w:t>（http://cx.cnca.cn/）及检测机构合</w:t>
            </w:r>
            <w:r>
              <w:rPr>
                <w:rFonts w:ascii="宋体" w:hAnsi="宋体" w:cs="宋体" w:hint="eastAsia"/>
                <w:b/>
                <w:bCs/>
                <w:color w:val="FF0000"/>
              </w:rPr>
              <w:t>法官网</w:t>
            </w:r>
            <w:r>
              <w:rPr>
                <w:rFonts w:ascii="宋体" w:hAnsi="宋体" w:cs="宋体" w:hint="eastAsia"/>
                <w:b/>
                <w:bCs/>
                <w:color w:val="FF0000"/>
              </w:rPr>
              <w:t>的查询截图（检测</w:t>
            </w:r>
            <w:r>
              <w:rPr>
                <w:rFonts w:ascii="宋体" w:hAnsi="宋体" w:cs="宋体" w:hint="eastAsia"/>
                <w:b/>
                <w:bCs/>
                <w:color w:val="FF0000"/>
              </w:rPr>
              <w:t>机构官网需</w:t>
            </w:r>
            <w:r>
              <w:rPr>
                <w:rFonts w:ascii="宋体" w:hAnsi="宋体" w:cs="宋体" w:hint="eastAsia"/>
                <w:b/>
                <w:bCs/>
                <w:color w:val="FF0000"/>
              </w:rPr>
              <w:t>为合法备案的网站，网站上标注的</w:t>
            </w:r>
            <w:r>
              <w:rPr>
                <w:rFonts w:ascii="宋体" w:hAnsi="宋体" w:cs="宋体" w:hint="eastAsia"/>
                <w:b/>
                <w:bCs/>
                <w:color w:val="FF0000"/>
              </w:rPr>
              <w:t>备案号需为</w:t>
            </w:r>
            <w:r>
              <w:rPr>
                <w:rFonts w:ascii="宋体" w:hAnsi="宋体" w:cs="宋体" w:hint="eastAsia"/>
                <w:b/>
                <w:bCs/>
                <w:color w:val="FF0000"/>
              </w:rPr>
              <w:t>出具检验报告的检测机构所备案登记），同时提供在工业和信息化部政务服务平台检测机构备案号查询截图，截图上的</w:t>
            </w:r>
            <w:r>
              <w:rPr>
                <w:rFonts w:ascii="宋体" w:hAnsi="宋体" w:cs="宋体" w:hint="eastAsia"/>
                <w:b/>
                <w:bCs/>
                <w:color w:val="FF0000"/>
              </w:rPr>
              <w:t>网站需</w:t>
            </w:r>
            <w:r>
              <w:rPr>
                <w:rFonts w:ascii="宋体" w:hAnsi="宋体" w:cs="宋体" w:hint="eastAsia"/>
                <w:b/>
                <w:bCs/>
                <w:color w:val="FF0000"/>
              </w:rPr>
              <w:t>与检测报告查询网站一致，未按要求提供或不符合不予得分。</w:t>
            </w:r>
          </w:p>
        </w:tc>
      </w:tr>
      <w:tr>
        <w:tblPrEx>
          <w:tblW w:w="8340" w:type="dxa"/>
          <w:tblLayout w:type="fixed"/>
          <w:tblLook w:val="04A0"/>
        </w:tblPrEx>
        <w:trPr>
          <w:trHeight w:val="215"/>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7</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遮光布帘</w:t>
            </w: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FF0000"/>
                <w:szCs w:val="21"/>
              </w:rPr>
            </w:pPr>
            <w:r>
              <w:rPr>
                <w:rFonts w:ascii="宋体" w:hAnsi="宋体" w:cs="宋体" w:hint="eastAsia"/>
                <w:b/>
                <w:bCs/>
                <w:color w:val="FF0000"/>
                <w:szCs w:val="21"/>
              </w:rPr>
              <w:t>▲7.1成分：100%聚酯纤维；织物密度（根/10cm）：经密≥1090</w:t>
            </w:r>
            <w:r>
              <w:rPr>
                <w:rFonts w:ascii="宋体" w:hAnsi="宋体" w:cs="宋体" w:hint="eastAsia"/>
                <w:b/>
                <w:bCs/>
                <w:color w:val="FF0000"/>
                <w:szCs w:val="21"/>
              </w:rPr>
              <w:t>纬密</w:t>
            </w:r>
            <w:r>
              <w:rPr>
                <w:rFonts w:ascii="宋体" w:hAnsi="宋体" w:cs="宋体" w:hint="eastAsia"/>
                <w:b/>
                <w:bCs/>
                <w:color w:val="FF0000"/>
                <w:szCs w:val="21"/>
              </w:rPr>
              <w:t>≥575；纱线</w:t>
            </w:r>
            <w:r>
              <w:rPr>
                <w:rFonts w:ascii="宋体" w:hAnsi="宋体" w:cs="宋体" w:hint="eastAsia"/>
                <w:b/>
                <w:bCs/>
                <w:color w:val="FF0000"/>
                <w:szCs w:val="21"/>
              </w:rPr>
              <w:t>线</w:t>
            </w:r>
            <w:r>
              <w:rPr>
                <w:rFonts w:ascii="宋体" w:hAnsi="宋体" w:cs="宋体" w:hint="eastAsia"/>
                <w:b/>
                <w:bCs/>
                <w:color w:val="FF0000"/>
                <w:szCs w:val="21"/>
              </w:rPr>
              <w:t>密度：经纱≥16tex、纬纱（1）≥33tex、纬纱（2）≥96tex、纬纱（3）≥16tex、纬纱（4）≥38tex；断裂强力（N）：经向≥2000、纬向≥1850；撕破强力（N）：经向≥60、纬向≥150；总光通量透射比（%）：≤1；顶破强力（N）：≥3400。</w:t>
            </w:r>
          </w:p>
        </w:tc>
      </w:tr>
      <w:tr>
        <w:tblPrEx>
          <w:tblW w:w="8340" w:type="dxa"/>
          <w:tblLayout w:type="fixed"/>
          <w:tblLook w:val="04A0"/>
        </w:tblPrEx>
        <w:trPr>
          <w:trHeight w:val="237"/>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FF0000"/>
                <w:szCs w:val="21"/>
              </w:rPr>
            </w:pPr>
            <w:r>
              <w:rPr>
                <w:rFonts w:ascii="宋体" w:hAnsi="宋体" w:cs="宋体" w:hint="eastAsia"/>
                <w:b/>
                <w:bCs/>
                <w:color w:val="FF0000"/>
                <w:szCs w:val="21"/>
              </w:rPr>
              <w:t>▲7.2样品水洗≥30次后测试：氧指数≥34；损毁长度≤100mm；续燃时间≤5S、阴燃时间≤5S；燃烧</w:t>
            </w:r>
            <w:r>
              <w:rPr>
                <w:rFonts w:ascii="宋体" w:hAnsi="宋体" w:cs="宋体" w:hint="eastAsia"/>
                <w:b/>
                <w:bCs/>
                <w:color w:val="FF0000"/>
                <w:szCs w:val="21"/>
              </w:rPr>
              <w:t>滴落物</w:t>
            </w:r>
            <w:r>
              <w:rPr>
                <w:rFonts w:ascii="宋体" w:hAnsi="宋体" w:cs="宋体" w:hint="eastAsia"/>
                <w:b/>
                <w:bCs/>
                <w:color w:val="FF0000"/>
                <w:szCs w:val="21"/>
              </w:rPr>
              <w:t>未引起脱脂棉燃烧或阴燃；烟密度≤14；产烟毒性等级不低于ZA2 级。</w:t>
            </w:r>
          </w:p>
        </w:tc>
      </w:tr>
      <w:tr>
        <w:tblPrEx>
          <w:tblW w:w="8340" w:type="dxa"/>
          <w:tblLayout w:type="fixed"/>
          <w:tblLook w:val="04A0"/>
        </w:tblPrEx>
        <w:trPr>
          <w:trHeight w:val="85"/>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FF0000"/>
                <w:szCs w:val="21"/>
              </w:rPr>
            </w:pPr>
            <w:r>
              <w:rPr>
                <w:rFonts w:ascii="宋体" w:hAnsi="宋体" w:cs="宋体" w:hint="eastAsia"/>
                <w:b/>
                <w:bCs/>
                <w:color w:val="FF0000"/>
                <w:szCs w:val="21"/>
              </w:rPr>
              <w:t>▲7.3可萃取重金属（mg/kg）：锑＜30.0、铅＜0.2、镉＜0.1、铬＜1.0、六价铬＜0.5、钴＜1.0、铜＜25.0、镍＜1.0、汞＜0.02、（砷）＜0.2、邻苯基苯酚（mg/kg）：＜50.0；氯化苯和氯化甲苯（mg/kg）：＜1.0；游离甲醛含量（mg/kg）：≤20；富马酸二甲酯含量（mg/kg）：≤0.1；含氯苯酚（mg/kg）：五氯苯酚≤0.05、四氯苯酚（总量）0.05；磷系阻燃剂（mg/kg）：禁用（检出限值1.0mg/kg）；</w:t>
            </w:r>
            <w:r>
              <w:rPr>
                <w:rFonts w:ascii="宋体" w:hAnsi="宋体" w:cs="宋体" w:hint="eastAsia"/>
                <w:b/>
                <w:bCs/>
                <w:color w:val="FF0000"/>
                <w:szCs w:val="21"/>
              </w:rPr>
              <w:t>溴系阻燃剂</w:t>
            </w:r>
            <w:r>
              <w:rPr>
                <w:rFonts w:ascii="宋体" w:hAnsi="宋体" w:cs="宋体" w:hint="eastAsia"/>
                <w:b/>
                <w:bCs/>
                <w:color w:val="FF0000"/>
                <w:szCs w:val="21"/>
              </w:rPr>
              <w:t>（mg/kg）：禁用；紫外线稳定剂：未检出（检出限值≤1.0mg/kg）；溶剂残余（%）：未检出（检出限值≤0.1mg/kg）；有机锡化合物：未检出（检出限值≤0.2mg/kg）。</w:t>
            </w:r>
          </w:p>
        </w:tc>
      </w:tr>
      <w:tr>
        <w:tblPrEx>
          <w:tblW w:w="8340" w:type="dxa"/>
          <w:tblLayout w:type="fixed"/>
          <w:tblLook w:val="04A0"/>
        </w:tblPrEx>
        <w:trPr>
          <w:trHeight w:val="139"/>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FF0000"/>
                <w:szCs w:val="21"/>
              </w:rPr>
            </w:pPr>
            <w:r>
              <w:rPr>
                <w:rFonts w:ascii="宋体" w:hAnsi="宋体" w:cs="宋体" w:hint="eastAsia"/>
                <w:b/>
                <w:bCs/>
                <w:color w:val="FF0000"/>
                <w:szCs w:val="21"/>
              </w:rPr>
              <w:t>▲7.4污染物去除率（%）：甲醛≥40、甲苯≥40、苯≥40、TVOC≥50；负离子发生量：≥4800个/立方厘米；回潮率（%）：≤1；消臭性能（%）：氨气≥80%，醋酸≥80%；防</w:t>
            </w:r>
            <w:r>
              <w:rPr>
                <w:rFonts w:ascii="宋体" w:hAnsi="宋体" w:cs="宋体" w:hint="eastAsia"/>
                <w:b/>
                <w:bCs/>
                <w:color w:val="FF0000"/>
                <w:szCs w:val="21"/>
              </w:rPr>
              <w:t>螨</w:t>
            </w:r>
            <w:r>
              <w:rPr>
                <w:rFonts w:ascii="宋体" w:hAnsi="宋体" w:cs="宋体" w:hint="eastAsia"/>
                <w:b/>
                <w:bCs/>
                <w:color w:val="FF0000"/>
                <w:szCs w:val="21"/>
              </w:rPr>
              <w:t>性能（%）：水洗100次后测试≥70；透光性（%）：≤1；耐光色牢度（级）：≥5；透气率（mm/s）:≥290；遮光率（%）：≥99；静电性能（洗后）：电荷量≤0.6μc；悬垂性（%）：≥75。</w:t>
            </w:r>
          </w:p>
        </w:tc>
      </w:tr>
      <w:tr>
        <w:tblPrEx>
          <w:tblW w:w="8340" w:type="dxa"/>
          <w:tblLayout w:type="fixed"/>
          <w:tblLook w:val="04A0"/>
        </w:tblPrEx>
        <w:trPr>
          <w:trHeight w:val="169"/>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textAlignment w:val="center"/>
              <w:rPr>
                <w:rFonts w:ascii="宋体" w:hAnsi="宋体" w:cs="宋体" w:hint="eastAsia"/>
                <w:b/>
                <w:bCs/>
                <w:color w:val="FF0000"/>
                <w:szCs w:val="21"/>
              </w:rPr>
            </w:pPr>
            <w:r>
              <w:rPr>
                <w:rFonts w:ascii="宋体" w:hAnsi="宋体" w:cs="宋体" w:hint="eastAsia"/>
                <w:b/>
                <w:bCs/>
                <w:color w:val="FF0000"/>
                <w:szCs w:val="21"/>
              </w:rPr>
              <w:t>▲7.5样品水洗≥30次后测试：金黄色葡萄球菌、大肠杆菌、白色念珠菌、肺炎克雷伯氏菌、铜绿假单胞菌抑菌率≥90%，检测标准GB/T20944.3-2008。</w:t>
            </w:r>
          </w:p>
        </w:tc>
      </w:tr>
      <w:tr>
        <w:tblPrEx>
          <w:tblW w:w="8340" w:type="dxa"/>
          <w:tblLayout w:type="fixed"/>
          <w:tblLook w:val="04A0"/>
        </w:tblPrEx>
        <w:trPr>
          <w:trHeight w:val="231"/>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jc w:val="left"/>
              <w:rPr>
                <w:rFonts w:ascii="宋体" w:hAnsi="宋体" w:cs="宋体" w:hint="eastAsia"/>
                <w:b/>
                <w:bCs/>
                <w:color w:val="FF0000"/>
              </w:rPr>
            </w:pPr>
            <w:r>
              <w:rPr>
                <w:rFonts w:ascii="宋体" w:hAnsi="宋体" w:cs="宋体" w:hint="eastAsia"/>
                <w:b/>
                <w:bCs/>
                <w:color w:val="FF0000"/>
              </w:rPr>
              <w:t>注：以上标注▲的技术指标需投标人同时提供：</w:t>
            </w:r>
          </w:p>
          <w:p w:rsidR="00932348">
            <w:pPr>
              <w:jc w:val="left"/>
              <w:rPr>
                <w:rFonts w:ascii="宋体" w:hAnsi="宋体" w:cs="宋体" w:hint="eastAsia"/>
                <w:b/>
                <w:bCs/>
                <w:color w:val="FF0000"/>
              </w:rPr>
            </w:pPr>
            <w:r>
              <w:rPr>
                <w:rFonts w:ascii="宋体" w:hAnsi="宋体" w:cs="宋体" w:hint="eastAsia"/>
                <w:b/>
                <w:bCs/>
                <w:color w:val="FF0000"/>
              </w:rPr>
              <w:t>（1）提供检验机构在CMA资质认定范围内出具的检验报告。（同一项货物的所有需检测的参数，</w:t>
            </w:r>
            <w:r>
              <w:rPr>
                <w:rFonts w:ascii="宋体" w:hAnsi="宋体" w:cs="宋体" w:hint="eastAsia"/>
                <w:b/>
                <w:bCs/>
                <w:color w:val="FF0000"/>
              </w:rPr>
              <w:t>需体现</w:t>
            </w:r>
            <w:r>
              <w:rPr>
                <w:rFonts w:ascii="宋体" w:hAnsi="宋体" w:cs="宋体" w:hint="eastAsia"/>
                <w:b/>
                <w:bCs/>
                <w:color w:val="FF0000"/>
              </w:rPr>
              <w:t>在同一份检测报告中）。</w:t>
            </w:r>
          </w:p>
          <w:p w:rsidR="00932348">
            <w:pPr>
              <w:jc w:val="left"/>
              <w:rPr>
                <w:rFonts w:ascii="宋体" w:hAnsi="宋体" w:cs="宋体" w:hint="eastAsia"/>
                <w:b/>
                <w:bCs/>
                <w:color w:val="FF0000"/>
              </w:rPr>
            </w:pPr>
            <w:r>
              <w:rPr>
                <w:rFonts w:ascii="宋体" w:hAnsi="宋体" w:cs="宋体" w:hint="eastAsia"/>
                <w:b/>
                <w:bCs/>
                <w:color w:val="FF0000"/>
              </w:rPr>
              <w:t>（2）投标人提供的检验报告如超出了签发该检验报告机构CMA认定资质而需要分包给其它具有CMA资质的检验机构检测的，需在所提供的检测报告上明确分包单位及分包项目，未按要求提供不予得分。</w:t>
            </w:r>
          </w:p>
          <w:p w:rsidR="00932348">
            <w:pPr>
              <w:widowControl/>
              <w:jc w:val="left"/>
              <w:textAlignment w:val="center"/>
            </w:pPr>
            <w:r>
              <w:rPr>
                <w:rFonts w:ascii="宋体" w:hAnsi="宋体" w:cs="宋体" w:hint="eastAsia"/>
                <w:b/>
                <w:bCs/>
                <w:color w:val="FF0000"/>
              </w:rPr>
              <w:t>（3）提供检测报告在全国认证认可信息公共服务平台</w:t>
            </w:r>
            <w:r>
              <w:rPr>
                <w:rFonts w:ascii="宋体" w:hAnsi="宋体" w:cs="宋体" w:hint="eastAsia"/>
                <w:b/>
                <w:bCs/>
                <w:color w:val="FF0000"/>
              </w:rPr>
              <w:t>（http://cx.cnca.cn/）及检测机构合</w:t>
            </w:r>
            <w:r>
              <w:rPr>
                <w:rFonts w:ascii="宋体" w:hAnsi="宋体" w:cs="宋体" w:hint="eastAsia"/>
                <w:b/>
                <w:bCs/>
                <w:color w:val="FF0000"/>
              </w:rPr>
              <w:t>法官网</w:t>
            </w:r>
            <w:r>
              <w:rPr>
                <w:rFonts w:ascii="宋体" w:hAnsi="宋体" w:cs="宋体" w:hint="eastAsia"/>
                <w:b/>
                <w:bCs/>
                <w:color w:val="FF0000"/>
              </w:rPr>
              <w:t>的查询截图（检测</w:t>
            </w:r>
            <w:r>
              <w:rPr>
                <w:rFonts w:ascii="宋体" w:hAnsi="宋体" w:cs="宋体" w:hint="eastAsia"/>
                <w:b/>
                <w:bCs/>
                <w:color w:val="FF0000"/>
              </w:rPr>
              <w:t>机构官网需</w:t>
            </w:r>
            <w:r>
              <w:rPr>
                <w:rFonts w:ascii="宋体" w:hAnsi="宋体" w:cs="宋体" w:hint="eastAsia"/>
                <w:b/>
                <w:bCs/>
                <w:color w:val="FF0000"/>
              </w:rPr>
              <w:t>为合法备案的网站，网站上标注的</w:t>
            </w:r>
            <w:r>
              <w:rPr>
                <w:rFonts w:ascii="宋体" w:hAnsi="宋体" w:cs="宋体" w:hint="eastAsia"/>
                <w:b/>
                <w:bCs/>
                <w:color w:val="FF0000"/>
              </w:rPr>
              <w:t>备案号需为</w:t>
            </w:r>
            <w:r>
              <w:rPr>
                <w:rFonts w:ascii="宋体" w:hAnsi="宋体" w:cs="宋体" w:hint="eastAsia"/>
                <w:b/>
                <w:bCs/>
                <w:color w:val="FF0000"/>
              </w:rPr>
              <w:t>出具检验报告的检测机构所备案登记），同时提供在工业和信息化部政务服务平台检测机构备案号查询截图，截图上的</w:t>
            </w:r>
            <w:r>
              <w:rPr>
                <w:rFonts w:ascii="宋体" w:hAnsi="宋体" w:cs="宋体" w:hint="eastAsia"/>
                <w:b/>
                <w:bCs/>
                <w:color w:val="FF0000"/>
              </w:rPr>
              <w:t>网站需</w:t>
            </w:r>
            <w:r>
              <w:rPr>
                <w:rFonts w:ascii="宋体" w:hAnsi="宋体" w:cs="宋体" w:hint="eastAsia"/>
                <w:b/>
                <w:bCs/>
                <w:color w:val="FF0000"/>
              </w:rPr>
              <w:t>与检测报告查询网站一致，未按要求提供或不符合不予得分。</w:t>
            </w:r>
          </w:p>
        </w:tc>
      </w:tr>
      <w:tr>
        <w:tblPrEx>
          <w:tblW w:w="8340" w:type="dxa"/>
          <w:tblLayout w:type="fixed"/>
          <w:tblLook w:val="04A0"/>
        </w:tblPrEx>
        <w:trPr>
          <w:trHeight w:val="938"/>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8</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纱帘</w:t>
            </w:r>
          </w:p>
        </w:tc>
        <w:tc>
          <w:tcPr>
            <w:tcW w:w="6453" w:type="dxa"/>
            <w:tcBorders>
              <w:tl2br w:val="nil"/>
              <w:tr2bl w:val="nil"/>
            </w:tcBorders>
            <w:shd w:val="clear" w:color="auto" w:fill="auto"/>
            <w:vAlign w:val="center"/>
          </w:tcPr>
          <w:p w:rsidR="00932348">
            <w:pPr>
              <w:rPr>
                <w:rFonts w:ascii="Calibri" w:hAnsi="Calibri"/>
              </w:rPr>
            </w:pPr>
            <w:r>
              <w:rPr>
                <w:rFonts w:ascii="宋体" w:hAnsi="宋体" w:cs="宋体" w:hint="eastAsia"/>
                <w:color w:val="000000"/>
                <w:szCs w:val="21"/>
              </w:rPr>
              <w:t>8.1成分：100%聚酯纤维；织物密度（根/10cm）：经密≥130、</w:t>
            </w:r>
            <w:r>
              <w:rPr>
                <w:rFonts w:ascii="宋体" w:hAnsi="宋体" w:cs="宋体" w:hint="eastAsia"/>
                <w:color w:val="000000"/>
                <w:szCs w:val="21"/>
              </w:rPr>
              <w:t>纬密</w:t>
            </w:r>
            <w:r>
              <w:rPr>
                <w:rFonts w:ascii="宋体" w:hAnsi="宋体" w:cs="宋体" w:hint="eastAsia"/>
                <w:color w:val="000000"/>
                <w:szCs w:val="21"/>
              </w:rPr>
              <w:t>≥100；线密度：经纱≥30tex、纬纱≥40tex；单位面积质量(g/㎡)：≥80。</w:t>
            </w:r>
          </w:p>
        </w:tc>
      </w:tr>
      <w:tr>
        <w:tblPrEx>
          <w:tblW w:w="8340" w:type="dxa"/>
          <w:tblLayout w:type="fixed"/>
          <w:tblLook w:val="04A0"/>
        </w:tblPrEx>
        <w:trPr>
          <w:trHeight w:val="1880"/>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color w:val="000000"/>
                <w:szCs w:val="21"/>
              </w:rPr>
            </w:pPr>
            <w:r>
              <w:rPr>
                <w:rFonts w:ascii="宋体" w:hAnsi="宋体" w:cs="宋体" w:hint="eastAsia"/>
                <w:color w:val="000000"/>
                <w:szCs w:val="21"/>
              </w:rPr>
              <w:t>8.2</w:t>
            </w:r>
            <w:r>
              <w:rPr>
                <w:rFonts w:ascii="宋体" w:hAnsi="宋体" w:cs="宋体" w:hint="eastAsia"/>
                <w:szCs w:val="21"/>
              </w:rPr>
              <w:t>致敏染料：禁用；可萃取</w:t>
            </w:r>
            <w:r>
              <w:rPr>
                <w:rFonts w:ascii="宋体" w:hAnsi="宋体" w:cs="宋体" w:hint="eastAsia"/>
                <w:bCs/>
                <w:szCs w:val="21"/>
              </w:rPr>
              <w:t>重金属（mg/kg）：镉＜0.1、铜＜25.0、铅＜0.2、铬＜1.0、钴＜1.0、镍＜1.0、</w:t>
            </w:r>
            <w:r>
              <w:rPr>
                <w:rFonts w:ascii="宋体" w:hAnsi="宋体" w:cs="宋体" w:hint="eastAsia"/>
                <w:szCs w:val="21"/>
              </w:rPr>
              <w:t>锑</w:t>
            </w:r>
            <w:r>
              <w:rPr>
                <w:rFonts w:ascii="宋体" w:hAnsi="宋体" w:cs="宋体" w:hint="eastAsia"/>
                <w:bCs/>
                <w:szCs w:val="21"/>
              </w:rPr>
              <w:t>＜30.0、六价铬＜0.5、汞＜0.02、砷＜0.2；</w:t>
            </w:r>
            <w:r>
              <w:rPr>
                <w:rFonts w:ascii="宋体" w:hAnsi="宋体" w:cs="宋体" w:hint="eastAsia"/>
                <w:bCs/>
                <w:szCs w:val="21"/>
              </w:rPr>
              <w:t>邻</w:t>
            </w:r>
            <w:r>
              <w:rPr>
                <w:rFonts w:ascii="宋体" w:hAnsi="宋体" w:cs="宋体" w:hint="eastAsia"/>
                <w:bCs/>
                <w:szCs w:val="21"/>
              </w:rPr>
              <w:t>苯基苯酚（mg/kg）：＜50.0；氯化苯和氯化甲苯（mg/kg）：＜1.0；游离甲醛含量（mg/kg）：≤20；富马酸二甲酯含量（mg/kg）：≤0.1；含氯苯酚（mg/kg）：五氯苯酚≤0.05、四氯苯酚（总量）≤0.05。</w:t>
            </w:r>
          </w:p>
        </w:tc>
      </w:tr>
      <w:tr>
        <w:tblPrEx>
          <w:tblW w:w="8340" w:type="dxa"/>
          <w:tblLayout w:type="fixed"/>
          <w:tblLook w:val="04A0"/>
        </w:tblPrEx>
        <w:trPr>
          <w:trHeight w:val="461"/>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9</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窗帘轨道</w:t>
            </w:r>
          </w:p>
        </w:tc>
        <w:tc>
          <w:tcPr>
            <w:tcW w:w="6453" w:type="dxa"/>
            <w:tcBorders>
              <w:tl2br w:val="nil"/>
              <w:tr2bl w:val="nil"/>
            </w:tcBorders>
            <w:shd w:val="clear" w:color="auto" w:fill="auto"/>
            <w:vAlign w:val="center"/>
          </w:tcPr>
          <w:p w:rsidR="00932348">
            <w:pPr>
              <w:rPr>
                <w:rFonts w:ascii="宋体" w:hAnsi="宋体" w:cs="宋体" w:hint="eastAsia"/>
                <w:szCs w:val="21"/>
              </w:rPr>
            </w:pPr>
            <w:r>
              <w:rPr>
                <w:rFonts w:ascii="宋体" w:hAnsi="宋体" w:cs="宋体" w:hint="eastAsia"/>
                <w:szCs w:val="21"/>
              </w:rPr>
              <w:t>9.1材质：铝合金，装置静音条；规格：宽≥15mm、高≥10mm，壁厚≥0.8mm；韦氏硬度：≥10HW。</w:t>
            </w:r>
          </w:p>
        </w:tc>
      </w:tr>
      <w:tr>
        <w:tblPrEx>
          <w:tblW w:w="8340" w:type="dxa"/>
          <w:tblLayout w:type="fixed"/>
          <w:tblLook w:val="04A0"/>
        </w:tblPrEx>
        <w:trPr>
          <w:trHeight w:val="150"/>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szCs w:val="21"/>
              </w:rPr>
            </w:pPr>
            <w:r>
              <w:rPr>
                <w:rFonts w:ascii="宋体" w:hAnsi="宋体" w:cs="宋体" w:hint="eastAsia"/>
                <w:szCs w:val="21"/>
              </w:rPr>
              <w:t>9.2外观质量：型材装饰面上的膜层应平滑、均匀，允许有轻微的桔皮现象，不准许有皱纹、流痕、鼓泡、裂纹等影响使用的缺陷。</w:t>
            </w:r>
          </w:p>
        </w:tc>
      </w:tr>
      <w:tr>
        <w:tblPrEx>
          <w:tblW w:w="8340" w:type="dxa"/>
          <w:tblLayout w:type="fixed"/>
          <w:tblLook w:val="04A0"/>
        </w:tblPrEx>
        <w:trPr>
          <w:trHeight w:val="172"/>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szCs w:val="21"/>
              </w:rPr>
            </w:pPr>
            <w:r>
              <w:rPr>
                <w:rFonts w:ascii="宋体" w:hAnsi="宋体" w:cs="宋体" w:hint="eastAsia"/>
                <w:szCs w:val="21"/>
              </w:rPr>
              <w:t>9.3轨道滑轮采用塑钢材质；每米轨道配不少于6个滑轮及挂钩。</w:t>
            </w:r>
          </w:p>
        </w:tc>
      </w:tr>
      <w:tr>
        <w:tblPrEx>
          <w:tblW w:w="8340" w:type="dxa"/>
          <w:tblLayout w:type="fixed"/>
          <w:tblLook w:val="04A0"/>
        </w:tblPrEx>
        <w:trPr>
          <w:trHeight w:val="190"/>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10</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隔帘走珠</w:t>
            </w: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10.1每米轨道配不少于8个滑轮。</w:t>
            </w:r>
          </w:p>
        </w:tc>
      </w:tr>
      <w:tr>
        <w:tblPrEx>
          <w:tblW w:w="8340" w:type="dxa"/>
          <w:tblLayout w:type="fixed"/>
          <w:tblLook w:val="04A0"/>
        </w:tblPrEx>
        <w:trPr>
          <w:trHeight w:val="248"/>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rPr>
                <w:rFonts w:ascii="宋体" w:hAnsi="宋体" w:cs="宋体" w:hint="eastAsia"/>
              </w:rPr>
            </w:pPr>
            <w:r>
              <w:rPr>
                <w:rFonts w:ascii="宋体" w:hAnsi="宋体" w:cs="宋体" w:hint="eastAsia"/>
              </w:rPr>
              <w:t>10.2吊环采用不锈钢材质。</w:t>
            </w:r>
          </w:p>
        </w:tc>
      </w:tr>
      <w:tr>
        <w:tblPrEx>
          <w:tblW w:w="8340" w:type="dxa"/>
          <w:tblLayout w:type="fixed"/>
          <w:tblLook w:val="04A0"/>
        </w:tblPrEx>
        <w:trPr>
          <w:trHeight w:val="244"/>
        </w:trPr>
        <w:tc>
          <w:tcPr>
            <w:tcW w:w="700"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11</w:t>
            </w:r>
          </w:p>
        </w:tc>
        <w:tc>
          <w:tcPr>
            <w:tcW w:w="1187" w:type="dxa"/>
            <w:vMerge w:val="restart"/>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布带辅料</w:t>
            </w:r>
          </w:p>
        </w:tc>
        <w:tc>
          <w:tcPr>
            <w:tcW w:w="6453" w:type="dxa"/>
            <w:tcBorders>
              <w:tl2br w:val="nil"/>
              <w:tr2bl w:val="nil"/>
            </w:tcBorders>
            <w:shd w:val="clear" w:color="auto" w:fill="auto"/>
            <w:vAlign w:val="center"/>
          </w:tcPr>
          <w:p w:rsidR="00932348">
            <w:pPr>
              <w:rPr>
                <w:rFonts w:ascii="宋体" w:hAnsi="宋体" w:cs="宋体" w:hint="eastAsia"/>
                <w:b/>
                <w:bCs/>
                <w:color w:val="000000"/>
                <w:szCs w:val="21"/>
              </w:rPr>
            </w:pPr>
            <w:r>
              <w:rPr>
                <w:rFonts w:ascii="宋体" w:hAnsi="宋体" w:cs="宋体" w:hint="eastAsia"/>
                <w:color w:val="000000"/>
                <w:szCs w:val="21"/>
              </w:rPr>
              <w:t>11.1纤维含量：</w:t>
            </w:r>
            <w:r>
              <w:rPr>
                <w:rFonts w:ascii="宋体" w:hAnsi="宋体" w:cs="宋体" w:hint="eastAsia"/>
                <w:color w:val="000000"/>
                <w:kern w:val="0"/>
                <w:szCs w:val="21"/>
              </w:rPr>
              <w:t>100%</w:t>
            </w:r>
            <w:r>
              <w:rPr>
                <w:rFonts w:ascii="宋体" w:hAnsi="宋体" w:cs="宋体" w:hint="eastAsia"/>
                <w:color w:val="000000"/>
                <w:szCs w:val="21"/>
              </w:rPr>
              <w:t>聚酯纤维；机织物密度（根/10cm）:长度方向</w:t>
            </w:r>
            <w:r>
              <w:rPr>
                <w:rFonts w:ascii="宋体" w:hAnsi="宋体" w:cs="宋体" w:hint="eastAsia"/>
                <w:color w:val="000000"/>
                <w:kern w:val="0"/>
                <w:szCs w:val="21"/>
              </w:rPr>
              <w:t>≥450</w:t>
            </w:r>
            <w:r>
              <w:rPr>
                <w:rFonts w:ascii="宋体" w:hAnsi="宋体" w:cs="宋体" w:hint="eastAsia"/>
                <w:color w:val="000000"/>
                <w:szCs w:val="21"/>
              </w:rPr>
              <w:t>，宽度方向</w:t>
            </w:r>
            <w:r>
              <w:rPr>
                <w:rFonts w:ascii="宋体" w:hAnsi="宋体" w:cs="宋体" w:hint="eastAsia"/>
                <w:color w:val="000000"/>
                <w:kern w:val="0"/>
                <w:szCs w:val="21"/>
              </w:rPr>
              <w:t>≥900</w:t>
            </w:r>
            <w:r>
              <w:rPr>
                <w:rFonts w:ascii="宋体" w:hAnsi="宋体" w:cs="宋体" w:hint="eastAsia"/>
                <w:color w:val="000000"/>
                <w:szCs w:val="21"/>
              </w:rPr>
              <w:t>；耐磨性能：试验20000次以上试样未出现破损</w:t>
            </w:r>
            <w:r>
              <w:rPr>
                <w:rFonts w:ascii="宋体" w:hAnsi="宋体" w:cs="宋体" w:hint="eastAsia"/>
                <w:color w:val="000000"/>
                <w:kern w:val="0"/>
                <w:szCs w:val="21"/>
              </w:rPr>
              <w:t>；</w:t>
            </w:r>
            <w:r>
              <w:rPr>
                <w:rFonts w:ascii="宋体" w:hAnsi="宋体" w:cs="宋体" w:hint="eastAsia"/>
                <w:color w:val="000000"/>
                <w:szCs w:val="21"/>
              </w:rPr>
              <w:t>防紫外线性能：UPF</w:t>
            </w:r>
            <w:r>
              <w:rPr>
                <w:rFonts w:ascii="宋体" w:hAnsi="宋体" w:cs="宋体" w:hint="eastAsia"/>
                <w:color w:val="000000"/>
                <w:kern w:val="0"/>
                <w:szCs w:val="21"/>
              </w:rPr>
              <w:t>≥40</w:t>
            </w:r>
            <w:r>
              <w:rPr>
                <w:rFonts w:ascii="宋体" w:hAnsi="宋体" w:cs="宋体" w:hint="eastAsia"/>
                <w:color w:val="000000"/>
                <w:szCs w:val="21"/>
              </w:rPr>
              <w:t>；耐光色牢度：</w:t>
            </w:r>
            <w:r>
              <w:rPr>
                <w:rFonts w:ascii="宋体" w:hAnsi="宋体" w:cs="宋体" w:hint="eastAsia"/>
                <w:color w:val="000000"/>
                <w:kern w:val="0"/>
                <w:szCs w:val="21"/>
              </w:rPr>
              <w:t>≥5级</w:t>
            </w:r>
            <w:r>
              <w:rPr>
                <w:rFonts w:ascii="宋体" w:hAnsi="宋体" w:cs="宋体" w:hint="eastAsia"/>
                <w:color w:val="000000"/>
                <w:szCs w:val="21"/>
              </w:rPr>
              <w:t>；耐皂洗色牢度：</w:t>
            </w:r>
            <w:r>
              <w:rPr>
                <w:rFonts w:ascii="宋体" w:hAnsi="宋体" w:cs="宋体" w:hint="eastAsia"/>
                <w:color w:val="000000"/>
                <w:kern w:val="0"/>
                <w:szCs w:val="21"/>
              </w:rPr>
              <w:t>≥4级</w:t>
            </w:r>
            <w:r>
              <w:rPr>
                <w:rFonts w:ascii="宋体" w:hAnsi="宋体" w:cs="宋体" w:hint="eastAsia"/>
                <w:color w:val="000000"/>
                <w:szCs w:val="21"/>
              </w:rPr>
              <w:t>；断裂强力（N）：长度方向</w:t>
            </w:r>
            <w:r>
              <w:rPr>
                <w:rFonts w:ascii="宋体" w:hAnsi="宋体" w:cs="宋体" w:hint="eastAsia"/>
                <w:color w:val="000000"/>
                <w:kern w:val="0"/>
                <w:szCs w:val="21"/>
              </w:rPr>
              <w:t>≥1900；抗老化强力保持率：老化</w:t>
            </w:r>
            <w:r>
              <w:rPr>
                <w:rFonts w:ascii="宋体" w:hAnsi="宋体" w:cs="宋体" w:hint="eastAsia"/>
                <w:color w:val="000000"/>
                <w:kern w:val="0"/>
                <w:szCs w:val="21"/>
              </w:rPr>
              <w:t>前力值</w:t>
            </w:r>
            <w:r>
              <w:rPr>
                <w:rFonts w:ascii="宋体" w:hAnsi="宋体" w:cs="宋体" w:hint="eastAsia"/>
                <w:color w:val="000000"/>
                <w:kern w:val="0"/>
                <w:szCs w:val="21"/>
              </w:rPr>
              <w:t>≥1900N，老化</w:t>
            </w:r>
            <w:r>
              <w:rPr>
                <w:rFonts w:ascii="宋体" w:hAnsi="宋体" w:cs="宋体" w:hint="eastAsia"/>
                <w:color w:val="000000"/>
                <w:kern w:val="0"/>
                <w:szCs w:val="21"/>
              </w:rPr>
              <w:t>后力值</w:t>
            </w:r>
            <w:r>
              <w:rPr>
                <w:rFonts w:ascii="宋体" w:hAnsi="宋体" w:cs="宋体" w:hint="eastAsia"/>
                <w:color w:val="000000"/>
                <w:kern w:val="0"/>
                <w:szCs w:val="21"/>
              </w:rPr>
              <w:t>≥1900N；耐光、汗复合色牢度（级）：酸性≥4，碱性≥4。</w:t>
            </w:r>
          </w:p>
        </w:tc>
      </w:tr>
      <w:tr>
        <w:tblPrEx>
          <w:tblW w:w="8340" w:type="dxa"/>
          <w:tblLayout w:type="fixed"/>
          <w:tblLook w:val="04A0"/>
        </w:tblPrEx>
        <w:trPr>
          <w:trHeight w:val="122"/>
        </w:trPr>
        <w:tc>
          <w:tcPr>
            <w:tcW w:w="700"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87" w:type="dxa"/>
            <w:vMerge/>
            <w:tcBorders>
              <w:tl2br w:val="nil"/>
              <w:tr2bl w:val="nil"/>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6453" w:type="dxa"/>
            <w:tcBorders>
              <w:tl2br w:val="nil"/>
              <w:tr2bl w:val="nil"/>
            </w:tcBorders>
            <w:shd w:val="clear" w:color="auto" w:fill="auto"/>
            <w:vAlign w:val="center"/>
          </w:tcPr>
          <w:p w:rsidR="00932348">
            <w:pPr>
              <w:widowControl/>
              <w:jc w:val="left"/>
              <w:textAlignment w:val="center"/>
              <w:rPr>
                <w:rFonts w:ascii="宋体" w:hAnsi="宋体" w:cs="宋体" w:hint="eastAsia"/>
                <w:b/>
                <w:bCs/>
                <w:color w:val="000000"/>
                <w:szCs w:val="21"/>
              </w:rPr>
            </w:pPr>
            <w:r>
              <w:rPr>
                <w:rFonts w:ascii="宋体" w:hAnsi="宋体" w:cs="宋体" w:hint="eastAsia"/>
                <w:color w:val="000000"/>
              </w:rPr>
              <w:t>11.2致敏性分散染料：未检出；可萃取重金属（mg/kg）：铜＜25.0、铬＜1.0、铅＜0.2、钴＜1.0、镍＜1.0、锑＜30.0、镉＜0.1；砷＜0.2，汞＜0.02；六价铬含量＜0.5；总铅（mg/kg）＜2.5，总镉（mg/kg）＜0.25；游离甲醛含量（mg/kg）：未检出；致癌染料（mg/kg）：禁用（≤50）；耐水色牢度（级）：变色≥4、</w:t>
            </w:r>
            <w:r>
              <w:rPr>
                <w:rFonts w:ascii="宋体" w:hAnsi="宋体" w:cs="宋体" w:hint="eastAsia"/>
                <w:color w:val="000000"/>
              </w:rPr>
              <w:t>沾色</w:t>
            </w:r>
            <w:r>
              <w:rPr>
                <w:rFonts w:ascii="宋体" w:hAnsi="宋体" w:cs="宋体" w:hint="eastAsia"/>
                <w:color w:val="000000"/>
              </w:rPr>
              <w:t>≥4；耐唾液色牢度（级）：变色≥4、</w:t>
            </w:r>
            <w:r>
              <w:rPr>
                <w:rFonts w:ascii="宋体" w:hAnsi="宋体" w:cs="宋体" w:hint="eastAsia"/>
                <w:color w:val="000000"/>
              </w:rPr>
              <w:t>沾色</w:t>
            </w:r>
            <w:r>
              <w:rPr>
                <w:rFonts w:ascii="宋体" w:hAnsi="宋体" w:cs="宋体" w:hint="eastAsia"/>
                <w:color w:val="000000"/>
              </w:rPr>
              <w:t>≥4；</w:t>
            </w:r>
          </w:p>
        </w:tc>
      </w:tr>
    </w:tbl>
    <w:p w:rsidR="00932348">
      <w:pPr>
        <w:pStyle w:val="BodyText"/>
      </w:pPr>
    </w:p>
    <w:p w:rsidR="00932348">
      <w:pPr>
        <w:pStyle w:val="Heading2"/>
        <w:spacing w:before="120" w:beforeLines="50" w:after="120" w:afterLines="50"/>
        <w:rPr>
          <w:rFonts w:hint="eastAsia"/>
          <w:sz w:val="28"/>
          <w:szCs w:val="28"/>
        </w:rPr>
      </w:pPr>
      <w:r>
        <w:rPr>
          <w:rFonts w:hint="eastAsia"/>
          <w:sz w:val="28"/>
          <w:szCs w:val="28"/>
        </w:rPr>
        <w:t>五、商务要求</w:t>
      </w:r>
    </w:p>
    <w:p w:rsidR="00932348">
      <w:pPr>
        <w:ind w:firstLine="420" w:firstLineChars="200"/>
        <w:rPr>
          <w:b/>
          <w:szCs w:val="21"/>
        </w:rPr>
      </w:pPr>
      <w:r>
        <w:rPr>
          <w:rFonts w:hint="eastAsia"/>
          <w:b/>
          <w:szCs w:val="21"/>
        </w:rPr>
        <w:t>说明：</w:t>
      </w:r>
    </w:p>
    <w:p w:rsidR="00932348">
      <w:pPr>
        <w:ind w:firstLine="420" w:firstLineChars="200"/>
        <w:rPr>
          <w:b/>
        </w:rPr>
      </w:pPr>
      <w:r>
        <w:rPr>
          <w:b/>
        </w:rPr>
        <w:t>1</w:t>
      </w:r>
      <w:r>
        <w:rPr>
          <w:rFonts w:hint="eastAsia"/>
          <w:b/>
        </w:rPr>
        <w:t>、评分时，如对一项招标商务要求（以划分框为准）中的内容存在两处（或以上）</w:t>
      </w:r>
      <w:r>
        <w:rPr>
          <w:rFonts w:hint="eastAsia"/>
          <w:b/>
        </w:rPr>
        <w:t>负偏离的，在评分时只作一项负偏离扣分。</w:t>
      </w:r>
    </w:p>
    <w:p w:rsidR="00932348">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w:t>
      </w:r>
      <w:r>
        <w:rPr>
          <w:rFonts w:hint="eastAsia"/>
          <w:b/>
          <w:szCs w:val="21"/>
        </w:rPr>
        <w:t>依相关</w:t>
      </w:r>
      <w:r>
        <w:rPr>
          <w:rFonts w:hint="eastAsia"/>
          <w:b/>
          <w:szCs w:val="21"/>
        </w:rPr>
        <w:t>评分准则内容作重点扣分处理。</w:t>
      </w:r>
    </w:p>
    <w:tbl>
      <w:tblPr>
        <w:tblW w:w="8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0"/>
        <w:gridCol w:w="1146"/>
        <w:gridCol w:w="6696"/>
      </w:tblGrid>
      <w:tr>
        <w:tblPrEx>
          <w:tblW w:w="8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widowControl/>
              <w:adjustRightInd w:val="0"/>
              <w:snapToGrid w:val="0"/>
              <w:jc w:val="center"/>
              <w:rPr>
                <w:rFonts w:ascii="宋体" w:hAnsi="宋体" w:cs="宋体" w:hint="eastAsia"/>
                <w:b/>
                <w:szCs w:val="21"/>
              </w:rPr>
            </w:pPr>
            <w:r>
              <w:rPr>
                <w:rFonts w:ascii="宋体" w:hAnsi="宋体" w:cs="宋体" w:hint="eastAsia"/>
                <w:b/>
                <w:szCs w:val="21"/>
              </w:rPr>
              <w:t>序号</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widowControl/>
              <w:adjustRightInd w:val="0"/>
              <w:snapToGrid w:val="0"/>
              <w:jc w:val="center"/>
              <w:rPr>
                <w:rFonts w:ascii="宋体" w:hAnsi="宋体" w:cs="宋体" w:hint="eastAsia"/>
                <w:b/>
                <w:szCs w:val="21"/>
              </w:rPr>
            </w:pPr>
            <w:r>
              <w:rPr>
                <w:rFonts w:ascii="宋体" w:hAnsi="宋体" w:cs="宋体" w:hint="eastAsia"/>
                <w:b/>
                <w:szCs w:val="21"/>
              </w:rPr>
              <w:t>目录</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widowControl/>
              <w:adjustRightInd w:val="0"/>
              <w:snapToGrid w:val="0"/>
              <w:jc w:val="center"/>
              <w:rPr>
                <w:rFonts w:ascii="宋体" w:hAnsi="宋体" w:cs="宋体" w:hint="eastAsia"/>
                <w:b/>
                <w:szCs w:val="21"/>
              </w:rPr>
            </w:pPr>
            <w:r>
              <w:rPr>
                <w:rFonts w:ascii="宋体" w:hAnsi="宋体" w:cs="宋体" w:hint="eastAsia"/>
                <w:b/>
                <w:szCs w:val="21"/>
              </w:rPr>
              <w:t>商务需求</w:t>
            </w:r>
          </w:p>
        </w:tc>
      </w:tr>
      <w:tr>
        <w:tblPrEx>
          <w:tblW w:w="8512" w:type="dxa"/>
          <w:jc w:val="center"/>
          <w:tblLayout w:type="fixed"/>
          <w:tblLook w:val="04A0"/>
        </w:tblPrEx>
        <w:trPr>
          <w:trHeight w:val="280"/>
          <w:jc w:val="center"/>
        </w:trPr>
        <w:tc>
          <w:tcPr>
            <w:tcW w:w="8512" w:type="dxa"/>
            <w:gridSpan w:val="3"/>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b/>
                <w:szCs w:val="21"/>
              </w:rPr>
            </w:pPr>
            <w:r>
              <w:rPr>
                <w:rFonts w:ascii="宋体" w:hAnsi="宋体" w:cs="宋体" w:hint="eastAsia"/>
                <w:b/>
                <w:szCs w:val="21"/>
              </w:rPr>
              <w:t>（一）免费保修期内售后服务要求</w:t>
            </w:r>
          </w:p>
        </w:tc>
      </w:tr>
      <w:tr>
        <w:tblPrEx>
          <w:tblW w:w="8512" w:type="dxa"/>
          <w:jc w:val="center"/>
          <w:tblLayout w:type="fixed"/>
          <w:tblLook w:val="04A0"/>
        </w:tblPrEx>
        <w:trPr>
          <w:trHeight w:val="306"/>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r>
              <w:rPr>
                <w:rFonts w:ascii="宋体" w:hAnsi="宋体" w:cs="宋体" w:hint="eastAsia"/>
                <w:b/>
                <w:szCs w:val="21"/>
              </w:rPr>
              <w:t>1</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szCs w:val="21"/>
              </w:rPr>
            </w:pPr>
            <w:r>
              <w:rPr>
                <w:rFonts w:ascii="宋体" w:hAnsi="宋体" w:cs="宋体" w:hint="eastAsia"/>
                <w:szCs w:val="21"/>
              </w:rPr>
              <w:t>免费质保期</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tabs>
                <w:tab w:val="left" w:pos="2944"/>
              </w:tabs>
              <w:adjustRightInd w:val="0"/>
              <w:snapToGrid w:val="0"/>
              <w:rPr>
                <w:rFonts w:ascii="宋体" w:hAnsi="宋体" w:cs="宋体" w:hint="eastAsia"/>
                <w:bCs/>
                <w:szCs w:val="21"/>
                <w:lang w:val="zh-CN" w:bidi="zh-CN"/>
              </w:rPr>
            </w:pPr>
            <w:r>
              <w:rPr>
                <w:rFonts w:ascii="宋体" w:hAnsi="宋体" w:cs="宋体" w:hint="eastAsia"/>
                <w:bCs/>
                <w:szCs w:val="21"/>
                <w:lang w:val="zh-CN" w:bidi="zh-CN"/>
              </w:rPr>
              <w:t>货物</w:t>
            </w:r>
            <w:r>
              <w:rPr>
                <w:rFonts w:ascii="宋体" w:hAnsi="宋体" w:cs="宋体" w:hint="eastAsia"/>
                <w:szCs w:val="21"/>
                <w:lang w:val="zh-CN" w:bidi="zh-CN"/>
              </w:rPr>
              <w:t>免费质保期</w:t>
            </w:r>
            <w:r>
              <w:rPr>
                <w:rFonts w:ascii="宋体" w:hAnsi="宋体" w:cs="宋体" w:hint="eastAsia"/>
                <w:bCs/>
                <w:szCs w:val="21"/>
                <w:u w:val="single"/>
                <w:lang w:val="zh-CN" w:bidi="zh-CN"/>
              </w:rPr>
              <w:t xml:space="preserve"> </w:t>
            </w:r>
            <w:r>
              <w:rPr>
                <w:rFonts w:ascii="宋体" w:hAnsi="宋体" w:cs="宋体" w:hint="eastAsia"/>
                <w:bCs/>
                <w:szCs w:val="21"/>
                <w:u w:val="single"/>
                <w:lang w:bidi="zh-CN"/>
              </w:rPr>
              <w:t>1</w:t>
            </w:r>
            <w:r>
              <w:rPr>
                <w:rFonts w:ascii="宋体" w:hAnsi="宋体" w:cs="宋体" w:hint="eastAsia"/>
                <w:bCs/>
                <w:szCs w:val="21"/>
                <w:u w:val="single"/>
                <w:lang w:val="zh-CN" w:bidi="zh-CN"/>
              </w:rPr>
              <w:t xml:space="preserve"> </w:t>
            </w:r>
            <w:r>
              <w:rPr>
                <w:rFonts w:ascii="宋体" w:hAnsi="宋体" w:cs="宋体" w:hint="eastAsia"/>
                <w:bCs/>
                <w:szCs w:val="21"/>
                <w:lang w:val="zh-CN" w:bidi="zh-CN"/>
              </w:rPr>
              <w:t>年，时间</w:t>
            </w:r>
            <w:r>
              <w:rPr>
                <w:rFonts w:ascii="宋体" w:hAnsi="宋体" w:cs="宋体" w:hint="eastAsia"/>
                <w:bCs/>
                <w:szCs w:val="21"/>
                <w:lang w:val="zh-CN" w:bidi="zh-CN"/>
              </w:rPr>
              <w:t>自最终</w:t>
            </w:r>
            <w:r>
              <w:rPr>
                <w:rFonts w:ascii="宋体" w:hAnsi="宋体" w:cs="宋体" w:hint="eastAsia"/>
                <w:bCs/>
                <w:szCs w:val="21"/>
                <w:lang w:val="zh-CN" w:bidi="zh-CN"/>
              </w:rPr>
              <w:t>验收合格并交付使用之日起计算。</w:t>
            </w:r>
            <w:r>
              <w:rPr>
                <w:rFonts w:ascii="宋体" w:hAnsi="宋体" w:cs="宋体" w:hint="eastAsia"/>
                <w:szCs w:val="21"/>
                <w:lang w:val="zh-CN" w:bidi="zh-CN"/>
              </w:rPr>
              <w:t>中标</w:t>
            </w:r>
            <w:r>
              <w:rPr>
                <w:rFonts w:ascii="宋体" w:hAnsi="宋体" w:cs="宋体" w:hint="eastAsia"/>
                <w:spacing w:val="-3"/>
                <w:szCs w:val="21"/>
                <w:lang w:val="zh-CN" w:bidi="zh-CN"/>
              </w:rPr>
              <w:t>人</w:t>
            </w:r>
            <w:r>
              <w:rPr>
                <w:rFonts w:ascii="宋体" w:hAnsi="宋体" w:cs="宋体" w:hint="eastAsia"/>
                <w:szCs w:val="21"/>
                <w:lang w:val="zh-CN" w:bidi="zh-CN"/>
              </w:rPr>
              <w:t>向</w:t>
            </w:r>
            <w:r>
              <w:rPr>
                <w:rFonts w:ascii="宋体" w:hAnsi="宋体" w:cs="宋体" w:hint="eastAsia"/>
                <w:spacing w:val="-3"/>
                <w:szCs w:val="21"/>
                <w:lang w:val="zh-CN" w:bidi="zh-CN"/>
              </w:rPr>
              <w:t>采</w:t>
            </w:r>
            <w:r>
              <w:rPr>
                <w:rFonts w:ascii="宋体" w:hAnsi="宋体" w:cs="宋体" w:hint="eastAsia"/>
                <w:szCs w:val="21"/>
                <w:lang w:val="zh-CN" w:bidi="zh-CN"/>
              </w:rPr>
              <w:t>购</w:t>
            </w:r>
            <w:r>
              <w:rPr>
                <w:rFonts w:ascii="宋体" w:hAnsi="宋体" w:cs="宋体" w:hint="eastAsia"/>
                <w:spacing w:val="-3"/>
                <w:szCs w:val="21"/>
                <w:lang w:val="zh-CN" w:bidi="zh-CN"/>
              </w:rPr>
              <w:t>人</w:t>
            </w:r>
            <w:r>
              <w:rPr>
                <w:rFonts w:ascii="宋体" w:hAnsi="宋体" w:cs="宋体" w:hint="eastAsia"/>
                <w:szCs w:val="21"/>
                <w:lang w:val="zh-CN" w:bidi="zh-CN"/>
              </w:rPr>
              <w:t>提</w:t>
            </w:r>
            <w:r>
              <w:rPr>
                <w:rFonts w:ascii="宋体" w:hAnsi="宋体" w:cs="宋体" w:hint="eastAsia"/>
                <w:spacing w:val="-3"/>
                <w:szCs w:val="21"/>
                <w:lang w:val="zh-CN" w:bidi="zh-CN"/>
              </w:rPr>
              <w:t>供上</w:t>
            </w:r>
            <w:r>
              <w:rPr>
                <w:rFonts w:ascii="宋体" w:hAnsi="宋体" w:cs="宋体" w:hint="eastAsia"/>
                <w:szCs w:val="21"/>
                <w:lang w:val="zh-CN" w:bidi="zh-CN"/>
              </w:rPr>
              <w:t>门免</w:t>
            </w:r>
            <w:r>
              <w:rPr>
                <w:rFonts w:ascii="宋体" w:hAnsi="宋体" w:cs="宋体" w:hint="eastAsia"/>
                <w:spacing w:val="-3"/>
                <w:szCs w:val="21"/>
                <w:lang w:val="zh-CN" w:bidi="zh-CN"/>
              </w:rPr>
              <w:t>费质保服</w:t>
            </w:r>
            <w:r>
              <w:rPr>
                <w:rFonts w:ascii="宋体" w:hAnsi="宋体" w:cs="宋体" w:hint="eastAsia"/>
                <w:szCs w:val="21"/>
                <w:lang w:val="zh-CN" w:bidi="zh-CN"/>
              </w:rPr>
              <w:t>务和技</w:t>
            </w:r>
            <w:r>
              <w:rPr>
                <w:rFonts w:ascii="宋体" w:hAnsi="宋体" w:cs="宋体" w:hint="eastAsia"/>
                <w:spacing w:val="-3"/>
                <w:szCs w:val="21"/>
                <w:lang w:val="zh-CN" w:bidi="zh-CN"/>
              </w:rPr>
              <w:t>术</w:t>
            </w:r>
            <w:r>
              <w:rPr>
                <w:rFonts w:ascii="宋体" w:hAnsi="宋体" w:cs="宋体" w:hint="eastAsia"/>
                <w:szCs w:val="21"/>
                <w:lang w:val="zh-CN" w:bidi="zh-CN"/>
              </w:rPr>
              <w:t>支</w:t>
            </w:r>
            <w:r>
              <w:rPr>
                <w:rFonts w:ascii="宋体" w:hAnsi="宋体" w:cs="宋体" w:hint="eastAsia"/>
                <w:spacing w:val="-3"/>
                <w:szCs w:val="21"/>
                <w:lang w:val="zh-CN" w:bidi="zh-CN"/>
              </w:rPr>
              <w:t>持。</w:t>
            </w:r>
            <w:r>
              <w:rPr>
                <w:rFonts w:ascii="宋体" w:hAnsi="宋体" w:cs="宋体" w:hint="eastAsia"/>
                <w:szCs w:val="21"/>
                <w:lang w:val="zh-CN" w:bidi="zh-CN"/>
              </w:rPr>
              <w:t>免</w:t>
            </w:r>
            <w:r>
              <w:rPr>
                <w:rFonts w:ascii="宋体" w:hAnsi="宋体" w:cs="宋体" w:hint="eastAsia"/>
                <w:spacing w:val="-3"/>
                <w:szCs w:val="21"/>
                <w:lang w:val="zh-CN" w:bidi="zh-CN"/>
              </w:rPr>
              <w:t>费质保</w:t>
            </w:r>
            <w:r>
              <w:rPr>
                <w:rFonts w:ascii="宋体" w:hAnsi="宋体" w:cs="宋体" w:hint="eastAsia"/>
                <w:szCs w:val="21"/>
                <w:lang w:val="zh-CN" w:bidi="zh-CN"/>
              </w:rPr>
              <w:t>期</w:t>
            </w:r>
            <w:r>
              <w:rPr>
                <w:rFonts w:ascii="宋体" w:hAnsi="宋体" w:cs="宋体" w:hint="eastAsia"/>
                <w:spacing w:val="-3"/>
                <w:szCs w:val="21"/>
                <w:lang w:val="zh-CN" w:bidi="zh-CN"/>
              </w:rPr>
              <w:t>内</w:t>
            </w:r>
            <w:r>
              <w:rPr>
                <w:rFonts w:ascii="宋体" w:hAnsi="宋体" w:cs="宋体" w:hint="eastAsia"/>
                <w:szCs w:val="21"/>
                <w:lang w:val="zh-CN" w:bidi="zh-CN"/>
              </w:rPr>
              <w:t>，所有货物保修</w:t>
            </w:r>
            <w:r>
              <w:rPr>
                <w:rFonts w:ascii="宋体" w:hAnsi="宋体" w:cs="宋体" w:hint="eastAsia"/>
                <w:spacing w:val="4"/>
                <w:szCs w:val="21"/>
                <w:lang w:val="zh-CN" w:bidi="zh-CN"/>
              </w:rPr>
              <w:t>服</w:t>
            </w:r>
            <w:r>
              <w:rPr>
                <w:rFonts w:ascii="宋体" w:hAnsi="宋体" w:cs="宋体" w:hint="eastAsia"/>
                <w:szCs w:val="21"/>
                <w:lang w:val="zh-CN" w:bidi="zh-CN"/>
              </w:rPr>
              <w:t>务方式均为中标人派员</w:t>
            </w:r>
            <w:r>
              <w:rPr>
                <w:rFonts w:ascii="宋体" w:hAnsi="宋体" w:cs="宋体" w:hint="eastAsia"/>
                <w:spacing w:val="4"/>
                <w:szCs w:val="21"/>
                <w:lang w:val="zh-CN" w:bidi="zh-CN"/>
              </w:rPr>
              <w:t>到</w:t>
            </w:r>
            <w:r>
              <w:rPr>
                <w:rFonts w:ascii="宋体" w:hAnsi="宋体" w:cs="宋体" w:hint="eastAsia"/>
                <w:szCs w:val="21"/>
                <w:lang w:val="zh-CN" w:bidi="zh-CN"/>
              </w:rPr>
              <w:t>用户货物使</w:t>
            </w:r>
            <w:r>
              <w:rPr>
                <w:rFonts w:ascii="宋体" w:hAnsi="宋体" w:cs="宋体" w:hint="eastAsia"/>
                <w:spacing w:val="4"/>
                <w:szCs w:val="21"/>
                <w:lang w:val="zh-CN" w:bidi="zh-CN"/>
              </w:rPr>
              <w:t>用</w:t>
            </w:r>
            <w:r>
              <w:rPr>
                <w:rFonts w:ascii="宋体" w:hAnsi="宋体" w:cs="宋体" w:hint="eastAsia"/>
                <w:szCs w:val="21"/>
                <w:lang w:val="zh-CN" w:bidi="zh-CN"/>
              </w:rPr>
              <w:t>现场进</w:t>
            </w:r>
            <w:r>
              <w:rPr>
                <w:rFonts w:ascii="宋体" w:hAnsi="宋体" w:cs="宋体" w:hint="eastAsia"/>
                <w:spacing w:val="-3"/>
                <w:szCs w:val="21"/>
                <w:lang w:val="zh-CN" w:bidi="zh-CN"/>
              </w:rPr>
              <w:t>行</w:t>
            </w:r>
            <w:r>
              <w:rPr>
                <w:rFonts w:ascii="宋体" w:hAnsi="宋体" w:cs="宋体" w:hint="eastAsia"/>
                <w:szCs w:val="21"/>
                <w:lang w:val="zh-CN" w:bidi="zh-CN"/>
              </w:rPr>
              <w:t>保</w:t>
            </w:r>
            <w:r>
              <w:rPr>
                <w:rFonts w:ascii="宋体" w:hAnsi="宋体" w:cs="宋体" w:hint="eastAsia"/>
                <w:spacing w:val="-3"/>
                <w:szCs w:val="21"/>
                <w:lang w:val="zh-CN" w:bidi="zh-CN"/>
              </w:rPr>
              <w:t>修</w:t>
            </w:r>
            <w:r>
              <w:rPr>
                <w:rFonts w:ascii="宋体" w:hAnsi="宋体" w:cs="宋体" w:hint="eastAsia"/>
                <w:spacing w:val="-60"/>
                <w:szCs w:val="21"/>
                <w:lang w:val="zh-CN" w:bidi="zh-CN"/>
              </w:rPr>
              <w:t>，</w:t>
            </w:r>
            <w:r>
              <w:rPr>
                <w:rFonts w:ascii="宋体" w:hAnsi="宋体" w:cs="宋体" w:hint="eastAsia"/>
                <w:szCs w:val="21"/>
                <w:lang w:val="zh-CN" w:bidi="zh-CN"/>
              </w:rPr>
              <w:t>质保期内</w:t>
            </w:r>
            <w:r>
              <w:rPr>
                <w:rFonts w:ascii="宋体" w:hAnsi="宋体" w:cs="宋体" w:hint="eastAsia"/>
                <w:spacing w:val="-3"/>
                <w:szCs w:val="21"/>
                <w:lang w:val="zh-CN" w:bidi="zh-CN"/>
              </w:rPr>
              <w:t>产</w:t>
            </w:r>
            <w:r>
              <w:rPr>
                <w:rFonts w:ascii="宋体" w:hAnsi="宋体" w:cs="宋体" w:hint="eastAsia"/>
                <w:szCs w:val="21"/>
                <w:lang w:val="zh-CN" w:bidi="zh-CN"/>
              </w:rPr>
              <w:t>生的</w:t>
            </w:r>
            <w:r>
              <w:rPr>
                <w:rFonts w:ascii="宋体" w:hAnsi="宋体" w:cs="宋体" w:hint="eastAsia"/>
                <w:spacing w:val="-3"/>
                <w:szCs w:val="21"/>
                <w:lang w:val="zh-CN" w:bidi="zh-CN"/>
              </w:rPr>
              <w:t>一</w:t>
            </w:r>
            <w:r>
              <w:rPr>
                <w:rFonts w:ascii="宋体" w:hAnsi="宋体" w:cs="宋体" w:hint="eastAsia"/>
                <w:szCs w:val="21"/>
                <w:lang w:val="zh-CN" w:bidi="zh-CN"/>
              </w:rPr>
              <w:t>切用</w:t>
            </w:r>
            <w:r>
              <w:rPr>
                <w:rFonts w:ascii="宋体" w:hAnsi="宋体" w:cs="宋体" w:hint="eastAsia"/>
                <w:spacing w:val="-3"/>
                <w:szCs w:val="21"/>
                <w:lang w:val="zh-CN" w:bidi="zh-CN"/>
              </w:rPr>
              <w:t>均</w:t>
            </w:r>
            <w:r>
              <w:rPr>
                <w:rFonts w:ascii="宋体" w:hAnsi="宋体" w:cs="宋体" w:hint="eastAsia"/>
                <w:szCs w:val="21"/>
                <w:lang w:val="zh-CN" w:bidi="zh-CN"/>
              </w:rPr>
              <w:t>由</w:t>
            </w:r>
            <w:r>
              <w:rPr>
                <w:rFonts w:ascii="宋体" w:hAnsi="宋体" w:cs="宋体" w:hint="eastAsia"/>
                <w:spacing w:val="-3"/>
                <w:szCs w:val="21"/>
                <w:lang w:val="zh-CN" w:bidi="zh-CN"/>
              </w:rPr>
              <w:t>中</w:t>
            </w:r>
            <w:r>
              <w:rPr>
                <w:rFonts w:ascii="宋体" w:hAnsi="宋体" w:cs="宋体" w:hint="eastAsia"/>
                <w:szCs w:val="21"/>
                <w:lang w:val="zh-CN" w:bidi="zh-CN"/>
              </w:rPr>
              <w:t>标</w:t>
            </w:r>
            <w:r>
              <w:rPr>
                <w:rFonts w:ascii="宋体" w:hAnsi="宋体" w:cs="宋体" w:hint="eastAsia"/>
                <w:spacing w:val="-3"/>
                <w:szCs w:val="21"/>
                <w:lang w:val="zh-CN" w:bidi="zh-CN"/>
              </w:rPr>
              <w:t>人</w:t>
            </w:r>
            <w:r>
              <w:rPr>
                <w:rFonts w:ascii="宋体" w:hAnsi="宋体" w:cs="宋体" w:hint="eastAsia"/>
                <w:szCs w:val="21"/>
                <w:lang w:val="zh-CN" w:bidi="zh-CN"/>
              </w:rPr>
              <w:t>承</w:t>
            </w:r>
            <w:r>
              <w:rPr>
                <w:rFonts w:ascii="宋体" w:hAnsi="宋体" w:cs="宋体" w:hint="eastAsia"/>
                <w:spacing w:val="-60"/>
                <w:szCs w:val="21"/>
                <w:lang w:val="zh-CN" w:bidi="zh-CN"/>
              </w:rPr>
              <w:t>担</w:t>
            </w:r>
            <w:r>
              <w:rPr>
                <w:rFonts w:ascii="宋体" w:hAnsi="宋体" w:cs="宋体" w:hint="eastAsia"/>
                <w:spacing w:val="-3"/>
                <w:szCs w:val="21"/>
                <w:lang w:val="zh-CN" w:bidi="zh-CN"/>
              </w:rPr>
              <w:t>（</w:t>
            </w:r>
            <w:r>
              <w:rPr>
                <w:rFonts w:ascii="宋体" w:hAnsi="宋体" w:cs="宋体" w:hint="eastAsia"/>
                <w:szCs w:val="21"/>
                <w:lang w:val="zh-CN" w:bidi="zh-CN"/>
              </w:rPr>
              <w:t>含需要</w:t>
            </w:r>
            <w:r>
              <w:rPr>
                <w:rFonts w:ascii="宋体" w:hAnsi="宋体" w:cs="宋体" w:hint="eastAsia"/>
                <w:spacing w:val="-3"/>
                <w:szCs w:val="21"/>
                <w:lang w:val="zh-CN" w:bidi="zh-CN"/>
              </w:rPr>
              <w:t>返</w:t>
            </w:r>
            <w:r>
              <w:rPr>
                <w:rFonts w:ascii="宋体" w:hAnsi="宋体" w:cs="宋体" w:hint="eastAsia"/>
                <w:szCs w:val="21"/>
                <w:lang w:val="zh-CN" w:bidi="zh-CN"/>
              </w:rPr>
              <w:t>原</w:t>
            </w:r>
            <w:r>
              <w:rPr>
                <w:rFonts w:ascii="宋体" w:hAnsi="宋体" w:cs="宋体" w:hint="eastAsia"/>
                <w:spacing w:val="-3"/>
                <w:szCs w:val="21"/>
                <w:lang w:val="zh-CN" w:bidi="zh-CN"/>
              </w:rPr>
              <w:t>厂</w:t>
            </w:r>
            <w:r>
              <w:rPr>
                <w:rFonts w:ascii="宋体" w:hAnsi="宋体" w:cs="宋体" w:hint="eastAsia"/>
                <w:szCs w:val="21"/>
                <w:lang w:val="zh-CN" w:bidi="zh-CN"/>
              </w:rPr>
              <w:t>修</w:t>
            </w:r>
            <w:r>
              <w:rPr>
                <w:rFonts w:ascii="宋体" w:hAnsi="宋体" w:cs="宋体" w:hint="eastAsia"/>
                <w:spacing w:val="-3"/>
                <w:szCs w:val="21"/>
                <w:lang w:val="zh-CN" w:bidi="zh-CN"/>
              </w:rPr>
              <w:t>理</w:t>
            </w:r>
            <w:r>
              <w:rPr>
                <w:rFonts w:ascii="宋体" w:hAnsi="宋体" w:cs="宋体" w:hint="eastAsia"/>
                <w:szCs w:val="21"/>
                <w:lang w:val="zh-CN" w:bidi="zh-CN"/>
              </w:rPr>
              <w:t>的</w:t>
            </w:r>
            <w:r>
              <w:rPr>
                <w:rFonts w:ascii="宋体" w:hAnsi="宋体" w:cs="宋体" w:hint="eastAsia"/>
                <w:spacing w:val="-3"/>
                <w:szCs w:val="21"/>
                <w:lang w:val="zh-CN" w:bidi="zh-CN"/>
              </w:rPr>
              <w:t>所</w:t>
            </w:r>
            <w:r>
              <w:rPr>
                <w:rFonts w:ascii="宋体" w:hAnsi="宋体" w:cs="宋体" w:hint="eastAsia"/>
                <w:szCs w:val="21"/>
                <w:lang w:val="zh-CN" w:bidi="zh-CN"/>
              </w:rPr>
              <w:t>有</w:t>
            </w:r>
            <w:r>
              <w:rPr>
                <w:rFonts w:ascii="宋体" w:hAnsi="宋体" w:cs="宋体" w:hint="eastAsia"/>
                <w:spacing w:val="-3"/>
                <w:szCs w:val="21"/>
                <w:lang w:val="zh-CN" w:bidi="zh-CN"/>
              </w:rPr>
              <w:t>费</w:t>
            </w:r>
            <w:r>
              <w:rPr>
                <w:rFonts w:ascii="宋体" w:hAnsi="宋体" w:cs="宋体" w:hint="eastAsia"/>
                <w:szCs w:val="21"/>
                <w:lang w:val="zh-CN" w:bidi="zh-CN"/>
              </w:rPr>
              <w:t>用</w:t>
            </w:r>
            <w:r>
              <w:rPr>
                <w:rFonts w:ascii="宋体" w:hAnsi="宋体" w:cs="宋体" w:hint="eastAsia"/>
                <w:kern w:val="0"/>
                <w:szCs w:val="21"/>
                <w:lang w:val="zh-CN" w:bidi="zh-CN"/>
              </w:rPr>
              <w:t>）</w:t>
            </w:r>
          </w:p>
        </w:tc>
      </w:tr>
      <w:tr>
        <w:tblPrEx>
          <w:tblW w:w="8512" w:type="dxa"/>
          <w:jc w:val="center"/>
          <w:tblLayout w:type="fixed"/>
          <w:tblLook w:val="04A0"/>
        </w:tblPrEx>
        <w:trPr>
          <w:trHeight w:val="627"/>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r>
              <w:rPr>
                <w:rFonts w:ascii="宋体" w:hAnsi="宋体" w:cs="宋体" w:hint="eastAsia"/>
                <w:b/>
                <w:szCs w:val="21"/>
              </w:rPr>
              <w:t>2</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szCs w:val="21"/>
              </w:rPr>
            </w:pPr>
            <w:r>
              <w:rPr>
                <w:rFonts w:ascii="宋体" w:hAnsi="宋体" w:cs="宋体" w:hint="eastAsia"/>
                <w:szCs w:val="21"/>
              </w:rPr>
              <w:t>维修响应及故障解决时间</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b/>
                <w:szCs w:val="21"/>
              </w:rPr>
            </w:pPr>
            <w:r>
              <w:rPr>
                <w:rFonts w:ascii="宋体" w:hAnsi="宋体" w:cs="宋体" w:hint="eastAsia"/>
                <w:bCs/>
                <w:szCs w:val="21"/>
              </w:rPr>
              <w:t>在</w:t>
            </w:r>
            <w:r>
              <w:rPr>
                <w:rFonts w:ascii="宋体" w:hAnsi="宋体" w:cs="宋体" w:hint="eastAsia"/>
                <w:szCs w:val="21"/>
              </w:rPr>
              <w:t>质保期</w:t>
            </w:r>
            <w:r>
              <w:rPr>
                <w:rFonts w:ascii="宋体" w:hAnsi="宋体" w:cs="宋体" w:hint="eastAsia"/>
                <w:bCs/>
                <w:szCs w:val="21"/>
              </w:rPr>
              <w:t>内，一旦发生质量问题，投标人保证在接到通知</w:t>
            </w:r>
            <w:r>
              <w:rPr>
                <w:rFonts w:ascii="宋体" w:hAnsi="宋体" w:cs="宋体" w:hint="eastAsia"/>
                <w:bCs/>
                <w:szCs w:val="21"/>
                <w:u w:val="single"/>
              </w:rPr>
              <w:t>4小时</w:t>
            </w:r>
            <w:r>
              <w:rPr>
                <w:rFonts w:ascii="宋体" w:hAnsi="宋体" w:cs="宋体" w:hint="eastAsia"/>
                <w:bCs/>
                <w:szCs w:val="21"/>
              </w:rPr>
              <w:t>内赶到现场进行修理或更换。</w:t>
            </w:r>
          </w:p>
        </w:tc>
      </w:tr>
      <w:tr>
        <w:tblPrEx>
          <w:tblW w:w="8512" w:type="dxa"/>
          <w:jc w:val="center"/>
          <w:tblLayout w:type="fixed"/>
          <w:tblLook w:val="04A0"/>
        </w:tblPrEx>
        <w:trPr>
          <w:trHeight w:val="245"/>
          <w:jc w:val="center"/>
        </w:trPr>
        <w:tc>
          <w:tcPr>
            <w:tcW w:w="670"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r>
              <w:rPr>
                <w:rFonts w:ascii="宋体" w:hAnsi="宋体" w:cs="宋体" w:hint="eastAsia"/>
                <w:b/>
                <w:szCs w:val="21"/>
              </w:rPr>
              <w:t>3</w:t>
            </w:r>
          </w:p>
        </w:tc>
        <w:tc>
          <w:tcPr>
            <w:tcW w:w="1146"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szCs w:val="21"/>
              </w:rPr>
            </w:pPr>
            <w:r>
              <w:rPr>
                <w:rFonts w:ascii="宋体" w:hAnsi="宋体" w:cs="宋体" w:hint="eastAsia"/>
                <w:szCs w:val="21"/>
              </w:rPr>
              <w:t>售后服务要求</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bCs/>
                <w:szCs w:val="21"/>
              </w:rPr>
            </w:pPr>
            <w:r>
              <w:rPr>
                <w:rFonts w:ascii="宋体" w:hAnsi="宋体" w:cs="宋体" w:hint="eastAsia"/>
                <w:kern w:val="0"/>
                <w:szCs w:val="21"/>
                <w:lang w:val="zh-CN"/>
              </w:rPr>
              <w:t>3.1投标人需为本项目配备足够的售后服务力量。</w:t>
            </w:r>
          </w:p>
        </w:tc>
      </w:tr>
      <w:tr>
        <w:tblPrEx>
          <w:tblW w:w="8512" w:type="dxa"/>
          <w:jc w:val="center"/>
          <w:tblLayout w:type="fixed"/>
          <w:tblLook w:val="04A0"/>
        </w:tblPrEx>
        <w:trPr>
          <w:trHeight w:val="523"/>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szCs w:val="21"/>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szCs w:val="21"/>
              </w:rPr>
            </w:pPr>
            <w:r>
              <w:rPr>
                <w:rFonts w:ascii="宋体" w:hAnsi="宋体" w:cs="宋体" w:hint="eastAsia"/>
                <w:kern w:val="0"/>
                <w:szCs w:val="21"/>
                <w:lang w:val="zh-CN"/>
              </w:rPr>
              <w:t>3.2投标人售后服务响应时间：电话响应时间要求</w:t>
            </w:r>
            <w:r>
              <w:rPr>
                <w:rFonts w:ascii="宋体" w:hAnsi="宋体" w:cs="宋体" w:hint="eastAsia"/>
                <w:bCs/>
                <w:szCs w:val="21"/>
                <w:u w:val="single"/>
              </w:rPr>
              <w:t>1小时</w:t>
            </w:r>
            <w:r>
              <w:rPr>
                <w:rFonts w:ascii="宋体" w:hAnsi="宋体" w:cs="宋体" w:hint="eastAsia"/>
                <w:kern w:val="0"/>
                <w:szCs w:val="21"/>
                <w:lang w:val="zh-CN"/>
              </w:rPr>
              <w:t>内，到场响应时间要求</w:t>
            </w:r>
            <w:r>
              <w:rPr>
                <w:rFonts w:ascii="宋体" w:hAnsi="宋体" w:cs="宋体" w:hint="eastAsia"/>
                <w:bCs/>
                <w:szCs w:val="21"/>
                <w:u w:val="single"/>
              </w:rPr>
              <w:t>4小时</w:t>
            </w:r>
            <w:r>
              <w:rPr>
                <w:rFonts w:ascii="宋体" w:hAnsi="宋体" w:cs="宋体" w:hint="eastAsia"/>
                <w:kern w:val="0"/>
                <w:szCs w:val="21"/>
                <w:lang w:val="zh-CN"/>
              </w:rPr>
              <w:t>内（指从接到</w:t>
            </w:r>
            <w:r>
              <w:rPr>
                <w:rFonts w:ascii="宋体" w:hAnsi="宋体" w:cs="宋体" w:hint="eastAsia"/>
                <w:kern w:val="0"/>
                <w:szCs w:val="21"/>
                <w:lang w:val="zh-CN"/>
              </w:rPr>
              <w:t>报障至到达</w:t>
            </w:r>
            <w:r>
              <w:rPr>
                <w:rFonts w:ascii="宋体" w:hAnsi="宋体" w:cs="宋体" w:hint="eastAsia"/>
                <w:kern w:val="0"/>
                <w:szCs w:val="21"/>
                <w:lang w:val="zh-CN"/>
              </w:rPr>
              <w:t>故障现场的时间）。</w:t>
            </w:r>
          </w:p>
        </w:tc>
      </w:tr>
      <w:tr>
        <w:tblPrEx>
          <w:tblW w:w="8512" w:type="dxa"/>
          <w:jc w:val="center"/>
          <w:tblLayout w:type="fixed"/>
          <w:tblLook w:val="04A0"/>
        </w:tblPrEx>
        <w:trPr>
          <w:trHeight w:val="523"/>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szCs w:val="21"/>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szCs w:val="21"/>
              </w:rPr>
            </w:pPr>
            <w:r>
              <w:rPr>
                <w:rFonts w:ascii="宋体" w:hAnsi="宋体" w:cs="宋体" w:hint="eastAsia"/>
                <w:kern w:val="0"/>
                <w:szCs w:val="21"/>
                <w:lang w:val="zh-CN"/>
              </w:rPr>
              <w:t>3.3</w:t>
            </w:r>
            <w:r>
              <w:rPr>
                <w:rFonts w:ascii="宋体" w:hAnsi="宋体" w:cs="宋体" w:hint="eastAsia"/>
                <w:b/>
                <w:bCs/>
                <w:kern w:val="0"/>
                <w:szCs w:val="21"/>
                <w:u w:val="double"/>
                <w:lang w:val="zh-CN"/>
              </w:rPr>
              <w:t>投标人与采购人签订合同前必须提供承诺函</w:t>
            </w:r>
            <w:r>
              <w:rPr>
                <w:rFonts w:ascii="宋体" w:hAnsi="宋体" w:cs="宋体" w:hint="eastAsia"/>
                <w:kern w:val="0"/>
                <w:szCs w:val="21"/>
                <w:lang w:val="zh-CN"/>
              </w:rPr>
              <w:t>，保证常备1%的全新备品，一旦货物出现问题全新备品能在</w:t>
            </w:r>
            <w:r>
              <w:rPr>
                <w:rFonts w:ascii="宋体" w:hAnsi="宋体" w:cs="宋体" w:hint="eastAsia"/>
                <w:kern w:val="0"/>
                <w:szCs w:val="21"/>
                <w:u w:val="single"/>
              </w:rPr>
              <w:t>4</w:t>
            </w:r>
            <w:r>
              <w:rPr>
                <w:rFonts w:ascii="宋体" w:hAnsi="宋体" w:cs="宋体" w:hint="eastAsia"/>
                <w:bCs/>
                <w:szCs w:val="21"/>
                <w:u w:val="single"/>
              </w:rPr>
              <w:t>小时</w:t>
            </w:r>
            <w:r>
              <w:rPr>
                <w:rFonts w:ascii="宋体" w:hAnsi="宋体" w:cs="宋体" w:hint="eastAsia"/>
                <w:kern w:val="0"/>
                <w:szCs w:val="21"/>
                <w:lang w:val="zh-CN"/>
              </w:rPr>
              <w:t>内到现场，</w:t>
            </w:r>
            <w:r>
              <w:rPr>
                <w:rFonts w:ascii="宋体" w:hAnsi="宋体" w:cs="宋体" w:hint="eastAsia"/>
                <w:bCs/>
                <w:szCs w:val="21"/>
                <w:u w:val="single"/>
              </w:rPr>
              <w:t>1小时</w:t>
            </w:r>
            <w:r>
              <w:rPr>
                <w:rFonts w:ascii="宋体" w:hAnsi="宋体" w:cs="宋体" w:hint="eastAsia"/>
                <w:kern w:val="0"/>
                <w:szCs w:val="21"/>
                <w:lang w:val="zh-CN"/>
              </w:rPr>
              <w:t>内解决相关问题。</w:t>
            </w:r>
          </w:p>
        </w:tc>
      </w:tr>
      <w:tr>
        <w:tblPrEx>
          <w:tblW w:w="8512" w:type="dxa"/>
          <w:jc w:val="center"/>
          <w:tblLayout w:type="fixed"/>
          <w:tblLook w:val="04A0"/>
        </w:tblPrEx>
        <w:trPr>
          <w:trHeight w:val="297"/>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szCs w:val="21"/>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szCs w:val="21"/>
              </w:rPr>
            </w:pPr>
            <w:r>
              <w:rPr>
                <w:rFonts w:ascii="宋体" w:hAnsi="宋体" w:cs="宋体" w:hint="eastAsia"/>
                <w:kern w:val="0"/>
                <w:szCs w:val="21"/>
                <w:lang w:val="zh-CN"/>
              </w:rPr>
              <w:t>3.4投标人免费提供技术支持热线电话。</w:t>
            </w:r>
          </w:p>
        </w:tc>
      </w:tr>
      <w:tr>
        <w:tblPrEx>
          <w:tblW w:w="8512" w:type="dxa"/>
          <w:jc w:val="center"/>
          <w:tblLayout w:type="fixed"/>
          <w:tblLook w:val="04A0"/>
        </w:tblPrEx>
        <w:trPr>
          <w:trHeight w:val="333"/>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szCs w:val="21"/>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szCs w:val="21"/>
              </w:rPr>
            </w:pPr>
            <w:r>
              <w:rPr>
                <w:rFonts w:ascii="宋体" w:hAnsi="宋体" w:cs="宋体" w:hint="eastAsia"/>
                <w:kern w:val="0"/>
                <w:szCs w:val="21"/>
                <w:lang w:val="zh-CN"/>
              </w:rPr>
              <w:t>3.</w:t>
            </w:r>
            <w:r>
              <w:rPr>
                <w:rFonts w:ascii="宋体" w:hAnsi="宋体" w:cs="宋体" w:hint="eastAsia"/>
                <w:kern w:val="0"/>
                <w:szCs w:val="21"/>
              </w:rPr>
              <w:t>5</w:t>
            </w:r>
            <w:r>
              <w:rPr>
                <w:rFonts w:ascii="宋体" w:hAnsi="宋体" w:cs="宋体" w:hint="eastAsia"/>
                <w:kern w:val="0"/>
                <w:szCs w:val="21"/>
                <w:lang w:val="zh-CN"/>
              </w:rPr>
              <w:t>投标人提供该货物的技术使用说明书，并指导在使用时的操作注意事项等。</w:t>
            </w:r>
          </w:p>
        </w:tc>
      </w:tr>
      <w:tr>
        <w:tblPrEx>
          <w:tblW w:w="8512" w:type="dxa"/>
          <w:jc w:val="center"/>
          <w:tblLayout w:type="fixed"/>
          <w:tblLook w:val="04A0"/>
        </w:tblPrEx>
        <w:trPr>
          <w:trHeight w:val="523"/>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szCs w:val="21"/>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szCs w:val="21"/>
              </w:rPr>
            </w:pPr>
            <w:r>
              <w:rPr>
                <w:rFonts w:ascii="宋体" w:hAnsi="宋体" w:cs="宋体" w:hint="eastAsia"/>
                <w:kern w:val="0"/>
                <w:szCs w:val="21"/>
                <w:lang w:val="zh-CN"/>
              </w:rPr>
              <w:t>3.</w:t>
            </w:r>
            <w:r>
              <w:rPr>
                <w:rFonts w:ascii="宋体" w:hAnsi="宋体" w:cs="宋体" w:hint="eastAsia"/>
                <w:kern w:val="0"/>
                <w:szCs w:val="21"/>
              </w:rPr>
              <w:t>6</w:t>
            </w:r>
            <w:r>
              <w:rPr>
                <w:rFonts w:ascii="宋体" w:hAnsi="宋体" w:cs="宋体" w:hint="eastAsia"/>
                <w:szCs w:val="21"/>
              </w:rPr>
              <w:t>维护保养：中标人应定期对产品进行</w:t>
            </w:r>
            <w:r>
              <w:rPr>
                <w:rFonts w:ascii="宋体" w:hAnsi="宋体" w:cs="宋体" w:hint="eastAsia"/>
                <w:szCs w:val="21"/>
              </w:rPr>
              <w:t>预维护</w:t>
            </w:r>
            <w:r>
              <w:rPr>
                <w:rFonts w:ascii="宋体" w:hAnsi="宋体" w:cs="宋体" w:hint="eastAsia"/>
                <w:szCs w:val="21"/>
              </w:rPr>
              <w:t>保养，每年</w:t>
            </w:r>
            <w:r>
              <w:rPr>
                <w:rFonts w:ascii="宋体" w:hAnsi="宋体" w:cs="宋体" w:hint="eastAsia"/>
                <w:szCs w:val="21"/>
                <w:u w:val="single"/>
              </w:rPr>
              <w:t xml:space="preserve">  2 </w:t>
            </w:r>
            <w:r>
              <w:rPr>
                <w:rFonts w:ascii="宋体" w:hAnsi="宋体" w:cs="宋体" w:hint="eastAsia"/>
                <w:szCs w:val="21"/>
              </w:rPr>
              <w:t>次，以防患于未然</w:t>
            </w:r>
            <w:r>
              <w:rPr>
                <w:rFonts w:ascii="宋体" w:hAnsi="宋体" w:cs="宋体" w:hint="eastAsia"/>
                <w:kern w:val="0"/>
                <w:szCs w:val="21"/>
                <w:lang w:val="zh-CN"/>
              </w:rPr>
              <w:t>。</w:t>
            </w:r>
          </w:p>
        </w:tc>
      </w:tr>
      <w:tr>
        <w:tblPrEx>
          <w:tblW w:w="8512" w:type="dxa"/>
          <w:jc w:val="center"/>
          <w:tblLayout w:type="fixed"/>
          <w:tblLook w:val="04A0"/>
        </w:tblPrEx>
        <w:trPr>
          <w:trHeight w:val="523"/>
          <w:jc w:val="center"/>
        </w:trPr>
        <w:tc>
          <w:tcPr>
            <w:tcW w:w="670"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r>
              <w:rPr>
                <w:rFonts w:ascii="宋体" w:hAnsi="宋体" w:cs="宋体" w:hint="eastAsia"/>
                <w:b/>
                <w:szCs w:val="21"/>
              </w:rPr>
              <w:t>4</w:t>
            </w:r>
          </w:p>
        </w:tc>
        <w:tc>
          <w:tcPr>
            <w:tcW w:w="1146"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r>
              <w:rPr>
                <w:rFonts w:ascii="宋体" w:hAnsi="宋体" w:cs="宋体" w:hint="eastAsia"/>
                <w:szCs w:val="21"/>
              </w:rPr>
              <w:t>其他</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b/>
                <w:szCs w:val="21"/>
              </w:rPr>
            </w:pPr>
            <w:r>
              <w:rPr>
                <w:rFonts w:ascii="宋体" w:hAnsi="宋体" w:cs="宋体" w:hint="eastAsia"/>
                <w:kern w:val="0"/>
                <w:szCs w:val="21"/>
              </w:rPr>
              <w:t>4.1免费质保期内，产品因质量问题而引起的损坏，中标人应对产品予以维修或更换，全部服务费和更换产品或配件的费用均由中标人承担。免费质保期内维修或更换产品数量</w:t>
            </w:r>
            <w:r>
              <w:rPr>
                <w:rFonts w:ascii="宋体" w:hAnsi="宋体" w:cs="宋体" w:hint="eastAsia"/>
                <w:kern w:val="0"/>
                <w:szCs w:val="21"/>
              </w:rPr>
              <w:t>达产品</w:t>
            </w:r>
            <w:r>
              <w:rPr>
                <w:rFonts w:ascii="宋体" w:hAnsi="宋体" w:cs="宋体" w:hint="eastAsia"/>
                <w:kern w:val="0"/>
                <w:szCs w:val="21"/>
              </w:rPr>
              <w:t>总量的</w:t>
            </w:r>
            <w:r>
              <w:rPr>
                <w:rFonts w:ascii="宋体" w:hAnsi="宋体" w:cs="宋体" w:hint="eastAsia"/>
                <w:szCs w:val="21"/>
              </w:rPr>
              <w:t>5%时</w:t>
            </w:r>
            <w:r>
              <w:rPr>
                <w:rFonts w:ascii="宋体" w:hAnsi="宋体" w:cs="宋体" w:hint="eastAsia"/>
                <w:kern w:val="0"/>
                <w:szCs w:val="21"/>
              </w:rPr>
              <w:t>，免费保修期延长</w:t>
            </w:r>
            <w:r>
              <w:rPr>
                <w:rFonts w:ascii="宋体" w:hAnsi="宋体" w:cs="宋体" w:hint="eastAsia"/>
                <w:szCs w:val="21"/>
              </w:rPr>
              <w:t>1</w:t>
            </w:r>
            <w:r>
              <w:rPr>
                <w:rFonts w:ascii="宋体" w:hAnsi="宋体" w:cs="宋体" w:hint="eastAsia"/>
                <w:kern w:val="0"/>
                <w:szCs w:val="21"/>
              </w:rPr>
              <w:t>年。</w:t>
            </w:r>
          </w:p>
        </w:tc>
      </w:tr>
      <w:tr>
        <w:tblPrEx>
          <w:tblW w:w="8512" w:type="dxa"/>
          <w:jc w:val="center"/>
          <w:tblLayout w:type="fixed"/>
          <w:tblLook w:val="04A0"/>
        </w:tblPrEx>
        <w:trPr>
          <w:trHeight w:val="523"/>
          <w:jc w:val="center"/>
        </w:trPr>
        <w:tc>
          <w:tcPr>
            <w:tcW w:w="670" w:type="dxa"/>
            <w:vMerge/>
            <w:tcBorders>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b/>
                <w:szCs w:val="21"/>
              </w:rPr>
            </w:pPr>
          </w:p>
        </w:tc>
        <w:tc>
          <w:tcPr>
            <w:tcW w:w="1146" w:type="dxa"/>
            <w:vMerge/>
            <w:tcBorders>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szCs w:val="21"/>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bCs/>
                <w:szCs w:val="21"/>
              </w:rPr>
            </w:pPr>
            <w:r>
              <w:rPr>
                <w:rFonts w:ascii="宋体" w:hAnsi="宋体" w:cs="宋体" w:hint="eastAsia"/>
                <w:kern w:val="0"/>
                <w:szCs w:val="21"/>
              </w:rPr>
              <w:t>4.2</w:t>
            </w:r>
            <w:r>
              <w:rPr>
                <w:rFonts w:ascii="宋体" w:hAnsi="宋体" w:cs="宋体" w:hint="eastAsia"/>
                <w:szCs w:val="21"/>
              </w:rPr>
              <w:t>免费保修期后中标人继续支持维修，并按成本价标准收取服务、维修、产品及零件等费用。</w:t>
            </w:r>
          </w:p>
        </w:tc>
      </w:tr>
      <w:tr>
        <w:tblPrEx>
          <w:tblW w:w="8512" w:type="dxa"/>
          <w:jc w:val="center"/>
          <w:tblLayout w:type="fixed"/>
          <w:tblLook w:val="04A0"/>
        </w:tblPrEx>
        <w:trPr>
          <w:trHeight w:val="280"/>
          <w:jc w:val="center"/>
        </w:trPr>
        <w:tc>
          <w:tcPr>
            <w:tcW w:w="8512" w:type="dxa"/>
            <w:gridSpan w:val="3"/>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b/>
                <w:szCs w:val="21"/>
              </w:rPr>
            </w:pPr>
            <w:r>
              <w:rPr>
                <w:rFonts w:ascii="宋体" w:hAnsi="宋体" w:cs="宋体" w:hint="eastAsia"/>
                <w:b/>
                <w:szCs w:val="21"/>
              </w:rPr>
              <w:t>（二）免费保修期外售后服务要求</w:t>
            </w:r>
          </w:p>
        </w:tc>
      </w:tr>
      <w:tr>
        <w:tblPrEx>
          <w:tblW w:w="8512" w:type="dxa"/>
          <w:jc w:val="center"/>
          <w:tblLayout w:type="fixed"/>
          <w:tblLook w:val="04A0"/>
        </w:tblPrEx>
        <w:trPr>
          <w:trHeight w:val="350"/>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1</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免费保修期外售后服务</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kern w:val="0"/>
                <w:szCs w:val="21"/>
                <w:lang w:val="zh-CN"/>
              </w:rPr>
            </w:pPr>
            <w:r>
              <w:rPr>
                <w:rFonts w:ascii="宋体" w:hAnsi="宋体" w:cs="宋体" w:hint="eastAsia"/>
                <w:kern w:val="0"/>
                <w:szCs w:val="21"/>
                <w:lang w:val="zh-CN"/>
              </w:rPr>
              <w:t>超过质保期的维修服务中标人应提供只收取维修材料费用的维修服务。</w:t>
            </w:r>
          </w:p>
        </w:tc>
      </w:tr>
      <w:tr>
        <w:tblPrEx>
          <w:tblW w:w="8512" w:type="dxa"/>
          <w:jc w:val="center"/>
          <w:tblLayout w:type="fixed"/>
          <w:tblLook w:val="04A0"/>
        </w:tblPrEx>
        <w:trPr>
          <w:trHeight w:val="350"/>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2</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热线服务</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kern w:val="0"/>
                <w:szCs w:val="21"/>
                <w:lang w:val="zh-CN"/>
              </w:rPr>
            </w:pPr>
            <w:r>
              <w:rPr>
                <w:rFonts w:ascii="宋体" w:hAnsi="宋体" w:cs="宋体" w:hint="eastAsia"/>
                <w:kern w:val="0"/>
                <w:szCs w:val="21"/>
                <w:lang w:val="zh-CN"/>
              </w:rPr>
              <w:t>中标人免费提供技术支持热线电话并且免费提供email技术支持，并</w:t>
            </w:r>
            <w:r>
              <w:rPr>
                <w:rFonts w:ascii="宋体" w:hAnsi="宋体" w:cs="宋体" w:hint="eastAsia"/>
                <w:kern w:val="0"/>
                <w:szCs w:val="21"/>
                <w:lang w:val="zh-CN"/>
              </w:rPr>
              <w:t>且在</w:t>
            </w:r>
            <w:r>
              <w:rPr>
                <w:rFonts w:ascii="宋体" w:hAnsi="宋体" w:cs="宋体" w:hint="eastAsia"/>
                <w:bCs/>
                <w:szCs w:val="21"/>
                <w:u w:val="single"/>
              </w:rPr>
              <w:t xml:space="preserve"> 4 小时</w:t>
            </w:r>
            <w:r>
              <w:rPr>
                <w:rFonts w:ascii="宋体" w:hAnsi="宋体" w:cs="宋体" w:hint="eastAsia"/>
                <w:kern w:val="0"/>
                <w:szCs w:val="21"/>
                <w:lang w:val="zh-CN"/>
              </w:rPr>
              <w:t>内回复。</w:t>
            </w:r>
          </w:p>
        </w:tc>
      </w:tr>
      <w:tr>
        <w:tblPrEx>
          <w:tblW w:w="8512" w:type="dxa"/>
          <w:jc w:val="center"/>
          <w:tblLayout w:type="fixed"/>
          <w:tblLook w:val="04A0"/>
        </w:tblPrEx>
        <w:trPr>
          <w:trHeight w:val="350"/>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3</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备品备件</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rPr>
                <w:rFonts w:ascii="宋体" w:hAnsi="宋体" w:cs="宋体" w:hint="eastAsia"/>
                <w:kern w:val="0"/>
                <w:szCs w:val="21"/>
                <w:lang w:val="zh-CN"/>
              </w:rPr>
            </w:pPr>
            <w:r>
              <w:rPr>
                <w:rFonts w:ascii="宋体" w:hAnsi="宋体" w:cs="宋体" w:hint="eastAsia"/>
                <w:kern w:val="0"/>
                <w:szCs w:val="21"/>
                <w:lang w:val="zh-CN"/>
              </w:rPr>
              <w:t>所投备零配件成本优惠价格保障长期、有效的供应。</w:t>
            </w:r>
          </w:p>
        </w:tc>
      </w:tr>
      <w:tr>
        <w:tblPrEx>
          <w:tblW w:w="8512" w:type="dxa"/>
          <w:jc w:val="center"/>
          <w:tblLayout w:type="fixed"/>
          <w:tblLook w:val="04A0"/>
        </w:tblPrEx>
        <w:trPr>
          <w:trHeight w:val="350"/>
          <w:jc w:val="center"/>
        </w:trPr>
        <w:tc>
          <w:tcPr>
            <w:tcW w:w="8512" w:type="dxa"/>
            <w:gridSpan w:val="3"/>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b/>
                <w:szCs w:val="21"/>
              </w:rPr>
              <w:t>（三）其他商务要求</w:t>
            </w:r>
          </w:p>
        </w:tc>
      </w:tr>
      <w:tr>
        <w:tblPrEx>
          <w:tblW w:w="8512" w:type="dxa"/>
          <w:jc w:val="center"/>
          <w:tblLayout w:type="fixed"/>
          <w:tblLook w:val="04A0"/>
        </w:tblPrEx>
        <w:trPr>
          <w:trHeight w:val="375"/>
          <w:jc w:val="center"/>
        </w:trPr>
        <w:tc>
          <w:tcPr>
            <w:tcW w:w="670"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1</w:t>
            </w:r>
          </w:p>
        </w:tc>
        <w:tc>
          <w:tcPr>
            <w:tcW w:w="1146"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关于交货</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hint="eastAsia"/>
                <w:b/>
                <w:szCs w:val="21"/>
                <w:highlight w:val="yellow"/>
              </w:rPr>
              <w:t>★</w:t>
            </w:r>
            <w:r>
              <w:rPr>
                <w:rFonts w:ascii="宋体" w:hAnsi="宋体" w:cs="宋体" w:hint="eastAsia"/>
                <w:kern w:val="0"/>
                <w:szCs w:val="21"/>
                <w:highlight w:val="yellow"/>
                <w:lang w:val="zh-CN"/>
              </w:rPr>
              <w:t>1.1交货期：合同签订后</w:t>
            </w:r>
            <w:r>
              <w:rPr>
                <w:rFonts w:ascii="宋体" w:hAnsi="宋体" w:cs="宋体" w:hint="eastAsia"/>
                <w:kern w:val="0"/>
                <w:szCs w:val="21"/>
                <w:highlight w:val="yellow"/>
              </w:rPr>
              <w:t>接采购人通知60</w:t>
            </w:r>
            <w:r>
              <w:rPr>
                <w:rFonts w:ascii="宋体" w:hAnsi="宋体" w:cs="宋体" w:hint="eastAsia"/>
                <w:kern w:val="0"/>
                <w:szCs w:val="21"/>
                <w:highlight w:val="yellow"/>
                <w:lang w:val="zh-CN"/>
              </w:rPr>
              <w:t>日内（自然日）交付并通过采购人验收。交货地点：采购人指定地点。</w:t>
            </w:r>
          </w:p>
        </w:tc>
      </w:tr>
      <w:tr>
        <w:tblPrEx>
          <w:tblW w:w="8512" w:type="dxa"/>
          <w:jc w:val="center"/>
          <w:tblLayout w:type="fixed"/>
          <w:tblLook w:val="04A0"/>
        </w:tblPrEx>
        <w:trPr>
          <w:trHeight w:val="376"/>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1.2投标人必须承担的设备运输、安装调试、验收检测和提供设备操作说明书、图纸等其他类似的义务。</w:t>
            </w:r>
          </w:p>
        </w:tc>
      </w:tr>
      <w:tr>
        <w:tblPrEx>
          <w:tblW w:w="8512" w:type="dxa"/>
          <w:jc w:val="center"/>
          <w:tblLayout w:type="fixed"/>
          <w:tblLook w:val="04A0"/>
        </w:tblPrEx>
        <w:trPr>
          <w:trHeight w:val="912"/>
          <w:jc w:val="center"/>
        </w:trPr>
        <w:tc>
          <w:tcPr>
            <w:tcW w:w="670" w:type="dxa"/>
            <w:vMerge/>
            <w:tcBorders>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1.3当货物抵达交货地点时，由投标人自行安排的工作人员和货运方验收货物并签收运单，采购人提供存放地点，对于货物运输过程出现的问题以及其他问题不负任何责任。</w:t>
            </w:r>
          </w:p>
        </w:tc>
      </w:tr>
      <w:tr>
        <w:tblPrEx>
          <w:tblW w:w="8512" w:type="dxa"/>
          <w:jc w:val="center"/>
          <w:tblLayout w:type="fixed"/>
          <w:tblLook w:val="04A0"/>
        </w:tblPrEx>
        <w:trPr>
          <w:trHeight w:val="376"/>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2</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报价方式及要求</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国产产品：投标报价必须是人民币含税价（投标价包含所有费用，包含但不限于货物价格、税费、招标范围内所有设备、安装中的相关费用（包括安装过程中损耗、额外材料、设计费等）、辅助设施及配件费、包装、运输、装卸、安装、调试、技术指导、培训、咨询、服务、保险、检测、验收合格交付使用之前以及技术和售后服务、质保期退运返修等其他所有费用）。</w:t>
            </w:r>
          </w:p>
        </w:tc>
      </w:tr>
      <w:tr>
        <w:tblPrEx>
          <w:tblW w:w="8512" w:type="dxa"/>
          <w:jc w:val="center"/>
          <w:tblLayout w:type="fixed"/>
          <w:tblLook w:val="04A0"/>
        </w:tblPrEx>
        <w:trPr>
          <w:trHeight w:val="90"/>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3</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付款方式</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rPr>
            </w:pPr>
            <w:r>
              <w:rPr>
                <w:rFonts w:ascii="宋体" w:hAnsi="宋体" w:hint="eastAsia"/>
                <w:szCs w:val="21"/>
              </w:rPr>
              <w:t>合同签订后30个工作日内采购人向中标人支付合同金额的</w:t>
            </w:r>
            <w:r>
              <w:rPr>
                <w:rFonts w:ascii="宋体" w:hAnsi="宋体"/>
                <w:szCs w:val="21"/>
              </w:rPr>
              <w:t>5</w:t>
            </w:r>
            <w:r>
              <w:rPr>
                <w:rFonts w:ascii="宋体" w:hAnsi="宋体" w:hint="eastAsia"/>
                <w:szCs w:val="21"/>
              </w:rPr>
              <w:t>0%，项目验收合格后30个工作日内，采购人向中标人支付合同金额的</w:t>
            </w:r>
            <w:r>
              <w:rPr>
                <w:rFonts w:ascii="宋体" w:hAnsi="宋体"/>
                <w:szCs w:val="21"/>
              </w:rPr>
              <w:t>5</w:t>
            </w:r>
            <w:r>
              <w:rPr>
                <w:rFonts w:ascii="宋体" w:hAnsi="宋体" w:hint="eastAsia"/>
                <w:szCs w:val="21"/>
              </w:rPr>
              <w:t>0%。</w:t>
            </w:r>
          </w:p>
        </w:tc>
      </w:tr>
      <w:tr>
        <w:tblPrEx>
          <w:tblW w:w="8512" w:type="dxa"/>
          <w:jc w:val="center"/>
          <w:tblLayout w:type="fixed"/>
          <w:tblLook w:val="04A0"/>
        </w:tblPrEx>
        <w:trPr>
          <w:trHeight w:val="376"/>
          <w:jc w:val="center"/>
        </w:trPr>
        <w:tc>
          <w:tcPr>
            <w:tcW w:w="670" w:type="dxa"/>
            <w:vMerge w:val="restart"/>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4</w:t>
            </w:r>
          </w:p>
        </w:tc>
        <w:tc>
          <w:tcPr>
            <w:tcW w:w="1146" w:type="dxa"/>
            <w:vMerge w:val="restart"/>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培训要求</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4.1满足24小时热线服务。</w:t>
            </w:r>
          </w:p>
        </w:tc>
      </w:tr>
      <w:tr>
        <w:tblPrEx>
          <w:tblW w:w="8512" w:type="dxa"/>
          <w:jc w:val="center"/>
          <w:tblLayout w:type="fixed"/>
          <w:tblLook w:val="04A0"/>
        </w:tblPrEx>
        <w:trPr>
          <w:trHeight w:val="376"/>
          <w:jc w:val="center"/>
        </w:trPr>
        <w:tc>
          <w:tcPr>
            <w:tcW w:w="670"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4.2为保证投标人所提供的货物和设备安全、可靠运行，便于采购人的运行维护，必须对采购人培训合格的维护和管理人员。</w:t>
            </w:r>
          </w:p>
        </w:tc>
      </w:tr>
      <w:tr>
        <w:tblPrEx>
          <w:tblW w:w="8512" w:type="dxa"/>
          <w:jc w:val="center"/>
          <w:tblLayout w:type="fixed"/>
          <w:tblLook w:val="04A0"/>
        </w:tblPrEx>
        <w:trPr>
          <w:trHeight w:val="376"/>
          <w:jc w:val="center"/>
        </w:trPr>
        <w:tc>
          <w:tcPr>
            <w:tcW w:w="670"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4.3投标人负责对采购人提供至少一次现场技术培训，以便工作人员在培训后能熟练地掌握维护工作，并能及时排除大部分的障碍。</w:t>
            </w:r>
          </w:p>
        </w:tc>
      </w:tr>
      <w:tr>
        <w:tblPrEx>
          <w:tblW w:w="8512" w:type="dxa"/>
          <w:jc w:val="center"/>
          <w:tblLayout w:type="fixed"/>
          <w:tblLook w:val="04A0"/>
        </w:tblPrEx>
        <w:trPr>
          <w:trHeight w:val="376"/>
          <w:jc w:val="center"/>
        </w:trPr>
        <w:tc>
          <w:tcPr>
            <w:tcW w:w="670"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5</w:t>
            </w:r>
          </w:p>
        </w:tc>
        <w:tc>
          <w:tcPr>
            <w:tcW w:w="114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运输及包装方式的要求</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5.1设备的包装、运输由投标人负责，投标人应对任何由于不当包装或防护措施不利而导致的商品损坏、损失、费用增长等后果负责。</w:t>
            </w:r>
          </w:p>
        </w:tc>
      </w:tr>
      <w:tr>
        <w:tblPrEx>
          <w:tblW w:w="8512" w:type="dxa"/>
          <w:jc w:val="center"/>
          <w:tblLayout w:type="fixed"/>
          <w:tblLook w:val="04A0"/>
        </w:tblPrEx>
        <w:trPr>
          <w:trHeight w:val="350"/>
          <w:jc w:val="center"/>
        </w:trPr>
        <w:tc>
          <w:tcPr>
            <w:tcW w:w="670" w:type="dxa"/>
            <w:vMerge w:val="restart"/>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6</w:t>
            </w:r>
          </w:p>
        </w:tc>
        <w:tc>
          <w:tcPr>
            <w:tcW w:w="1146" w:type="dxa"/>
            <w:vMerge w:val="restart"/>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安装调试和验收</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hint="eastAsia"/>
                <w:b/>
                <w:szCs w:val="21"/>
                <w:highlight w:val="yellow"/>
              </w:rPr>
              <w:t>★</w:t>
            </w:r>
            <w:r>
              <w:rPr>
                <w:rFonts w:ascii="宋体" w:hAnsi="宋体" w:cs="宋体" w:hint="eastAsia"/>
                <w:kern w:val="0"/>
                <w:szCs w:val="21"/>
                <w:highlight w:val="yellow"/>
                <w:lang w:val="zh-CN"/>
              </w:rPr>
              <w:t>6.1货物验收时，投标人提供</w:t>
            </w:r>
            <w:r>
              <w:rPr>
                <w:rFonts w:ascii="宋体" w:hAnsi="宋体" w:cs="宋体" w:hint="eastAsia"/>
                <w:kern w:val="0"/>
                <w:szCs w:val="21"/>
                <w:highlight w:val="yellow"/>
              </w:rPr>
              <w:t>第三方随机抽检的专业检测报告，检测结果由</w:t>
            </w:r>
            <w:r>
              <w:rPr>
                <w:rFonts w:ascii="宋体" w:hAnsi="宋体" w:cs="宋体" w:hint="eastAsia"/>
                <w:kern w:val="0"/>
                <w:szCs w:val="21"/>
                <w:highlight w:val="yellow"/>
                <w:lang w:val="zh-CN"/>
              </w:rPr>
              <w:t>双方认可后，签署验收报告，产品保修期自验收合格之日起算，由投标人提供产品保修文件。</w:t>
            </w:r>
          </w:p>
        </w:tc>
      </w:tr>
      <w:tr>
        <w:tblPrEx>
          <w:tblW w:w="8512" w:type="dxa"/>
          <w:jc w:val="center"/>
          <w:tblLayout w:type="fixed"/>
          <w:tblLook w:val="04A0"/>
        </w:tblPrEx>
        <w:trPr>
          <w:trHeight w:val="1075"/>
          <w:jc w:val="center"/>
        </w:trPr>
        <w:tc>
          <w:tcPr>
            <w:tcW w:w="670"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6.2当满足以下条件时，采购人才向投标人签发货物验收报告：</w:t>
            </w:r>
          </w:p>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a、投标人已按照合同规定提供了全部产品及完整的技术资料。</w:t>
            </w:r>
          </w:p>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b、货物符合招标文件技术规格书的要求，性能满足要求。</w:t>
            </w:r>
          </w:p>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c、货物具备产品合格证。</w:t>
            </w:r>
          </w:p>
        </w:tc>
      </w:tr>
      <w:tr>
        <w:tblPrEx>
          <w:tblW w:w="8512" w:type="dxa"/>
          <w:jc w:val="center"/>
          <w:tblLayout w:type="fixed"/>
          <w:tblLook w:val="04A0"/>
        </w:tblPrEx>
        <w:trPr>
          <w:trHeight w:val="350"/>
          <w:jc w:val="center"/>
        </w:trPr>
        <w:tc>
          <w:tcPr>
            <w:tcW w:w="670"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6.3投标人技术工程师负责现场的免费安装、调试。</w:t>
            </w:r>
          </w:p>
        </w:tc>
      </w:tr>
      <w:tr>
        <w:tblPrEx>
          <w:tblW w:w="8512" w:type="dxa"/>
          <w:jc w:val="center"/>
          <w:tblLayout w:type="fixed"/>
          <w:tblLook w:val="04A0"/>
        </w:tblPrEx>
        <w:trPr>
          <w:trHeight w:val="350"/>
          <w:jc w:val="center"/>
        </w:trPr>
        <w:tc>
          <w:tcPr>
            <w:tcW w:w="670"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6.4货物和设备运抵安装现场后，采购人将与投标人共同开箱验收，如投标人届时不派人来，则验收结果应以采购人和当地商检人员的验收报告为最终验收结果。验收时发现短缺、破损，采购人有权要求投标人立即补发和负责更换。</w:t>
            </w:r>
          </w:p>
        </w:tc>
      </w:tr>
      <w:tr>
        <w:tblPrEx>
          <w:tblW w:w="8512" w:type="dxa"/>
          <w:jc w:val="center"/>
          <w:tblLayout w:type="fixed"/>
          <w:tblLook w:val="04A0"/>
        </w:tblPrEx>
        <w:trPr>
          <w:trHeight w:val="350"/>
          <w:jc w:val="center"/>
        </w:trPr>
        <w:tc>
          <w:tcPr>
            <w:tcW w:w="670"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6.5投标人应提出货物和设备测试的内容、项目、指标和方法,投标人有责任对采购人的技术人员提出的问题</w:t>
            </w:r>
            <w:r>
              <w:rPr>
                <w:rFonts w:ascii="宋体" w:hAnsi="宋体" w:cs="宋体" w:hint="eastAsia"/>
                <w:kern w:val="0"/>
                <w:szCs w:val="21"/>
                <w:lang w:val="zh-CN"/>
              </w:rPr>
              <w:t>作出</w:t>
            </w:r>
            <w:r>
              <w:rPr>
                <w:rFonts w:ascii="宋体" w:hAnsi="宋体" w:cs="宋体" w:hint="eastAsia"/>
                <w:kern w:val="0"/>
                <w:szCs w:val="21"/>
                <w:lang w:val="zh-CN"/>
              </w:rPr>
              <w:t>解答。测试应进行详细记录，货物和设备测试结束后，由投标人技术人员签字后交给采购人验收。</w:t>
            </w:r>
          </w:p>
        </w:tc>
      </w:tr>
      <w:tr>
        <w:tblPrEx>
          <w:tblW w:w="8512" w:type="dxa"/>
          <w:jc w:val="center"/>
          <w:tblLayout w:type="fixed"/>
          <w:tblLook w:val="04A0"/>
        </w:tblPrEx>
        <w:trPr>
          <w:trHeight w:val="350"/>
          <w:jc w:val="center"/>
        </w:trPr>
        <w:tc>
          <w:tcPr>
            <w:tcW w:w="670"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6.6保修期</w:t>
            </w:r>
            <w:r>
              <w:rPr>
                <w:rFonts w:ascii="宋体" w:hAnsi="宋体" w:cs="宋体" w:hint="eastAsia"/>
                <w:kern w:val="0"/>
                <w:szCs w:val="21"/>
                <w:lang w:val="zh-CN"/>
              </w:rPr>
              <w:t>自最终</w:t>
            </w:r>
            <w:r>
              <w:rPr>
                <w:rFonts w:ascii="宋体" w:hAnsi="宋体" w:cs="宋体" w:hint="eastAsia"/>
                <w:kern w:val="0"/>
                <w:szCs w:val="21"/>
                <w:lang w:val="zh-CN"/>
              </w:rPr>
              <w:t>安装验收合格后开始，保修期内中标人要保修除消耗品以外的所有部件。在保修期内，如果货物和设备发生故障，投标人要调查故障原因并修复直至满足最终验收指标和性能的要求，或者更换整个或部分有缺陷的材料。以上都应是免费的。</w:t>
            </w:r>
          </w:p>
        </w:tc>
      </w:tr>
      <w:tr>
        <w:tblPrEx>
          <w:tblW w:w="8512" w:type="dxa"/>
          <w:jc w:val="center"/>
          <w:tblLayout w:type="fixed"/>
          <w:tblLook w:val="04A0"/>
        </w:tblPrEx>
        <w:trPr>
          <w:trHeight w:val="87"/>
          <w:jc w:val="center"/>
        </w:trPr>
        <w:tc>
          <w:tcPr>
            <w:tcW w:w="670"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7</w:t>
            </w:r>
          </w:p>
        </w:tc>
        <w:tc>
          <w:tcPr>
            <w:tcW w:w="1146"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关于违约</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7.1中标人不能交货的，投标人须偿付不能交付部分货款的</w:t>
            </w:r>
            <w:r>
              <w:rPr>
                <w:rFonts w:ascii="宋体" w:hAnsi="宋体" w:cs="宋体" w:hint="eastAsia"/>
                <w:kern w:val="0"/>
                <w:szCs w:val="21"/>
                <w:u w:val="single"/>
                <w:lang w:val="zh-CN"/>
              </w:rPr>
              <w:t xml:space="preserve">  10  </w:t>
            </w:r>
            <w:r>
              <w:rPr>
                <w:rFonts w:ascii="宋体" w:hAnsi="宋体" w:cs="宋体" w:hint="eastAsia"/>
                <w:kern w:val="0"/>
                <w:szCs w:val="21"/>
                <w:lang w:val="zh-CN"/>
              </w:rPr>
              <w:t>%的违约金，并按主管部门相关规定处理。如采购人已支付定金（合同金额的</w:t>
            </w:r>
            <w:r>
              <w:rPr>
                <w:rFonts w:ascii="宋体" w:hAnsi="宋体" w:cs="宋体" w:hint="eastAsia"/>
                <w:kern w:val="0"/>
                <w:szCs w:val="21"/>
              </w:rPr>
              <w:t>5</w:t>
            </w:r>
            <w:r>
              <w:rPr>
                <w:rFonts w:ascii="宋体" w:hAnsi="宋体" w:cs="宋体" w:hint="eastAsia"/>
                <w:kern w:val="0"/>
                <w:szCs w:val="21"/>
                <w:lang w:val="zh-CN"/>
              </w:rPr>
              <w:t>0%），投标人须无条件退还不能交货部分的货物定金（为货款的</w:t>
            </w:r>
            <w:r>
              <w:rPr>
                <w:rFonts w:ascii="宋体" w:hAnsi="宋体" w:cs="宋体" w:hint="eastAsia"/>
                <w:kern w:val="0"/>
                <w:szCs w:val="21"/>
              </w:rPr>
              <w:t>5</w:t>
            </w:r>
            <w:r>
              <w:rPr>
                <w:rFonts w:ascii="宋体" w:hAnsi="宋体" w:cs="宋体" w:hint="eastAsia"/>
                <w:kern w:val="0"/>
                <w:szCs w:val="21"/>
                <w:lang w:val="zh-CN"/>
              </w:rPr>
              <w:t xml:space="preserve">0%）。 </w:t>
            </w:r>
          </w:p>
        </w:tc>
      </w:tr>
      <w:tr>
        <w:tblPrEx>
          <w:tblW w:w="8512" w:type="dxa"/>
          <w:jc w:val="center"/>
          <w:tblLayout w:type="fixed"/>
          <w:tblLook w:val="04A0"/>
        </w:tblPrEx>
        <w:trPr>
          <w:trHeight w:val="86"/>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7.</w:t>
            </w:r>
            <w:r>
              <w:rPr>
                <w:rFonts w:ascii="宋体" w:hAnsi="宋体" w:cs="宋体" w:hint="eastAsia"/>
                <w:kern w:val="0"/>
                <w:szCs w:val="21"/>
              </w:rPr>
              <w:t>2</w:t>
            </w:r>
            <w:r>
              <w:rPr>
                <w:rFonts w:ascii="宋体" w:hAnsi="宋体" w:cs="宋体" w:hint="eastAsia"/>
                <w:kern w:val="0"/>
                <w:szCs w:val="21"/>
                <w:lang w:val="zh-CN"/>
              </w:rPr>
              <w:t>中标人所交付产品</w:t>
            </w:r>
            <w:r>
              <w:rPr>
                <w:rFonts w:ascii="宋体" w:hAnsi="宋体" w:cs="宋体" w:hint="eastAsia"/>
                <w:kern w:val="0"/>
                <w:szCs w:val="21"/>
              </w:rPr>
              <w:t>及</w:t>
            </w:r>
            <w:r>
              <w:rPr>
                <w:rFonts w:ascii="宋体" w:hAnsi="宋体" w:cs="宋体" w:hint="eastAsia"/>
                <w:kern w:val="0"/>
                <w:szCs w:val="21"/>
                <w:lang w:val="zh-CN"/>
              </w:rPr>
              <w:t>服务不符合其投标承诺的，或在投标阶段为了中标而盲目虚假承诺、低价恶性竞争，在履约阶段则通过偷工减料、以次充好而获取利润的，将</w:t>
            </w:r>
            <w:r>
              <w:rPr>
                <w:rFonts w:ascii="宋体" w:hAnsi="宋体" w:cs="宋体" w:hint="eastAsia"/>
                <w:kern w:val="0"/>
                <w:szCs w:val="21"/>
              </w:rPr>
              <w:t>上报</w:t>
            </w:r>
            <w:r>
              <w:rPr>
                <w:rFonts w:ascii="宋体" w:hAnsi="宋体" w:cs="宋体" w:hint="eastAsia"/>
                <w:kern w:val="0"/>
                <w:szCs w:val="21"/>
                <w:lang w:val="zh-CN"/>
              </w:rPr>
              <w:t>主管部门</w:t>
            </w:r>
            <w:r>
              <w:rPr>
                <w:rFonts w:ascii="宋体" w:hAnsi="宋体" w:cs="宋体" w:hint="eastAsia"/>
                <w:kern w:val="0"/>
                <w:szCs w:val="21"/>
              </w:rPr>
              <w:t>按</w:t>
            </w:r>
            <w:r>
              <w:rPr>
                <w:rFonts w:ascii="宋体" w:hAnsi="宋体" w:cs="宋体" w:hint="eastAsia"/>
                <w:kern w:val="0"/>
                <w:szCs w:val="21"/>
                <w:lang w:val="zh-CN"/>
              </w:rPr>
              <w:t>相关规定处理。</w:t>
            </w:r>
          </w:p>
        </w:tc>
      </w:tr>
      <w:tr>
        <w:tblPrEx>
          <w:tblW w:w="8512" w:type="dxa"/>
          <w:jc w:val="center"/>
          <w:tblLayout w:type="fixed"/>
          <w:tblLook w:val="04A0"/>
        </w:tblPrEx>
        <w:trPr>
          <w:trHeight w:val="350"/>
          <w:jc w:val="center"/>
        </w:trPr>
        <w:tc>
          <w:tcPr>
            <w:tcW w:w="670"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8</w:t>
            </w:r>
          </w:p>
        </w:tc>
        <w:tc>
          <w:tcPr>
            <w:tcW w:w="1146" w:type="dxa"/>
            <w:vMerge w:val="restart"/>
            <w:tcBorders>
              <w:top w:val="single" w:sz="4" w:space="0" w:color="auto"/>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关于质量及知识产权要求</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8.1中标人提供完好、全新的原包装产品（包括零配件），技术资料齐全。产品符合国家质量检测标准，必须具有生产日期、厂名、厂址、产品合格证等。</w:t>
            </w:r>
          </w:p>
        </w:tc>
      </w:tr>
      <w:tr>
        <w:tblPrEx>
          <w:tblW w:w="8512" w:type="dxa"/>
          <w:jc w:val="center"/>
          <w:tblLayout w:type="fixed"/>
          <w:tblLook w:val="04A0"/>
        </w:tblPrEx>
        <w:trPr>
          <w:trHeight w:val="350"/>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lang w:val="zh-CN"/>
              </w:rPr>
              <w:t>8.2</w:t>
            </w:r>
            <w:r>
              <w:rPr>
                <w:rFonts w:ascii="宋体" w:hAnsi="宋体" w:cs="宋体" w:hint="eastAsia"/>
                <w:kern w:val="0"/>
                <w:szCs w:val="21"/>
              </w:rPr>
              <w:t>投标人需具有良好的知识产权管理体系，</w:t>
            </w:r>
            <w:r>
              <w:rPr>
                <w:rFonts w:ascii="宋体" w:hAnsi="宋体" w:cs="宋体" w:hint="eastAsia"/>
                <w:kern w:val="0"/>
                <w:szCs w:val="21"/>
                <w:lang w:val="zh-CN"/>
              </w:rPr>
              <w:t>采购人在中国使用该货物或货物的任何一部分时，免受第三方提出的侵犯其专利权、商标权或工业设计权等知识产权的起诉或司法干预。如果发生上述起诉或干预，则其法律责任均由中标人负责。</w:t>
            </w:r>
          </w:p>
        </w:tc>
      </w:tr>
      <w:tr>
        <w:tblPrEx>
          <w:tblW w:w="8512" w:type="dxa"/>
          <w:jc w:val="center"/>
          <w:tblLayout w:type="fixed"/>
          <w:tblLook w:val="04A0"/>
        </w:tblPrEx>
        <w:trPr>
          <w:trHeight w:val="350"/>
          <w:jc w:val="center"/>
        </w:trPr>
        <w:tc>
          <w:tcPr>
            <w:tcW w:w="670" w:type="dxa"/>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rPr>
              <w:t>9</w:t>
            </w:r>
          </w:p>
        </w:tc>
        <w:tc>
          <w:tcPr>
            <w:tcW w:w="1146" w:type="dxa"/>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关于安全</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bCs/>
                <w:szCs w:val="21"/>
              </w:rPr>
              <w:t>在项目验收前的生产、送货期和项目验收后的免费售后服务保修期内，中标人都应严格履行安全生产工作管理制度（投标人应就生产、送货、安装、验收、服务中突发事件的提供相关应急预案等），在生产、送货、搬运、安装等整个服务过程中造成的任何人员和财产损失风险均由中标人全部负责。</w:t>
            </w:r>
          </w:p>
        </w:tc>
      </w:tr>
      <w:tr>
        <w:tblPrEx>
          <w:tblW w:w="8512" w:type="dxa"/>
          <w:jc w:val="center"/>
          <w:tblLayout w:type="fixed"/>
          <w:tblLook w:val="04A0"/>
        </w:tblPrEx>
        <w:trPr>
          <w:trHeight w:val="350"/>
          <w:jc w:val="center"/>
        </w:trPr>
        <w:tc>
          <w:tcPr>
            <w:tcW w:w="670" w:type="dxa"/>
            <w:vMerge w:val="restart"/>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rPr>
            </w:pPr>
            <w:r>
              <w:rPr>
                <w:rFonts w:ascii="宋体" w:hAnsi="宋体" w:cs="宋体" w:hint="eastAsia"/>
                <w:kern w:val="0"/>
                <w:szCs w:val="21"/>
              </w:rPr>
              <w:t>10</w:t>
            </w:r>
          </w:p>
        </w:tc>
        <w:tc>
          <w:tcPr>
            <w:tcW w:w="1146" w:type="dxa"/>
            <w:vMerge w:val="restart"/>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r>
              <w:rPr>
                <w:rFonts w:ascii="宋体" w:hAnsi="宋体" w:cs="宋体" w:hint="eastAsia"/>
                <w:kern w:val="0"/>
                <w:szCs w:val="21"/>
                <w:lang w:val="zh-CN"/>
              </w:rPr>
              <w:t>其他</w:t>
            </w: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rPr>
              <w:t>10</w:t>
            </w:r>
            <w:r>
              <w:rPr>
                <w:rFonts w:ascii="宋体" w:hAnsi="宋体" w:cs="宋体" w:hint="eastAsia"/>
                <w:kern w:val="0"/>
                <w:szCs w:val="21"/>
                <w:lang w:val="zh-CN"/>
              </w:rPr>
              <w:t>.1投标人必须提供全新的原厂原装货物和完善的服务。</w:t>
            </w:r>
          </w:p>
        </w:tc>
      </w:tr>
      <w:tr>
        <w:tblPrEx>
          <w:tblW w:w="8512" w:type="dxa"/>
          <w:jc w:val="center"/>
          <w:tblLayout w:type="fixed"/>
          <w:tblLook w:val="04A0"/>
        </w:tblPrEx>
        <w:trPr>
          <w:trHeight w:val="350"/>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rPr>
              <w:t>10</w:t>
            </w:r>
            <w:r>
              <w:rPr>
                <w:rFonts w:ascii="宋体" w:hAnsi="宋体" w:cs="宋体" w:hint="eastAsia"/>
                <w:kern w:val="0"/>
                <w:szCs w:val="21"/>
                <w:lang w:val="zh-CN"/>
              </w:rPr>
              <w:t>.2伴随服务（费用包含在投标总价内）：全部</w:t>
            </w:r>
            <w:r>
              <w:rPr>
                <w:rFonts w:ascii="宋体" w:hAnsi="宋体" w:cs="宋体" w:hint="eastAsia"/>
                <w:kern w:val="0"/>
                <w:szCs w:val="21"/>
              </w:rPr>
              <w:t>货物</w:t>
            </w:r>
            <w:r>
              <w:rPr>
                <w:rFonts w:ascii="宋体" w:hAnsi="宋体" w:cs="宋体" w:hint="eastAsia"/>
                <w:kern w:val="0"/>
                <w:szCs w:val="21"/>
                <w:lang w:val="zh-CN"/>
              </w:rPr>
              <w:t>的技术设计、运输、安装调试、人员培训、售后服务、含税等费用。</w:t>
            </w:r>
          </w:p>
        </w:tc>
      </w:tr>
      <w:tr>
        <w:tblPrEx>
          <w:tblW w:w="8512" w:type="dxa"/>
          <w:jc w:val="center"/>
          <w:tblLayout w:type="fixed"/>
          <w:tblLook w:val="04A0"/>
        </w:tblPrEx>
        <w:trPr>
          <w:trHeight w:val="350"/>
          <w:jc w:val="center"/>
        </w:trPr>
        <w:tc>
          <w:tcPr>
            <w:tcW w:w="670"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1146" w:type="dxa"/>
            <w:vMerge/>
            <w:tcBorders>
              <w:left w:val="single" w:sz="4" w:space="0" w:color="auto"/>
              <w:right w:val="single" w:sz="4" w:space="0" w:color="auto"/>
            </w:tcBorders>
            <w:vAlign w:val="center"/>
          </w:tcPr>
          <w:p w:rsidR="00932348">
            <w:pPr>
              <w:adjustRightInd w:val="0"/>
              <w:snapToGrid w:val="0"/>
              <w:jc w:val="center"/>
              <w:rPr>
                <w:rFonts w:ascii="宋体" w:hAnsi="宋体" w:cs="宋体" w:hint="eastAsia"/>
                <w:kern w:val="0"/>
                <w:szCs w:val="21"/>
                <w:lang w:val="zh-CN"/>
              </w:rPr>
            </w:pPr>
          </w:p>
        </w:tc>
        <w:tc>
          <w:tcPr>
            <w:tcW w:w="6696" w:type="dxa"/>
            <w:tcBorders>
              <w:top w:val="single" w:sz="4" w:space="0" w:color="auto"/>
              <w:left w:val="single" w:sz="4" w:space="0" w:color="auto"/>
              <w:bottom w:val="single" w:sz="4" w:space="0" w:color="auto"/>
              <w:right w:val="single" w:sz="4" w:space="0" w:color="auto"/>
            </w:tcBorders>
            <w:vAlign w:val="center"/>
          </w:tcPr>
          <w:p w:rsidR="00932348">
            <w:pPr>
              <w:adjustRightInd w:val="0"/>
              <w:snapToGrid w:val="0"/>
              <w:jc w:val="left"/>
              <w:rPr>
                <w:rFonts w:ascii="宋体" w:hAnsi="宋体" w:cs="宋体" w:hint="eastAsia"/>
                <w:kern w:val="0"/>
                <w:szCs w:val="21"/>
                <w:lang w:val="zh-CN"/>
              </w:rPr>
            </w:pPr>
            <w:r>
              <w:rPr>
                <w:rFonts w:ascii="宋体" w:hAnsi="宋体" w:cs="宋体" w:hint="eastAsia"/>
                <w:kern w:val="0"/>
                <w:szCs w:val="21"/>
              </w:rPr>
              <w:t>10</w:t>
            </w:r>
            <w:r>
              <w:rPr>
                <w:rFonts w:ascii="宋体" w:hAnsi="宋体" w:cs="宋体" w:hint="eastAsia"/>
                <w:kern w:val="0"/>
                <w:szCs w:val="21"/>
                <w:lang w:val="zh-CN"/>
              </w:rPr>
              <w:t>.3投标人在投标文件中应对所投货物进行详细说明及提供详细配置清单。</w:t>
            </w:r>
          </w:p>
        </w:tc>
      </w:tr>
    </w:tbl>
    <w:p w:rsidR="00932348">
      <w:pPr>
        <w:pStyle w:val="BodyText"/>
      </w:pPr>
    </w:p>
    <w:p w:rsidR="00932348">
      <w:pPr>
        <w:pStyle w:val="Heading2"/>
        <w:spacing w:before="120" w:beforeLines="50" w:after="120" w:afterLines="50"/>
        <w:rPr>
          <w:rFonts w:hint="eastAsia"/>
          <w:sz w:val="28"/>
          <w:szCs w:val="28"/>
        </w:rPr>
      </w:pPr>
      <w:r>
        <w:rPr>
          <w:rFonts w:hint="eastAsia"/>
          <w:sz w:val="28"/>
          <w:szCs w:val="28"/>
        </w:rPr>
        <w:t>六、其他重要条款</w:t>
      </w:r>
    </w:p>
    <w:p w:rsidR="00932348">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932348">
      <w:pPr>
        <w:pStyle w:val="NormalIndent"/>
        <w:spacing w:before="60" w:beforeLines="25" w:after="60" w:afterLines="25"/>
        <w:ind w:firstLine="393" w:firstLineChars="187"/>
        <w:rPr>
          <w:rFonts w:ascii="宋体" w:hAnsi="宋体" w:hint="eastAsia"/>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932348">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932348">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932348">
      <w:pPr>
        <w:ind w:firstLine="420" w:firstLineChars="200"/>
        <w:rPr>
          <w:rFonts w:ascii="宋体" w:hAnsi="宋体" w:hint="eastAsia"/>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rsidR="00932348">
      <w:pPr>
        <w:pStyle w:val="BodyText"/>
        <w:rPr>
          <w:rFonts w:ascii="宋体" w:hAnsi="宋体" w:hint="eastAsia"/>
        </w:rPr>
        <w:sectPr>
          <w:pgSz w:w="11907" w:h="16840"/>
          <w:pgMar w:top="1440" w:right="1797" w:bottom="1440" w:left="1797" w:header="851" w:footer="992" w:gutter="0"/>
          <w:cols w:space="425"/>
          <w:titlePg/>
          <w:docGrid w:linePitch="462"/>
        </w:sectPr>
      </w:pPr>
    </w:p>
    <w:p w:rsidR="00932348">
      <w:pPr>
        <w:pStyle w:val="Heading2"/>
        <w:rPr>
          <w:rFonts w:hint="eastAsia"/>
          <w:kern w:val="2"/>
        </w:rPr>
      </w:pPr>
      <w:r>
        <w:rPr>
          <w:rFonts w:hint="eastAsia"/>
          <w:kern w:val="2"/>
        </w:rPr>
        <w:t>第四章</w:t>
      </w:r>
      <w:r>
        <w:rPr>
          <w:kern w:val="2"/>
        </w:rPr>
        <w:t xml:space="preserve"> </w:t>
      </w:r>
      <w:r>
        <w:rPr>
          <w:rFonts w:hint="eastAsia"/>
          <w:kern w:val="2"/>
        </w:rPr>
        <w:t xml:space="preserve"> 投标文件组成要求及格式</w:t>
      </w:r>
    </w:p>
    <w:p w:rsidR="00932348">
      <w:pPr>
        <w:rPr>
          <w:rStyle w:val="3Char"/>
          <w:sz w:val="24"/>
        </w:rPr>
      </w:pPr>
      <w:r>
        <w:rPr>
          <w:rStyle w:val="3Char"/>
          <w:rFonts w:hint="eastAsia"/>
          <w:sz w:val="24"/>
        </w:rPr>
        <w:t>特别提醒：</w:t>
      </w:r>
    </w:p>
    <w:p w:rsidR="00932348">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932348">
      <w:pPr>
        <w:ind w:firstLine="420" w:firstLineChars="200"/>
        <w:rPr>
          <w:rFonts w:ascii="仿宋_GB2312" w:eastAsia="仿宋_GB2312"/>
          <w:sz w:val="24"/>
        </w:rPr>
      </w:pPr>
      <w:r>
        <w:rPr>
          <w:rFonts w:ascii="仿宋_GB2312" w:eastAsia="仿宋_GB2312" w:hint="eastAsia"/>
          <w:sz w:val="24"/>
        </w:rPr>
        <w:t>投标文件正文（信息公开部分）必须编制于“正文（公开部分）”部分，投标文件附件（非信息公开部分）必须编制于“附件（不公开部分）”部分，如下图所示。</w:t>
      </w:r>
    </w:p>
    <w:p w:rsidR="00932348">
      <w:pPr>
        <w:widowControl/>
        <w:jc w:val="left"/>
        <w:rPr>
          <w:rFonts w:ascii="宋体" w:hAnsi="宋体" w:cs="宋体" w:hint="eastAsia"/>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rsidR="00932348">
      <w:pPr>
        <w:ind w:firstLine="420" w:firstLineChars="200"/>
        <w:rPr>
          <w:rFonts w:ascii="仿宋_GB2312" w:eastAsia="仿宋_GB2312"/>
          <w:sz w:val="24"/>
        </w:rPr>
      </w:pPr>
      <w:bookmarkStart w:id="42"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932348">
      <w:pPr>
        <w:rPr>
          <w:rFonts w:ascii="仿宋_GB2312" w:eastAsia="仿宋_GB2312"/>
          <w:sz w:val="24"/>
        </w:rPr>
      </w:pPr>
      <w:bookmarkEnd w:id="42"/>
    </w:p>
    <w:p w:rsidR="00932348">
      <w:pPr>
        <w:outlineLvl w:val="0"/>
        <w:rPr>
          <w:rStyle w:val="3Char"/>
          <w:sz w:val="28"/>
          <w:szCs w:val="28"/>
        </w:rPr>
      </w:pPr>
      <w:r>
        <w:rPr>
          <w:rStyle w:val="3Char"/>
          <w:rFonts w:hint="eastAsia"/>
          <w:sz w:val="28"/>
          <w:szCs w:val="28"/>
        </w:rPr>
        <w:t>投标文件组成：</w:t>
      </w:r>
    </w:p>
    <w:p w:rsidR="00932348">
      <w:pPr>
        <w:ind w:firstLine="1050" w:firstLineChars="500"/>
        <w:outlineLvl w:val="0"/>
        <w:rPr>
          <w:rFonts w:ascii="宋体" w:hAnsi="宋体" w:hint="eastAsia"/>
          <w:sz w:val="24"/>
        </w:rPr>
      </w:pPr>
      <w:bookmarkStart w:id="43"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932348">
      <w:pPr>
        <w:ind w:left="718" w:firstLine="1418" w:leftChars="342" w:firstLineChars="675"/>
        <w:rPr>
          <w:szCs w:val="21"/>
        </w:rPr>
      </w:pPr>
      <w:bookmarkStart w:id="44" w:name="_Hlk197959570"/>
      <w:r>
        <w:rPr>
          <w:rFonts w:hint="eastAsia"/>
          <w:szCs w:val="21"/>
        </w:rPr>
        <w:t>（</w:t>
      </w:r>
      <w:r>
        <w:rPr>
          <w:rFonts w:hint="eastAsia"/>
          <w:szCs w:val="21"/>
        </w:rPr>
        <w:t>1</w:t>
      </w:r>
      <w:r>
        <w:rPr>
          <w:rFonts w:hint="eastAsia"/>
          <w:szCs w:val="21"/>
        </w:rPr>
        <w:t>）</w:t>
      </w:r>
      <w:bookmarkStart w:id="45" w:name="_Hlk72070784"/>
      <w:r>
        <w:rPr>
          <w:rFonts w:hint="eastAsia"/>
          <w:szCs w:val="21"/>
        </w:rPr>
        <w:t>投标函</w:t>
      </w:r>
      <w:bookmarkEnd w:id="45"/>
    </w:p>
    <w:p w:rsidR="00932348">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6" w:name="_Hlk72062521"/>
      <w:r>
        <w:rPr>
          <w:rFonts w:hint="eastAsia"/>
          <w:szCs w:val="21"/>
        </w:rPr>
        <w:t>政府采购投标及履约承诺函</w:t>
      </w:r>
      <w:bookmarkEnd w:id="46"/>
    </w:p>
    <w:p w:rsidR="00932348">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932348">
      <w:pPr>
        <w:ind w:left="718" w:firstLine="1418" w:leftChars="342" w:firstLineChars="675"/>
        <w:rPr>
          <w:szCs w:val="21"/>
        </w:rPr>
      </w:pPr>
      <w:bookmarkStart w:id="47" w:name="_Hlk72257201"/>
      <w:r>
        <w:rPr>
          <w:rFonts w:hint="eastAsia"/>
          <w:szCs w:val="21"/>
        </w:rPr>
        <w:t>（</w:t>
      </w:r>
      <w:r>
        <w:rPr>
          <w:szCs w:val="21"/>
        </w:rPr>
        <w:t>4</w:t>
      </w:r>
      <w:r>
        <w:rPr>
          <w:rFonts w:hint="eastAsia"/>
          <w:szCs w:val="21"/>
        </w:rPr>
        <w:t>）项目详细报价</w:t>
      </w:r>
    </w:p>
    <w:p w:rsidR="00932348">
      <w:pPr>
        <w:ind w:left="718" w:firstLine="1418" w:leftChars="342" w:firstLineChars="675"/>
        <w:rPr>
          <w:rFonts w:ascii="宋体" w:hAnsi="宋体" w:hint="eastAsia"/>
          <w:szCs w:val="21"/>
        </w:rPr>
      </w:pPr>
      <w:bookmarkEnd w:id="47"/>
      <w:r>
        <w:rPr>
          <w:rFonts w:hint="eastAsia"/>
          <w:szCs w:val="21"/>
        </w:rPr>
        <w:t>（</w:t>
      </w:r>
      <w:r>
        <w:rPr>
          <w:rFonts w:hint="eastAsia"/>
          <w:szCs w:val="21"/>
        </w:rPr>
        <w:t>5</w:t>
      </w:r>
      <w:r>
        <w:rPr>
          <w:rFonts w:hint="eastAsia"/>
          <w:szCs w:val="21"/>
        </w:rPr>
        <w:t>）</w:t>
      </w:r>
      <w:r>
        <w:rPr>
          <w:rFonts w:ascii="宋体" w:hAnsi="宋体" w:hint="eastAsia"/>
          <w:szCs w:val="21"/>
        </w:rPr>
        <w:t>体系认证</w:t>
      </w:r>
    </w:p>
    <w:p w:rsidR="00932348">
      <w:pPr>
        <w:ind w:left="718" w:firstLine="1418" w:leftChars="342" w:firstLineChars="675"/>
        <w:rPr>
          <w:szCs w:val="21"/>
        </w:rPr>
      </w:pPr>
      <w:r>
        <w:rPr>
          <w:rFonts w:hint="eastAsia"/>
          <w:szCs w:val="21"/>
        </w:rPr>
        <w:t>（</w:t>
      </w:r>
      <w:r>
        <w:rPr>
          <w:rFonts w:hint="eastAsia"/>
          <w:szCs w:val="21"/>
        </w:rPr>
        <w:t>6</w:t>
      </w:r>
      <w:r>
        <w:rPr>
          <w:rFonts w:hint="eastAsia"/>
          <w:szCs w:val="21"/>
        </w:rPr>
        <w:t>）</w:t>
      </w:r>
      <w:r>
        <w:rPr>
          <w:rFonts w:ascii="宋体" w:hAnsi="宋体" w:cs="宋体" w:hint="eastAsia"/>
          <w:color w:val="000000"/>
          <w:szCs w:val="21"/>
        </w:rPr>
        <w:t>环境标志产品认证</w:t>
      </w:r>
    </w:p>
    <w:p w:rsidR="00932348">
      <w:pPr>
        <w:ind w:left="718" w:firstLine="1418" w:leftChars="342" w:firstLineChars="675"/>
      </w:pPr>
    </w:p>
    <w:p w:rsidR="00932348">
      <w:pPr>
        <w:ind w:firstLine="1050" w:firstLineChars="500"/>
        <w:outlineLvl w:val="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932348">
      <w:pPr>
        <w:ind w:left="718" w:firstLine="1418" w:leftChars="342" w:firstLineChars="675"/>
        <w:rPr>
          <w:szCs w:val="21"/>
        </w:rPr>
      </w:pPr>
      <w:r>
        <w:rPr>
          <w:rFonts w:hint="eastAsia"/>
          <w:szCs w:val="21"/>
        </w:rPr>
        <w:t>（</w:t>
      </w:r>
      <w:r>
        <w:rPr>
          <w:rFonts w:hint="eastAsia"/>
          <w:szCs w:val="21"/>
        </w:rPr>
        <w:t>1</w:t>
      </w:r>
      <w:r>
        <w:rPr>
          <w:rFonts w:hint="eastAsia"/>
          <w:szCs w:val="21"/>
        </w:rPr>
        <w:t>）供应商基本情况表</w:t>
      </w:r>
    </w:p>
    <w:p w:rsidR="00932348">
      <w:pPr>
        <w:ind w:left="718" w:firstLine="1418" w:leftChars="342" w:firstLineChars="675"/>
        <w:rPr>
          <w:szCs w:val="21"/>
        </w:rPr>
      </w:pPr>
      <w:r>
        <w:rPr>
          <w:rFonts w:hint="eastAsia"/>
          <w:szCs w:val="21"/>
        </w:rPr>
        <w:t>（</w:t>
      </w:r>
      <w:r>
        <w:rPr>
          <w:rFonts w:hint="eastAsia"/>
          <w:szCs w:val="21"/>
        </w:rPr>
        <w:t>2</w:t>
      </w:r>
      <w:r>
        <w:rPr>
          <w:rFonts w:hint="eastAsia"/>
          <w:szCs w:val="21"/>
        </w:rPr>
        <w:t>）法定代表人（负责人）证明书</w:t>
      </w:r>
    </w:p>
    <w:p w:rsidR="00932348">
      <w:pPr>
        <w:ind w:left="718" w:firstLine="1418" w:leftChars="342" w:firstLineChars="675"/>
        <w:rPr>
          <w:szCs w:val="21"/>
        </w:rPr>
      </w:pPr>
      <w:r>
        <w:rPr>
          <w:rFonts w:hint="eastAsia"/>
          <w:szCs w:val="21"/>
        </w:rPr>
        <w:t>（</w:t>
      </w:r>
      <w:r>
        <w:rPr>
          <w:rFonts w:hint="eastAsia"/>
          <w:szCs w:val="21"/>
        </w:rPr>
        <w:t>3</w:t>
      </w:r>
      <w:r>
        <w:rPr>
          <w:rFonts w:hint="eastAsia"/>
          <w:szCs w:val="21"/>
        </w:rPr>
        <w:t>）投标文件签署授权委托书</w:t>
      </w:r>
    </w:p>
    <w:p w:rsidR="00932348">
      <w:pPr>
        <w:ind w:left="718" w:firstLine="1418" w:leftChars="342" w:firstLineChars="675"/>
        <w:rPr>
          <w:szCs w:val="21"/>
        </w:rPr>
      </w:pPr>
      <w:r>
        <w:rPr>
          <w:rFonts w:hint="eastAsia"/>
          <w:szCs w:val="21"/>
        </w:rPr>
        <w:t>（</w:t>
      </w:r>
      <w:r>
        <w:rPr>
          <w:rFonts w:hint="eastAsia"/>
          <w:szCs w:val="21"/>
        </w:rPr>
        <w:t>4</w:t>
      </w:r>
      <w:r>
        <w:rPr>
          <w:rFonts w:hint="eastAsia"/>
          <w:szCs w:val="21"/>
        </w:rPr>
        <w:t>）实质性条款响应情况表</w:t>
      </w:r>
    </w:p>
    <w:p w:rsidR="00932348">
      <w:pPr>
        <w:ind w:left="718" w:firstLine="1418" w:leftChars="342" w:firstLineChars="675"/>
        <w:rPr>
          <w:szCs w:val="21"/>
        </w:rPr>
      </w:pPr>
      <w:r>
        <w:rPr>
          <w:rFonts w:hint="eastAsia"/>
          <w:szCs w:val="21"/>
        </w:rPr>
        <w:t>（</w:t>
      </w:r>
      <w:r>
        <w:rPr>
          <w:rFonts w:hint="eastAsia"/>
          <w:szCs w:val="21"/>
        </w:rPr>
        <w:t>5</w:t>
      </w:r>
      <w:r>
        <w:rPr>
          <w:rFonts w:hint="eastAsia"/>
          <w:szCs w:val="21"/>
        </w:rPr>
        <w:t>）</w:t>
      </w:r>
      <w:r>
        <w:rPr>
          <w:rFonts w:ascii="宋体" w:hAnsi="宋体" w:cs="宋体" w:hint="eastAsia"/>
          <w:kern w:val="0"/>
          <w:szCs w:val="21"/>
        </w:rPr>
        <w:t>技术要求偏离情况</w:t>
      </w:r>
    </w:p>
    <w:p w:rsidR="00932348">
      <w:pPr>
        <w:ind w:left="718" w:firstLine="1418" w:leftChars="342" w:firstLineChars="675"/>
        <w:rPr>
          <w:szCs w:val="21"/>
        </w:rPr>
      </w:pPr>
      <w:r>
        <w:rPr>
          <w:rFonts w:hint="eastAsia"/>
          <w:szCs w:val="21"/>
        </w:rPr>
        <w:t>（</w:t>
      </w:r>
      <w:r>
        <w:rPr>
          <w:rFonts w:hint="eastAsia"/>
          <w:szCs w:val="21"/>
        </w:rPr>
        <w:t>6</w:t>
      </w:r>
      <w:r>
        <w:rPr>
          <w:rFonts w:hint="eastAsia"/>
          <w:szCs w:val="21"/>
        </w:rPr>
        <w:t>）实施方案</w:t>
      </w:r>
    </w:p>
    <w:p w:rsidR="00932348">
      <w:pPr>
        <w:ind w:left="718" w:firstLine="1418" w:leftChars="342" w:firstLineChars="675"/>
        <w:rPr>
          <w:szCs w:val="21"/>
        </w:rPr>
      </w:pPr>
      <w:r>
        <w:rPr>
          <w:rFonts w:hint="eastAsia"/>
          <w:szCs w:val="21"/>
        </w:rPr>
        <w:t>（</w:t>
      </w:r>
      <w:r>
        <w:rPr>
          <w:rFonts w:hint="eastAsia"/>
          <w:szCs w:val="21"/>
        </w:rPr>
        <w:t>7</w:t>
      </w:r>
      <w:r>
        <w:rPr>
          <w:rFonts w:hint="eastAsia"/>
          <w:szCs w:val="21"/>
        </w:rPr>
        <w:t>）货物质量保障措施</w:t>
      </w:r>
    </w:p>
    <w:p w:rsidR="00932348">
      <w:pPr>
        <w:ind w:left="718" w:firstLine="1418" w:leftChars="342" w:firstLineChars="675"/>
        <w:rPr>
          <w:szCs w:val="21"/>
        </w:rPr>
      </w:pPr>
      <w:r>
        <w:rPr>
          <w:rFonts w:hint="eastAsia"/>
          <w:szCs w:val="21"/>
        </w:rPr>
        <w:t>（</w:t>
      </w:r>
      <w:r>
        <w:rPr>
          <w:rFonts w:hint="eastAsia"/>
          <w:szCs w:val="21"/>
        </w:rPr>
        <w:t>8</w:t>
      </w:r>
      <w:r>
        <w:rPr>
          <w:rFonts w:hint="eastAsia"/>
          <w:szCs w:val="21"/>
        </w:rPr>
        <w:t>）售后服务</w:t>
      </w:r>
    </w:p>
    <w:p w:rsidR="00932348">
      <w:pPr>
        <w:ind w:left="718" w:firstLine="1418" w:leftChars="342" w:firstLineChars="675"/>
        <w:rPr>
          <w:szCs w:val="21"/>
        </w:rPr>
      </w:pPr>
      <w:r>
        <w:rPr>
          <w:rFonts w:hint="eastAsia"/>
          <w:szCs w:val="21"/>
        </w:rPr>
        <w:t>（</w:t>
      </w:r>
      <w:r>
        <w:rPr>
          <w:rFonts w:hint="eastAsia"/>
          <w:szCs w:val="21"/>
        </w:rPr>
        <w:t>9</w:t>
      </w:r>
      <w:r>
        <w:rPr>
          <w:rFonts w:hint="eastAsia"/>
          <w:szCs w:val="21"/>
        </w:rPr>
        <w:t>）投标人认为需要加以说明的其他内容</w:t>
      </w:r>
    </w:p>
    <w:p w:rsidR="00932348">
      <w:pPr>
        <w:rPr>
          <w:szCs w:val="21"/>
        </w:rPr>
      </w:pPr>
      <w:bookmarkEnd w:id="43"/>
      <w:bookmarkEnd w:id="44"/>
    </w:p>
    <w:p w:rsidR="00932348">
      <w:pPr>
        <w:ind w:firstLine="424" w:firstLineChars="202"/>
        <w:rPr>
          <w:rFonts w:ascii="宋体" w:hAnsi="宋体" w:hint="eastAsia"/>
          <w:b/>
          <w:szCs w:val="21"/>
        </w:rPr>
      </w:pPr>
      <w:bookmarkStart w:id="48" w:name="_Hlk72257771"/>
      <w:r>
        <w:rPr>
          <w:rFonts w:ascii="宋体" w:hAnsi="宋体" w:hint="eastAsia"/>
          <w:b/>
          <w:szCs w:val="21"/>
        </w:rPr>
        <w:t>备注：</w:t>
      </w:r>
    </w:p>
    <w:p w:rsidR="00932348">
      <w:pPr>
        <w:ind w:firstLine="424" w:firstLineChars="202"/>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rsidR="00932348">
      <w:pPr>
        <w:ind w:firstLine="420" w:firstLineChars="200"/>
        <w:rPr>
          <w:rFonts w:ascii="宋体" w:hAnsi="宋体" w:hint="eastAsia"/>
          <w:color w:val="FF0000"/>
          <w:sz w:val="24"/>
        </w:rPr>
      </w:pPr>
      <w:bookmarkStart w:id="49" w:name="_Hlk72263559"/>
      <w:r>
        <w:rPr>
          <w:rFonts w:ascii="宋体" w:hAnsi="宋体" w:hint="eastAsia"/>
          <w:b/>
          <w:szCs w:val="21"/>
        </w:rPr>
        <w:t>2.关于填写“开标一览表”的说明：“开标一览表”中除“投标总价”外，其他信息不作评审依据。</w:t>
      </w:r>
      <w:bookmarkEnd w:id="48"/>
      <w:bookmarkEnd w:id="49"/>
    </w:p>
    <w:p w:rsidR="00932348">
      <w:pPr>
        <w:rPr>
          <w:rFonts w:ascii="宋体" w:hAnsi="宋体" w:hint="eastAsia"/>
          <w:color w:val="FF0000"/>
          <w:sz w:val="24"/>
        </w:rPr>
        <w:sectPr>
          <w:pgSz w:w="11907" w:h="16840"/>
          <w:pgMar w:top="1440" w:right="1797" w:bottom="1440" w:left="1797" w:header="851" w:footer="992" w:gutter="0"/>
          <w:cols w:space="425"/>
          <w:titlePg/>
          <w:docGrid w:linePitch="462"/>
        </w:sectPr>
      </w:pPr>
    </w:p>
    <w:p w:rsidR="00932348">
      <w:pPr>
        <w:outlineLvl w:val="1"/>
        <w:rPr>
          <w:rFonts w:ascii="宋体" w:hAnsi="宋体" w:hint="eastAsia"/>
          <w:b/>
          <w:color w:val="FF0000"/>
          <w:sz w:val="28"/>
          <w:szCs w:val="28"/>
        </w:rPr>
      </w:pPr>
      <w:r>
        <w:rPr>
          <w:rFonts w:ascii="宋体" w:hAnsi="宋体" w:hint="eastAsia"/>
          <w:b/>
          <w:color w:val="FF0000"/>
          <w:sz w:val="28"/>
          <w:szCs w:val="28"/>
        </w:rPr>
        <w:t>投标文件正文（信息公开部分）</w:t>
      </w:r>
    </w:p>
    <w:p w:rsidR="00932348">
      <w:pPr>
        <w:pStyle w:val="Heading3"/>
        <w:jc w:val="center"/>
        <w:rPr>
          <w:rFonts w:ascii="黑体" w:eastAsia="黑体" w:hint="eastAsia"/>
          <w:b w:val="0"/>
          <w:sz w:val="24"/>
        </w:rPr>
      </w:pPr>
      <w:r>
        <w:rPr>
          <w:rFonts w:ascii="黑体" w:eastAsia="黑体" w:hint="eastAsia"/>
          <w:b w:val="0"/>
          <w:sz w:val="24"/>
        </w:rPr>
        <w:t>一、投标函</w:t>
      </w:r>
    </w:p>
    <w:p w:rsidR="00932348">
      <w:pPr>
        <w:spacing w:line="360" w:lineRule="auto"/>
        <w:rPr>
          <w:rFonts w:ascii="宋体" w:hAnsi="宋体" w:hint="eastAsia"/>
          <w:szCs w:val="21"/>
        </w:rPr>
      </w:pPr>
      <w:bookmarkStart w:id="50" w:name="_Hlk72257506"/>
      <w:r>
        <w:rPr>
          <w:rFonts w:ascii="宋体" w:hAnsi="宋体" w:hint="eastAsia"/>
          <w:color w:val="FF0000"/>
          <w:szCs w:val="21"/>
        </w:rPr>
        <w:t>致：</w:t>
      </w:r>
      <w:r>
        <w:rPr>
          <w:rFonts w:ascii="宋体" w:hAnsi="宋体" w:hint="eastAsia"/>
          <w:color w:val="FF0000"/>
          <w:szCs w:val="21"/>
          <w:u w:val="single"/>
        </w:rPr>
        <w:t>深圳公共资源交易中心</w:t>
      </w:r>
    </w:p>
    <w:p w:rsidR="00932348">
      <w:pPr>
        <w:ind w:firstLine="420" w:firstLineChars="200"/>
        <w:rPr>
          <w:rFonts w:ascii="宋体" w:hAnsi="宋体" w:hint="eastAsia"/>
          <w:szCs w:val="21"/>
        </w:rPr>
      </w:pPr>
      <w:bookmarkStart w:id="51" w:name="_Hlk73818812"/>
      <w:r>
        <w:rPr>
          <w:rFonts w:hint="eastAsia"/>
          <w:szCs w:val="21"/>
        </w:rPr>
        <w:t>1</w:t>
      </w:r>
      <w:r>
        <w:rPr>
          <w:rFonts w:hint="eastAsia"/>
          <w:szCs w:val="21"/>
        </w:rPr>
        <w:t>、根据已收到贵单位的项目编号为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rPr>
        <w:t>（项目名称）</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2" w:name="_Hlk72263588"/>
      <w:r>
        <w:rPr>
          <w:rFonts w:hint="eastAsia"/>
          <w:szCs w:val="21"/>
        </w:rPr>
        <w:t>愿意按照招标文件要求承包上述项目并修补其任何缺陷。</w:t>
      </w:r>
      <w:bookmarkEnd w:id="52"/>
    </w:p>
    <w:p w:rsidR="00932348">
      <w:pPr>
        <w:ind w:firstLine="420" w:firstLineChars="200"/>
        <w:rPr>
          <w:rFonts w:ascii="宋体" w:hAnsi="宋体" w:hint="eastAsia"/>
          <w:szCs w:val="21"/>
        </w:rPr>
      </w:pPr>
      <w:r>
        <w:rPr>
          <w:rFonts w:ascii="宋体" w:hAnsi="宋体"/>
          <w:szCs w:val="21"/>
        </w:rPr>
        <w:t>2</w:t>
      </w:r>
      <w:r>
        <w:rPr>
          <w:rFonts w:ascii="宋体" w:hAnsi="宋体" w:hint="eastAsia"/>
          <w:szCs w:val="21"/>
        </w:rPr>
        <w:t>、</w:t>
      </w:r>
      <w:bookmarkStart w:id="53" w:name="_Hlk73819847"/>
      <w:r>
        <w:rPr>
          <w:rFonts w:ascii="宋体" w:hAnsi="宋体" w:hint="eastAsia"/>
          <w:szCs w:val="21"/>
        </w:rPr>
        <w:t>投标价格见</w:t>
      </w:r>
      <w:r>
        <w:rPr>
          <w:rFonts w:hint="eastAsia"/>
          <w:szCs w:val="21"/>
        </w:rPr>
        <w:t>投标书编制软件中《开标一览表》中填写的投标总价。</w:t>
      </w:r>
      <w:bookmarkEnd w:id="53"/>
    </w:p>
    <w:p w:rsidR="00932348">
      <w:pPr>
        <w:ind w:firstLine="420" w:firstLineChars="200"/>
        <w:rPr>
          <w:rFonts w:ascii="宋体" w:hAnsi="宋体" w:hint="eastAsia"/>
          <w:szCs w:val="21"/>
        </w:rPr>
      </w:pPr>
      <w:r>
        <w:rPr>
          <w:rFonts w:ascii="宋体" w:hAnsi="宋体" w:hint="eastAsia"/>
          <w:szCs w:val="21"/>
        </w:rPr>
        <w:t>3、如果我单位中标，我单位将按照招标文件的要求足额提交履约担保。</w:t>
      </w:r>
    </w:p>
    <w:p w:rsidR="00932348">
      <w:pPr>
        <w:ind w:firstLine="420" w:firstLineChars="20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932348">
      <w:pPr>
        <w:ind w:firstLine="420" w:firstLineChars="200"/>
        <w:rPr>
          <w:rFonts w:ascii="宋体" w:hAnsi="宋体" w:hint="eastAsia"/>
          <w:szCs w:val="21"/>
        </w:rPr>
      </w:pPr>
      <w:r>
        <w:rPr>
          <w:rFonts w:ascii="宋体" w:hAnsi="宋体" w:hint="eastAsia"/>
          <w:szCs w:val="21"/>
        </w:rPr>
        <w:t>5、除非另外达成协议并生效，贵单位的中标通知书和本投标文件将构成合同的重要内容。</w:t>
      </w:r>
    </w:p>
    <w:p w:rsidR="00932348">
      <w:pPr>
        <w:ind w:left="420" w:leftChars="200"/>
        <w:rPr>
          <w:rFonts w:ascii="宋体" w:hAnsi="宋体" w:hint="eastAsia"/>
          <w:b/>
          <w:szCs w:val="21"/>
        </w:rPr>
      </w:pPr>
      <w:r>
        <w:rPr>
          <w:rFonts w:ascii="宋体" w:hAnsi="宋体" w:hint="eastAsia"/>
          <w:szCs w:val="21"/>
        </w:rPr>
        <w:t>6、我单位理解贵单位将不受必须接受所收到的最低报价或其它任何投标文件的约束。</w:t>
      </w:r>
      <w:bookmarkEnd w:id="51"/>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932348">
      <w:pPr>
        <w:ind w:left="420" w:firstLine="210" w:leftChars="200" w:firstLineChars="100"/>
        <w:rPr>
          <w:szCs w:val="21"/>
        </w:rPr>
      </w:pPr>
    </w:p>
    <w:p w:rsidR="00932348">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932348">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932348">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w:t>
      </w:r>
    </w:p>
    <w:p w:rsidR="00932348">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p>
    <w:p w:rsidR="00932348">
      <w:pPr>
        <w:rPr>
          <w:rFonts w:ascii="黑体" w:eastAsia="黑体" w:hAnsi="宋体" w:hint="eastAsia"/>
        </w:rPr>
      </w:pPr>
    </w:p>
    <w:p w:rsidR="00932348">
      <w:pPr>
        <w:rPr>
          <w:rFonts w:ascii="黑体" w:eastAsia="黑体" w:hAnsi="宋体" w:hint="eastAsia"/>
        </w:rPr>
      </w:pPr>
    </w:p>
    <w:p w:rsidR="00932348">
      <w:pPr>
        <w:pStyle w:val="Heading3"/>
        <w:jc w:val="center"/>
        <w:rPr>
          <w:rFonts w:ascii="黑体" w:eastAsia="黑体" w:hint="eastAsia"/>
          <w:b w:val="0"/>
          <w:sz w:val="24"/>
        </w:rPr>
      </w:pPr>
      <w:bookmarkEnd w:id="50"/>
      <w:r>
        <w:rPr>
          <w:rFonts w:ascii="黑体" w:eastAsia="黑体" w:hint="eastAsia"/>
          <w:b w:val="0"/>
          <w:sz w:val="24"/>
        </w:rPr>
        <w:t>二、政府采购投标及履约承诺函</w:t>
      </w:r>
    </w:p>
    <w:p w:rsidR="00932348">
      <w:pPr>
        <w:rPr>
          <w:rFonts w:ascii="宋体" w:hAnsi="宋体" w:hint="eastAsia"/>
          <w:color w:val="FF0000"/>
          <w:szCs w:val="21"/>
        </w:rPr>
      </w:pPr>
      <w:bookmarkStart w:id="54"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932348">
      <w:pPr>
        <w:ind w:right="-815" w:firstLine="420" w:firstLineChars="200"/>
        <w:rPr>
          <w:rFonts w:ascii="宋体" w:hAnsi="宋体" w:hint="eastAsia"/>
          <w:szCs w:val="21"/>
        </w:rPr>
      </w:pPr>
      <w:r>
        <w:rPr>
          <w:rFonts w:ascii="宋体" w:hAnsi="宋体" w:hint="eastAsia"/>
          <w:szCs w:val="21"/>
        </w:rPr>
        <w:t>我单位承诺：</w:t>
      </w:r>
    </w:p>
    <w:p w:rsidR="00932348">
      <w:pPr>
        <w:ind w:firstLine="420" w:firstLineChars="200"/>
        <w:rPr>
          <w:rFonts w:ascii="宋体" w:hAnsi="宋体" w:hint="eastAsia"/>
          <w:b/>
          <w:szCs w:val="21"/>
        </w:rPr>
      </w:pPr>
      <w:r>
        <w:rPr>
          <w:rFonts w:ascii="宋体" w:hAnsi="宋体" w:hint="eastAsia"/>
          <w:bCs/>
          <w:szCs w:val="21"/>
        </w:rPr>
        <w:t>1.我单位参与本项目所投标（响应）的货物、工程或服务，不存在侵犯知识产权的情况。</w:t>
      </w:r>
    </w:p>
    <w:p w:rsidR="00932348">
      <w:pPr>
        <w:ind w:firstLine="420" w:firstLineChars="200"/>
        <w:rPr>
          <w:rFonts w:ascii="宋体" w:hAnsi="宋体" w:hint="eastAsia"/>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932348">
      <w:pPr>
        <w:ind w:firstLine="420" w:firstLineChars="200"/>
        <w:rPr>
          <w:rFonts w:ascii="宋体" w:hAnsi="宋体" w:hint="eastAsia"/>
          <w:szCs w:val="21"/>
        </w:rPr>
      </w:pPr>
      <w:r>
        <w:rPr>
          <w:rFonts w:ascii="宋体" w:hAnsi="宋体" w:hint="eastAsia"/>
          <w:szCs w:val="21"/>
        </w:rPr>
        <w:t>3.我单位具备《中华人民共和国政府采购法》第二十二条第一款规定的六项条件。</w:t>
      </w:r>
    </w:p>
    <w:p w:rsidR="00932348">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rsidR="00932348">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w:t>
      </w:r>
      <w:r>
        <w:rPr>
          <w:rFonts w:hint="eastAsia"/>
          <w:color w:val="FF0000"/>
        </w:rPr>
        <w:t>规</w:t>
      </w:r>
      <w:r>
        <w:rPr>
          <w:rFonts w:hint="eastAsia"/>
          <w:color w:val="FF0000"/>
        </w:rPr>
        <w:t>〔</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932348">
      <w:pPr>
        <w:ind w:firstLine="420" w:firstLineChars="200"/>
        <w:rPr>
          <w:rFonts w:ascii="宋体" w:hAnsi="宋体" w:hint="eastAsia"/>
          <w:szCs w:val="21"/>
        </w:rPr>
      </w:pPr>
      <w:r>
        <w:rPr>
          <w:rFonts w:ascii="宋体" w:hAnsi="宋体" w:hint="eastAsia"/>
          <w:szCs w:val="21"/>
        </w:rPr>
        <w:t>6.</w:t>
      </w:r>
      <w:bookmarkStart w:id="55" w:name="_Hlk72587269"/>
      <w:bookmarkStart w:id="56" w:name="_Hlk72587299"/>
      <w:r>
        <w:rPr>
          <w:rFonts w:ascii="宋体" w:hAnsi="宋体" w:hint="eastAsia"/>
          <w:szCs w:val="21"/>
        </w:rPr>
        <w:t>我单位参与该项目投标，严格遵守政府采购相关法律，</w:t>
      </w:r>
      <w:r>
        <w:rPr>
          <w:rFonts w:ascii="宋体" w:hAnsi="宋体" w:hint="eastAsia"/>
          <w:szCs w:val="21"/>
        </w:rPr>
        <w:t>不</w:t>
      </w:r>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55"/>
      <w:r>
        <w:rPr>
          <w:rFonts w:ascii="宋体" w:hAnsi="宋体" w:hint="eastAsia"/>
          <w:szCs w:val="21"/>
        </w:rPr>
        <w:t>。</w:t>
      </w:r>
    </w:p>
    <w:p w:rsidR="00932348">
      <w:pPr>
        <w:ind w:firstLine="420" w:firstLineChars="200"/>
        <w:rPr>
          <w:rFonts w:ascii="宋体" w:hAnsi="宋体" w:hint="eastAsia"/>
          <w:szCs w:val="21"/>
        </w:rPr>
      </w:pPr>
      <w:bookmarkEnd w:id="56"/>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932348">
      <w:pPr>
        <w:ind w:firstLine="420" w:firstLineChars="20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932348">
      <w:pPr>
        <w:ind w:firstLine="420" w:firstLineChars="200"/>
        <w:rPr>
          <w:rFonts w:ascii="宋体" w:hAnsi="宋体" w:hint="eastAsia"/>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Pr>
          <w:rFonts w:ascii="宋体" w:hAnsi="宋体" w:hint="eastAsia"/>
          <w:szCs w:val="21"/>
        </w:rPr>
        <w:t>作出</w:t>
      </w:r>
      <w:r>
        <w:rPr>
          <w:rFonts w:ascii="宋体" w:hAnsi="宋体" w:hint="eastAsia"/>
          <w:szCs w:val="21"/>
        </w:rPr>
        <w:t>的行政处罚。</w:t>
      </w:r>
    </w:p>
    <w:p w:rsidR="00932348">
      <w:pPr>
        <w:ind w:firstLine="420" w:firstLineChars="200"/>
        <w:rPr>
          <w:rFonts w:ascii="宋体" w:hAnsi="宋体" w:hint="eastAsia"/>
          <w:szCs w:val="21"/>
        </w:rPr>
      </w:pPr>
      <w:r>
        <w:rPr>
          <w:rFonts w:ascii="宋体" w:hAnsi="宋体" w:hint="eastAsia"/>
          <w:szCs w:val="21"/>
        </w:rPr>
        <w:t>9.我单位承诺中标后项目</w:t>
      </w:r>
      <w:r>
        <w:rPr>
          <w:rFonts w:ascii="宋体" w:hAnsi="宋体" w:hint="eastAsia"/>
          <w:szCs w:val="21"/>
        </w:rPr>
        <w:t>不</w:t>
      </w:r>
      <w:r>
        <w:rPr>
          <w:rFonts w:ascii="宋体" w:hAnsi="宋体" w:hint="eastAsia"/>
          <w:szCs w:val="21"/>
        </w:rPr>
        <w:t>转包，未经采购人同意不进行分包。</w:t>
      </w:r>
    </w:p>
    <w:p w:rsidR="00932348">
      <w:pPr>
        <w:ind w:firstLine="420" w:firstLineChars="20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932348">
      <w:pPr>
        <w:ind w:firstLine="420" w:firstLineChars="200"/>
        <w:rPr>
          <w:rFonts w:ascii="宋体" w:hAnsi="宋体" w:hint="eastAsia"/>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w:t>
      </w:r>
      <w:r>
        <w:rPr>
          <w:rFonts w:hint="eastAsia"/>
        </w:rPr>
        <w:t>品涉及</w:t>
      </w:r>
      <w:r>
        <w:rPr>
          <w:rFonts w:hint="eastAsia"/>
        </w:rPr>
        <w:t>国家强制性标准的，所投产品应符合国家强制性标准相关要求。</w:t>
      </w:r>
    </w:p>
    <w:p w:rsidR="00932348">
      <w:pPr>
        <w:ind w:firstLine="420" w:firstLineChars="20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932348">
      <w:pPr>
        <w:ind w:firstLine="420" w:firstLineChars="200"/>
        <w:rPr>
          <w:rFonts w:ascii="宋体" w:hAnsi="宋体" w:cs="宋体" w:hint="eastAsia"/>
          <w:b/>
          <w:color w:val="FF0000"/>
          <w:kern w:val="0"/>
          <w:szCs w:val="21"/>
        </w:rPr>
      </w:pPr>
      <w:r>
        <w:rPr>
          <w:rFonts w:ascii="宋体" w:hAnsi="宋体" w:hint="eastAsia"/>
          <w:bCs/>
        </w:rPr>
        <w:t>13</w:t>
      </w:r>
      <w:r>
        <w:rPr>
          <w:rFonts w:ascii="宋体" w:hAnsi="宋体"/>
          <w:bCs/>
        </w:rPr>
        <w:t>.我单位保证，符合《中华人民共和国政府采购法实施条例》第十八条规定，与其他投标供应商不存在单位负责人为同一人或者存在直接控股、管理关系；</w:t>
      </w:r>
      <w:r>
        <w:rPr>
          <w:rFonts w:ascii="宋体" w:hAnsi="宋体" w:hint="eastAsia"/>
          <w:bCs/>
        </w:rPr>
        <w:t>不存在为</w:t>
      </w:r>
      <w:r>
        <w:rPr>
          <w:rFonts w:ascii="宋体" w:hAnsi="宋体"/>
          <w:bCs/>
        </w:rPr>
        <w:t>本次采购项目提供整体设计、规范编制或者项目管理、监理、检测等服务的情形。</w:t>
      </w:r>
      <w:r>
        <w:rPr>
          <w:rFonts w:ascii="宋体" w:hAnsi="宋体" w:hint="eastAsia"/>
          <w:bCs/>
        </w:rPr>
        <w:t>若存在“不同供应商的董事、股东或其他高级管理人员为同一人的”情形的，我单位保证不存在串通投标、恶意串通或者视为串通投标的情形。</w:t>
      </w:r>
    </w:p>
    <w:p w:rsidR="00932348">
      <w:pPr>
        <w:ind w:firstLine="420" w:firstLineChars="200"/>
        <w:rPr>
          <w:rFonts w:ascii="宋体" w:hAnsi="宋体" w:hint="eastAsia"/>
          <w:b/>
          <w:szCs w:val="21"/>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932348">
      <w:pPr>
        <w:ind w:firstLine="420" w:firstLineChars="200"/>
        <w:rPr>
          <w:rFonts w:ascii="宋体" w:hAnsi="宋体" w:hint="eastAsia"/>
        </w:rPr>
      </w:pPr>
    </w:p>
    <w:p w:rsidR="00932348">
      <w:pPr>
        <w:ind w:firstLine="420" w:firstLineChars="200"/>
        <w:rPr>
          <w:rFonts w:ascii="宋体" w:hAnsi="宋体" w:hint="eastAsia"/>
          <w:szCs w:val="21"/>
        </w:rPr>
      </w:pPr>
      <w:r>
        <w:rPr>
          <w:rFonts w:ascii="宋体" w:hAnsi="宋体" w:hint="eastAsia"/>
          <w:szCs w:val="21"/>
        </w:rPr>
        <w:t>以上承诺，如有违反，愿依照国家相关法律法规处理，并承担由此给采购人带来的损失。</w:t>
      </w:r>
    </w:p>
    <w:p w:rsidR="00932348">
      <w:pPr>
        <w:spacing w:before="60" w:beforeLines="25" w:after="60" w:afterLines="25"/>
        <w:rPr>
          <w:rFonts w:ascii="宋体" w:hAnsi="宋体" w:hint="eastAsia"/>
          <w:szCs w:val="21"/>
        </w:rPr>
      </w:pPr>
    </w:p>
    <w:p w:rsidR="00932348">
      <w:pPr>
        <w:spacing w:before="60" w:beforeLines="25" w:after="60" w:afterLines="25"/>
        <w:ind w:firstLine="5460" w:firstLineChars="2600"/>
        <w:rPr>
          <w:color w:val="FF0000"/>
        </w:rPr>
      </w:pPr>
      <w:bookmarkEnd w:id="54"/>
      <w:r>
        <w:rPr>
          <w:rFonts w:hint="eastAsia"/>
          <w:color w:val="FF0000"/>
          <w:szCs w:val="21"/>
        </w:rPr>
        <w:t>投标人：</w:t>
      </w:r>
      <w:r>
        <w:rPr>
          <w:rFonts w:hint="eastAsia"/>
          <w:color w:val="FF0000"/>
          <w:szCs w:val="21"/>
          <w:u w:val="thick"/>
        </w:rPr>
        <w:t xml:space="preserve">                           </w:t>
      </w:r>
    </w:p>
    <w:p w:rsidR="00932348">
      <w:pPr>
        <w:ind w:firstLine="5460" w:firstLineChars="2600"/>
        <w:rPr>
          <w:rFonts w:ascii="宋体" w:hAnsi="宋体" w:hint="eastAsia"/>
          <w:color w:val="FF0000"/>
          <w:szCs w:val="21"/>
        </w:rPr>
      </w:pPr>
      <w:r>
        <w:rPr>
          <w:rFonts w:ascii="宋体" w:hAnsi="宋体" w:hint="eastAsia"/>
          <w:color w:val="FF0000"/>
          <w:szCs w:val="21"/>
        </w:rPr>
        <w:t>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932348">
      <w:pPr>
        <w:rPr>
          <w:rFonts w:ascii="宋体" w:hAnsi="宋体" w:hint="eastAsia"/>
          <w:szCs w:val="21"/>
        </w:rPr>
      </w:pPr>
    </w:p>
    <w:p w:rsidR="00932348">
      <w:pPr>
        <w:rPr>
          <w:rFonts w:ascii="宋体"/>
          <w:b/>
          <w:szCs w:val="21"/>
        </w:rPr>
      </w:pPr>
    </w:p>
    <w:p w:rsidR="00932348">
      <w:pPr>
        <w:rPr>
          <w:rFonts w:hAnsi="宋体" w:hint="eastAsia"/>
          <w:b/>
          <w:bCs/>
          <w:sz w:val="24"/>
        </w:rPr>
      </w:pPr>
    </w:p>
    <w:p w:rsidR="00932348">
      <w:pPr>
        <w:pStyle w:val="Heading3"/>
        <w:jc w:val="center"/>
        <w:rPr>
          <w:rFonts w:ascii="黑体" w:eastAsia="黑体" w:hint="eastAsia"/>
          <w:b w:val="0"/>
          <w:sz w:val="24"/>
          <w:szCs w:val="24"/>
        </w:rPr>
      </w:pPr>
      <w:r>
        <w:rPr>
          <w:rFonts w:ascii="黑体" w:eastAsia="黑体" w:hint="eastAsia"/>
          <w:b w:val="0"/>
          <w:sz w:val="24"/>
          <w:szCs w:val="24"/>
        </w:rPr>
        <w:t>三、投标人情况及资格证明文件</w:t>
      </w:r>
    </w:p>
    <w:p w:rsidR="00932348">
      <w:pPr>
        <w:rPr>
          <w:b/>
          <w:bCs/>
          <w:sz w:val="24"/>
        </w:rPr>
      </w:pPr>
    </w:p>
    <w:p w:rsidR="00932348">
      <w:pPr>
        <w:ind w:firstLine="2310" w:firstLineChars="1100"/>
        <w:outlineLvl w:val="3"/>
        <w:rPr>
          <w:rFonts w:ascii="黑体" w:eastAsia="黑体" w:hAnsi="宋体" w:hint="eastAsia"/>
          <w:bCs/>
          <w:kern w:val="0"/>
          <w:sz w:val="24"/>
          <w:szCs w:val="32"/>
        </w:rPr>
      </w:pPr>
      <w:bookmarkStart w:id="57" w:name="_Hlk72257590"/>
      <w:r>
        <w:rPr>
          <w:rFonts w:ascii="黑体" w:eastAsia="黑体" w:hAnsi="宋体" w:hint="eastAsia"/>
          <w:bCs/>
          <w:kern w:val="0"/>
          <w:sz w:val="24"/>
          <w:szCs w:val="32"/>
        </w:rPr>
        <w:t>（一）投标人资格证明文件</w:t>
      </w:r>
    </w:p>
    <w:p w:rsidR="00932348">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932348">
      <w:pPr>
        <w:rPr>
          <w:b/>
          <w:bCs/>
          <w:sz w:val="24"/>
        </w:rPr>
      </w:pPr>
    </w:p>
    <w:p w:rsidR="00932348">
      <w:pPr>
        <w:ind w:firstLine="420" w:firstLineChars="200"/>
        <w:outlineLvl w:val="3"/>
        <w:rPr>
          <w:rFonts w:ascii="黑体" w:eastAsia="黑体" w:hAnsi="宋体" w:hint="eastAsia"/>
          <w:bCs/>
          <w:kern w:val="0"/>
          <w:sz w:val="24"/>
          <w:szCs w:val="32"/>
        </w:rPr>
      </w:pPr>
      <w:bookmarkStart w:id="58" w:name="_Hlk72257908"/>
      <w:r>
        <w:rPr>
          <w:rFonts w:ascii="黑体" w:eastAsia="黑体" w:hAnsi="宋体" w:hint="eastAsia"/>
          <w:bCs/>
          <w:kern w:val="0"/>
          <w:sz w:val="24"/>
          <w:szCs w:val="32"/>
        </w:rPr>
        <w:t>（二）中小企业声明函、残疾人福利性单位声明函及监狱企业声明函</w:t>
      </w:r>
    </w:p>
    <w:p w:rsidR="00932348">
      <w:pPr>
        <w:jc w:val="left"/>
        <w:outlineLvl w:val="3"/>
        <w:rPr>
          <w:rFonts w:ascii="黑体" w:eastAsia="黑体" w:hAnsi="宋体" w:hint="eastAsia"/>
          <w:bCs/>
          <w:kern w:val="0"/>
          <w:sz w:val="24"/>
          <w:szCs w:val="32"/>
        </w:rPr>
      </w:pPr>
      <w:bookmarkEnd w:id="57"/>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填写指引：</w:t>
      </w:r>
    </w:p>
    <w:p w:rsidR="00932348">
      <w:pPr>
        <w:ind w:firstLine="420" w:firstLineChars="200"/>
        <w:outlineLvl w:val="3"/>
        <w:rPr>
          <w:rFonts w:ascii="黑体" w:eastAsia="黑体" w:hAnsi="黑体" w:hint="eastAsia"/>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w:t>
      </w:r>
      <w:r>
        <w:rPr>
          <w:rFonts w:ascii="黑体" w:eastAsia="黑体" w:hAnsi="黑体" w:hint="eastAsia"/>
          <w:color w:val="FF0000"/>
          <w:szCs w:val="21"/>
        </w:rPr>
        <w:t>声明函不属实</w:t>
      </w:r>
      <w:r>
        <w:rPr>
          <w:rFonts w:ascii="黑体" w:eastAsia="黑体" w:hAnsi="黑体" w:hint="eastAsia"/>
          <w:color w:val="FF0000"/>
          <w:szCs w:val="21"/>
        </w:rPr>
        <w:t>的，属于提供虚假资料谋取中标，依照《中华人民共和国政府采购法》等国家有关规定追究相应责任。</w:t>
      </w:r>
    </w:p>
    <w:p w:rsidR="00932348">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2、该部分内容填写需要参考的相关文件：</w:t>
      </w:r>
    </w:p>
    <w:p w:rsidR="00932348">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rsidR="00932348">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p>
    <w:p w:rsidR="00932348">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(3)《统计上大中小微型企业划分办法(2017)》（国统字〔2017〕213号）；</w:t>
      </w:r>
    </w:p>
    <w:p w:rsidR="00932348">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rsidR="00932348">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w:t>
      </w:r>
      <w:r>
        <w:rPr>
          <w:rFonts w:ascii="黑体" w:eastAsia="黑体" w:hAnsi="宋体" w:hint="eastAsia"/>
          <w:bCs/>
          <w:color w:val="FF0000"/>
          <w:kern w:val="0"/>
          <w:szCs w:val="21"/>
        </w:rPr>
        <w:t>声明函不需要</w:t>
      </w:r>
      <w:r>
        <w:rPr>
          <w:rFonts w:ascii="黑体" w:eastAsia="黑体" w:hAnsi="宋体" w:hint="eastAsia"/>
          <w:bCs/>
          <w:color w:val="FF0000"/>
          <w:kern w:val="0"/>
          <w:szCs w:val="21"/>
        </w:rPr>
        <w:t>盖章或签字；</w:t>
      </w:r>
      <w:r>
        <w:rPr>
          <w:rFonts w:ascii="黑体" w:eastAsia="黑体" w:hAnsi="黑体" w:hint="eastAsia"/>
          <w:color w:val="FF0000"/>
          <w:szCs w:val="21"/>
        </w:rPr>
        <w:t>满足多项优惠政策的投标人，不重复享受多项价格扣除政策。</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w:t>
      </w:r>
      <w:r>
        <w:rPr>
          <w:rFonts w:ascii="黑体" w:eastAsia="黑体" w:hAnsi="宋体" w:hint="eastAsia"/>
          <w:bCs/>
          <w:color w:val="FF0000"/>
          <w:kern w:val="0"/>
          <w:szCs w:val="21"/>
        </w:rPr>
        <w:t>函具体</w:t>
      </w:r>
      <w:r>
        <w:rPr>
          <w:rFonts w:ascii="黑体" w:eastAsia="黑体" w:hAnsi="宋体" w:hint="eastAsia"/>
          <w:bCs/>
          <w:color w:val="FF0000"/>
          <w:kern w:val="0"/>
          <w:szCs w:val="21"/>
        </w:rPr>
        <w:t>填写要求：</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w:t>
      </w:r>
      <w:r>
        <w:rPr>
          <w:rFonts w:ascii="黑体" w:eastAsia="黑体" w:hAnsi="宋体" w:hint="eastAsia"/>
          <w:bCs/>
          <w:color w:val="FF0000"/>
          <w:kern w:val="0"/>
          <w:szCs w:val="21"/>
        </w:rPr>
        <w:t>末数据</w:t>
      </w:r>
      <w:r>
        <w:rPr>
          <w:rFonts w:ascii="黑体" w:eastAsia="黑体" w:hAnsi="宋体" w:hint="eastAsia"/>
          <w:bCs/>
          <w:color w:val="FF0000"/>
          <w:kern w:val="0"/>
          <w:szCs w:val="21"/>
        </w:rPr>
        <w:t>为依据，营业收入指标以上年度累计数据为依据。无上年度数据的新成立企业可不填报。</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rsidR="00932348">
      <w:pPr>
        <w:pStyle w:val="1"/>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rsidR="00932348">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rsidR="00932348">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rsidR="00932348">
      <w:pPr>
        <w:pStyle w:val="1"/>
        <w:ind w:firstLine="420" w:firstLineChars="200"/>
        <w:rPr>
          <w:rFonts w:eastAsia="黑体"/>
        </w:rPr>
      </w:pPr>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rsidR="00932348">
      <w:pPr>
        <w:ind w:firstLine="420" w:firstLineChars="200"/>
      </w:pPr>
    </w:p>
    <w:p w:rsidR="00932348">
      <w:pPr>
        <w:numPr>
          <w:ilvl w:val="0"/>
          <w:numId w:val="7"/>
        </w:numPr>
        <w:jc w:val="center"/>
        <w:outlineLvl w:val="3"/>
        <w:rPr>
          <w:b/>
          <w:sz w:val="24"/>
        </w:rPr>
      </w:pPr>
      <w:r>
        <w:rPr>
          <w:b/>
          <w:sz w:val="24"/>
        </w:rPr>
        <w:t>中小企业声明函（货物）</w:t>
      </w:r>
    </w:p>
    <w:p w:rsidR="00932348">
      <w:pPr>
        <w:pStyle w:val="BodyText"/>
      </w:pPr>
    </w:p>
    <w:p w:rsidR="00932348">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rPr>
        <w:t xml:space="preserve"> 深圳市龙岗区第八人民医院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rPr>
        <w:t xml:space="preserve">    （项目名称）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rsidR="00932348">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工业（采购文件中明确的所属行业）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rsidR="00932348">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工业（采购文件中明确的所属行业）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rsidR="00932348">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rsidR="00932348">
      <w:pPr>
        <w:pStyle w:val="BodyText2"/>
        <w:ind w:firstLine="420" w:firstLineChars="200"/>
        <w:rPr>
          <w:rFonts w:asciiTheme="minorEastAsia" w:eastAsiaTheme="minorEastAsia" w:hAnsiTheme="minorEastAsia" w:cstheme="minorEastAsia" w:hint="eastAsia"/>
          <w:sz w:val="21"/>
          <w:szCs w:val="21"/>
        </w:rPr>
      </w:pPr>
    </w:p>
    <w:p w:rsidR="00932348">
      <w:pPr>
        <w:spacing w:line="360" w:lineRule="auto"/>
        <w:ind w:firstLine="420" w:firstLineChars="200"/>
        <w:outlineLvl w:val="3"/>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rsidR="00932348">
      <w:pPr>
        <w:spacing w:line="360" w:lineRule="auto"/>
        <w:ind w:firstLine="420" w:firstLineChars="200"/>
        <w:rPr>
          <w:rFonts w:asciiTheme="minorEastAsia" w:eastAsiaTheme="minorEastAsia" w:hAnsiTheme="minorEastAsia" w:cstheme="minorEastAsia" w:hint="eastAsia"/>
          <w:szCs w:val="21"/>
        </w:rPr>
      </w:pPr>
      <w:bookmarkStart w:id="59" w:name="_Hlk73562203"/>
      <w:r>
        <w:rPr>
          <w:rFonts w:asciiTheme="minorEastAsia" w:eastAsiaTheme="minorEastAsia" w:hAnsiTheme="minorEastAsia" w:cstheme="minorEastAsia" w:hint="eastAsia"/>
          <w:szCs w:val="21"/>
        </w:rPr>
        <w:t>本投标人对上述声明内容的真实性负责。如有虚假，将依法承担相应责任。</w:t>
      </w:r>
    </w:p>
    <w:p w:rsidR="00932348">
      <w:pPr>
        <w:spacing w:line="360" w:lineRule="auto"/>
        <w:ind w:firstLine="420" w:firstLineChars="200"/>
        <w:rPr>
          <w:sz w:val="24"/>
        </w:rPr>
      </w:pPr>
      <w:r>
        <w:rPr>
          <w:rFonts w:asciiTheme="minorEastAsia" w:eastAsiaTheme="minorEastAsia" w:hAnsiTheme="minorEastAsia" w:cstheme="minorEastAsia" w:hint="eastAsia"/>
          <w:szCs w:val="21"/>
        </w:rPr>
        <w:t>本投标人已知悉《政府采购促进中小企业发展管理办法》（财库〔2020〕46号）、《中小企业划型标准规定》（工信</w:t>
      </w:r>
      <w:r>
        <w:rPr>
          <w:rFonts w:asciiTheme="minorEastAsia" w:eastAsiaTheme="minorEastAsia" w:hAnsiTheme="minorEastAsia" w:cstheme="minorEastAsia" w:hint="eastAsia"/>
          <w:szCs w:val="21"/>
        </w:rPr>
        <w:t>部联企〔2011〕</w:t>
      </w:r>
      <w:r>
        <w:rPr>
          <w:rFonts w:asciiTheme="minorEastAsia" w:eastAsiaTheme="minorEastAsia" w:hAnsiTheme="minorEastAsia" w:cstheme="minorEastAsia" w:hint="eastAsia"/>
          <w:szCs w:val="21"/>
        </w:rPr>
        <w:t>300号）、《统计上大中小微型企业划分办法（2017）》等规定，承诺提供的声明</w:t>
      </w:r>
      <w:r>
        <w:rPr>
          <w:rFonts w:asciiTheme="minorEastAsia" w:eastAsiaTheme="minorEastAsia" w:hAnsiTheme="minorEastAsia" w:cstheme="minorEastAsia" w:hint="eastAsia"/>
          <w:szCs w:val="21"/>
        </w:rPr>
        <w:t>函内容</w:t>
      </w:r>
      <w:r>
        <w:rPr>
          <w:rFonts w:asciiTheme="minorEastAsia" w:eastAsiaTheme="minorEastAsia" w:hAnsiTheme="minorEastAsia" w:cstheme="minorEastAsia" w:hint="eastAsia"/>
          <w:szCs w:val="21"/>
        </w:rPr>
        <w:t>是真实的，并知悉根据《政府采购促进中小企业发展管理办法》（财库〔2020〕46号）第二十条规定，投标人按照本办法规定提供声明</w:t>
      </w:r>
      <w:r>
        <w:rPr>
          <w:rFonts w:asciiTheme="minorEastAsia" w:eastAsiaTheme="minorEastAsia" w:hAnsiTheme="minorEastAsia" w:cstheme="minorEastAsia" w:hint="eastAsia"/>
          <w:szCs w:val="21"/>
        </w:rPr>
        <w:t>函内容</w:t>
      </w:r>
      <w:r>
        <w:rPr>
          <w:rFonts w:asciiTheme="minorEastAsia" w:eastAsiaTheme="minorEastAsia" w:hAnsiTheme="minorEastAsia" w:cstheme="minorEastAsia" w:hint="eastAsia"/>
          <w:szCs w:val="21"/>
        </w:rPr>
        <w:t>不实的，属于提供虚假材料谋取中标，依照《政府采购法》等政府采购有关法律法规规定追究相应责任。</w:t>
      </w:r>
      <w:bookmarkEnd w:id="59"/>
    </w:p>
    <w:p w:rsidR="00932348">
      <w:pPr>
        <w:rPr>
          <w:rFonts w:ascii="宋体" w:hAnsi="宋体" w:hint="eastAsia"/>
          <w:bCs/>
          <w:color w:val="FF0000"/>
          <w:kern w:val="0"/>
          <w:szCs w:val="21"/>
        </w:rPr>
      </w:pPr>
    </w:p>
    <w:p w:rsidR="00932348">
      <w:pPr>
        <w:pStyle w:val="PlainText"/>
      </w:pPr>
    </w:p>
    <w:p w:rsidR="00932348"/>
    <w:p w:rsidR="00932348">
      <w:pPr>
        <w:jc w:val="center"/>
        <w:outlineLvl w:val="3"/>
        <w:rPr>
          <w:b/>
          <w:sz w:val="24"/>
        </w:rPr>
      </w:pPr>
      <w:r>
        <w:rPr>
          <w:rFonts w:hint="eastAsia"/>
          <w:b/>
          <w:sz w:val="24"/>
        </w:rPr>
        <w:t>2</w:t>
      </w:r>
      <w:r>
        <w:rPr>
          <w:rFonts w:hint="eastAsia"/>
          <w:b/>
          <w:sz w:val="24"/>
        </w:rPr>
        <w:t>、残疾人福利性单位声明函（货物类）</w:t>
      </w:r>
    </w:p>
    <w:p w:rsidR="00932348">
      <w:pPr>
        <w:rPr>
          <w:b/>
          <w:bCs/>
        </w:rPr>
      </w:pPr>
    </w:p>
    <w:p w:rsidR="00932348">
      <w:pPr>
        <w:spacing w:line="360" w:lineRule="auto"/>
        <w:ind w:firstLine="420" w:firstLineChars="200"/>
        <w:rPr>
          <w:rFonts w:asciiTheme="minorEastAsia" w:eastAsiaTheme="minorEastAsia" w:hAnsiTheme="minorEastAsia" w:cstheme="minorEastAsia" w:hint="eastAsia"/>
          <w:szCs w:val="21"/>
        </w:rPr>
      </w:pPr>
      <w:bookmarkStart w:id="60" w:name="_Hlk73562331"/>
      <w:bookmarkStart w:id="61" w:name="_Hlk73562245"/>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深圳市龙岗区第八人民医院 </w:t>
      </w:r>
      <w:r>
        <w:rPr>
          <w:rFonts w:asciiTheme="minorEastAsia" w:eastAsiaTheme="minorEastAsia" w:hAnsiTheme="minorEastAsia" w:cstheme="minorEastAsia" w:hint="eastAsia"/>
          <w:szCs w:val="21"/>
        </w:rPr>
        <w:t>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rsidR="00932348">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本单位对上述声明的真实性负责。如有虚假，将依法承担相应责任。</w:t>
      </w:r>
    </w:p>
    <w:p w:rsidR="00932348">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w:t>
      </w:r>
      <w:r>
        <w:rPr>
          <w:rFonts w:asciiTheme="minorEastAsia" w:eastAsiaTheme="minorEastAsia" w:hAnsiTheme="minorEastAsia" w:cstheme="minorEastAsia" w:hint="eastAsia"/>
          <w:szCs w:val="21"/>
        </w:rPr>
        <w:t>函内容</w:t>
      </w:r>
      <w:r>
        <w:rPr>
          <w:rFonts w:asciiTheme="minorEastAsia" w:eastAsiaTheme="minorEastAsia" w:hAnsiTheme="minorEastAsia" w:cstheme="minorEastAsia" w:hint="eastAsia"/>
          <w:szCs w:val="21"/>
        </w:rPr>
        <w:t>是真实的，如提供声明</w:t>
      </w:r>
      <w:r>
        <w:rPr>
          <w:rFonts w:asciiTheme="minorEastAsia" w:eastAsiaTheme="minorEastAsia" w:hAnsiTheme="minorEastAsia" w:cstheme="minorEastAsia" w:hint="eastAsia"/>
          <w:szCs w:val="21"/>
        </w:rPr>
        <w:t>函内容</w:t>
      </w:r>
      <w:r>
        <w:rPr>
          <w:rFonts w:asciiTheme="minorEastAsia" w:eastAsiaTheme="minorEastAsia" w:hAnsiTheme="minorEastAsia" w:cstheme="minorEastAsia" w:hint="eastAsia"/>
          <w:szCs w:val="21"/>
        </w:rPr>
        <w:t>不实，则依法追究相关法律责任。</w:t>
      </w:r>
      <w:bookmarkEnd w:id="60"/>
    </w:p>
    <w:p w:rsidR="00932348">
      <w:pPr>
        <w:ind w:firstLine="420" w:firstLineChars="200"/>
        <w:rPr>
          <w:rFonts w:ascii="宋体" w:hAnsi="宋体" w:hint="eastAsia"/>
          <w:szCs w:val="21"/>
        </w:rPr>
      </w:pPr>
      <w:bookmarkEnd w:id="61"/>
    </w:p>
    <w:p w:rsidR="00932348">
      <w:pPr>
        <w:ind w:firstLine="420" w:firstLineChars="200"/>
        <w:rPr>
          <w:rFonts w:ascii="宋体" w:hAnsi="宋体" w:hint="eastAsia"/>
          <w:szCs w:val="21"/>
        </w:rPr>
      </w:pPr>
    </w:p>
    <w:p w:rsidR="00932348">
      <w:pPr>
        <w:jc w:val="center"/>
        <w:outlineLvl w:val="3"/>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932348">
      <w:pPr>
        <w:spacing w:line="360" w:lineRule="auto"/>
        <w:ind w:firstLine="420" w:firstLineChars="20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cstheme="minorBidi" w:hint="eastAsia"/>
          <w:szCs w:val="21"/>
        </w:rPr>
        <w:t xml:space="preserve"> </w:t>
      </w:r>
      <w:r>
        <w:rPr>
          <w:rFonts w:ascii="宋体" w:hAnsi="宋体" w:hint="eastAsia"/>
          <w:b/>
          <w:bCs/>
          <w:i/>
          <w:iCs/>
          <w:szCs w:val="21"/>
          <w:u w:val="single"/>
        </w:rPr>
        <w:t xml:space="preserve">深圳市龙岗区第八人民医院 </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932348">
      <w:pPr>
        <w:spacing w:line="360" w:lineRule="auto"/>
        <w:ind w:firstLine="420" w:firstLineChars="200"/>
        <w:rPr>
          <w:rFonts w:ascii="宋体" w:hAnsi="宋体" w:hint="eastAsia"/>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rsidR="00932348">
      <w:pPr>
        <w:spacing w:line="360" w:lineRule="auto"/>
        <w:ind w:firstLine="420" w:firstLineChars="200"/>
        <w:rPr>
          <w:rFonts w:ascii="宋体" w:hAnsi="宋体" w:hint="eastAsia"/>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rsidR="00932348">
      <w:pPr>
        <w:spacing w:line="360" w:lineRule="auto"/>
        <w:ind w:firstLine="420" w:firstLineChars="200"/>
        <w:outlineLvl w:val="3"/>
        <w:rPr>
          <w:rFonts w:ascii="宋体" w:hAnsi="宋体" w:hint="eastAsia"/>
          <w:szCs w:val="21"/>
        </w:rPr>
      </w:pPr>
      <w:r>
        <w:rPr>
          <w:rFonts w:ascii="宋体" w:hAnsi="宋体"/>
          <w:szCs w:val="21"/>
        </w:rPr>
        <w:t xml:space="preserve">…… </w:t>
      </w:r>
    </w:p>
    <w:p w:rsidR="00932348">
      <w:pPr>
        <w:spacing w:line="360" w:lineRule="auto"/>
        <w:ind w:firstLine="420" w:firstLineChars="200"/>
        <w:rPr>
          <w:rFonts w:ascii="宋体" w:hAnsi="宋体" w:hint="eastAsia"/>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932348">
      <w:pPr>
        <w:spacing w:line="360" w:lineRule="auto"/>
        <w:ind w:firstLine="420" w:firstLineChars="200"/>
        <w:rPr>
          <w:b/>
          <w:bCs/>
          <w:color w:val="FF0000"/>
          <w:szCs w:val="21"/>
        </w:rPr>
      </w:pPr>
      <w:r>
        <w:rPr>
          <w:rFonts w:ascii="宋体" w:hAnsi="宋体" w:hint="eastAsia"/>
          <w:szCs w:val="21"/>
        </w:rPr>
        <w:t>附：省级以上监狱管理局、戒毒管理局（含新疆生产建设兵团）出具的监狱企业证明文件。</w:t>
      </w:r>
      <w:bookmarkEnd w:id="58"/>
    </w:p>
    <w:p w:rsidR="00932348">
      <w:pPr>
        <w:pStyle w:val="Heading3"/>
        <w:jc w:val="center"/>
        <w:rPr>
          <w:rFonts w:ascii="黑体" w:eastAsia="黑体" w:hint="eastAsia"/>
          <w:b w:val="0"/>
          <w:sz w:val="24"/>
          <w:szCs w:val="24"/>
        </w:rPr>
      </w:pPr>
      <w:bookmarkStart w:id="62" w:name="_Hlk72259976"/>
      <w:r>
        <w:rPr>
          <w:rFonts w:ascii="黑体" w:eastAsia="黑体" w:hint="eastAsia"/>
          <w:b w:val="0"/>
          <w:sz w:val="24"/>
          <w:szCs w:val="24"/>
        </w:rPr>
        <w:t>四、项目详细报价</w:t>
      </w:r>
    </w:p>
    <w:p w:rsidR="00932348">
      <w:pPr>
        <w:tabs>
          <w:tab w:val="left" w:pos="720"/>
        </w:tabs>
        <w:ind w:firstLine="2730" w:firstLineChars="1300"/>
        <w:rPr>
          <w:b/>
          <w:sz w:val="24"/>
        </w:rPr>
      </w:pPr>
      <w:r>
        <w:rPr>
          <w:rFonts w:hint="eastAsia"/>
          <w:b/>
          <w:sz w:val="24"/>
        </w:rPr>
        <w:t>（一）分项报价表</w:t>
      </w:r>
    </w:p>
    <w:tbl>
      <w:tblPr>
        <w:tblW w:w="8094" w:type="dxa"/>
        <w:tblInd w:w="93" w:type="dxa"/>
        <w:tblLayout w:type="fixed"/>
        <w:tblLook w:val="04A0"/>
      </w:tblPr>
      <w:tblGrid>
        <w:gridCol w:w="441"/>
        <w:gridCol w:w="1134"/>
        <w:gridCol w:w="567"/>
        <w:gridCol w:w="708"/>
        <w:gridCol w:w="567"/>
        <w:gridCol w:w="709"/>
        <w:gridCol w:w="1134"/>
        <w:gridCol w:w="567"/>
        <w:gridCol w:w="851"/>
        <w:gridCol w:w="708"/>
        <w:gridCol w:w="708"/>
      </w:tblGrid>
      <w:tr>
        <w:tblPrEx>
          <w:tblW w:w="8094" w:type="dxa"/>
          <w:tblInd w:w="93" w:type="dxa"/>
          <w:tblLayout w:type="fixed"/>
          <w:tblLook w:val="04A0"/>
        </w:tblPrEx>
        <w:trPr>
          <w:trHeight w:val="639"/>
        </w:trPr>
        <w:tc>
          <w:tcPr>
            <w:tcW w:w="4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序号</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产品名称</w:t>
            </w:r>
          </w:p>
        </w:tc>
        <w:tc>
          <w:tcPr>
            <w:tcW w:w="567"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b/>
                <w:bCs/>
                <w:color w:val="000000"/>
                <w:kern w:val="0"/>
                <w:szCs w:val="21"/>
              </w:rPr>
            </w:pPr>
            <w:r>
              <w:rPr>
                <w:rFonts w:ascii="宋体" w:hAnsi="宋体" w:cs="宋体" w:hint="eastAsia"/>
                <w:b/>
                <w:bCs/>
                <w:color w:val="000000"/>
                <w:kern w:val="0"/>
                <w:szCs w:val="21"/>
              </w:rPr>
              <w:t>品牌</w:t>
            </w: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b/>
                <w:bCs/>
                <w:color w:val="000000"/>
                <w:kern w:val="0"/>
                <w:szCs w:val="21"/>
              </w:rPr>
            </w:pPr>
            <w:r>
              <w:rPr>
                <w:rFonts w:ascii="宋体" w:hAnsi="宋体" w:cs="宋体" w:hint="eastAsia"/>
                <w:b/>
                <w:bCs/>
                <w:color w:val="000000"/>
                <w:kern w:val="0"/>
                <w:szCs w:val="21"/>
              </w:rPr>
              <w:t>规格/型号</w:t>
            </w:r>
          </w:p>
        </w:tc>
        <w:tc>
          <w:tcPr>
            <w:tcW w:w="567"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b/>
                <w:bCs/>
                <w:color w:val="000000"/>
                <w:kern w:val="0"/>
                <w:szCs w:val="21"/>
              </w:rPr>
            </w:pPr>
            <w:r>
              <w:rPr>
                <w:rFonts w:ascii="宋体" w:hAnsi="宋体" w:cs="宋体" w:hint="eastAsia"/>
                <w:b/>
                <w:bCs/>
                <w:color w:val="000000"/>
                <w:kern w:val="0"/>
                <w:szCs w:val="21"/>
              </w:rPr>
              <w:t>原产地</w:t>
            </w:r>
          </w:p>
        </w:tc>
        <w:tc>
          <w:tcPr>
            <w:tcW w:w="709"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b/>
                <w:bCs/>
                <w:color w:val="000000"/>
                <w:kern w:val="0"/>
                <w:szCs w:val="21"/>
              </w:rPr>
            </w:pPr>
            <w:r>
              <w:rPr>
                <w:rFonts w:ascii="宋体" w:hAnsi="宋体" w:cs="宋体" w:hint="eastAsia"/>
                <w:b/>
                <w:bCs/>
                <w:color w:val="000000"/>
                <w:kern w:val="0"/>
                <w:szCs w:val="21"/>
              </w:rPr>
              <w:t>制造商名称</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数量</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单位</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b/>
                <w:bCs/>
                <w:color w:val="000000"/>
                <w:kern w:val="0"/>
                <w:szCs w:val="21"/>
              </w:rPr>
            </w:pPr>
            <w:r>
              <w:rPr>
                <w:rFonts w:ascii="宋体" w:hAnsi="宋体" w:cs="宋体" w:hint="eastAsia"/>
                <w:b/>
                <w:bCs/>
                <w:color w:val="000000"/>
                <w:kern w:val="0"/>
                <w:szCs w:val="21"/>
              </w:rPr>
              <w:t>单价最高限价（元/单位）</w:t>
            </w:r>
          </w:p>
        </w:tc>
        <w:tc>
          <w:tcPr>
            <w:tcW w:w="708" w:type="dxa"/>
            <w:tcBorders>
              <w:top w:val="single" w:sz="4" w:space="0" w:color="000000"/>
              <w:left w:val="single" w:sz="4" w:space="0" w:color="000000"/>
              <w:bottom w:val="single" w:sz="4" w:space="0" w:color="000000"/>
              <w:right w:val="single" w:sz="4" w:space="0" w:color="000000"/>
            </w:tcBorders>
          </w:tcPr>
          <w:p w:rsidR="00932348">
            <w:pPr>
              <w:widowControl/>
              <w:jc w:val="center"/>
              <w:textAlignment w:val="center"/>
              <w:rPr>
                <w:rFonts w:ascii="宋体" w:hAnsi="宋体" w:cs="宋体" w:hint="eastAsia"/>
                <w:b/>
                <w:bCs/>
                <w:color w:val="000000"/>
                <w:kern w:val="0"/>
                <w:szCs w:val="21"/>
              </w:rPr>
            </w:pPr>
            <w:r>
              <w:rPr>
                <w:rFonts w:ascii="宋体" w:hAnsi="宋体" w:cs="宋体" w:hint="eastAsia"/>
                <w:color w:val="000000"/>
                <w:kern w:val="0"/>
                <w:szCs w:val="21"/>
              </w:rPr>
              <w:t>单价(元/单位)</w:t>
            </w:r>
          </w:p>
        </w:tc>
        <w:tc>
          <w:tcPr>
            <w:tcW w:w="708" w:type="dxa"/>
            <w:tcBorders>
              <w:top w:val="single" w:sz="4" w:space="0" w:color="000000"/>
              <w:left w:val="single" w:sz="4" w:space="0" w:color="000000"/>
              <w:bottom w:val="single" w:sz="4" w:space="0" w:color="000000"/>
              <w:right w:val="single" w:sz="4" w:space="0" w:color="000000"/>
            </w:tcBorders>
          </w:tcPr>
          <w:p w:rsidR="00932348">
            <w:pPr>
              <w:widowControl/>
              <w:jc w:val="center"/>
              <w:textAlignment w:val="center"/>
              <w:rPr>
                <w:rFonts w:ascii="宋体" w:hAnsi="宋体" w:cs="宋体" w:hint="eastAsia"/>
                <w:b/>
                <w:bCs/>
                <w:color w:val="000000"/>
                <w:kern w:val="0"/>
                <w:szCs w:val="21"/>
              </w:rPr>
            </w:pPr>
            <w:r>
              <w:rPr>
                <w:rFonts w:ascii="宋体" w:hAnsi="宋体" w:cs="宋体" w:hint="eastAsia"/>
                <w:color w:val="000000"/>
                <w:kern w:val="0"/>
                <w:szCs w:val="21"/>
              </w:rPr>
              <w:t>合价</w:t>
            </w:r>
            <w:r>
              <w:rPr>
                <w:color w:val="000000"/>
                <w:kern w:val="0"/>
                <w:szCs w:val="21"/>
              </w:rPr>
              <w:t>(</w:t>
            </w:r>
            <w:r>
              <w:rPr>
                <w:rFonts w:ascii="宋体" w:hAnsi="宋体" w:cs="宋体" w:hint="eastAsia"/>
                <w:color w:val="000000"/>
                <w:kern w:val="0"/>
                <w:szCs w:val="21"/>
              </w:rPr>
              <w:t>元</w:t>
            </w:r>
            <w:r>
              <w:rPr>
                <w:color w:val="000000"/>
                <w:kern w:val="0"/>
                <w:szCs w:val="21"/>
              </w:rPr>
              <w:t>)</w:t>
            </w:r>
          </w:p>
        </w:tc>
      </w:tr>
      <w:tr>
        <w:tblPrEx>
          <w:tblW w:w="8094" w:type="dxa"/>
          <w:tblInd w:w="93" w:type="dxa"/>
          <w:tblLayout w:type="fixed"/>
          <w:tblLook w:val="04A0"/>
        </w:tblPrEx>
        <w:trPr>
          <w:trHeight w:val="411"/>
        </w:trPr>
        <w:tc>
          <w:tcPr>
            <w:tcW w:w="4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遮阳遮光卷帘</w:t>
            </w:r>
          </w:p>
        </w:tc>
        <w:tc>
          <w:tcPr>
            <w:tcW w:w="567"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2227</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m²</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80</w:t>
            </w: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百叶帘</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202.72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m²</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80</w:t>
            </w: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罗马帘</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143.7</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m²</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230</w:t>
            </w: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全遮光卷帘</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683.91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m²</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80</w:t>
            </w: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吸音绒面布</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90.76</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120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隔帘</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3856.4</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50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7</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遮光布帘</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1981.62</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120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纱帘</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81.76</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60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窗帘轨道</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1080.32</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30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10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隔帘走珠</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19283</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个</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8</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496"/>
        </w:trPr>
        <w:tc>
          <w:tcPr>
            <w:tcW w:w="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r>
              <w:rPr>
                <w:rFonts w:ascii="宋体" w:hAnsi="宋体" w:cs="宋体" w:hint="eastAsia"/>
                <w:color w:val="000000"/>
                <w:kern w:val="0"/>
                <w:sz w:val="22"/>
                <w:szCs w:val="22"/>
              </w:rPr>
              <w:t>11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布带辅料</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5928.78</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kern w:val="0"/>
                <w:szCs w:val="21"/>
              </w:rPr>
            </w:pPr>
            <w:r>
              <w:rPr>
                <w:rFonts w:ascii="宋体" w:hAnsi="宋体" w:cs="宋体" w:hint="eastAsia"/>
                <w:color w:val="000000"/>
                <w:kern w:val="0"/>
                <w:sz w:val="22"/>
                <w:szCs w:val="22"/>
              </w:rPr>
              <w:t>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20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p>
        </w:tc>
      </w:tr>
      <w:tr>
        <w:tblPrEx>
          <w:tblW w:w="8094" w:type="dxa"/>
          <w:tblInd w:w="93" w:type="dxa"/>
          <w:tblLayout w:type="fixed"/>
          <w:tblLook w:val="04A0"/>
        </w:tblPrEx>
        <w:trPr>
          <w:trHeight w:val="681"/>
        </w:trPr>
        <w:tc>
          <w:tcPr>
            <w:tcW w:w="8094" w:type="dxa"/>
            <w:gridSpan w:val="11"/>
            <w:tcBorders>
              <w:top w:val="single" w:sz="4" w:space="0" w:color="000000"/>
              <w:left w:val="single" w:sz="4" w:space="0" w:color="000000"/>
              <w:bottom w:val="single" w:sz="4" w:space="0" w:color="000000"/>
              <w:right w:val="single" w:sz="4" w:space="0" w:color="000000"/>
            </w:tcBorders>
            <w:shd w:val="clear" w:color="auto" w:fill="FFFFFF"/>
            <w:vAlign w:val="center"/>
          </w:tcPr>
          <w:p w:rsidR="00932348">
            <w:pPr>
              <w:widowControl/>
              <w:jc w:val="center"/>
              <w:textAlignment w:val="center"/>
              <w:rPr>
                <w:rFonts w:ascii="宋体" w:hAnsi="宋体" w:cs="宋体" w:hint="eastAsia"/>
                <w:color w:val="000000"/>
                <w:szCs w:val="21"/>
              </w:rPr>
            </w:pPr>
            <w:r>
              <w:rPr>
                <w:rFonts w:ascii="宋体" w:hAnsi="宋体" w:cs="宋体" w:hint="eastAsia"/>
                <w:color w:val="000000"/>
                <w:kern w:val="0"/>
                <w:sz w:val="22"/>
                <w:szCs w:val="22"/>
              </w:rPr>
              <w:t>合计（即投标总价；币种：人民币；单位：元）小写：         大写：</w:t>
            </w:r>
          </w:p>
        </w:tc>
      </w:tr>
    </w:tbl>
    <w:p w:rsidR="00932348">
      <w:pPr>
        <w:ind w:firstLine="420" w:firstLineChars="200"/>
        <w:rPr>
          <w:rFonts w:hAnsi="宋体" w:hint="eastAsia"/>
          <w:b/>
          <w:bCs/>
          <w:sz w:val="24"/>
        </w:rPr>
      </w:pPr>
    </w:p>
    <w:p w:rsidR="00932348">
      <w:pPr>
        <w:ind w:firstLine="420" w:firstLineChars="200"/>
        <w:rPr>
          <w:rFonts w:ascii="宋体" w:hAnsi="宋体" w:hint="eastAsia"/>
          <w:b/>
          <w:sz w:val="24"/>
        </w:rPr>
      </w:pPr>
      <w:r>
        <w:rPr>
          <w:rFonts w:ascii="宋体" w:hAnsi="宋体" w:hint="eastAsia"/>
          <w:b/>
          <w:sz w:val="24"/>
        </w:rPr>
        <w:t>注：</w:t>
      </w:r>
    </w:p>
    <w:p w:rsidR="00932348">
      <w:pPr>
        <w:ind w:firstLine="420" w:firstLineChars="200"/>
        <w:rPr>
          <w:rFonts w:ascii="宋体" w:hAnsi="宋体" w:hint="eastAsia"/>
          <w:b/>
          <w:sz w:val="24"/>
        </w:rPr>
      </w:pPr>
      <w:r>
        <w:rPr>
          <w:rFonts w:ascii="宋体" w:hAnsi="宋体" w:hint="eastAsia"/>
          <w:b/>
          <w:sz w:val="24"/>
        </w:rPr>
        <w:t>1.本表可按同样格式扩展。</w:t>
      </w:r>
    </w:p>
    <w:p w:rsidR="00932348">
      <w:pPr>
        <w:ind w:firstLine="412" w:firstLineChars="196"/>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932348">
      <w:pPr>
        <w:ind w:firstLine="412" w:firstLineChars="196"/>
        <w:rPr>
          <w:b/>
          <w:sz w:val="24"/>
        </w:rPr>
      </w:pPr>
      <w:r>
        <w:rPr>
          <w:rFonts w:ascii="宋体" w:hAnsi="宋体" w:hint="eastAsia"/>
          <w:b/>
          <w:sz w:val="24"/>
        </w:rPr>
        <w:t>3.如所投货物属于定制类</w:t>
      </w:r>
      <w:r>
        <w:rPr>
          <w:rFonts w:ascii="宋体" w:hAnsi="宋体" w:hint="eastAsia"/>
          <w:b/>
          <w:sz w:val="24"/>
        </w:rPr>
        <w:t>的非量产</w:t>
      </w:r>
      <w:r>
        <w:rPr>
          <w:rFonts w:ascii="宋体" w:hAnsi="宋体" w:hint="eastAsia"/>
          <w:b/>
          <w:sz w:val="24"/>
        </w:rPr>
        <w:t>货物或无具体型号的货物，可以在“规格/型号”栏目仅填写规格信息而不填型号信息（型号信息用“定制”描述即可）；</w:t>
      </w:r>
      <w:bookmarkStart w:id="63" w:name="_Hlk73646428"/>
      <w:r>
        <w:rPr>
          <w:rFonts w:ascii="宋体" w:hAnsi="宋体" w:hint="eastAsia"/>
          <w:b/>
          <w:sz w:val="24"/>
        </w:rPr>
        <w:t>此类填写错误或缺漏（所投货物为定制类</w:t>
      </w:r>
      <w:r>
        <w:rPr>
          <w:rFonts w:ascii="宋体" w:hAnsi="宋体" w:hint="eastAsia"/>
          <w:b/>
          <w:sz w:val="24"/>
        </w:rPr>
        <w:t>的非量产</w:t>
      </w:r>
      <w:r>
        <w:rPr>
          <w:rFonts w:ascii="宋体" w:hAnsi="宋体" w:hint="eastAsia"/>
          <w:b/>
          <w:sz w:val="24"/>
        </w:rPr>
        <w:t>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3"/>
    </w:p>
    <w:p w:rsidR="00932348">
      <w:pPr>
        <w:ind w:firstLine="412" w:firstLineChars="196"/>
        <w:rPr>
          <w:rFonts w:ascii="宋体" w:hAnsi="宋体" w:hint="eastAsia"/>
          <w:b/>
          <w:sz w:val="24"/>
        </w:rPr>
      </w:pPr>
      <w:r>
        <w:rPr>
          <w:rFonts w:ascii="宋体" w:hAnsi="宋体"/>
          <w:b/>
          <w:sz w:val="24"/>
        </w:rPr>
        <w:t>3</w:t>
      </w:r>
      <w:r>
        <w:rPr>
          <w:rFonts w:ascii="宋体" w:hAnsi="宋体" w:hint="eastAsia"/>
          <w:b/>
          <w:sz w:val="24"/>
        </w:rPr>
        <w:t>.“原产地”是指货物的实际生产加工地，非品牌所在地。</w:t>
      </w:r>
    </w:p>
    <w:p w:rsidR="00932348">
      <w:pPr>
        <w:ind w:firstLine="412" w:firstLineChars="196"/>
        <w:rPr>
          <w:rFonts w:ascii="宋体" w:hAnsi="宋体" w:hint="eastAsia"/>
          <w:b/>
          <w:sz w:val="24"/>
        </w:rPr>
      </w:pPr>
      <w:r>
        <w:rPr>
          <w:rFonts w:ascii="宋体" w:hAnsi="宋体"/>
          <w:b/>
          <w:sz w:val="24"/>
        </w:rPr>
        <w:t>4</w:t>
      </w:r>
      <w:r>
        <w:rPr>
          <w:rFonts w:ascii="宋体" w:hAnsi="宋体" w:hint="eastAsia"/>
          <w:b/>
          <w:sz w:val="24"/>
        </w:rPr>
        <w:t>.所投货物均应填写制造商名称，“制造商”是指产品品牌厂商，产品代</w:t>
      </w:r>
      <w:r>
        <w:rPr>
          <w:rFonts w:ascii="宋体" w:hAnsi="宋体" w:hint="eastAsia"/>
          <w:b/>
          <w:sz w:val="24"/>
        </w:rPr>
        <w:t>工制造</w:t>
      </w:r>
      <w:r>
        <w:rPr>
          <w:rFonts w:ascii="宋体" w:hAnsi="宋体" w:hint="eastAsia"/>
          <w:b/>
          <w:sz w:val="24"/>
        </w:rPr>
        <w:t>的，应填写接受委托生产制造的制造商。</w:t>
      </w:r>
    </w:p>
    <w:p w:rsidR="00932348">
      <w:pPr>
        <w:ind w:firstLine="420" w:firstLineChars="200"/>
        <w:rPr>
          <w:rFonts w:ascii="宋体" w:hAnsi="宋体" w:hint="eastAsia"/>
          <w:b/>
          <w:sz w:val="24"/>
        </w:rPr>
      </w:pPr>
      <w:r>
        <w:rPr>
          <w:rFonts w:ascii="宋体" w:hAnsi="宋体"/>
          <w:b/>
          <w:sz w:val="24"/>
        </w:rPr>
        <w:t>5</w:t>
      </w:r>
      <w:r>
        <w:rPr>
          <w:rFonts w:ascii="宋体" w:hAnsi="宋体" w:hint="eastAsia"/>
          <w:b/>
          <w:sz w:val="24"/>
        </w:rPr>
        <w:t>.以上分项报价表的投标总价应当与开标一览表的投标总价一致。</w:t>
      </w:r>
    </w:p>
    <w:p w:rsidR="00932348">
      <w:pPr>
        <w:ind w:firstLine="420" w:firstLineChars="200"/>
        <w:rPr>
          <w:rFonts w:ascii="宋体" w:hAnsi="宋体" w:hint="eastAsia"/>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932348">
      <w:pPr>
        <w:ind w:firstLine="420" w:firstLineChars="200"/>
        <w:rPr>
          <w:rFonts w:ascii="宋体" w:hAnsi="宋体" w:hint="eastAsia"/>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932348">
      <w:pPr>
        <w:pStyle w:val="PlainText"/>
      </w:pPr>
    </w:p>
    <w:p w:rsidR="00932348">
      <w:pPr>
        <w:pStyle w:val="PlainText"/>
      </w:pPr>
    </w:p>
    <w:p w:rsidR="00932348">
      <w:pPr>
        <w:tabs>
          <w:tab w:val="left" w:pos="720"/>
        </w:tabs>
        <w:jc w:val="center"/>
        <w:rPr>
          <w:b/>
          <w:sz w:val="24"/>
        </w:rPr>
      </w:pPr>
      <w:r>
        <w:rPr>
          <w:rFonts w:hint="eastAsia"/>
          <w:b/>
          <w:sz w:val="24"/>
        </w:rPr>
        <w:t>（二）核心产品品牌</w:t>
      </w:r>
    </w:p>
    <w:p w:rsidR="00932348">
      <w:pPr>
        <w:ind w:firstLine="420" w:firstLineChars="200"/>
        <w:rPr>
          <w:rFonts w:ascii="宋体" w:hAnsi="宋体" w:hint="eastAsia"/>
          <w:b/>
          <w:color w:val="FF0000"/>
          <w:sz w:val="24"/>
        </w:rPr>
      </w:pPr>
    </w:p>
    <w:p w:rsidR="00932348">
      <w:pPr>
        <w:ind w:firstLine="420" w:firstLineChars="200"/>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932348">
      <w:pPr>
        <w:ind w:firstLine="420" w:firstLineChars="200"/>
        <w:rPr>
          <w:rFonts w:ascii="宋体" w:hAnsi="宋体" w:hint="eastAsia"/>
          <w:b/>
          <w:color w:val="FF0000"/>
          <w:sz w:val="24"/>
        </w:rPr>
      </w:pPr>
    </w:p>
    <w:p w:rsidR="00932348">
      <w:pPr>
        <w:ind w:firstLine="420" w:firstLineChars="200"/>
        <w:rPr>
          <w:rFonts w:ascii="宋体" w:hAnsi="宋体" w:hint="eastAsia"/>
          <w:sz w:val="24"/>
        </w:rPr>
      </w:pPr>
      <w:r>
        <w:rPr>
          <w:rFonts w:ascii="宋体" w:hAnsi="宋体" w:hint="eastAsia"/>
          <w:sz w:val="24"/>
        </w:rPr>
        <w:t>备注：单一产品采购项目，核心产品即为该单一产品。</w:t>
      </w:r>
    </w:p>
    <w:p w:rsidR="00932348">
      <w:pPr>
        <w:pStyle w:val="PlainText"/>
      </w:pPr>
    </w:p>
    <w:p w:rsidR="00932348">
      <w:pPr>
        <w:pStyle w:val="PlainText"/>
      </w:pPr>
    </w:p>
    <w:p w:rsidR="00932348">
      <w:pPr>
        <w:tabs>
          <w:tab w:val="left" w:pos="720"/>
        </w:tabs>
        <w:ind w:firstLine="1680" w:firstLineChars="800"/>
        <w:rPr>
          <w:b/>
          <w:sz w:val="24"/>
        </w:rPr>
      </w:pPr>
      <w:r>
        <w:rPr>
          <w:rFonts w:hint="eastAsia"/>
          <w:b/>
          <w:sz w:val="24"/>
        </w:rPr>
        <w:t>（三）可选配件报价清单（不包括在总报价内）</w:t>
      </w:r>
    </w:p>
    <w:p w:rsidR="00932348">
      <w:pPr>
        <w:ind w:firstLine="420" w:firstLineChars="200"/>
        <w:rPr>
          <w:rFonts w:hAnsi="宋体" w:hint="eastAsia"/>
          <w:szCs w:val="21"/>
        </w:rPr>
      </w:pPr>
      <w:r>
        <w:rPr>
          <w:rFonts w:hAnsi="宋体" w:hint="eastAsia"/>
          <w:szCs w:val="21"/>
        </w:rPr>
        <w:t>注：格式可以参照《（一）分项报价表》表格，并提供相应的品牌</w:t>
      </w:r>
      <w:r>
        <w:rPr>
          <w:rFonts w:hAnsi="宋体" w:hint="eastAsia"/>
          <w:szCs w:val="21"/>
        </w:rPr>
        <w:t>/</w:t>
      </w:r>
      <w:r>
        <w:rPr>
          <w:rFonts w:hAnsi="宋体" w:hint="eastAsia"/>
          <w:szCs w:val="21"/>
        </w:rPr>
        <w:t>规格</w:t>
      </w:r>
      <w:r>
        <w:rPr>
          <w:rFonts w:hAnsi="宋体" w:hint="eastAsia"/>
          <w:szCs w:val="21"/>
        </w:rPr>
        <w:t>/</w:t>
      </w:r>
      <w:r>
        <w:rPr>
          <w:rFonts w:hAnsi="宋体" w:hint="eastAsia"/>
          <w:szCs w:val="21"/>
        </w:rPr>
        <w:t>型号、原产地、制造商信息（没有品牌、型号的，用“定制”描述即可）、单价等详细信息。</w:t>
      </w:r>
    </w:p>
    <w:p w:rsidR="00932348">
      <w:pPr>
        <w:ind w:firstLine="420" w:firstLineChars="200"/>
        <w:rPr>
          <w:rFonts w:hAnsi="宋体" w:hint="eastAsia"/>
          <w:b/>
          <w:bCs/>
          <w:sz w:val="24"/>
        </w:rPr>
      </w:pPr>
    </w:p>
    <w:p w:rsidR="00932348">
      <w:pPr>
        <w:ind w:firstLine="420" w:firstLineChars="200"/>
        <w:rPr>
          <w:rFonts w:hAnsi="宋体" w:hint="eastAsia"/>
          <w:b/>
          <w:bCs/>
          <w:sz w:val="24"/>
        </w:rPr>
      </w:pPr>
    </w:p>
    <w:p w:rsidR="00932348">
      <w:pPr>
        <w:pStyle w:val="PlainText"/>
        <w:jc w:val="center"/>
        <w:rPr>
          <w:b/>
          <w:sz w:val="24"/>
        </w:rPr>
      </w:pPr>
      <w:r>
        <w:rPr>
          <w:rFonts w:hint="eastAsia"/>
          <w:b/>
          <w:sz w:val="24"/>
        </w:rPr>
        <w:t>（四）</w:t>
      </w:r>
      <w:bookmarkStart w:id="64" w:name="_Hlk72073235"/>
      <w:r>
        <w:rPr>
          <w:rFonts w:hint="eastAsia"/>
          <w:b/>
          <w:sz w:val="24"/>
        </w:rPr>
        <w:t>投标人认为需要涉及的其他内容报价清单</w:t>
      </w:r>
      <w:bookmarkEnd w:id="64"/>
    </w:p>
    <w:p w:rsidR="00932348">
      <w:pPr>
        <w:pStyle w:val="PlainText"/>
        <w:jc w:val="center"/>
        <w:rPr>
          <w:b/>
          <w:sz w:val="24"/>
        </w:rPr>
      </w:pPr>
    </w:p>
    <w:p w:rsidR="00932348">
      <w:pPr>
        <w:pStyle w:val="PlainText"/>
        <w:jc w:val="center"/>
      </w:pPr>
    </w:p>
    <w:p w:rsidR="00932348">
      <w:pPr>
        <w:pStyle w:val="Heading3"/>
        <w:jc w:val="center"/>
        <w:rPr>
          <w:rFonts w:ascii="黑体" w:hint="eastAsia"/>
          <w:b w:val="0"/>
          <w:sz w:val="24"/>
          <w:szCs w:val="24"/>
        </w:rPr>
      </w:pPr>
      <w:r>
        <w:rPr>
          <w:rFonts w:ascii="黑体" w:eastAsia="黑体" w:hint="eastAsia"/>
          <w:b w:val="0"/>
          <w:sz w:val="24"/>
          <w:szCs w:val="24"/>
        </w:rPr>
        <w:t>五、体系认证</w:t>
      </w:r>
    </w:p>
    <w:p w:rsidR="00932348"/>
    <w:p w:rsidR="00932348" w:rsidRPr="003342D9">
      <w:pPr>
        <w:pStyle w:val="Heading3"/>
        <w:jc w:val="center"/>
        <w:rPr>
          <w:rFonts w:hint="eastAsia"/>
        </w:rPr>
      </w:pPr>
      <w:r>
        <w:rPr>
          <w:rFonts w:ascii="黑体" w:eastAsia="黑体" w:hint="eastAsia"/>
          <w:b w:val="0"/>
          <w:sz w:val="24"/>
          <w:szCs w:val="24"/>
        </w:rPr>
        <w:t>六、</w:t>
      </w:r>
      <w:r w:rsidRPr="003342D9">
        <w:rPr>
          <w:rFonts w:ascii="黑体" w:eastAsia="黑体" w:hint="eastAsia"/>
          <w:b w:val="0"/>
          <w:color w:val="000000"/>
          <w:sz w:val="24"/>
          <w:szCs w:val="24"/>
        </w:rPr>
        <w:t>环境标志产品认证</w:t>
      </w:r>
    </w:p>
    <w:p w:rsidR="00932348">
      <w:pPr>
        <w:ind w:firstLine="630" w:firstLineChars="300"/>
        <w:rPr>
          <w:b/>
          <w:color w:val="FF0000"/>
          <w:sz w:val="24"/>
        </w:rPr>
      </w:pPr>
      <w:r>
        <w:rPr>
          <w:rFonts w:hint="eastAsia"/>
          <w:b/>
          <w:color w:val="FF0000"/>
          <w:sz w:val="24"/>
        </w:rPr>
        <w:t>（信息公开部分的内容到此为止！以下为信息不公开部分。）</w:t>
      </w:r>
    </w:p>
    <w:p w:rsidR="00932348">
      <w:bookmarkEnd w:id="62"/>
      <w:r>
        <w:br w:type="page"/>
      </w:r>
    </w:p>
    <w:p w:rsidR="00932348">
      <w:pPr>
        <w:outlineLvl w:val="1"/>
        <w:rPr>
          <w:rFonts w:ascii="宋体" w:hAnsi="宋体" w:hint="eastAsia"/>
          <w:b/>
          <w:color w:val="FF0000"/>
          <w:sz w:val="28"/>
          <w:szCs w:val="28"/>
        </w:rPr>
      </w:pPr>
      <w:bookmarkStart w:id="65" w:name="_Hlk72260530"/>
      <w:r>
        <w:rPr>
          <w:rFonts w:ascii="宋体" w:hAnsi="宋体" w:hint="eastAsia"/>
          <w:b/>
          <w:color w:val="FF0000"/>
          <w:sz w:val="28"/>
          <w:szCs w:val="28"/>
        </w:rPr>
        <w:t>投标文件附件（信息不公开部分）</w:t>
      </w:r>
    </w:p>
    <w:p w:rsidR="00932348">
      <w:pPr>
        <w:pStyle w:val="1"/>
        <w:rPr>
          <w:rFonts w:ascii="宋体" w:hAnsi="宋体" w:hint="eastAsia"/>
          <w:b/>
          <w:color w:val="FF0000"/>
          <w:sz w:val="28"/>
          <w:szCs w:val="28"/>
        </w:rPr>
      </w:pPr>
    </w:p>
    <w:p w:rsidR="00932348">
      <w:pPr>
        <w:snapToGrid w:val="0"/>
        <w:jc w:val="center"/>
        <w:outlineLvl w:val="0"/>
        <w:rPr>
          <w:rFonts w:ascii="黑体" w:eastAsia="黑体" w:hAnsi="宋体" w:hint="eastAsia"/>
          <w:bCs/>
          <w:sz w:val="24"/>
          <w:szCs w:val="32"/>
        </w:rPr>
      </w:pPr>
      <w:r>
        <w:rPr>
          <w:rFonts w:ascii="黑体" w:eastAsia="黑体" w:hAnsi="宋体" w:hint="eastAsia"/>
          <w:bCs/>
          <w:sz w:val="24"/>
          <w:szCs w:val="32"/>
        </w:rPr>
        <w:t>一、供应商基本情况表</w:t>
      </w:r>
    </w:p>
    <w:tbl>
      <w:tblPr>
        <w:tblStyle w:val="TableGrid"/>
        <w:tblW w:w="8526" w:type="dxa"/>
        <w:jc w:val="center"/>
        <w:tblLayout w:type="fixed"/>
        <w:tblLook w:val="04A0"/>
      </w:tblPr>
      <w:tblGrid>
        <w:gridCol w:w="700"/>
        <w:gridCol w:w="645"/>
        <w:gridCol w:w="1530"/>
        <w:gridCol w:w="904"/>
        <w:gridCol w:w="752"/>
        <w:gridCol w:w="1146"/>
        <w:gridCol w:w="1429"/>
        <w:gridCol w:w="1420"/>
      </w:tblGrid>
      <w:tr>
        <w:tblPrEx>
          <w:tblW w:w="8526" w:type="dxa"/>
          <w:jc w:val="center"/>
          <w:tblLayout w:type="fixed"/>
          <w:tblLook w:val="04A0"/>
        </w:tblPrEx>
        <w:trPr>
          <w:jc w:val="center"/>
        </w:trPr>
        <w:tc>
          <w:tcPr>
            <w:tcW w:w="1345" w:type="dxa"/>
            <w:gridSpan w:val="2"/>
            <w:vAlign w:val="center"/>
          </w:tcPr>
          <w:p w:rsidR="00932348">
            <w:pPr>
              <w:rPr>
                <w:rFonts w:ascii="宋体" w:hAnsi="宋体" w:cs="宋体" w:hint="eastAsia"/>
                <w:szCs w:val="21"/>
              </w:rPr>
            </w:pPr>
            <w:r>
              <w:rPr>
                <w:rFonts w:ascii="宋体" w:hAnsi="宋体" w:cs="宋体" w:hint="eastAsia"/>
                <w:szCs w:val="21"/>
              </w:rPr>
              <w:t>投标（响应）供应商</w:t>
            </w:r>
          </w:p>
        </w:tc>
        <w:tc>
          <w:tcPr>
            <w:tcW w:w="2434" w:type="dxa"/>
            <w:gridSpan w:val="2"/>
            <w:vAlign w:val="center"/>
          </w:tcPr>
          <w:p w:rsidR="00932348">
            <w:pPr>
              <w:jc w:val="center"/>
              <w:rPr>
                <w:rFonts w:ascii="宋体" w:hAnsi="宋体" w:cs="宋体" w:hint="eastAsia"/>
                <w:szCs w:val="21"/>
              </w:rPr>
            </w:pPr>
          </w:p>
        </w:tc>
        <w:tc>
          <w:tcPr>
            <w:tcW w:w="1898" w:type="dxa"/>
            <w:gridSpan w:val="2"/>
            <w:vAlign w:val="center"/>
          </w:tcPr>
          <w:p w:rsidR="00932348">
            <w:pPr>
              <w:jc w:val="center"/>
              <w:rPr>
                <w:rFonts w:ascii="宋体" w:hAnsi="宋体" w:cs="宋体" w:hint="eastAsia"/>
                <w:szCs w:val="21"/>
              </w:rPr>
            </w:pPr>
            <w:r>
              <w:rPr>
                <w:rFonts w:ascii="宋体" w:hAnsi="宋体" w:cs="宋体" w:hint="eastAsia"/>
                <w:szCs w:val="21"/>
              </w:rPr>
              <w:t>项目名称及编号</w:t>
            </w:r>
          </w:p>
        </w:tc>
        <w:tc>
          <w:tcPr>
            <w:tcW w:w="2849" w:type="dxa"/>
            <w:gridSpan w:val="2"/>
            <w:vAlign w:val="center"/>
          </w:tcPr>
          <w:p w:rsidR="00932348">
            <w:pPr>
              <w:jc w:val="center"/>
              <w:rPr>
                <w:rFonts w:ascii="宋体" w:hAnsi="宋体" w:cs="宋体" w:hint="eastAsia"/>
                <w:szCs w:val="21"/>
              </w:rPr>
            </w:pPr>
          </w:p>
        </w:tc>
      </w:tr>
      <w:tr>
        <w:tblPrEx>
          <w:tblW w:w="8526" w:type="dxa"/>
          <w:jc w:val="center"/>
          <w:tblLayout w:type="fixed"/>
          <w:tblLook w:val="04A0"/>
        </w:tblPrEx>
        <w:trPr>
          <w:jc w:val="center"/>
        </w:trPr>
        <w:tc>
          <w:tcPr>
            <w:tcW w:w="8526" w:type="dxa"/>
            <w:gridSpan w:val="8"/>
            <w:vAlign w:val="center"/>
          </w:tcPr>
          <w:p w:rsidR="00932348">
            <w:pPr>
              <w:jc w:val="center"/>
              <w:rPr>
                <w:rFonts w:ascii="宋体" w:hAnsi="宋体" w:cs="宋体" w:hint="eastAsia"/>
                <w:szCs w:val="21"/>
              </w:rPr>
            </w:pPr>
            <w:r>
              <w:rPr>
                <w:rFonts w:ascii="宋体" w:hAnsi="宋体" w:cs="宋体" w:hint="eastAsia"/>
                <w:b/>
                <w:bCs/>
                <w:szCs w:val="21"/>
              </w:rPr>
              <w:t>投标（响应）供应</w:t>
            </w:r>
            <w:r>
              <w:rPr>
                <w:rFonts w:ascii="宋体" w:hAnsi="宋体" w:cs="宋体" w:hint="eastAsia"/>
                <w:b/>
                <w:bCs/>
                <w:szCs w:val="21"/>
              </w:rPr>
              <w:t>商相关</w:t>
            </w:r>
            <w:r>
              <w:rPr>
                <w:rFonts w:ascii="宋体" w:hAnsi="宋体" w:cs="宋体" w:hint="eastAsia"/>
                <w:b/>
                <w:bCs/>
                <w:szCs w:val="21"/>
              </w:rPr>
              <w:t>人员情况</w:t>
            </w:r>
          </w:p>
        </w:tc>
      </w:tr>
      <w:tr>
        <w:tblPrEx>
          <w:tblW w:w="8526" w:type="dxa"/>
          <w:jc w:val="center"/>
          <w:tblLayout w:type="fixed"/>
          <w:tblLook w:val="04A0"/>
        </w:tblPrEx>
        <w:trPr>
          <w:jc w:val="center"/>
        </w:trPr>
        <w:tc>
          <w:tcPr>
            <w:tcW w:w="700" w:type="dxa"/>
            <w:tcBorders>
              <w:bottom w:val="single" w:sz="4" w:space="0" w:color="auto"/>
            </w:tcBorders>
            <w:vAlign w:val="center"/>
          </w:tcPr>
          <w:p w:rsidR="00932348">
            <w:pPr>
              <w:snapToGrid w:val="0"/>
              <w:jc w:val="center"/>
              <w:rPr>
                <w:rFonts w:ascii="宋体" w:hAnsi="宋体" w:cs="宋体" w:hint="eastAsia"/>
                <w:szCs w:val="21"/>
              </w:rPr>
            </w:pPr>
            <w:r>
              <w:rPr>
                <w:rFonts w:ascii="宋体" w:hAnsi="宋体" w:cs="宋体" w:hint="eastAsia"/>
                <w:szCs w:val="21"/>
              </w:rPr>
              <w:t>序号</w:t>
            </w:r>
          </w:p>
        </w:tc>
        <w:tc>
          <w:tcPr>
            <w:tcW w:w="2175" w:type="dxa"/>
            <w:gridSpan w:val="2"/>
            <w:tcBorders>
              <w:bottom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职务</w:t>
            </w:r>
          </w:p>
        </w:tc>
        <w:tc>
          <w:tcPr>
            <w:tcW w:w="904" w:type="dxa"/>
            <w:tcBorders>
              <w:bottom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姓名</w:t>
            </w:r>
          </w:p>
        </w:tc>
        <w:tc>
          <w:tcPr>
            <w:tcW w:w="1898" w:type="dxa"/>
            <w:gridSpan w:val="2"/>
            <w:tcBorders>
              <w:bottom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身份证号码</w:t>
            </w:r>
          </w:p>
        </w:tc>
        <w:tc>
          <w:tcPr>
            <w:tcW w:w="1429" w:type="dxa"/>
            <w:tcBorders>
              <w:bottom w:val="single" w:sz="4" w:space="0" w:color="auto"/>
            </w:tcBorders>
            <w:vAlign w:val="center"/>
          </w:tcPr>
          <w:p w:rsidR="00932348">
            <w:pPr>
              <w:snapToGrid w:val="0"/>
              <w:jc w:val="center"/>
              <w:rPr>
                <w:rFonts w:ascii="宋体" w:hAnsi="宋体" w:cs="宋体" w:hint="eastAsia"/>
                <w:szCs w:val="21"/>
              </w:rPr>
            </w:pPr>
            <w:r>
              <w:rPr>
                <w:rFonts w:ascii="宋体" w:hAnsi="宋体" w:cs="宋体" w:hint="eastAsia"/>
                <w:szCs w:val="21"/>
              </w:rPr>
              <w:t>劳动合同</w:t>
            </w:r>
          </w:p>
          <w:p w:rsidR="00932348">
            <w:pPr>
              <w:snapToGrid w:val="0"/>
              <w:jc w:val="center"/>
              <w:rPr>
                <w:rFonts w:ascii="宋体" w:hAnsi="宋体" w:cs="宋体" w:hint="eastAsia"/>
                <w:szCs w:val="21"/>
              </w:rPr>
            </w:pPr>
            <w:r>
              <w:rPr>
                <w:rFonts w:ascii="宋体" w:hAnsi="宋体" w:cs="宋体" w:hint="eastAsia"/>
                <w:szCs w:val="21"/>
              </w:rPr>
              <w:t>关系单位</w:t>
            </w:r>
          </w:p>
        </w:tc>
        <w:tc>
          <w:tcPr>
            <w:tcW w:w="1420" w:type="dxa"/>
            <w:tcBorders>
              <w:bottom w:val="single" w:sz="4" w:space="0" w:color="auto"/>
            </w:tcBorders>
            <w:vAlign w:val="center"/>
          </w:tcPr>
          <w:p w:rsidR="00932348">
            <w:pPr>
              <w:snapToGrid w:val="0"/>
              <w:jc w:val="center"/>
              <w:rPr>
                <w:rFonts w:ascii="宋体" w:hAnsi="宋体" w:cs="宋体" w:hint="eastAsia"/>
                <w:szCs w:val="21"/>
              </w:rPr>
            </w:pPr>
            <w:r>
              <w:rPr>
                <w:rFonts w:ascii="宋体" w:hAnsi="宋体" w:cs="宋体" w:hint="eastAsia"/>
                <w:szCs w:val="21"/>
              </w:rPr>
              <w:t>缴纳社会</w:t>
            </w:r>
          </w:p>
          <w:p w:rsidR="00932348">
            <w:pPr>
              <w:snapToGrid w:val="0"/>
              <w:jc w:val="center"/>
              <w:rPr>
                <w:rFonts w:ascii="宋体" w:hAnsi="宋体" w:cs="宋体" w:hint="eastAsia"/>
                <w:szCs w:val="21"/>
              </w:rPr>
            </w:pPr>
            <w:r>
              <w:rPr>
                <w:rFonts w:ascii="宋体" w:hAnsi="宋体" w:cs="宋体" w:hint="eastAsia"/>
                <w:szCs w:val="21"/>
              </w:rPr>
              <w:t>保险单位</w:t>
            </w:r>
          </w:p>
        </w:tc>
      </w:tr>
      <w:tr>
        <w:tblPrEx>
          <w:tblW w:w="8526" w:type="dxa"/>
          <w:jc w:val="center"/>
          <w:tblLayout w:type="fixed"/>
          <w:tblLook w:val="04A0"/>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rsidR="00932348">
            <w:pPr>
              <w:spacing w:line="460" w:lineRule="exact"/>
              <w:jc w:val="center"/>
              <w:rPr>
                <w:rFonts w:ascii="宋体" w:hAnsi="宋体" w:cs="宋体" w:hint="eastAsia"/>
                <w:szCs w:val="21"/>
              </w:rPr>
            </w:pPr>
            <w:r>
              <w:rPr>
                <w:rFonts w:ascii="宋体" w:hAnsi="宋体" w:cs="宋体" w:hint="eastAsia"/>
                <w:szCs w:val="21"/>
              </w:rPr>
              <w:t>法定代表人/单位负责人/主要经营负责人</w:t>
            </w:r>
          </w:p>
        </w:tc>
        <w:tc>
          <w:tcPr>
            <w:tcW w:w="904"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1429"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1420"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r>
      <w:tr>
        <w:tblPrEx>
          <w:tblW w:w="8526" w:type="dxa"/>
          <w:jc w:val="center"/>
          <w:tblLayout w:type="fixed"/>
          <w:tblLook w:val="04A0"/>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项目投标授权代表人</w:t>
            </w:r>
          </w:p>
        </w:tc>
        <w:tc>
          <w:tcPr>
            <w:tcW w:w="904"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1429"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1420"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r>
      <w:tr>
        <w:tblPrEx>
          <w:tblW w:w="8526" w:type="dxa"/>
          <w:jc w:val="center"/>
          <w:tblLayout w:type="fixed"/>
          <w:tblLook w:val="04A0"/>
        </w:tblPrEx>
        <w:trPr>
          <w:jc w:val="center"/>
        </w:trPr>
        <w:tc>
          <w:tcPr>
            <w:tcW w:w="700" w:type="dxa"/>
            <w:tcBorders>
              <w:top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3</w:t>
            </w:r>
          </w:p>
        </w:tc>
        <w:tc>
          <w:tcPr>
            <w:tcW w:w="2175" w:type="dxa"/>
            <w:gridSpan w:val="2"/>
            <w:tcBorders>
              <w:top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项目负责人</w:t>
            </w:r>
          </w:p>
        </w:tc>
        <w:tc>
          <w:tcPr>
            <w:tcW w:w="904" w:type="dxa"/>
            <w:tcBorders>
              <w:top w:val="single" w:sz="4" w:space="0" w:color="auto"/>
            </w:tcBorders>
            <w:vAlign w:val="center"/>
          </w:tcPr>
          <w:p w:rsidR="00932348">
            <w:pPr>
              <w:jc w:val="center"/>
              <w:rPr>
                <w:rFonts w:ascii="宋体" w:hAnsi="宋体" w:cs="宋体" w:hint="eastAsia"/>
                <w:szCs w:val="21"/>
              </w:rPr>
            </w:pPr>
          </w:p>
        </w:tc>
        <w:tc>
          <w:tcPr>
            <w:tcW w:w="1898" w:type="dxa"/>
            <w:gridSpan w:val="2"/>
            <w:tcBorders>
              <w:top w:val="single" w:sz="4" w:space="0" w:color="auto"/>
            </w:tcBorders>
            <w:vAlign w:val="center"/>
          </w:tcPr>
          <w:p w:rsidR="00932348">
            <w:pPr>
              <w:jc w:val="center"/>
              <w:rPr>
                <w:rFonts w:ascii="宋体" w:hAnsi="宋体" w:cs="宋体" w:hint="eastAsia"/>
                <w:szCs w:val="21"/>
              </w:rPr>
            </w:pPr>
          </w:p>
        </w:tc>
        <w:tc>
          <w:tcPr>
            <w:tcW w:w="1429" w:type="dxa"/>
            <w:tcBorders>
              <w:top w:val="single" w:sz="4" w:space="0" w:color="auto"/>
            </w:tcBorders>
            <w:vAlign w:val="center"/>
          </w:tcPr>
          <w:p w:rsidR="00932348">
            <w:pPr>
              <w:jc w:val="center"/>
              <w:rPr>
                <w:rFonts w:ascii="宋体" w:hAnsi="宋体" w:cs="宋体" w:hint="eastAsia"/>
                <w:szCs w:val="21"/>
              </w:rPr>
            </w:pPr>
          </w:p>
        </w:tc>
        <w:tc>
          <w:tcPr>
            <w:tcW w:w="1420" w:type="dxa"/>
            <w:tcBorders>
              <w:top w:val="single" w:sz="4" w:space="0" w:color="auto"/>
            </w:tcBorders>
            <w:vAlign w:val="center"/>
          </w:tcPr>
          <w:p w:rsidR="00932348">
            <w:pPr>
              <w:jc w:val="center"/>
              <w:rPr>
                <w:rFonts w:ascii="宋体" w:hAnsi="宋体" w:cs="宋体" w:hint="eastAsia"/>
                <w:szCs w:val="21"/>
              </w:rPr>
            </w:pPr>
          </w:p>
        </w:tc>
      </w:tr>
      <w:tr>
        <w:tblPrEx>
          <w:tblW w:w="8526" w:type="dxa"/>
          <w:jc w:val="center"/>
          <w:tblLayout w:type="fixed"/>
          <w:tblLook w:val="04A0"/>
        </w:tblPrEx>
        <w:trPr>
          <w:jc w:val="center"/>
        </w:trPr>
        <w:tc>
          <w:tcPr>
            <w:tcW w:w="700" w:type="dxa"/>
            <w:vAlign w:val="center"/>
          </w:tcPr>
          <w:p w:rsidR="00932348">
            <w:pPr>
              <w:jc w:val="center"/>
              <w:rPr>
                <w:rFonts w:ascii="宋体" w:hAnsi="宋体" w:cs="宋体" w:hint="eastAsia"/>
                <w:szCs w:val="21"/>
              </w:rPr>
            </w:pPr>
            <w:r>
              <w:rPr>
                <w:rFonts w:ascii="宋体" w:hAnsi="宋体" w:cs="宋体" w:hint="eastAsia"/>
                <w:szCs w:val="21"/>
              </w:rPr>
              <w:t>4</w:t>
            </w:r>
          </w:p>
        </w:tc>
        <w:tc>
          <w:tcPr>
            <w:tcW w:w="2175" w:type="dxa"/>
            <w:gridSpan w:val="2"/>
            <w:vAlign w:val="center"/>
          </w:tcPr>
          <w:p w:rsidR="00932348">
            <w:pPr>
              <w:jc w:val="center"/>
              <w:rPr>
                <w:rFonts w:ascii="宋体" w:hAnsi="宋体" w:cs="宋体" w:hint="eastAsia"/>
                <w:szCs w:val="21"/>
              </w:rPr>
            </w:pPr>
            <w:r>
              <w:rPr>
                <w:rFonts w:ascii="宋体" w:hAnsi="宋体" w:cs="宋体" w:hint="eastAsia"/>
                <w:szCs w:val="21"/>
              </w:rPr>
              <w:t>主要技术人员</w:t>
            </w:r>
          </w:p>
        </w:tc>
        <w:tc>
          <w:tcPr>
            <w:tcW w:w="904" w:type="dxa"/>
            <w:vAlign w:val="center"/>
          </w:tcPr>
          <w:p w:rsidR="00932348">
            <w:pPr>
              <w:jc w:val="center"/>
              <w:rPr>
                <w:rFonts w:ascii="宋体" w:hAnsi="宋体" w:cs="宋体" w:hint="eastAsia"/>
                <w:szCs w:val="21"/>
              </w:rPr>
            </w:pPr>
          </w:p>
        </w:tc>
        <w:tc>
          <w:tcPr>
            <w:tcW w:w="1898" w:type="dxa"/>
            <w:gridSpan w:val="2"/>
            <w:vAlign w:val="center"/>
          </w:tcPr>
          <w:p w:rsidR="00932348">
            <w:pPr>
              <w:jc w:val="center"/>
              <w:rPr>
                <w:rFonts w:ascii="宋体" w:hAnsi="宋体" w:cs="宋体" w:hint="eastAsia"/>
                <w:szCs w:val="21"/>
              </w:rPr>
            </w:pPr>
          </w:p>
        </w:tc>
        <w:tc>
          <w:tcPr>
            <w:tcW w:w="1429" w:type="dxa"/>
            <w:vAlign w:val="center"/>
          </w:tcPr>
          <w:p w:rsidR="00932348">
            <w:pPr>
              <w:jc w:val="center"/>
              <w:rPr>
                <w:rFonts w:ascii="宋体" w:hAnsi="宋体" w:cs="宋体" w:hint="eastAsia"/>
                <w:szCs w:val="21"/>
              </w:rPr>
            </w:pPr>
          </w:p>
        </w:tc>
        <w:tc>
          <w:tcPr>
            <w:tcW w:w="1420" w:type="dxa"/>
            <w:vAlign w:val="center"/>
          </w:tcPr>
          <w:p w:rsidR="00932348">
            <w:pPr>
              <w:jc w:val="center"/>
              <w:rPr>
                <w:rFonts w:ascii="宋体" w:hAnsi="宋体" w:cs="宋体" w:hint="eastAsia"/>
                <w:szCs w:val="21"/>
              </w:rPr>
            </w:pPr>
          </w:p>
        </w:tc>
      </w:tr>
      <w:tr>
        <w:tblPrEx>
          <w:tblW w:w="8526" w:type="dxa"/>
          <w:jc w:val="center"/>
          <w:tblLayout w:type="fixed"/>
          <w:tblLook w:val="04A0"/>
        </w:tblPrEx>
        <w:trPr>
          <w:jc w:val="center"/>
        </w:trPr>
        <w:tc>
          <w:tcPr>
            <w:tcW w:w="700" w:type="dxa"/>
            <w:vAlign w:val="center"/>
          </w:tcPr>
          <w:p w:rsidR="00932348">
            <w:pPr>
              <w:jc w:val="center"/>
              <w:rPr>
                <w:rFonts w:ascii="宋体" w:hAnsi="宋体" w:cs="宋体" w:hint="eastAsia"/>
                <w:szCs w:val="21"/>
              </w:rPr>
            </w:pPr>
            <w:r>
              <w:rPr>
                <w:rFonts w:ascii="宋体" w:hAnsi="宋体" w:cs="宋体" w:hint="eastAsia"/>
                <w:szCs w:val="21"/>
              </w:rPr>
              <w:t>5</w:t>
            </w:r>
          </w:p>
        </w:tc>
        <w:tc>
          <w:tcPr>
            <w:tcW w:w="2175" w:type="dxa"/>
            <w:gridSpan w:val="2"/>
            <w:vAlign w:val="center"/>
          </w:tcPr>
          <w:p w:rsidR="00932348">
            <w:pPr>
              <w:snapToGrid w:val="0"/>
              <w:jc w:val="center"/>
              <w:rPr>
                <w:rFonts w:ascii="宋体" w:hAnsi="宋体" w:cs="宋体" w:hint="eastAsia"/>
                <w:szCs w:val="21"/>
              </w:rPr>
            </w:pPr>
            <w:r>
              <w:rPr>
                <w:rFonts w:ascii="宋体" w:hAnsi="宋体" w:cs="宋体" w:hint="eastAsia"/>
                <w:szCs w:val="21"/>
              </w:rPr>
              <w:t>投标文件编制人员</w:t>
            </w:r>
          </w:p>
        </w:tc>
        <w:tc>
          <w:tcPr>
            <w:tcW w:w="904" w:type="dxa"/>
            <w:vAlign w:val="center"/>
          </w:tcPr>
          <w:p w:rsidR="00932348">
            <w:pPr>
              <w:jc w:val="center"/>
              <w:rPr>
                <w:rFonts w:ascii="宋体" w:hAnsi="宋体" w:cs="宋体" w:hint="eastAsia"/>
                <w:szCs w:val="21"/>
              </w:rPr>
            </w:pPr>
          </w:p>
        </w:tc>
        <w:tc>
          <w:tcPr>
            <w:tcW w:w="1898" w:type="dxa"/>
            <w:gridSpan w:val="2"/>
            <w:vAlign w:val="center"/>
          </w:tcPr>
          <w:p w:rsidR="00932348">
            <w:pPr>
              <w:jc w:val="center"/>
              <w:rPr>
                <w:rFonts w:ascii="宋体" w:hAnsi="宋体" w:cs="宋体" w:hint="eastAsia"/>
                <w:szCs w:val="21"/>
              </w:rPr>
            </w:pPr>
          </w:p>
        </w:tc>
        <w:tc>
          <w:tcPr>
            <w:tcW w:w="1429" w:type="dxa"/>
            <w:vAlign w:val="center"/>
          </w:tcPr>
          <w:p w:rsidR="00932348">
            <w:pPr>
              <w:jc w:val="center"/>
              <w:rPr>
                <w:rFonts w:ascii="宋体" w:hAnsi="宋体" w:cs="宋体" w:hint="eastAsia"/>
                <w:szCs w:val="21"/>
              </w:rPr>
            </w:pPr>
          </w:p>
        </w:tc>
        <w:tc>
          <w:tcPr>
            <w:tcW w:w="1420" w:type="dxa"/>
            <w:vAlign w:val="center"/>
          </w:tcPr>
          <w:p w:rsidR="00932348">
            <w:pPr>
              <w:jc w:val="center"/>
              <w:rPr>
                <w:rFonts w:ascii="宋体" w:hAnsi="宋体" w:cs="宋体" w:hint="eastAsia"/>
                <w:szCs w:val="21"/>
              </w:rPr>
            </w:pPr>
          </w:p>
        </w:tc>
      </w:tr>
      <w:tr>
        <w:tblPrEx>
          <w:tblW w:w="8526" w:type="dxa"/>
          <w:jc w:val="center"/>
          <w:tblLayout w:type="fixed"/>
          <w:tblLook w:val="04A0"/>
        </w:tblPrEx>
        <w:trPr>
          <w:jc w:val="center"/>
        </w:trPr>
        <w:tc>
          <w:tcPr>
            <w:tcW w:w="8526" w:type="dxa"/>
            <w:gridSpan w:val="8"/>
            <w:vAlign w:val="center"/>
          </w:tcPr>
          <w:p w:rsidR="00932348">
            <w:pPr>
              <w:rPr>
                <w:rFonts w:ascii="宋体" w:hAnsi="宋体" w:cs="宋体" w:hint="eastAsia"/>
                <w:szCs w:val="21"/>
              </w:rPr>
            </w:pPr>
            <w:r>
              <w:rPr>
                <w:rFonts w:ascii="宋体" w:hAnsi="宋体" w:cs="宋体" w:hint="eastAsia"/>
                <w:b/>
                <w:bCs/>
                <w:szCs w:val="21"/>
              </w:rPr>
              <w:t>说明：同一职务有多人担任（如主要技术人员），应分行填写。</w:t>
            </w:r>
          </w:p>
        </w:tc>
      </w:tr>
      <w:tr>
        <w:tblPrEx>
          <w:tblW w:w="8526" w:type="dxa"/>
          <w:jc w:val="center"/>
          <w:tblLayout w:type="fixed"/>
          <w:tblLook w:val="04A0"/>
        </w:tblPrEx>
        <w:trPr>
          <w:trHeight w:val="539"/>
          <w:jc w:val="center"/>
        </w:trPr>
        <w:tc>
          <w:tcPr>
            <w:tcW w:w="8526" w:type="dxa"/>
            <w:gridSpan w:val="8"/>
            <w:vAlign w:val="center"/>
          </w:tcPr>
          <w:p w:rsidR="00932348">
            <w:pPr>
              <w:jc w:val="center"/>
              <w:rPr>
                <w:rFonts w:ascii="宋体" w:hAnsi="宋体" w:cs="宋体" w:hint="eastAsia"/>
                <w:b/>
                <w:bCs/>
                <w:szCs w:val="21"/>
              </w:rPr>
            </w:pPr>
            <w:r>
              <w:rPr>
                <w:rFonts w:ascii="宋体" w:hAnsi="宋体" w:cs="宋体" w:hint="eastAsia"/>
                <w:b/>
                <w:bCs/>
                <w:szCs w:val="21"/>
              </w:rPr>
              <w:t>投标（响应）供应商关联关系情况</w:t>
            </w:r>
          </w:p>
        </w:tc>
      </w:tr>
      <w:tr>
        <w:tblPrEx>
          <w:tblW w:w="8526" w:type="dxa"/>
          <w:jc w:val="center"/>
          <w:tblLayout w:type="fixed"/>
          <w:tblLook w:val="04A0"/>
        </w:tblPrEx>
        <w:trPr>
          <w:jc w:val="center"/>
        </w:trPr>
        <w:tc>
          <w:tcPr>
            <w:tcW w:w="700" w:type="dxa"/>
            <w:tcBorders>
              <w:bottom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序号</w:t>
            </w:r>
          </w:p>
        </w:tc>
        <w:tc>
          <w:tcPr>
            <w:tcW w:w="2175" w:type="dxa"/>
            <w:gridSpan w:val="2"/>
            <w:tcBorders>
              <w:bottom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关联关系类型</w:t>
            </w:r>
          </w:p>
        </w:tc>
        <w:tc>
          <w:tcPr>
            <w:tcW w:w="1656" w:type="dxa"/>
            <w:gridSpan w:val="2"/>
            <w:tcBorders>
              <w:bottom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关联主体名称</w:t>
            </w:r>
          </w:p>
        </w:tc>
        <w:tc>
          <w:tcPr>
            <w:tcW w:w="3995" w:type="dxa"/>
            <w:gridSpan w:val="3"/>
            <w:tcBorders>
              <w:bottom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备注</w:t>
            </w:r>
          </w:p>
        </w:tc>
      </w:tr>
      <w:tr>
        <w:tblPrEx>
          <w:tblW w:w="8526" w:type="dxa"/>
          <w:jc w:val="center"/>
          <w:tblLayout w:type="fixed"/>
          <w:tblLook w:val="04A0"/>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控股股东</w:t>
            </w:r>
          </w:p>
        </w:tc>
        <w:tc>
          <w:tcPr>
            <w:tcW w:w="1656" w:type="dxa"/>
            <w:gridSpan w:val="2"/>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rsidR="00932348">
            <w:pPr>
              <w:snapToGrid w:val="0"/>
              <w:rPr>
                <w:rFonts w:ascii="宋体" w:hAnsi="宋体" w:cs="宋体" w:hint="eastAsia"/>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w:t>
            </w:r>
            <w:r>
              <w:rPr>
                <w:rFonts w:ascii="宋体" w:hAnsi="宋体" w:cs="宋体" w:hint="eastAsia"/>
                <w:szCs w:val="21"/>
              </w:rPr>
              <w:t>商股东</w:t>
            </w:r>
            <w:r>
              <w:rPr>
                <w:rFonts w:ascii="宋体" w:hAnsi="宋体" w:cs="宋体" w:hint="eastAsia"/>
                <w:szCs w:val="21"/>
              </w:rPr>
              <w:t>会（或股东大会）的决议产生重要影响的股东。</w:t>
            </w:r>
          </w:p>
        </w:tc>
      </w:tr>
      <w:tr>
        <w:tblPrEx>
          <w:tblW w:w="8526" w:type="dxa"/>
          <w:jc w:val="center"/>
          <w:tblLayout w:type="fixed"/>
          <w:tblLook w:val="04A0"/>
        </w:tblPrEx>
        <w:trPr>
          <w:trHeight w:val="789"/>
          <w:jc w:val="center"/>
        </w:trPr>
        <w:tc>
          <w:tcPr>
            <w:tcW w:w="700" w:type="dxa"/>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r>
              <w:rPr>
                <w:rFonts w:ascii="宋体" w:hAnsi="宋体" w:cs="宋体" w:hint="eastAsia"/>
                <w:szCs w:val="21"/>
              </w:rPr>
              <w:t>管理关系</w:t>
            </w:r>
          </w:p>
        </w:tc>
        <w:tc>
          <w:tcPr>
            <w:tcW w:w="1656" w:type="dxa"/>
            <w:gridSpan w:val="2"/>
            <w:tcBorders>
              <w:top w:val="single" w:sz="4" w:space="0" w:color="auto"/>
              <w:left w:val="single" w:sz="4" w:space="0" w:color="auto"/>
              <w:bottom w:val="single" w:sz="4" w:space="0" w:color="auto"/>
              <w:right w:val="single" w:sz="4" w:space="0" w:color="auto"/>
            </w:tcBorders>
            <w:vAlign w:val="center"/>
          </w:tcPr>
          <w:p w:rsidR="00932348">
            <w:pPr>
              <w:jc w:val="center"/>
              <w:rPr>
                <w:rFonts w:ascii="宋体" w:hAnsi="宋体" w:cs="宋体" w:hint="eastAsia"/>
                <w:szCs w:val="21"/>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rsidR="00932348">
            <w:pPr>
              <w:snapToGrid w:val="0"/>
              <w:rPr>
                <w:rFonts w:ascii="宋体" w:hAnsi="宋体" w:cs="宋体" w:hint="eastAsia"/>
                <w:szCs w:val="21"/>
              </w:rPr>
            </w:pPr>
            <w:r>
              <w:rPr>
                <w:rFonts w:ascii="宋体" w:hAnsi="宋体" w:cs="宋体" w:hint="eastAsia"/>
                <w:szCs w:val="21"/>
              </w:rPr>
              <w:t>指对投标（响应）供应商不具有出资持股关系，但对其存在管理关系的主体。</w:t>
            </w:r>
          </w:p>
        </w:tc>
      </w:tr>
      <w:tr>
        <w:tblPrEx>
          <w:tblW w:w="8526" w:type="dxa"/>
          <w:jc w:val="center"/>
          <w:tblLayout w:type="fixed"/>
          <w:tblLook w:val="04A0"/>
        </w:tblPrEx>
        <w:trPr>
          <w:trHeight w:val="455"/>
          <w:jc w:val="center"/>
        </w:trPr>
        <w:tc>
          <w:tcPr>
            <w:tcW w:w="8526" w:type="dxa"/>
            <w:gridSpan w:val="8"/>
            <w:tcBorders>
              <w:top w:val="single" w:sz="4" w:space="0" w:color="auto"/>
              <w:left w:val="single" w:sz="4" w:space="0" w:color="auto"/>
              <w:bottom w:val="single" w:sz="4" w:space="0" w:color="auto"/>
              <w:right w:val="single" w:sz="4" w:space="0" w:color="auto"/>
            </w:tcBorders>
            <w:vAlign w:val="center"/>
          </w:tcPr>
          <w:p w:rsidR="00932348">
            <w:pPr>
              <w:snapToGrid w:val="0"/>
              <w:rPr>
                <w:rFonts w:ascii="宋体" w:hAnsi="宋体" w:cs="宋体" w:hint="eastAsia"/>
                <w:szCs w:val="21"/>
              </w:rPr>
            </w:pPr>
            <w:r>
              <w:rPr>
                <w:rFonts w:ascii="宋体" w:hAnsi="宋体" w:cs="宋体" w:hint="eastAsia"/>
                <w:b/>
                <w:bCs/>
                <w:szCs w:val="21"/>
              </w:rPr>
              <w:t>说明：同一关联关系类型有多个主体的，应分行填写。</w:t>
            </w:r>
          </w:p>
        </w:tc>
      </w:tr>
    </w:tbl>
    <w:p w:rsidR="00932348">
      <w:pPr>
        <w:pStyle w:val="1"/>
        <w:rPr>
          <w:rFonts w:ascii="宋体" w:hAnsi="宋体" w:hint="eastAsia"/>
          <w:b/>
          <w:color w:val="FF0000"/>
          <w:sz w:val="28"/>
          <w:szCs w:val="28"/>
        </w:rPr>
      </w:pPr>
    </w:p>
    <w:p w:rsidR="00932348">
      <w:pPr>
        <w:pStyle w:val="1"/>
        <w:rPr>
          <w:rFonts w:ascii="宋体" w:hAnsi="宋体" w:hint="eastAsia"/>
          <w:b/>
          <w:color w:val="FF0000"/>
          <w:sz w:val="28"/>
          <w:szCs w:val="28"/>
        </w:rPr>
      </w:pPr>
    </w:p>
    <w:p w:rsidR="00932348">
      <w:pPr>
        <w:pStyle w:val="Heading3"/>
        <w:jc w:val="center"/>
        <w:rPr>
          <w:rFonts w:ascii="黑体" w:eastAsia="黑体" w:hint="eastAsia"/>
          <w:b w:val="0"/>
          <w:sz w:val="24"/>
        </w:rPr>
      </w:pPr>
      <w:r>
        <w:rPr>
          <w:rFonts w:ascii="黑体" w:eastAsia="黑体" w:hint="eastAsia"/>
          <w:b w:val="0"/>
          <w:sz w:val="24"/>
        </w:rPr>
        <w:t>二、</w:t>
      </w:r>
      <w:bookmarkStart w:id="66" w:name="_Hlk72092499"/>
      <w:r>
        <w:rPr>
          <w:rFonts w:ascii="黑体" w:eastAsia="黑体" w:hint="eastAsia"/>
          <w:b w:val="0"/>
          <w:sz w:val="24"/>
        </w:rPr>
        <w:t>法定代表人（负责人）证明书</w:t>
      </w:r>
      <w:bookmarkEnd w:id="66"/>
    </w:p>
    <w:p w:rsidR="00932348">
      <w:pPr>
        <w:rPr>
          <w:sz w:val="24"/>
        </w:rPr>
      </w:pPr>
    </w:p>
    <w:p w:rsidR="00932348">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932348">
      <w:pPr>
        <w:spacing w:line="360" w:lineRule="auto"/>
        <w:ind w:firstLine="420" w:firstLineChars="200"/>
        <w:rPr>
          <w:szCs w:val="21"/>
        </w:rPr>
      </w:pPr>
      <w:r>
        <w:rPr>
          <w:rFonts w:hint="eastAsia"/>
          <w:szCs w:val="21"/>
        </w:rPr>
        <w:t>特此证明。</w:t>
      </w:r>
    </w:p>
    <w:p w:rsidR="00932348">
      <w:pPr>
        <w:spacing w:line="360" w:lineRule="auto"/>
        <w:ind w:firstLine="420" w:firstLineChars="200"/>
        <w:rPr>
          <w:szCs w:val="21"/>
        </w:rPr>
      </w:pPr>
      <w:r>
        <w:rPr>
          <w:rFonts w:hint="eastAsia"/>
          <w:szCs w:val="21"/>
        </w:rPr>
        <w:t>说明：</w:t>
      </w:r>
    </w:p>
    <w:p w:rsidR="00932348">
      <w:pPr>
        <w:spacing w:line="360" w:lineRule="auto"/>
        <w:ind w:firstLine="420" w:firstLineChars="200"/>
        <w:rPr>
          <w:szCs w:val="21"/>
        </w:rPr>
      </w:pPr>
      <w:r>
        <w:rPr>
          <w:rFonts w:hint="eastAsia"/>
          <w:szCs w:val="21"/>
        </w:rPr>
        <w:t>1</w:t>
      </w:r>
      <w:r>
        <w:rPr>
          <w:rFonts w:hint="eastAsia"/>
          <w:szCs w:val="21"/>
        </w:rPr>
        <w:t>、法定代表人为投标人（企业事业单位、国家机关、社会团体）的主要行政负责人。</w:t>
      </w:r>
    </w:p>
    <w:p w:rsidR="00932348">
      <w:pPr>
        <w:numPr>
          <w:ilvl w:val="0"/>
          <w:numId w:val="8"/>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932348">
      <w:pPr>
        <w:numPr>
          <w:ilvl w:val="0"/>
          <w:numId w:val="8"/>
        </w:numPr>
        <w:spacing w:line="360" w:lineRule="auto"/>
        <w:ind w:firstLine="420" w:firstLineChars="200"/>
        <w:rPr>
          <w:szCs w:val="21"/>
        </w:rPr>
      </w:pPr>
      <w:r>
        <w:rPr>
          <w:rFonts w:hint="eastAsia"/>
          <w:szCs w:val="21"/>
        </w:rPr>
        <w:t>本项目投标授权代表为法定代表人（负责人）的，无需提供《投标文件签署授权委托书》。</w:t>
      </w:r>
    </w:p>
    <w:p w:rsidR="00932348">
      <w:pPr>
        <w:numPr>
          <w:ilvl w:val="0"/>
          <w:numId w:val="8"/>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932348">
            <w:pPr>
              <w:jc w:val="center"/>
            </w:pPr>
            <w:r>
              <w:rPr>
                <w:rFonts w:hint="eastAsia"/>
              </w:rPr>
              <w:t>证件扫描件正面</w:t>
            </w:r>
          </w:p>
          <w:p w:rsidR="00932348">
            <w:pPr>
              <w:pStyle w:val="BodyText"/>
              <w:jc w:val="center"/>
            </w:pPr>
          </w:p>
          <w:p w:rsidR="00932348">
            <w:pPr>
              <w:pStyle w:val="BodyText2"/>
              <w:jc w:val="center"/>
            </w:pPr>
          </w:p>
          <w:p w:rsidR="00932348">
            <w:pPr>
              <w:pStyle w:val="BodyText2"/>
              <w:jc w:val="center"/>
            </w:pPr>
          </w:p>
          <w:p w:rsidR="00932348">
            <w:pPr>
              <w:pStyle w:val="BodyText2"/>
              <w:jc w:val="center"/>
            </w:pPr>
          </w:p>
          <w:p w:rsidR="00932348">
            <w:pPr>
              <w:pStyle w:val="BodyText2"/>
              <w:jc w:val="center"/>
            </w:pPr>
          </w:p>
          <w:p w:rsidR="00932348">
            <w:pPr>
              <w:pStyle w:val="BodyText2"/>
              <w:jc w:val="center"/>
            </w:pPr>
          </w:p>
        </w:tc>
        <w:tc>
          <w:tcPr>
            <w:tcW w:w="4265" w:type="dxa"/>
          </w:tcPr>
          <w:p w:rsidR="00932348">
            <w:pPr>
              <w:jc w:val="center"/>
            </w:pPr>
            <w:r>
              <w:rPr>
                <w:rFonts w:hint="eastAsia"/>
              </w:rPr>
              <w:t>证件扫描件反面</w:t>
            </w:r>
          </w:p>
          <w:p w:rsidR="00932348">
            <w:pPr>
              <w:pStyle w:val="BodyText"/>
              <w:jc w:val="center"/>
            </w:pPr>
          </w:p>
          <w:p w:rsidR="00932348">
            <w:pPr>
              <w:pStyle w:val="BodyText2"/>
              <w:jc w:val="center"/>
            </w:pPr>
          </w:p>
          <w:p w:rsidR="00932348">
            <w:pPr>
              <w:pStyle w:val="BodyText2"/>
              <w:jc w:val="center"/>
            </w:pPr>
          </w:p>
          <w:p w:rsidR="00932348">
            <w:pPr>
              <w:pStyle w:val="BodyText2"/>
              <w:jc w:val="center"/>
            </w:pPr>
          </w:p>
          <w:p w:rsidR="00932348">
            <w:pPr>
              <w:pStyle w:val="BodyText2"/>
              <w:jc w:val="center"/>
            </w:pPr>
          </w:p>
          <w:p w:rsidR="00932348">
            <w:pPr>
              <w:pStyle w:val="BodyText2"/>
              <w:jc w:val="center"/>
            </w:pPr>
          </w:p>
        </w:tc>
      </w:tr>
    </w:tbl>
    <w:p w:rsidR="00932348">
      <w:pPr>
        <w:rPr>
          <w:sz w:val="24"/>
        </w:rPr>
      </w:pPr>
    </w:p>
    <w:p w:rsidR="00932348">
      <w:pPr>
        <w:pStyle w:val="1"/>
        <w:rPr>
          <w:rFonts w:ascii="Times New Roman" w:hAnsi="Times New Roman"/>
          <w:szCs w:val="21"/>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rsidR="00932348">
      <w:pPr>
        <w:pStyle w:val="1"/>
        <w:rPr>
          <w:rFonts w:ascii="Times New Roman" w:hAnsi="Times New Roman"/>
          <w:szCs w:val="21"/>
        </w:rPr>
      </w:pPr>
    </w:p>
    <w:p w:rsidR="00932348">
      <w:pPr>
        <w:pStyle w:val="1"/>
        <w:rPr>
          <w:sz w:val="24"/>
        </w:rPr>
        <w:sectPr>
          <w:pgSz w:w="11907" w:h="16840"/>
          <w:pgMar w:top="1440" w:right="1797" w:bottom="1440" w:left="1797" w:header="851" w:footer="992" w:gutter="0"/>
          <w:cols w:space="425"/>
          <w:titlePg/>
          <w:docGrid w:linePitch="462"/>
        </w:sectPr>
      </w:pPr>
    </w:p>
    <w:p w:rsidR="00932348">
      <w:pPr>
        <w:pStyle w:val="Heading3"/>
        <w:spacing w:before="120" w:after="120"/>
        <w:jc w:val="center"/>
        <w:rPr>
          <w:rFonts w:ascii="黑体" w:eastAsia="黑体" w:hint="eastAsia"/>
          <w:b w:val="0"/>
          <w:sz w:val="24"/>
        </w:rPr>
      </w:pPr>
      <w:r>
        <w:rPr>
          <w:rFonts w:ascii="黑体" w:eastAsia="黑体" w:hint="eastAsia"/>
          <w:b w:val="0"/>
          <w:sz w:val="24"/>
        </w:rPr>
        <w:t>三、投标文件签署授权委托书</w:t>
      </w:r>
    </w:p>
    <w:p w:rsidR="00932348">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932348">
      <w:pPr>
        <w:spacing w:line="360" w:lineRule="auto"/>
        <w:ind w:firstLine="420" w:firstLineChars="200"/>
        <w:rPr>
          <w:szCs w:val="21"/>
        </w:rPr>
      </w:pPr>
      <w:r>
        <w:rPr>
          <w:rFonts w:hint="eastAsia"/>
          <w:szCs w:val="21"/>
        </w:rPr>
        <w:t>代理人无转委托权，特此委托。</w:t>
      </w:r>
    </w:p>
    <w:p w:rsidR="00932348">
      <w:pPr>
        <w:spacing w:line="360" w:lineRule="auto"/>
        <w:ind w:firstLine="420" w:firstLineChars="200"/>
        <w:rPr>
          <w:szCs w:val="21"/>
        </w:rPr>
      </w:pPr>
    </w:p>
    <w:p w:rsidR="00932348">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932348">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932348">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932348">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932348">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932348">
            <w:pPr>
              <w:jc w:val="center"/>
            </w:pPr>
            <w:r>
              <w:rPr>
                <w:rFonts w:hint="eastAsia"/>
              </w:rPr>
              <w:t>证件扫描件正面</w:t>
            </w:r>
          </w:p>
          <w:p w:rsidR="00932348">
            <w:pPr>
              <w:pStyle w:val="BodyText"/>
              <w:jc w:val="center"/>
            </w:pPr>
          </w:p>
          <w:p w:rsidR="00932348">
            <w:pPr>
              <w:pStyle w:val="BodyText2"/>
              <w:jc w:val="center"/>
            </w:pPr>
          </w:p>
          <w:p w:rsidR="00932348">
            <w:pPr>
              <w:pStyle w:val="BodyText2"/>
              <w:jc w:val="center"/>
            </w:pPr>
          </w:p>
          <w:p w:rsidR="00932348">
            <w:pPr>
              <w:pStyle w:val="BodyText2"/>
              <w:jc w:val="center"/>
            </w:pPr>
          </w:p>
          <w:p w:rsidR="00932348">
            <w:pPr>
              <w:pStyle w:val="BodyText2"/>
              <w:jc w:val="center"/>
            </w:pPr>
          </w:p>
          <w:p w:rsidR="00932348">
            <w:pPr>
              <w:pStyle w:val="BodyText2"/>
              <w:jc w:val="center"/>
            </w:pPr>
          </w:p>
          <w:p w:rsidR="00932348">
            <w:pPr>
              <w:pStyle w:val="BodyText2"/>
              <w:jc w:val="center"/>
            </w:pPr>
          </w:p>
        </w:tc>
        <w:tc>
          <w:tcPr>
            <w:tcW w:w="4265" w:type="dxa"/>
          </w:tcPr>
          <w:p w:rsidR="00932348">
            <w:pPr>
              <w:jc w:val="center"/>
            </w:pPr>
            <w:r>
              <w:rPr>
                <w:rFonts w:hint="eastAsia"/>
              </w:rPr>
              <w:t>证件扫描件反面</w:t>
            </w:r>
          </w:p>
          <w:p w:rsidR="00932348">
            <w:pPr>
              <w:pStyle w:val="BodyText"/>
              <w:jc w:val="center"/>
            </w:pPr>
          </w:p>
          <w:p w:rsidR="00932348">
            <w:pPr>
              <w:pStyle w:val="BodyText2"/>
              <w:jc w:val="center"/>
            </w:pPr>
          </w:p>
        </w:tc>
      </w:tr>
    </w:tbl>
    <w:p w:rsidR="00932348">
      <w:pPr>
        <w:rPr>
          <w:rFonts w:ascii="黑体" w:eastAsia="黑体" w:hAnsi="黑体" w:cs="黑体" w:hint="eastAsia"/>
          <w:b/>
          <w:bCs/>
          <w:sz w:val="24"/>
        </w:rPr>
      </w:pPr>
    </w:p>
    <w:p w:rsidR="00932348">
      <w:pPr>
        <w:rPr>
          <w:rFonts w:ascii="Calibri" w:hAnsi="Calibri"/>
          <w:szCs w:val="22"/>
        </w:r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rsidR="00932348">
      <w:pPr>
        <w:pStyle w:val="1"/>
        <w:rPr>
          <w:rFonts w:ascii="黑体" w:eastAsia="黑体"/>
          <w:kern w:val="0"/>
          <w:sz w:val="24"/>
          <w:szCs w:val="24"/>
        </w:rPr>
        <w:sectPr>
          <w:pgSz w:w="11907" w:h="16840"/>
          <w:pgMar w:top="1440" w:right="1797" w:bottom="1440" w:left="1797" w:header="851" w:footer="992" w:gutter="0"/>
          <w:cols w:space="425"/>
          <w:titlePg/>
          <w:docGrid w:linePitch="462"/>
        </w:sectPr>
      </w:pPr>
    </w:p>
    <w:p w:rsidR="00932348">
      <w:pPr>
        <w:pStyle w:val="Heading3"/>
        <w:jc w:val="center"/>
        <w:rPr>
          <w:rFonts w:ascii="黑体" w:hint="eastAsia"/>
          <w:b w:val="0"/>
          <w:kern w:val="0"/>
          <w:sz w:val="24"/>
          <w:szCs w:val="24"/>
        </w:rPr>
      </w:pPr>
      <w:bookmarkStart w:id="67" w:name="_Hlk72260576"/>
      <w:bookmarkEnd w:id="65"/>
      <w:r>
        <w:rPr>
          <w:rFonts w:ascii="黑体" w:eastAsia="黑体" w:hint="eastAsia"/>
          <w:b w:val="0"/>
          <w:sz w:val="24"/>
          <w:szCs w:val="24"/>
        </w:rPr>
        <w:t>四、实质性条款响应情况表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2664"/>
        <w:gridCol w:w="1588"/>
        <w:gridCol w:w="1842"/>
        <w:gridCol w:w="141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932348">
            <w:pPr>
              <w:adjustRightInd w:val="0"/>
              <w:snapToGrid w:val="0"/>
              <w:spacing w:line="360" w:lineRule="auto"/>
              <w:jc w:val="center"/>
              <w:rPr>
                <w:rFonts w:ascii="宋体" w:hAnsi="宋体" w:hint="eastAsia"/>
                <w:kern w:val="0"/>
                <w:szCs w:val="21"/>
              </w:rPr>
            </w:pPr>
            <w:bookmarkStart w:id="68" w:name="_Hlk72092651"/>
            <w:r>
              <w:rPr>
                <w:rFonts w:ascii="宋体" w:hAnsi="宋体" w:hint="eastAsia"/>
                <w:kern w:val="0"/>
                <w:szCs w:val="21"/>
              </w:rPr>
              <w:t>序号</w:t>
            </w:r>
          </w:p>
        </w:tc>
        <w:tc>
          <w:tcPr>
            <w:tcW w:w="2664" w:type="dxa"/>
            <w:vAlign w:val="center"/>
          </w:tcPr>
          <w:p w:rsidR="00932348">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1588" w:type="dxa"/>
            <w:vAlign w:val="center"/>
          </w:tcPr>
          <w:p w:rsidR="00932348">
            <w:pPr>
              <w:adjustRightInd w:val="0"/>
              <w:snapToGrid w:val="0"/>
              <w:spacing w:line="360" w:lineRule="auto"/>
              <w:jc w:val="center"/>
              <w:rPr>
                <w:rFonts w:ascii="宋体" w:hAnsi="宋体" w:hint="eastAsia"/>
                <w:kern w:val="0"/>
                <w:szCs w:val="21"/>
              </w:rPr>
            </w:pPr>
            <w:r>
              <w:rPr>
                <w:rFonts w:hint="eastAsia"/>
              </w:rPr>
              <w:t>投标回应</w:t>
            </w:r>
          </w:p>
        </w:tc>
        <w:tc>
          <w:tcPr>
            <w:tcW w:w="1842" w:type="dxa"/>
            <w:vAlign w:val="center"/>
          </w:tcPr>
          <w:p w:rsidR="00932348">
            <w:pPr>
              <w:adjustRightInd w:val="0"/>
              <w:snapToGrid w:val="0"/>
              <w:spacing w:line="360" w:lineRule="auto"/>
              <w:jc w:val="center"/>
              <w:rPr>
                <w:rFonts w:ascii="宋体" w:hAnsi="宋体" w:hint="eastAsia"/>
                <w:kern w:val="0"/>
                <w:szCs w:val="21"/>
              </w:rPr>
            </w:pPr>
            <w:r>
              <w:rPr>
                <w:rFonts w:hint="eastAsia"/>
              </w:rPr>
              <w:t>偏离情况</w:t>
            </w:r>
          </w:p>
        </w:tc>
        <w:tc>
          <w:tcPr>
            <w:tcW w:w="1418" w:type="dxa"/>
            <w:vAlign w:val="center"/>
          </w:tcPr>
          <w:p w:rsidR="00932348">
            <w:pPr>
              <w:adjustRightInd w:val="0"/>
              <w:snapToGrid w:val="0"/>
              <w:spacing w:line="360" w:lineRule="auto"/>
              <w:jc w:val="center"/>
              <w:rPr>
                <w:rFonts w:ascii="宋体" w:hAnsi="宋体" w:hint="eastAsia"/>
                <w:kern w:val="0"/>
                <w:szCs w:val="21"/>
              </w:rPr>
            </w:pPr>
            <w:r>
              <w:rPr>
                <w:rFonts w:hint="eastAsia"/>
              </w:rPr>
              <w:t>说明</w:t>
            </w:r>
          </w:p>
        </w:tc>
      </w:tr>
      <w:tr>
        <w:tblPrEx>
          <w:tblW w:w="8217" w:type="dxa"/>
          <w:tblLayout w:type="fixed"/>
          <w:tblLook w:val="04A0"/>
        </w:tblPrEx>
        <w:tc>
          <w:tcPr>
            <w:tcW w:w="705" w:type="dxa"/>
            <w:vAlign w:val="center"/>
          </w:tcPr>
          <w:p w:rsidR="00932348">
            <w:pPr>
              <w:adjustRightInd w:val="0"/>
              <w:snapToGrid w:val="0"/>
              <w:spacing w:line="360" w:lineRule="auto"/>
              <w:jc w:val="center"/>
              <w:rPr>
                <w:rFonts w:ascii="宋体" w:hAnsi="宋体" w:hint="eastAsia"/>
                <w:kern w:val="0"/>
                <w:szCs w:val="21"/>
              </w:rPr>
            </w:pPr>
            <w:bookmarkEnd w:id="68"/>
            <w:r>
              <w:rPr>
                <w:rFonts w:ascii="宋体" w:hAnsi="宋体" w:hint="eastAsia"/>
                <w:kern w:val="0"/>
                <w:szCs w:val="21"/>
              </w:rPr>
              <w:t>1</w:t>
            </w:r>
          </w:p>
        </w:tc>
        <w:tc>
          <w:tcPr>
            <w:tcW w:w="2664" w:type="dxa"/>
            <w:vAlign w:val="center"/>
          </w:tcPr>
          <w:p w:rsidR="00932348">
            <w:pPr>
              <w:rPr>
                <w:rFonts w:hAnsi="宋体" w:hint="eastAsia"/>
                <w:kern w:val="0"/>
                <w:szCs w:val="21"/>
              </w:rPr>
            </w:pPr>
          </w:p>
        </w:tc>
        <w:tc>
          <w:tcPr>
            <w:tcW w:w="1588" w:type="dxa"/>
          </w:tcPr>
          <w:p w:rsidR="00932348">
            <w:pPr>
              <w:adjustRightInd w:val="0"/>
              <w:snapToGrid w:val="0"/>
              <w:spacing w:line="360" w:lineRule="auto"/>
              <w:rPr>
                <w:rFonts w:ascii="宋体" w:hAnsi="宋体" w:hint="eastAsia"/>
                <w:kern w:val="0"/>
                <w:szCs w:val="21"/>
              </w:rPr>
            </w:pPr>
          </w:p>
        </w:tc>
        <w:tc>
          <w:tcPr>
            <w:tcW w:w="1842" w:type="dxa"/>
          </w:tcPr>
          <w:p w:rsidR="00932348">
            <w:pPr>
              <w:adjustRightInd w:val="0"/>
              <w:snapToGrid w:val="0"/>
              <w:spacing w:line="360" w:lineRule="auto"/>
              <w:rPr>
                <w:rFonts w:ascii="宋体" w:hAnsi="宋体" w:hint="eastAsia"/>
                <w:kern w:val="0"/>
                <w:szCs w:val="21"/>
              </w:rPr>
            </w:pPr>
          </w:p>
        </w:tc>
        <w:tc>
          <w:tcPr>
            <w:tcW w:w="1418" w:type="dxa"/>
          </w:tcPr>
          <w:p w:rsidR="00932348">
            <w:pPr>
              <w:adjustRightInd w:val="0"/>
              <w:snapToGrid w:val="0"/>
              <w:spacing w:line="360" w:lineRule="auto"/>
              <w:rPr>
                <w:rFonts w:ascii="宋体" w:hAnsi="宋体" w:hint="eastAsia"/>
                <w:kern w:val="0"/>
                <w:szCs w:val="21"/>
              </w:rPr>
            </w:pPr>
          </w:p>
        </w:tc>
      </w:tr>
      <w:tr>
        <w:tblPrEx>
          <w:tblW w:w="8217" w:type="dxa"/>
          <w:tblLayout w:type="fixed"/>
          <w:tblLook w:val="04A0"/>
        </w:tblPrEx>
        <w:tc>
          <w:tcPr>
            <w:tcW w:w="705" w:type="dxa"/>
            <w:vAlign w:val="center"/>
          </w:tcPr>
          <w:p w:rsidR="00932348">
            <w:pPr>
              <w:adjustRightInd w:val="0"/>
              <w:snapToGrid w:val="0"/>
              <w:spacing w:line="360" w:lineRule="auto"/>
              <w:jc w:val="center"/>
              <w:rPr>
                <w:rFonts w:ascii="宋体" w:hAnsi="宋体" w:hint="eastAsia"/>
                <w:kern w:val="0"/>
                <w:szCs w:val="21"/>
              </w:rPr>
            </w:pPr>
            <w:r>
              <w:rPr>
                <w:rFonts w:ascii="宋体" w:hAnsi="宋体" w:hint="eastAsia"/>
                <w:kern w:val="0"/>
                <w:szCs w:val="21"/>
              </w:rPr>
              <w:t>2</w:t>
            </w:r>
          </w:p>
        </w:tc>
        <w:tc>
          <w:tcPr>
            <w:tcW w:w="2664" w:type="dxa"/>
            <w:vAlign w:val="center"/>
          </w:tcPr>
          <w:p w:rsidR="00932348">
            <w:pPr>
              <w:rPr>
                <w:rFonts w:hAnsi="宋体" w:hint="eastAsia"/>
                <w:kern w:val="0"/>
                <w:szCs w:val="21"/>
              </w:rPr>
            </w:pPr>
          </w:p>
        </w:tc>
        <w:tc>
          <w:tcPr>
            <w:tcW w:w="1588" w:type="dxa"/>
          </w:tcPr>
          <w:p w:rsidR="00932348">
            <w:pPr>
              <w:adjustRightInd w:val="0"/>
              <w:snapToGrid w:val="0"/>
              <w:spacing w:line="360" w:lineRule="auto"/>
              <w:rPr>
                <w:rFonts w:ascii="宋体" w:hAnsi="宋体" w:hint="eastAsia"/>
                <w:kern w:val="0"/>
                <w:szCs w:val="21"/>
              </w:rPr>
            </w:pPr>
          </w:p>
        </w:tc>
        <w:tc>
          <w:tcPr>
            <w:tcW w:w="1842" w:type="dxa"/>
          </w:tcPr>
          <w:p w:rsidR="00932348">
            <w:pPr>
              <w:adjustRightInd w:val="0"/>
              <w:snapToGrid w:val="0"/>
              <w:spacing w:line="360" w:lineRule="auto"/>
              <w:rPr>
                <w:rFonts w:ascii="宋体" w:hAnsi="宋体" w:hint="eastAsia"/>
                <w:kern w:val="0"/>
                <w:szCs w:val="21"/>
              </w:rPr>
            </w:pPr>
          </w:p>
        </w:tc>
        <w:tc>
          <w:tcPr>
            <w:tcW w:w="1418" w:type="dxa"/>
          </w:tcPr>
          <w:p w:rsidR="00932348">
            <w:pPr>
              <w:adjustRightInd w:val="0"/>
              <w:snapToGrid w:val="0"/>
              <w:spacing w:line="360" w:lineRule="auto"/>
              <w:rPr>
                <w:rFonts w:ascii="宋体" w:hAnsi="宋体" w:hint="eastAsia"/>
                <w:kern w:val="0"/>
                <w:szCs w:val="21"/>
              </w:rPr>
            </w:pPr>
          </w:p>
        </w:tc>
      </w:tr>
      <w:tr>
        <w:tblPrEx>
          <w:tblW w:w="8217" w:type="dxa"/>
          <w:tblLayout w:type="fixed"/>
          <w:tblLook w:val="04A0"/>
        </w:tblPrEx>
        <w:tc>
          <w:tcPr>
            <w:tcW w:w="705" w:type="dxa"/>
            <w:vAlign w:val="center"/>
          </w:tcPr>
          <w:p w:rsidR="00932348">
            <w:pPr>
              <w:adjustRightInd w:val="0"/>
              <w:snapToGrid w:val="0"/>
              <w:spacing w:line="360" w:lineRule="auto"/>
              <w:jc w:val="center"/>
              <w:rPr>
                <w:rFonts w:ascii="宋体" w:hAnsi="宋体" w:hint="eastAsia"/>
                <w:kern w:val="0"/>
                <w:szCs w:val="21"/>
              </w:rPr>
            </w:pPr>
            <w:r>
              <w:rPr>
                <w:rFonts w:ascii="宋体" w:hAnsi="宋体" w:hint="eastAsia"/>
                <w:kern w:val="0"/>
                <w:szCs w:val="21"/>
              </w:rPr>
              <w:t>3</w:t>
            </w:r>
          </w:p>
        </w:tc>
        <w:tc>
          <w:tcPr>
            <w:tcW w:w="2664" w:type="dxa"/>
            <w:vAlign w:val="center"/>
          </w:tcPr>
          <w:p w:rsidR="00932348">
            <w:pPr>
              <w:adjustRightInd w:val="0"/>
              <w:snapToGrid w:val="0"/>
              <w:spacing w:line="360" w:lineRule="auto"/>
              <w:rPr>
                <w:rFonts w:ascii="宋体" w:hAnsi="宋体" w:hint="eastAsia"/>
                <w:kern w:val="0"/>
                <w:szCs w:val="21"/>
              </w:rPr>
            </w:pPr>
          </w:p>
        </w:tc>
        <w:tc>
          <w:tcPr>
            <w:tcW w:w="1588" w:type="dxa"/>
          </w:tcPr>
          <w:p w:rsidR="00932348">
            <w:pPr>
              <w:adjustRightInd w:val="0"/>
              <w:snapToGrid w:val="0"/>
              <w:spacing w:line="360" w:lineRule="auto"/>
              <w:rPr>
                <w:rFonts w:ascii="宋体" w:hAnsi="宋体" w:hint="eastAsia"/>
                <w:kern w:val="0"/>
                <w:szCs w:val="21"/>
              </w:rPr>
            </w:pPr>
          </w:p>
        </w:tc>
        <w:tc>
          <w:tcPr>
            <w:tcW w:w="1842" w:type="dxa"/>
          </w:tcPr>
          <w:p w:rsidR="00932348">
            <w:pPr>
              <w:adjustRightInd w:val="0"/>
              <w:snapToGrid w:val="0"/>
              <w:spacing w:line="360" w:lineRule="auto"/>
              <w:rPr>
                <w:rFonts w:ascii="宋体" w:hAnsi="宋体" w:hint="eastAsia"/>
                <w:kern w:val="0"/>
                <w:szCs w:val="21"/>
              </w:rPr>
            </w:pPr>
          </w:p>
        </w:tc>
        <w:tc>
          <w:tcPr>
            <w:tcW w:w="1418" w:type="dxa"/>
          </w:tcPr>
          <w:p w:rsidR="00932348">
            <w:pPr>
              <w:adjustRightInd w:val="0"/>
              <w:snapToGrid w:val="0"/>
              <w:spacing w:line="360" w:lineRule="auto"/>
              <w:rPr>
                <w:rFonts w:ascii="宋体" w:hAnsi="宋体" w:hint="eastAsia"/>
                <w:kern w:val="0"/>
                <w:szCs w:val="21"/>
              </w:rPr>
            </w:pPr>
          </w:p>
        </w:tc>
      </w:tr>
    </w:tbl>
    <w:p w:rsidR="00932348">
      <w:pPr>
        <w:ind w:firstLine="420" w:firstLineChars="200"/>
        <w:rPr>
          <w:b/>
          <w:sz w:val="24"/>
          <w:szCs w:val="22"/>
        </w:rPr>
      </w:pPr>
    </w:p>
    <w:p w:rsidR="00932348">
      <w:pPr>
        <w:ind w:firstLine="420" w:firstLineChars="200"/>
        <w:rPr>
          <w:b/>
          <w:sz w:val="24"/>
          <w:szCs w:val="22"/>
        </w:rPr>
      </w:pPr>
      <w:r>
        <w:rPr>
          <w:rFonts w:hint="eastAsia"/>
          <w:b/>
          <w:sz w:val="24"/>
          <w:szCs w:val="22"/>
        </w:rPr>
        <w:t>注：</w:t>
      </w:r>
    </w:p>
    <w:p w:rsidR="00932348">
      <w:pPr>
        <w:ind w:firstLine="420" w:firstLineChars="200"/>
        <w:rPr>
          <w:b/>
          <w:sz w:val="24"/>
          <w:szCs w:val="22"/>
        </w:rPr>
      </w:pPr>
      <w:r>
        <w:rPr>
          <w:rFonts w:hint="eastAsia"/>
          <w:b/>
          <w:sz w:val="24"/>
          <w:szCs w:val="22"/>
        </w:rPr>
        <w:t>1.</w:t>
      </w:r>
      <w:r>
        <w:rPr>
          <w:rFonts w:hint="eastAsia"/>
          <w:b/>
          <w:sz w:val="24"/>
          <w:szCs w:val="22"/>
        </w:rPr>
        <w:t>上表所列各项均为不可负偏离条款。</w:t>
      </w:r>
    </w:p>
    <w:p w:rsidR="00932348">
      <w:pPr>
        <w:ind w:firstLine="420" w:firstLineChars="200"/>
        <w:rPr>
          <w:b/>
          <w:sz w:val="24"/>
          <w:szCs w:val="22"/>
        </w:rPr>
      </w:pPr>
      <w:r>
        <w:rPr>
          <w:rFonts w:hint="eastAsia"/>
          <w:b/>
          <w:sz w:val="24"/>
          <w:szCs w:val="22"/>
        </w:rPr>
        <w:t>2.</w:t>
      </w:r>
      <w:r>
        <w:rPr>
          <w:rFonts w:hint="eastAsia"/>
          <w:b/>
          <w:sz w:val="24"/>
          <w:szCs w:val="22"/>
        </w:rPr>
        <w:t>“投标响应”一</w:t>
      </w:r>
      <w:r>
        <w:rPr>
          <w:rFonts w:hint="eastAsia"/>
          <w:b/>
          <w:sz w:val="24"/>
          <w:szCs w:val="22"/>
        </w:rPr>
        <w:t>栏应当</w:t>
      </w:r>
      <w:r>
        <w:rPr>
          <w:rFonts w:hint="eastAsia"/>
          <w:b/>
          <w:sz w:val="24"/>
          <w:szCs w:val="22"/>
        </w:rPr>
        <w:t>详细填写投标人自身响应情况，而不能不合理照搬照抄招实质性条款具体内容。</w:t>
      </w:r>
    </w:p>
    <w:p w:rsidR="00932348">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932348">
      <w:pPr>
        <w:ind w:firstLine="420" w:firstLineChars="200"/>
        <w:rPr>
          <w:b/>
          <w:sz w:val="24"/>
        </w:rPr>
      </w:pPr>
      <w:r>
        <w:rPr>
          <w:b/>
          <w:sz w:val="24"/>
        </w:rPr>
        <w:t>4.</w:t>
      </w:r>
      <w:r>
        <w:rPr>
          <w:rFonts w:hint="eastAsia"/>
          <w:b/>
          <w:sz w:val="24"/>
        </w:rPr>
        <w:t>评审委员会有权对投标响应情况</w:t>
      </w:r>
      <w:r>
        <w:rPr>
          <w:rFonts w:hint="eastAsia"/>
          <w:b/>
          <w:sz w:val="24"/>
        </w:rPr>
        <w:t>作出</w:t>
      </w:r>
      <w:r>
        <w:rPr>
          <w:rFonts w:hint="eastAsia"/>
          <w:b/>
          <w:sz w:val="24"/>
        </w:rPr>
        <w:t>判断（</w:t>
      </w:r>
      <w:r>
        <w:rPr>
          <w:rFonts w:hint="eastAsia"/>
          <w:b/>
          <w:sz w:val="24"/>
        </w:rPr>
        <w:t>作出</w:t>
      </w:r>
      <w:r>
        <w:rPr>
          <w:rFonts w:hint="eastAsia"/>
          <w:b/>
          <w:sz w:val="24"/>
        </w:rPr>
        <w:t>评审结论）。</w:t>
      </w:r>
    </w:p>
    <w:p w:rsidR="00932348">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p>
    <w:p w:rsidR="00932348">
      <w:pPr>
        <w:ind w:firstLine="420" w:firstLineChars="200"/>
        <w:rPr>
          <w:b/>
          <w:sz w:val="24"/>
          <w:szCs w:val="22"/>
        </w:rPr>
      </w:pPr>
      <w:r>
        <w:rPr>
          <w:rFonts w:hint="eastAsia"/>
          <w:b/>
          <w:sz w:val="24"/>
          <w:szCs w:val="22"/>
        </w:rPr>
        <w:t>6.</w:t>
      </w:r>
      <w:r>
        <w:rPr>
          <w:rFonts w:hint="eastAsia"/>
          <w:b/>
          <w:sz w:val="24"/>
          <w:szCs w:val="22"/>
        </w:rPr>
        <w:t>要求提供证明资料，在“说明”一栏中列明证</w:t>
      </w:r>
      <w:r>
        <w:rPr>
          <w:rFonts w:hint="eastAsia"/>
          <w:b/>
          <w:sz w:val="24"/>
          <w:szCs w:val="22"/>
        </w:rPr>
        <w:t>明资料</w:t>
      </w:r>
      <w:r>
        <w:rPr>
          <w:rFonts w:hint="eastAsia"/>
          <w:b/>
          <w:sz w:val="24"/>
          <w:szCs w:val="22"/>
        </w:rPr>
        <w:t>的位置</w:t>
      </w:r>
      <w:r>
        <w:rPr>
          <w:rFonts w:hint="eastAsia"/>
          <w:b/>
          <w:sz w:val="24"/>
          <w:szCs w:val="22"/>
        </w:rPr>
        <w:t>,</w:t>
      </w:r>
      <w:r>
        <w:rPr>
          <w:rFonts w:hint="eastAsia"/>
          <w:b/>
          <w:sz w:val="24"/>
          <w:szCs w:val="22"/>
        </w:rPr>
        <w:t>以便评审；未要求提供证明材料的，投标人可以不提供。</w:t>
      </w:r>
    </w:p>
    <w:p w:rsidR="00932348">
      <w:pPr>
        <w:rPr>
          <w:rFonts w:ascii="黑体" w:hAnsi="宋体" w:hint="eastAsia"/>
          <w:sz w:val="24"/>
          <w:szCs w:val="20"/>
        </w:rPr>
      </w:pPr>
    </w:p>
    <w:p w:rsidR="00932348">
      <w:pPr>
        <w:rPr>
          <w:rFonts w:ascii="黑体" w:hAnsi="宋体" w:hint="eastAsia"/>
          <w:sz w:val="24"/>
          <w:szCs w:val="20"/>
        </w:rPr>
      </w:pPr>
    </w:p>
    <w:p w:rsidR="00932348">
      <w:pPr>
        <w:pStyle w:val="Heading3"/>
        <w:jc w:val="center"/>
        <w:rPr>
          <w:rFonts w:ascii="黑体" w:eastAsia="黑体" w:hint="eastAsia"/>
          <w:sz w:val="24"/>
          <w:szCs w:val="20"/>
        </w:rPr>
      </w:pPr>
      <w:r>
        <w:rPr>
          <w:rFonts w:ascii="黑体" w:eastAsia="黑体" w:hint="eastAsia"/>
          <w:b w:val="0"/>
          <w:sz w:val="24"/>
          <w:szCs w:val="24"/>
        </w:rPr>
        <w:t>五、技术要求偏离表</w:t>
      </w:r>
    </w:p>
    <w:tbl>
      <w:tblPr>
        <w:tblW w:w="8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58"/>
        <w:gridCol w:w="1286"/>
        <w:gridCol w:w="4316"/>
        <w:gridCol w:w="854"/>
        <w:gridCol w:w="854"/>
        <w:gridCol w:w="854"/>
      </w:tblGrid>
      <w:tr>
        <w:tblPrEx>
          <w:tblW w:w="8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70"/>
        </w:trPr>
        <w:tc>
          <w:tcPr>
            <w:tcW w:w="758" w:type="dxa"/>
            <w:vAlign w:val="center"/>
          </w:tcPr>
          <w:p w:rsidR="00932348">
            <w:pPr>
              <w:jc w:val="center"/>
              <w:rPr>
                <w:color w:val="000000" w:themeColor="text1"/>
                <w:szCs w:val="21"/>
              </w:rPr>
            </w:pPr>
            <w:r>
              <w:rPr>
                <w:rFonts w:hint="eastAsia"/>
                <w:sz w:val="24"/>
              </w:rPr>
              <w:t>序号</w:t>
            </w:r>
          </w:p>
        </w:tc>
        <w:tc>
          <w:tcPr>
            <w:tcW w:w="1286" w:type="dxa"/>
            <w:vAlign w:val="center"/>
          </w:tcPr>
          <w:p w:rsidR="00932348">
            <w:pPr>
              <w:jc w:val="center"/>
              <w:rPr>
                <w:color w:val="000000" w:themeColor="text1"/>
                <w:szCs w:val="21"/>
              </w:rPr>
            </w:pPr>
            <w:r>
              <w:rPr>
                <w:rFonts w:hint="eastAsia"/>
                <w:sz w:val="24"/>
              </w:rPr>
              <w:t>货物名称</w:t>
            </w:r>
          </w:p>
        </w:tc>
        <w:tc>
          <w:tcPr>
            <w:tcW w:w="4316" w:type="dxa"/>
            <w:vAlign w:val="center"/>
          </w:tcPr>
          <w:p w:rsidR="00932348">
            <w:pPr>
              <w:jc w:val="center"/>
              <w:rPr>
                <w:color w:val="000000" w:themeColor="text1"/>
                <w:szCs w:val="21"/>
              </w:rPr>
            </w:pPr>
            <w:r>
              <w:rPr>
                <w:rFonts w:hint="eastAsia"/>
                <w:sz w:val="24"/>
              </w:rPr>
              <w:t>招标技术要求</w:t>
            </w:r>
          </w:p>
        </w:tc>
        <w:tc>
          <w:tcPr>
            <w:tcW w:w="854" w:type="dxa"/>
            <w:vAlign w:val="center"/>
          </w:tcPr>
          <w:p w:rsidR="00932348">
            <w:pPr>
              <w:jc w:val="center"/>
              <w:rPr>
                <w:color w:val="000000" w:themeColor="text1"/>
                <w:szCs w:val="21"/>
              </w:rPr>
            </w:pPr>
            <w:r>
              <w:rPr>
                <w:rFonts w:hint="eastAsia"/>
                <w:sz w:val="24"/>
              </w:rPr>
              <w:t>投标技术响应</w:t>
            </w:r>
          </w:p>
        </w:tc>
        <w:tc>
          <w:tcPr>
            <w:tcW w:w="854" w:type="dxa"/>
            <w:vAlign w:val="center"/>
          </w:tcPr>
          <w:p w:rsidR="00932348">
            <w:pPr>
              <w:jc w:val="center"/>
              <w:rPr>
                <w:color w:val="000000" w:themeColor="text1"/>
                <w:szCs w:val="21"/>
              </w:rPr>
            </w:pPr>
            <w:r>
              <w:rPr>
                <w:rFonts w:hint="eastAsia"/>
                <w:sz w:val="24"/>
              </w:rPr>
              <w:t>偏离情况</w:t>
            </w:r>
          </w:p>
        </w:tc>
        <w:tc>
          <w:tcPr>
            <w:tcW w:w="854" w:type="dxa"/>
            <w:vAlign w:val="center"/>
          </w:tcPr>
          <w:p w:rsidR="00932348">
            <w:pPr>
              <w:jc w:val="center"/>
              <w:rPr>
                <w:color w:val="000000" w:themeColor="text1"/>
                <w:szCs w:val="21"/>
              </w:rPr>
            </w:pPr>
            <w:r>
              <w:rPr>
                <w:rFonts w:hint="eastAsia"/>
                <w:sz w:val="24"/>
              </w:rPr>
              <w:t>说明</w:t>
            </w:r>
          </w:p>
        </w:tc>
      </w:tr>
      <w:tr>
        <w:tblPrEx>
          <w:tblW w:w="8922" w:type="dxa"/>
          <w:tblLayout w:type="fixed"/>
          <w:tblLook w:val="04A0"/>
        </w:tblPrEx>
        <w:trPr>
          <w:trHeight w:val="170"/>
        </w:trPr>
        <w:tc>
          <w:tcPr>
            <w:tcW w:w="758" w:type="dxa"/>
            <w:vMerge w:val="restart"/>
            <w:vAlign w:val="center"/>
          </w:tcPr>
          <w:p w:rsidR="00932348">
            <w:pPr>
              <w:jc w:val="center"/>
              <w:rPr>
                <w:color w:val="000000" w:themeColor="text1"/>
                <w:szCs w:val="21"/>
              </w:rPr>
            </w:pPr>
            <w:r>
              <w:rPr>
                <w:color w:val="000000" w:themeColor="text1"/>
                <w:szCs w:val="21"/>
              </w:rPr>
              <w:t>1</w:t>
            </w:r>
          </w:p>
        </w:tc>
        <w:tc>
          <w:tcPr>
            <w:tcW w:w="1286" w:type="dxa"/>
            <w:vMerge w:val="restart"/>
            <w:vAlign w:val="center"/>
          </w:tcPr>
          <w:p w:rsidR="00932348">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4316" w:type="dxa"/>
          </w:tcPr>
          <w:p w:rsidR="00932348">
            <w:pPr>
              <w:jc w:val="center"/>
              <w:rPr>
                <w:color w:val="000000" w:themeColor="text1"/>
                <w:szCs w:val="21"/>
              </w:rPr>
            </w:pPr>
            <w:r>
              <w:rPr>
                <w:rFonts w:hint="eastAsia"/>
              </w:rPr>
              <w:t>（填写相关内容）</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170"/>
        </w:trPr>
        <w:tc>
          <w:tcPr>
            <w:tcW w:w="758" w:type="dxa"/>
            <w:vMerge/>
            <w:vAlign w:val="center"/>
          </w:tcPr>
          <w:p w:rsidR="00932348">
            <w:pPr>
              <w:jc w:val="center"/>
              <w:rPr>
                <w:color w:val="000000" w:themeColor="text1"/>
                <w:szCs w:val="21"/>
              </w:rPr>
            </w:pPr>
          </w:p>
        </w:tc>
        <w:tc>
          <w:tcPr>
            <w:tcW w:w="1286" w:type="dxa"/>
            <w:vMerge/>
            <w:vAlign w:val="center"/>
          </w:tcPr>
          <w:p w:rsidR="00932348">
            <w:pPr>
              <w:jc w:val="center"/>
              <w:rPr>
                <w:color w:val="000000" w:themeColor="text1"/>
                <w:szCs w:val="21"/>
              </w:rPr>
            </w:pPr>
          </w:p>
        </w:tc>
        <w:tc>
          <w:tcPr>
            <w:tcW w:w="4316" w:type="dxa"/>
          </w:tcPr>
          <w:p w:rsidR="00932348">
            <w:pPr>
              <w:jc w:val="center"/>
              <w:rPr>
                <w:color w:val="000000" w:themeColor="text1"/>
                <w:szCs w:val="21"/>
              </w:rPr>
            </w:pPr>
            <w:r>
              <w:rPr>
                <w:rFonts w:hint="eastAsia"/>
              </w:rPr>
              <w:t>（填写相关内容）</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170"/>
        </w:trPr>
        <w:tc>
          <w:tcPr>
            <w:tcW w:w="758" w:type="dxa"/>
            <w:vMerge/>
            <w:vAlign w:val="center"/>
          </w:tcPr>
          <w:p w:rsidR="00932348">
            <w:pPr>
              <w:jc w:val="center"/>
              <w:rPr>
                <w:color w:val="000000" w:themeColor="text1"/>
                <w:szCs w:val="21"/>
              </w:rPr>
            </w:pPr>
          </w:p>
        </w:tc>
        <w:tc>
          <w:tcPr>
            <w:tcW w:w="1286" w:type="dxa"/>
            <w:vMerge/>
            <w:vAlign w:val="center"/>
          </w:tcPr>
          <w:p w:rsidR="00932348">
            <w:pPr>
              <w:jc w:val="center"/>
              <w:rPr>
                <w:color w:val="000000" w:themeColor="text1"/>
                <w:szCs w:val="21"/>
              </w:rPr>
            </w:pPr>
          </w:p>
        </w:tc>
        <w:tc>
          <w:tcPr>
            <w:tcW w:w="4316" w:type="dxa"/>
          </w:tcPr>
          <w:p w:rsidR="00932348">
            <w:pPr>
              <w:jc w:val="center"/>
              <w:rPr>
                <w:color w:val="000000" w:themeColor="text1"/>
                <w:szCs w:val="21"/>
              </w:rPr>
            </w:pPr>
            <w:r>
              <w:rPr>
                <w:rFonts w:hint="eastAsia"/>
              </w:rPr>
              <w:t>（填写相关内容）</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170"/>
        </w:trPr>
        <w:tc>
          <w:tcPr>
            <w:tcW w:w="758" w:type="dxa"/>
            <w:vMerge/>
            <w:vAlign w:val="center"/>
          </w:tcPr>
          <w:p w:rsidR="00932348">
            <w:pPr>
              <w:jc w:val="center"/>
              <w:rPr>
                <w:color w:val="000000" w:themeColor="text1"/>
                <w:szCs w:val="21"/>
              </w:rPr>
            </w:pPr>
          </w:p>
        </w:tc>
        <w:tc>
          <w:tcPr>
            <w:tcW w:w="1286" w:type="dxa"/>
            <w:vMerge/>
            <w:vAlign w:val="center"/>
          </w:tcPr>
          <w:p w:rsidR="00932348">
            <w:pPr>
              <w:jc w:val="center"/>
              <w:rPr>
                <w:color w:val="000000" w:themeColor="text1"/>
                <w:szCs w:val="21"/>
              </w:rPr>
            </w:pPr>
          </w:p>
        </w:tc>
        <w:tc>
          <w:tcPr>
            <w:tcW w:w="4316" w:type="dxa"/>
          </w:tcPr>
          <w:p w:rsidR="00932348">
            <w:pPr>
              <w:jc w:val="center"/>
              <w:rPr>
                <w:color w:val="000000" w:themeColor="text1"/>
                <w:szCs w:val="21"/>
              </w:rPr>
            </w:pPr>
            <w:r>
              <w:rPr>
                <w:rFonts w:hint="eastAsia"/>
              </w:rPr>
              <w:t>（填写相关内容）</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170"/>
        </w:trPr>
        <w:tc>
          <w:tcPr>
            <w:tcW w:w="758" w:type="dxa"/>
            <w:vMerge/>
            <w:vAlign w:val="center"/>
          </w:tcPr>
          <w:p w:rsidR="00932348">
            <w:pPr>
              <w:jc w:val="center"/>
              <w:rPr>
                <w:color w:val="000000" w:themeColor="text1"/>
                <w:szCs w:val="21"/>
              </w:rPr>
            </w:pPr>
          </w:p>
        </w:tc>
        <w:tc>
          <w:tcPr>
            <w:tcW w:w="1286" w:type="dxa"/>
            <w:vMerge/>
            <w:vAlign w:val="center"/>
          </w:tcPr>
          <w:p w:rsidR="00932348">
            <w:pPr>
              <w:jc w:val="center"/>
              <w:rPr>
                <w:color w:val="000000" w:themeColor="text1"/>
                <w:szCs w:val="21"/>
              </w:rPr>
            </w:pPr>
          </w:p>
        </w:tc>
        <w:tc>
          <w:tcPr>
            <w:tcW w:w="4316" w:type="dxa"/>
          </w:tcPr>
          <w:p w:rsidR="00932348">
            <w:pPr>
              <w:jc w:val="center"/>
              <w:rPr>
                <w:color w:val="000000" w:themeColor="text1"/>
                <w:szCs w:val="21"/>
              </w:rPr>
            </w:pPr>
            <w:r>
              <w:rPr>
                <w:rFonts w:hint="eastAsia"/>
              </w:rPr>
              <w:t>（填写相关内容）</w:t>
            </w:r>
          </w:p>
        </w:tc>
        <w:tc>
          <w:tcPr>
            <w:tcW w:w="854" w:type="dxa"/>
          </w:tcPr>
          <w:p w:rsidR="00932348">
            <w:pPr>
              <w:rPr>
                <w:rStyle w:val="Strong"/>
                <w:b w:val="0"/>
                <w:bCs w:val="0"/>
                <w:color w:val="000000" w:themeColor="text1"/>
                <w:szCs w:val="21"/>
              </w:rPr>
            </w:pPr>
          </w:p>
        </w:tc>
        <w:tc>
          <w:tcPr>
            <w:tcW w:w="854" w:type="dxa"/>
          </w:tcPr>
          <w:p w:rsidR="00932348">
            <w:pPr>
              <w:rPr>
                <w:rStyle w:val="Strong"/>
                <w:b w:val="0"/>
                <w:bCs w:val="0"/>
                <w:color w:val="000000" w:themeColor="text1"/>
                <w:szCs w:val="21"/>
              </w:rPr>
            </w:pPr>
          </w:p>
        </w:tc>
        <w:tc>
          <w:tcPr>
            <w:tcW w:w="854" w:type="dxa"/>
          </w:tcPr>
          <w:p w:rsidR="00932348">
            <w:pPr>
              <w:rPr>
                <w:rStyle w:val="Strong"/>
                <w:b w:val="0"/>
                <w:bCs w:val="0"/>
                <w:color w:val="000000" w:themeColor="text1"/>
                <w:szCs w:val="21"/>
              </w:rPr>
            </w:pPr>
          </w:p>
        </w:tc>
      </w:tr>
      <w:tr>
        <w:tblPrEx>
          <w:tblW w:w="8922" w:type="dxa"/>
          <w:tblLayout w:type="fixed"/>
          <w:tblLook w:val="04A0"/>
        </w:tblPrEx>
        <w:trPr>
          <w:trHeight w:val="170"/>
        </w:trPr>
        <w:tc>
          <w:tcPr>
            <w:tcW w:w="758" w:type="dxa"/>
            <w:vMerge/>
            <w:vAlign w:val="center"/>
          </w:tcPr>
          <w:p w:rsidR="00932348">
            <w:pPr>
              <w:jc w:val="center"/>
              <w:rPr>
                <w:color w:val="000000" w:themeColor="text1"/>
                <w:szCs w:val="21"/>
              </w:rPr>
            </w:pPr>
          </w:p>
        </w:tc>
        <w:tc>
          <w:tcPr>
            <w:tcW w:w="1286" w:type="dxa"/>
            <w:vMerge/>
            <w:vAlign w:val="center"/>
          </w:tcPr>
          <w:p w:rsidR="00932348">
            <w:pPr>
              <w:jc w:val="center"/>
              <w:rPr>
                <w:color w:val="000000" w:themeColor="text1"/>
                <w:szCs w:val="21"/>
              </w:rPr>
            </w:pPr>
          </w:p>
        </w:tc>
        <w:tc>
          <w:tcPr>
            <w:tcW w:w="4316" w:type="dxa"/>
          </w:tcPr>
          <w:p w:rsidR="00932348">
            <w:pPr>
              <w:jc w:val="center"/>
              <w:rPr>
                <w:color w:val="000000" w:themeColor="text1"/>
                <w:szCs w:val="21"/>
              </w:rPr>
            </w:pPr>
            <w:r>
              <w:rPr>
                <w:rFonts w:ascii="宋体" w:hAnsi="宋体" w:hint="eastAsia"/>
                <w:color w:val="000000" w:themeColor="text1"/>
                <w:szCs w:val="21"/>
              </w:rPr>
              <w:t>……</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170"/>
        </w:trPr>
        <w:tc>
          <w:tcPr>
            <w:tcW w:w="758" w:type="dxa"/>
            <w:vMerge/>
            <w:vAlign w:val="center"/>
          </w:tcPr>
          <w:p w:rsidR="00932348">
            <w:pPr>
              <w:jc w:val="center"/>
              <w:rPr>
                <w:color w:val="000000" w:themeColor="text1"/>
                <w:szCs w:val="21"/>
              </w:rPr>
            </w:pPr>
          </w:p>
        </w:tc>
        <w:tc>
          <w:tcPr>
            <w:tcW w:w="1286" w:type="dxa"/>
            <w:vMerge/>
            <w:vAlign w:val="center"/>
          </w:tcPr>
          <w:p w:rsidR="00932348">
            <w:pPr>
              <w:jc w:val="center"/>
              <w:rPr>
                <w:color w:val="000000" w:themeColor="text1"/>
                <w:szCs w:val="21"/>
              </w:rPr>
            </w:pPr>
          </w:p>
        </w:tc>
        <w:tc>
          <w:tcPr>
            <w:tcW w:w="4316" w:type="dxa"/>
          </w:tcPr>
          <w:p w:rsidR="00932348">
            <w:pPr>
              <w:jc w:val="center"/>
              <w:rPr>
                <w:b/>
                <w:bCs/>
                <w:color w:val="000000" w:themeColor="text1"/>
                <w:szCs w:val="21"/>
              </w:rPr>
            </w:pPr>
            <w:r>
              <w:rPr>
                <w:rFonts w:ascii="宋体" w:hAnsi="宋体" w:hint="eastAsia"/>
                <w:color w:val="000000" w:themeColor="text1"/>
                <w:szCs w:val="21"/>
              </w:rPr>
              <w:t>……</w:t>
            </w:r>
          </w:p>
        </w:tc>
        <w:tc>
          <w:tcPr>
            <w:tcW w:w="854" w:type="dxa"/>
          </w:tcPr>
          <w:p w:rsidR="00932348">
            <w:pPr>
              <w:rPr>
                <w:b/>
                <w:bCs/>
                <w:color w:val="FF0000"/>
                <w:szCs w:val="21"/>
              </w:rPr>
            </w:pPr>
          </w:p>
        </w:tc>
        <w:tc>
          <w:tcPr>
            <w:tcW w:w="854" w:type="dxa"/>
          </w:tcPr>
          <w:p w:rsidR="00932348">
            <w:pPr>
              <w:rPr>
                <w:b/>
                <w:bCs/>
                <w:color w:val="FF0000"/>
                <w:szCs w:val="21"/>
              </w:rPr>
            </w:pPr>
          </w:p>
        </w:tc>
        <w:tc>
          <w:tcPr>
            <w:tcW w:w="854" w:type="dxa"/>
          </w:tcPr>
          <w:p w:rsidR="00932348">
            <w:pPr>
              <w:rPr>
                <w:b/>
                <w:bCs/>
                <w:color w:val="FF0000"/>
                <w:szCs w:val="21"/>
              </w:rPr>
            </w:pPr>
          </w:p>
        </w:tc>
      </w:tr>
      <w:tr>
        <w:tblPrEx>
          <w:tblW w:w="8922" w:type="dxa"/>
          <w:tblLayout w:type="fixed"/>
          <w:tblLook w:val="04A0"/>
        </w:tblPrEx>
        <w:trPr>
          <w:trHeight w:val="170"/>
        </w:trPr>
        <w:tc>
          <w:tcPr>
            <w:tcW w:w="758" w:type="dxa"/>
            <w:vMerge/>
            <w:vAlign w:val="center"/>
          </w:tcPr>
          <w:p w:rsidR="00932348">
            <w:pPr>
              <w:jc w:val="center"/>
              <w:rPr>
                <w:color w:val="000000" w:themeColor="text1"/>
                <w:szCs w:val="21"/>
              </w:rPr>
            </w:pPr>
          </w:p>
        </w:tc>
        <w:tc>
          <w:tcPr>
            <w:tcW w:w="1286" w:type="dxa"/>
            <w:vMerge/>
            <w:vAlign w:val="center"/>
          </w:tcPr>
          <w:p w:rsidR="00932348">
            <w:pPr>
              <w:jc w:val="center"/>
              <w:rPr>
                <w:color w:val="000000" w:themeColor="text1"/>
                <w:szCs w:val="21"/>
              </w:rPr>
            </w:pPr>
          </w:p>
        </w:tc>
        <w:tc>
          <w:tcPr>
            <w:tcW w:w="4316" w:type="dxa"/>
          </w:tcPr>
          <w:p w:rsidR="00932348">
            <w:pPr>
              <w:jc w:val="center"/>
              <w:rPr>
                <w:color w:val="000000" w:themeColor="text1"/>
                <w:szCs w:val="21"/>
              </w:rPr>
            </w:pPr>
            <w:r>
              <w:rPr>
                <w:rFonts w:ascii="宋体" w:hAnsi="宋体" w:hint="eastAsia"/>
                <w:color w:val="000000" w:themeColor="text1"/>
                <w:szCs w:val="21"/>
              </w:rPr>
              <w:t>……</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165"/>
        </w:trPr>
        <w:tc>
          <w:tcPr>
            <w:tcW w:w="758" w:type="dxa"/>
            <w:vMerge w:val="restart"/>
            <w:vAlign w:val="center"/>
          </w:tcPr>
          <w:p w:rsidR="00932348">
            <w:pPr>
              <w:jc w:val="center"/>
              <w:rPr>
                <w:color w:val="000000" w:themeColor="text1"/>
                <w:szCs w:val="21"/>
              </w:rPr>
            </w:pPr>
            <w:r>
              <w:rPr>
                <w:rFonts w:hint="eastAsia"/>
                <w:color w:val="000000" w:themeColor="text1"/>
                <w:szCs w:val="21"/>
              </w:rPr>
              <w:t>2</w:t>
            </w:r>
          </w:p>
        </w:tc>
        <w:tc>
          <w:tcPr>
            <w:tcW w:w="1286" w:type="dxa"/>
            <w:vMerge w:val="restart"/>
            <w:vAlign w:val="center"/>
          </w:tcPr>
          <w:p w:rsidR="00932348">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4316" w:type="dxa"/>
          </w:tcPr>
          <w:p w:rsidR="00932348">
            <w:pPr>
              <w:jc w:val="center"/>
              <w:rPr>
                <w:b/>
                <w:bCs/>
                <w:color w:val="000000" w:themeColor="text1"/>
                <w:szCs w:val="21"/>
              </w:rPr>
            </w:pPr>
            <w:r>
              <w:rPr>
                <w:rFonts w:hint="eastAsia"/>
              </w:rPr>
              <w:t>（填写相关内容）</w:t>
            </w:r>
          </w:p>
        </w:tc>
        <w:tc>
          <w:tcPr>
            <w:tcW w:w="854" w:type="dxa"/>
          </w:tcPr>
          <w:p w:rsidR="00932348">
            <w:pPr>
              <w:rPr>
                <w:b/>
                <w:bCs/>
                <w:color w:val="FF0000"/>
                <w:szCs w:val="21"/>
              </w:rPr>
            </w:pPr>
          </w:p>
        </w:tc>
        <w:tc>
          <w:tcPr>
            <w:tcW w:w="854" w:type="dxa"/>
          </w:tcPr>
          <w:p w:rsidR="00932348">
            <w:pPr>
              <w:rPr>
                <w:b/>
                <w:bCs/>
                <w:color w:val="FF0000"/>
                <w:szCs w:val="21"/>
              </w:rPr>
            </w:pPr>
          </w:p>
        </w:tc>
        <w:tc>
          <w:tcPr>
            <w:tcW w:w="854" w:type="dxa"/>
          </w:tcPr>
          <w:p w:rsidR="00932348">
            <w:pPr>
              <w:rPr>
                <w:b/>
                <w:bCs/>
                <w:color w:val="FF0000"/>
                <w:szCs w:val="21"/>
              </w:rPr>
            </w:pPr>
          </w:p>
        </w:tc>
      </w:tr>
      <w:tr>
        <w:tblPrEx>
          <w:tblW w:w="8922" w:type="dxa"/>
          <w:tblLayout w:type="fixed"/>
          <w:tblLook w:val="04A0"/>
        </w:tblPrEx>
        <w:trPr>
          <w:trHeight w:val="170"/>
        </w:trPr>
        <w:tc>
          <w:tcPr>
            <w:tcW w:w="758" w:type="dxa"/>
            <w:vMerge/>
          </w:tcPr>
          <w:p w:rsidR="00932348">
            <w:pPr>
              <w:jc w:val="center"/>
              <w:rPr>
                <w:color w:val="000000" w:themeColor="text1"/>
                <w:szCs w:val="21"/>
              </w:rPr>
            </w:pPr>
          </w:p>
        </w:tc>
        <w:tc>
          <w:tcPr>
            <w:tcW w:w="1286" w:type="dxa"/>
            <w:vMerge/>
          </w:tcPr>
          <w:p w:rsidR="00932348">
            <w:pPr>
              <w:rPr>
                <w:color w:val="000000" w:themeColor="text1"/>
                <w:szCs w:val="21"/>
              </w:rPr>
            </w:pPr>
          </w:p>
        </w:tc>
        <w:tc>
          <w:tcPr>
            <w:tcW w:w="4316" w:type="dxa"/>
          </w:tcPr>
          <w:p w:rsidR="00932348">
            <w:pPr>
              <w:jc w:val="center"/>
              <w:rPr>
                <w:color w:val="000000" w:themeColor="text1"/>
                <w:szCs w:val="21"/>
              </w:rPr>
            </w:pPr>
            <w:r>
              <w:rPr>
                <w:rFonts w:hint="eastAsia"/>
              </w:rPr>
              <w:t>（填写相关内容）</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32"/>
        </w:trPr>
        <w:tc>
          <w:tcPr>
            <w:tcW w:w="758" w:type="dxa"/>
            <w:vMerge/>
          </w:tcPr>
          <w:p w:rsidR="00932348">
            <w:pPr>
              <w:jc w:val="center"/>
              <w:rPr>
                <w:color w:val="000000" w:themeColor="text1"/>
                <w:szCs w:val="21"/>
              </w:rPr>
            </w:pPr>
          </w:p>
        </w:tc>
        <w:tc>
          <w:tcPr>
            <w:tcW w:w="1286" w:type="dxa"/>
            <w:vMerge/>
          </w:tcPr>
          <w:p w:rsidR="00932348">
            <w:pPr>
              <w:rPr>
                <w:color w:val="000000" w:themeColor="text1"/>
                <w:szCs w:val="21"/>
              </w:rPr>
            </w:pPr>
          </w:p>
        </w:tc>
        <w:tc>
          <w:tcPr>
            <w:tcW w:w="4316" w:type="dxa"/>
          </w:tcPr>
          <w:p w:rsidR="00932348">
            <w:pPr>
              <w:jc w:val="center"/>
              <w:rPr>
                <w:color w:val="000000" w:themeColor="text1"/>
                <w:szCs w:val="21"/>
              </w:rPr>
            </w:pPr>
            <w:r>
              <w:rPr>
                <w:rFonts w:hint="eastAsia"/>
              </w:rPr>
              <w:t>（填写相关内容）</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r>
        <w:tblPrEx>
          <w:tblW w:w="8922" w:type="dxa"/>
          <w:tblLayout w:type="fixed"/>
          <w:tblLook w:val="04A0"/>
        </w:tblPrEx>
        <w:trPr>
          <w:trHeight w:val="20"/>
        </w:trPr>
        <w:tc>
          <w:tcPr>
            <w:tcW w:w="758" w:type="dxa"/>
            <w:vMerge/>
          </w:tcPr>
          <w:p w:rsidR="00932348">
            <w:pPr>
              <w:jc w:val="center"/>
              <w:rPr>
                <w:color w:val="000000" w:themeColor="text1"/>
                <w:szCs w:val="21"/>
              </w:rPr>
            </w:pPr>
          </w:p>
        </w:tc>
        <w:tc>
          <w:tcPr>
            <w:tcW w:w="1286" w:type="dxa"/>
            <w:vMerge/>
          </w:tcPr>
          <w:p w:rsidR="00932348">
            <w:pPr>
              <w:rPr>
                <w:color w:val="000000" w:themeColor="text1"/>
                <w:szCs w:val="21"/>
              </w:rPr>
            </w:pPr>
          </w:p>
        </w:tc>
        <w:tc>
          <w:tcPr>
            <w:tcW w:w="4316" w:type="dxa"/>
          </w:tcPr>
          <w:p w:rsidR="00932348">
            <w:pPr>
              <w:jc w:val="center"/>
              <w:rPr>
                <w:color w:val="000000" w:themeColor="text1"/>
                <w:szCs w:val="21"/>
              </w:rPr>
            </w:pPr>
            <w:r>
              <w:rPr>
                <w:rFonts w:ascii="宋体" w:hAnsi="宋体" w:hint="eastAsia"/>
                <w:color w:val="000000" w:themeColor="text1"/>
                <w:szCs w:val="21"/>
              </w:rPr>
              <w:t>……</w:t>
            </w:r>
          </w:p>
        </w:tc>
        <w:tc>
          <w:tcPr>
            <w:tcW w:w="854" w:type="dxa"/>
          </w:tcPr>
          <w:p w:rsidR="00932348">
            <w:pPr>
              <w:rPr>
                <w:color w:val="000000" w:themeColor="text1"/>
                <w:szCs w:val="21"/>
              </w:rPr>
            </w:pPr>
          </w:p>
        </w:tc>
        <w:tc>
          <w:tcPr>
            <w:tcW w:w="854" w:type="dxa"/>
          </w:tcPr>
          <w:p w:rsidR="00932348">
            <w:pPr>
              <w:rPr>
                <w:color w:val="000000" w:themeColor="text1"/>
                <w:szCs w:val="21"/>
              </w:rPr>
            </w:pPr>
          </w:p>
        </w:tc>
        <w:tc>
          <w:tcPr>
            <w:tcW w:w="854" w:type="dxa"/>
          </w:tcPr>
          <w:p w:rsidR="00932348">
            <w:pPr>
              <w:rPr>
                <w:color w:val="000000" w:themeColor="text1"/>
                <w:szCs w:val="21"/>
              </w:rPr>
            </w:pPr>
          </w:p>
        </w:tc>
      </w:tr>
    </w:tbl>
    <w:p w:rsidR="00932348"/>
    <w:p w:rsidR="00932348">
      <w:pPr>
        <w:rPr>
          <w:szCs w:val="21"/>
        </w:rPr>
      </w:pPr>
      <w:bookmarkStart w:id="69" w:name="_Hlk72095977"/>
      <w:r>
        <w:rPr>
          <w:rFonts w:hint="eastAsia"/>
          <w:szCs w:val="21"/>
        </w:rPr>
        <w:t>证明资料【如有的话，提供的证明资料应统一编号（排序），格式自定】</w:t>
      </w:r>
      <w:bookmarkEnd w:id="69"/>
      <w:r>
        <w:rPr>
          <w:rFonts w:hint="eastAsia"/>
          <w:szCs w:val="21"/>
        </w:rPr>
        <w:t>：</w:t>
      </w:r>
    </w:p>
    <w:p w:rsidR="00932348">
      <w:pPr>
        <w:ind w:firstLine="420" w:firstLineChars="200"/>
        <w:rPr>
          <w:b/>
          <w:szCs w:val="21"/>
        </w:rPr>
      </w:pPr>
    </w:p>
    <w:p w:rsidR="00932348">
      <w:pPr>
        <w:ind w:firstLine="420" w:firstLineChars="200"/>
        <w:rPr>
          <w:bCs/>
          <w:szCs w:val="21"/>
        </w:rPr>
      </w:pPr>
      <w:r>
        <w:rPr>
          <w:rFonts w:hint="eastAsia"/>
          <w:bCs/>
          <w:szCs w:val="21"/>
        </w:rPr>
        <w:t>《技术要求偏离表》编制指引：</w:t>
      </w:r>
    </w:p>
    <w:p w:rsidR="00932348">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70" w:name="_Hlk72094407"/>
      <w:r>
        <w:rPr>
          <w:rFonts w:hint="eastAsia"/>
          <w:bCs/>
          <w:szCs w:val="21"/>
        </w:rPr>
        <w:t>对应“用户需求书”中的“技术要求”章节</w:t>
      </w:r>
      <w:bookmarkEnd w:id="70"/>
      <w:r>
        <w:rPr>
          <w:rFonts w:hint="eastAsia"/>
          <w:bCs/>
          <w:szCs w:val="21"/>
        </w:rPr>
        <w:t>相关内容。</w:t>
      </w:r>
    </w:p>
    <w:p w:rsidR="00932348">
      <w:pPr>
        <w:pStyle w:val="NormalWeb"/>
        <w:widowControl/>
        <w:spacing w:beforeAutospacing="0" w:afterAutospacing="0"/>
        <w:ind w:firstLine="420" w:firstLineChars="200"/>
        <w:jc w:val="both"/>
        <w:outlineLvl w:val="1"/>
        <w:rPr>
          <w:bCs/>
          <w:color w:val="FF0000"/>
          <w:kern w:val="2"/>
          <w:sz w:val="21"/>
          <w:szCs w:val="21"/>
        </w:rPr>
      </w:pPr>
      <w:r>
        <w:rPr>
          <w:bCs/>
          <w:sz w:val="21"/>
          <w:szCs w:val="21"/>
        </w:rPr>
        <w:t>2</w:t>
      </w:r>
      <w:r>
        <w:rPr>
          <w:rFonts w:hint="eastAsia"/>
          <w:bCs/>
          <w:sz w:val="21"/>
          <w:szCs w:val="21"/>
        </w:rPr>
        <w:t>、“投标技术响应”一</w:t>
      </w:r>
      <w:r>
        <w:rPr>
          <w:rFonts w:hint="eastAsia"/>
          <w:bCs/>
          <w:sz w:val="21"/>
          <w:szCs w:val="21"/>
        </w:rPr>
        <w:t>栏必须</w:t>
      </w:r>
      <w:r>
        <w:rPr>
          <w:rFonts w:hint="eastAsia"/>
          <w:bCs/>
          <w:sz w:val="21"/>
          <w:szCs w:val="21"/>
        </w:rPr>
        <w:t>一一对照“招标技术要求”，详细填写投标人自身投标货物的具体参数，而不能不合理照搬照抄招标文件的技术要求，以体现</w:t>
      </w:r>
      <w:r>
        <w:rPr>
          <w:rFonts w:hint="eastAsia"/>
          <w:bCs/>
          <w:sz w:val="21"/>
          <w:szCs w:val="21"/>
        </w:rPr>
        <w:t>具体响应</w:t>
      </w:r>
      <w:r>
        <w:rPr>
          <w:rFonts w:hint="eastAsia"/>
          <w:bCs/>
          <w:sz w:val="21"/>
          <w:szCs w:val="21"/>
        </w:rPr>
        <w:t>情况。</w:t>
      </w:r>
      <w:r>
        <w:rPr>
          <w:rFonts w:hint="eastAsia"/>
          <w:bCs/>
          <w:color w:val="FF0000"/>
          <w:kern w:val="2"/>
          <w:sz w:val="21"/>
          <w:szCs w:val="21"/>
        </w:rPr>
        <w:t>“投标技术响应”必须与所投产</w:t>
      </w:r>
      <w:r>
        <w:rPr>
          <w:rFonts w:hint="eastAsia"/>
          <w:bCs/>
          <w:color w:val="FF0000"/>
          <w:kern w:val="2"/>
          <w:sz w:val="21"/>
          <w:szCs w:val="21"/>
        </w:rPr>
        <w:t>品客观</w:t>
      </w:r>
      <w:r>
        <w:rPr>
          <w:rFonts w:hint="eastAsia"/>
          <w:bCs/>
          <w:color w:val="FF0000"/>
          <w:kern w:val="2"/>
          <w:sz w:val="21"/>
          <w:szCs w:val="21"/>
        </w:rPr>
        <w:t>实际保持一致，响应不实且情节严重的，经查实，将依法记入供应商诚信档案或受到行政处罚。</w:t>
      </w:r>
    </w:p>
    <w:p w:rsidR="00932348">
      <w:pPr>
        <w:ind w:firstLine="420" w:firstLineChars="200"/>
        <w:rPr>
          <w:bCs/>
          <w:color w:val="FF0000"/>
          <w:szCs w:val="21"/>
        </w:rPr>
      </w:pPr>
      <w:r>
        <w:rPr>
          <w:bCs/>
          <w:szCs w:val="21"/>
        </w:rPr>
        <w:t>3</w:t>
      </w:r>
      <w:r>
        <w:rPr>
          <w:rFonts w:hint="eastAsia"/>
          <w:bCs/>
          <w:szCs w:val="21"/>
        </w:rPr>
        <w:t>、</w:t>
      </w:r>
      <w:bookmarkStart w:id="71" w:name="_Hlk72158270"/>
      <w:r>
        <w:rPr>
          <w:rFonts w:hint="eastAsia"/>
          <w:bCs/>
          <w:szCs w:val="21"/>
        </w:rPr>
        <w:t>“偏离情况”</w:t>
      </w:r>
      <w:bookmarkEnd w:id="71"/>
      <w:r>
        <w:rPr>
          <w:rFonts w:hint="eastAsia"/>
          <w:bCs/>
          <w:szCs w:val="21"/>
        </w:rPr>
        <w:t>一栏填写如实填写“正偏离”、“负偏离”或“无偏离”，其中：</w:t>
      </w:r>
      <w:bookmarkStart w:id="72" w:name="_Hlk72093866"/>
      <w:r>
        <w:rPr>
          <w:rFonts w:hint="eastAsia"/>
          <w:bCs/>
          <w:szCs w:val="21"/>
        </w:rPr>
        <w:t>“正偏离”表示“投标响应优于招标技术要求”，“负偏离”表示“投标响应不满足招标技术要求”，“无偏离”表示“投标响应与招标技术要求一致”</w:t>
      </w:r>
      <w:bookmarkEnd w:id="72"/>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w:t>
      </w:r>
      <w:r>
        <w:rPr>
          <w:rFonts w:hint="eastAsia"/>
          <w:bCs/>
          <w:color w:val="FF0000"/>
          <w:szCs w:val="21"/>
        </w:rPr>
        <w:t>品客观</w:t>
      </w:r>
      <w:r>
        <w:rPr>
          <w:rFonts w:hint="eastAsia"/>
          <w:bCs/>
          <w:color w:val="FF0000"/>
          <w:szCs w:val="21"/>
        </w:rPr>
        <w:t>实际保持一致，响应不实且情节严重的，经查实，将依法记入供应商诚信档案或受到行政处罚。</w:t>
      </w:r>
    </w:p>
    <w:p w:rsidR="00932348">
      <w:pPr>
        <w:ind w:firstLine="420" w:firstLineChars="200"/>
        <w:rPr>
          <w:bCs/>
          <w:szCs w:val="21"/>
        </w:rPr>
      </w:pPr>
      <w:r>
        <w:rPr>
          <w:bCs/>
          <w:szCs w:val="21"/>
        </w:rPr>
        <w:t>4</w:t>
      </w:r>
      <w:r>
        <w:rPr>
          <w:rFonts w:hint="eastAsia"/>
          <w:bCs/>
          <w:szCs w:val="21"/>
        </w:rPr>
        <w:t>、未要求提供证明资料的招标技术要求，可以不提供证明资料（如实响应即可）。</w:t>
      </w:r>
    </w:p>
    <w:p w:rsidR="00932348">
      <w:pPr>
        <w:ind w:firstLine="420" w:firstLineChars="200"/>
        <w:rPr>
          <w:bCs/>
          <w:szCs w:val="21"/>
        </w:rPr>
      </w:pPr>
      <w:r>
        <w:rPr>
          <w:rFonts w:hint="eastAsia"/>
          <w:bCs/>
          <w:szCs w:val="21"/>
        </w:rPr>
        <w:t>5</w:t>
      </w:r>
      <w:r>
        <w:rPr>
          <w:rFonts w:hint="eastAsia"/>
          <w:bCs/>
          <w:szCs w:val="21"/>
        </w:rPr>
        <w:t>、</w:t>
      </w:r>
      <w:bookmarkStart w:id="73" w:name="_Hlk72096106"/>
      <w:r>
        <w:rPr>
          <w:rFonts w:hint="eastAsia"/>
          <w:bCs/>
          <w:szCs w:val="21"/>
        </w:rPr>
        <w:t>证明资料条款响应要求</w:t>
      </w:r>
      <w:bookmarkEnd w:id="73"/>
      <w:r>
        <w:rPr>
          <w:rFonts w:hint="eastAsia"/>
          <w:bCs/>
          <w:szCs w:val="21"/>
        </w:rPr>
        <w:t>：要求提供证明资料（且已对证明资料的形式、内容</w:t>
      </w:r>
      <w:r>
        <w:rPr>
          <w:rFonts w:hint="eastAsia"/>
          <w:bCs/>
          <w:szCs w:val="21"/>
        </w:rPr>
        <w:t>作出</w:t>
      </w:r>
      <w:r>
        <w:rPr>
          <w:rFonts w:hint="eastAsia"/>
          <w:bCs/>
          <w:szCs w:val="21"/>
        </w:rPr>
        <w:t>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4"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5" w:name="_Hlk73558164"/>
      <w:r>
        <w:rPr>
          <w:rFonts w:hint="eastAsia"/>
          <w:bCs/>
          <w:szCs w:val="21"/>
        </w:rPr>
        <w:t>且投标人在“偏离情况”一栏响应为“正偏离”或“无偏离”的，经评审委员会认定，将判定为负偏离。</w:t>
      </w:r>
      <w:bookmarkEnd w:id="74"/>
      <w:bookmarkEnd w:id="75"/>
    </w:p>
    <w:p w:rsidR="00932348">
      <w:pPr>
        <w:ind w:firstLine="420" w:firstLineChars="200"/>
        <w:rPr>
          <w:bCs/>
          <w:szCs w:val="21"/>
        </w:rPr>
      </w:pPr>
      <w:r>
        <w:rPr>
          <w:rFonts w:hint="eastAsia"/>
          <w:bCs/>
          <w:szCs w:val="21"/>
        </w:rPr>
        <w:t>6</w:t>
      </w:r>
      <w:r>
        <w:rPr>
          <w:rFonts w:hint="eastAsia"/>
          <w:bCs/>
          <w:szCs w:val="21"/>
        </w:rPr>
        <w:t>、</w:t>
      </w:r>
      <w:bookmarkStart w:id="76" w:name="_Hlk72096137"/>
      <w:r>
        <w:rPr>
          <w:rFonts w:hint="eastAsia"/>
          <w:bCs/>
          <w:szCs w:val="21"/>
        </w:rPr>
        <w:t>表后“证明资料”部分内容的编制</w:t>
      </w:r>
      <w:bookmarkEnd w:id="76"/>
      <w:r>
        <w:rPr>
          <w:rFonts w:hint="eastAsia"/>
          <w:bCs/>
          <w:szCs w:val="21"/>
        </w:rPr>
        <w:t>：提供的所有证明资料应当统一编号（排序），</w:t>
      </w:r>
      <w:r>
        <w:rPr>
          <w:rFonts w:hint="eastAsia"/>
          <w:bCs/>
          <w:szCs w:val="21"/>
        </w:rPr>
        <w:t>且证明</w:t>
      </w:r>
      <w:r>
        <w:rPr>
          <w:rFonts w:hint="eastAsia"/>
          <w:bCs/>
          <w:szCs w:val="21"/>
        </w:rPr>
        <w:t>资料的编号（顺序）、数量和名称（形式）均应与“说明”一栏所填内容保持一致（一一对应），以便评审委员会查看。</w:t>
      </w:r>
      <w:bookmarkStart w:id="77" w:name="_Hlk73558180"/>
      <w:r>
        <w:rPr>
          <w:rFonts w:hint="eastAsia"/>
          <w:bCs/>
          <w:szCs w:val="21"/>
        </w:rPr>
        <w:t>未按照招标文件要求在表后放置证明材料的供应商将承担不利后果，经评审委员会认定，相关技术要求将判定为负偏离。</w:t>
      </w:r>
      <w:bookmarkEnd w:id="77"/>
    </w:p>
    <w:p w:rsidR="00932348">
      <w:pPr>
        <w:ind w:firstLine="420" w:firstLineChars="200"/>
        <w:rPr>
          <w:bCs/>
          <w:szCs w:val="21"/>
        </w:rPr>
      </w:pPr>
      <w:r>
        <w:rPr>
          <w:rFonts w:hint="eastAsia"/>
          <w:bCs/>
          <w:szCs w:val="21"/>
        </w:rPr>
        <w:t>7</w:t>
      </w:r>
      <w:r>
        <w:rPr>
          <w:rFonts w:hint="eastAsia"/>
          <w:bCs/>
          <w:szCs w:val="21"/>
        </w:rPr>
        <w:t>、</w:t>
      </w:r>
      <w:bookmarkStart w:id="78" w:name="_Hlk72096176"/>
      <w:r>
        <w:rPr>
          <w:rFonts w:hint="eastAsia"/>
          <w:bCs/>
          <w:szCs w:val="21"/>
        </w:rPr>
        <w:t>证明资料的形式及其它具体要求</w:t>
      </w:r>
      <w:bookmarkEnd w:id="78"/>
      <w:r>
        <w:rPr>
          <w:rFonts w:hint="eastAsia"/>
          <w:bCs/>
          <w:szCs w:val="21"/>
        </w:rPr>
        <w:t>：</w:t>
      </w:r>
    </w:p>
    <w:p w:rsidR="00932348">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932348">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w:t>
      </w:r>
      <w:r>
        <w:rPr>
          <w:rFonts w:hint="eastAsia"/>
          <w:bCs/>
          <w:szCs w:val="21"/>
        </w:rPr>
        <w:t>作出</w:t>
      </w:r>
      <w:r>
        <w:rPr>
          <w:rFonts w:hint="eastAsia"/>
          <w:bCs/>
          <w:szCs w:val="21"/>
        </w:rPr>
        <w:t>具体要求的，必须严格按要求的形式、内容提供证明资料；</w:t>
      </w:r>
    </w:p>
    <w:p w:rsidR="00932348">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932348">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932348">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932348">
      <w:pPr>
        <w:ind w:firstLine="420" w:firstLineChars="200"/>
        <w:rPr>
          <w:bCs/>
          <w:szCs w:val="21"/>
        </w:rPr>
      </w:pPr>
      <w:r>
        <w:rPr>
          <w:rFonts w:hint="eastAsia"/>
          <w:bCs/>
          <w:szCs w:val="21"/>
        </w:rPr>
        <w:t>其它证明资料的形式要求参照以上要求执行；</w:t>
      </w:r>
    </w:p>
    <w:p w:rsidR="00932348">
      <w:pPr>
        <w:ind w:firstLine="420" w:firstLineChars="200"/>
        <w:rPr>
          <w:bCs/>
          <w:szCs w:val="21"/>
        </w:rPr>
      </w:pPr>
      <w:r>
        <w:rPr>
          <w:rFonts w:hint="eastAsia"/>
          <w:bCs/>
          <w:szCs w:val="21"/>
        </w:rPr>
        <w:t>（</w:t>
      </w:r>
      <w:r>
        <w:rPr>
          <w:rFonts w:hint="eastAsia"/>
          <w:bCs/>
          <w:szCs w:val="21"/>
        </w:rPr>
        <w:t>4</w:t>
      </w:r>
      <w:r>
        <w:rPr>
          <w:rFonts w:hint="eastAsia"/>
          <w:bCs/>
          <w:szCs w:val="21"/>
        </w:rPr>
        <w:t>）证明资料均要求原件备查。</w:t>
      </w:r>
    </w:p>
    <w:p w:rsidR="00932348">
      <w:pPr>
        <w:ind w:firstLine="420" w:firstLineChars="200"/>
        <w:rPr>
          <w:bCs/>
          <w:szCs w:val="21"/>
        </w:rPr>
      </w:pPr>
      <w:r>
        <w:rPr>
          <w:rFonts w:hint="eastAsia"/>
          <w:bCs/>
          <w:szCs w:val="21"/>
        </w:rPr>
        <w:t>8</w:t>
      </w:r>
      <w:r>
        <w:rPr>
          <w:rFonts w:hint="eastAsia"/>
          <w:bCs/>
          <w:szCs w:val="21"/>
        </w:rPr>
        <w:t>、其它注意事项：</w:t>
      </w:r>
    </w:p>
    <w:p w:rsidR="00932348">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w:t>
      </w:r>
      <w:r>
        <w:rPr>
          <w:rFonts w:hint="eastAsia"/>
          <w:bCs/>
          <w:szCs w:val="21"/>
        </w:rPr>
        <w:t>作出</w:t>
      </w:r>
      <w:r>
        <w:rPr>
          <w:rFonts w:hint="eastAsia"/>
          <w:bCs/>
          <w:szCs w:val="21"/>
        </w:rPr>
        <w:t>判断（评审结论）；</w:t>
      </w:r>
    </w:p>
    <w:p w:rsidR="00932348">
      <w:pPr>
        <w:pStyle w:val="PlainText"/>
        <w:ind w:firstLine="420" w:firstLineChars="200"/>
      </w:pPr>
      <w:r>
        <w:rPr>
          <w:rFonts w:hint="eastAsia"/>
          <w:bCs/>
          <w:szCs w:val="21"/>
        </w:rPr>
        <w:t>（2）</w:t>
      </w:r>
      <w:bookmarkStart w:id="79" w:name="_Hlk72158213"/>
      <w:r>
        <w:rPr>
          <w:rFonts w:hint="eastAsia"/>
          <w:bCs/>
          <w:szCs w:val="21"/>
        </w:rPr>
        <w:t>评审委员会有权对以谋取中标为目的的技术规格模糊响应（如有意不合理照搬照抄招标文件的技术要求）或</w:t>
      </w:r>
      <w:r>
        <w:rPr>
          <w:rFonts w:hint="eastAsia"/>
          <w:bCs/>
          <w:szCs w:val="21"/>
        </w:rPr>
        <w:t>虚假响应</w:t>
      </w:r>
      <w:r>
        <w:rPr>
          <w:rFonts w:hint="eastAsia"/>
          <w:bCs/>
          <w:szCs w:val="21"/>
        </w:rPr>
        <w:t>予以认定，并视情况经政府集中采购机构报主管部门进行处理。</w:t>
      </w:r>
      <w:bookmarkEnd w:id="79"/>
    </w:p>
    <w:p w:rsidR="00932348">
      <w:pPr>
        <w:pStyle w:val="PlainText"/>
      </w:pPr>
    </w:p>
    <w:p w:rsidR="00932348">
      <w:pPr>
        <w:pStyle w:val="PlainText"/>
      </w:pPr>
    </w:p>
    <w:p w:rsidR="00932348">
      <w:pPr>
        <w:pStyle w:val="Heading3"/>
        <w:jc w:val="center"/>
        <w:rPr>
          <w:rFonts w:ascii="黑体" w:eastAsia="黑体" w:hint="eastAsia"/>
          <w:sz w:val="24"/>
          <w:szCs w:val="20"/>
        </w:rPr>
      </w:pPr>
      <w:r>
        <w:rPr>
          <w:rFonts w:ascii="黑体" w:eastAsia="黑体" w:hint="eastAsia"/>
          <w:b w:val="0"/>
          <w:sz w:val="24"/>
          <w:szCs w:val="24"/>
        </w:rPr>
        <w:t>六、实施方案</w:t>
      </w:r>
    </w:p>
    <w:p w:rsidR="00932348">
      <w:pPr>
        <w:pStyle w:val="PlainText"/>
      </w:pPr>
    </w:p>
    <w:p w:rsidR="00932348">
      <w:pPr>
        <w:pStyle w:val="PlainText"/>
      </w:pPr>
    </w:p>
    <w:p w:rsidR="00932348">
      <w:pPr>
        <w:pStyle w:val="Heading3"/>
        <w:jc w:val="center"/>
        <w:rPr>
          <w:rFonts w:ascii="黑体" w:eastAsia="黑体" w:hint="eastAsia"/>
          <w:sz w:val="24"/>
          <w:szCs w:val="20"/>
        </w:rPr>
      </w:pPr>
      <w:r>
        <w:rPr>
          <w:rFonts w:ascii="黑体" w:eastAsia="黑体" w:hint="eastAsia"/>
          <w:b w:val="0"/>
          <w:sz w:val="24"/>
          <w:szCs w:val="24"/>
        </w:rPr>
        <w:t>七、货物质量保障措施</w:t>
      </w:r>
    </w:p>
    <w:p w:rsidR="00932348">
      <w:pPr>
        <w:pStyle w:val="PlainText"/>
      </w:pPr>
    </w:p>
    <w:p w:rsidR="00932348">
      <w:pPr>
        <w:pStyle w:val="PlainText"/>
      </w:pPr>
    </w:p>
    <w:p w:rsidR="00932348">
      <w:pPr>
        <w:pStyle w:val="Heading3"/>
        <w:jc w:val="center"/>
        <w:rPr>
          <w:rFonts w:ascii="黑体" w:eastAsia="黑体" w:hint="eastAsia"/>
          <w:sz w:val="24"/>
          <w:szCs w:val="20"/>
        </w:rPr>
      </w:pPr>
      <w:r>
        <w:rPr>
          <w:rFonts w:ascii="黑体" w:eastAsia="黑体" w:hint="eastAsia"/>
          <w:b w:val="0"/>
          <w:sz w:val="24"/>
          <w:szCs w:val="24"/>
        </w:rPr>
        <w:t>八、售后服务</w:t>
      </w:r>
    </w:p>
    <w:p w:rsidR="00932348">
      <w:pPr>
        <w:pStyle w:val="PlainText"/>
      </w:pPr>
    </w:p>
    <w:p w:rsidR="00932348">
      <w:pPr>
        <w:pStyle w:val="PlainText"/>
      </w:pPr>
    </w:p>
    <w:p w:rsidR="00932348">
      <w:pPr>
        <w:pStyle w:val="Heading3"/>
        <w:jc w:val="center"/>
        <w:rPr>
          <w:rFonts w:ascii="黑体" w:eastAsia="黑体" w:hint="eastAsia"/>
          <w:b w:val="0"/>
          <w:bCs w:val="0"/>
          <w:sz w:val="24"/>
          <w:szCs w:val="20"/>
        </w:rPr>
      </w:pPr>
      <w:r>
        <w:rPr>
          <w:rFonts w:ascii="黑体" w:eastAsia="黑体" w:hint="eastAsia"/>
          <w:b w:val="0"/>
          <w:sz w:val="24"/>
          <w:szCs w:val="24"/>
        </w:rPr>
        <w:t>九、</w:t>
      </w:r>
      <w:bookmarkStart w:id="80" w:name="_Hlk72062872"/>
      <w:r>
        <w:rPr>
          <w:rFonts w:ascii="黑体" w:eastAsia="黑体" w:hint="eastAsia"/>
          <w:b w:val="0"/>
          <w:sz w:val="24"/>
          <w:szCs w:val="24"/>
        </w:rPr>
        <w:t>投标人认为需要加以说明的其他内容</w:t>
      </w:r>
      <w:bookmarkEnd w:id="80"/>
    </w:p>
    <w:p w:rsidR="00932348">
      <w:pPr>
        <w:widowControl/>
        <w:jc w:val="center"/>
        <w:rPr>
          <w:rFonts w:ascii="黑体" w:eastAsia="黑体" w:hAnsi="宋体" w:hint="eastAsia"/>
          <w:kern w:val="0"/>
          <w:sz w:val="24"/>
          <w:szCs w:val="20"/>
        </w:rPr>
      </w:pPr>
      <w:bookmarkEnd w:id="67"/>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932348">
      <w:pPr>
        <w:spacing w:after="120" w:afterLines="50" w:line="360" w:lineRule="exact"/>
        <w:ind w:firstLine="420" w:firstLineChars="200"/>
        <w:rPr>
          <w:rFonts w:ascii="宋体" w:hAnsi="宋体" w:cs="宋体" w:hint="eastAsia"/>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8522" w:type="dxa"/>
        <w:tblLayout w:type="fixed"/>
        <w:tblLook w:val="04A0"/>
      </w:tblPr>
      <w:tblGrid>
        <w:gridCol w:w="711"/>
        <w:gridCol w:w="7811"/>
      </w:tblGrid>
      <w:tr>
        <w:tblPrEx>
          <w:tblW w:w="8522" w:type="dxa"/>
          <w:tblLayout w:type="fixed"/>
          <w:tblLook w:val="04A0"/>
        </w:tblPrEx>
        <w:trPr>
          <w:trHeight w:val="151"/>
        </w:trPr>
        <w:tc>
          <w:tcPr>
            <w:tcW w:w="711" w:type="dxa"/>
          </w:tcPr>
          <w:p w:rsidR="00932348">
            <w:pPr>
              <w:spacing w:line="400" w:lineRule="exact"/>
              <w:jc w:val="center"/>
              <w:rPr>
                <w:rFonts w:ascii="宋体" w:hAnsi="宋体" w:cs="宋体" w:hint="eastAsia"/>
                <w:szCs w:val="21"/>
              </w:rPr>
            </w:pPr>
            <w:r>
              <w:rPr>
                <w:rFonts w:ascii="宋体" w:hAnsi="宋体" w:cs="宋体" w:hint="eastAsia"/>
                <w:szCs w:val="21"/>
              </w:rPr>
              <w:t>序号</w:t>
            </w:r>
          </w:p>
        </w:tc>
        <w:tc>
          <w:tcPr>
            <w:tcW w:w="7811" w:type="dxa"/>
          </w:tcPr>
          <w:p w:rsidR="00932348">
            <w:pPr>
              <w:spacing w:line="400" w:lineRule="exact"/>
              <w:jc w:val="center"/>
              <w:rPr>
                <w:rFonts w:ascii="宋体" w:hAnsi="宋体" w:cs="宋体" w:hint="eastAsia"/>
                <w:szCs w:val="21"/>
              </w:rPr>
            </w:pPr>
            <w:r>
              <w:rPr>
                <w:rFonts w:ascii="宋体" w:hAnsi="宋体" w:cs="宋体" w:hint="eastAsia"/>
                <w:b/>
                <w:bCs/>
                <w:szCs w:val="21"/>
              </w:rPr>
              <w:t>供应商参与投标禁止情形</w:t>
            </w:r>
          </w:p>
        </w:tc>
      </w:tr>
      <w:tr>
        <w:tblPrEx>
          <w:tblW w:w="8522" w:type="dxa"/>
          <w:tblLayout w:type="fixed"/>
          <w:tblLook w:val="04A0"/>
        </w:tblPrEx>
        <w:tc>
          <w:tcPr>
            <w:tcW w:w="711" w:type="dxa"/>
          </w:tcPr>
          <w:p w:rsidR="00932348">
            <w:pPr>
              <w:spacing w:line="400" w:lineRule="exact"/>
              <w:jc w:val="center"/>
              <w:rPr>
                <w:rFonts w:ascii="宋体" w:hAnsi="宋体" w:cs="宋体" w:hint="eastAsia"/>
                <w:szCs w:val="21"/>
              </w:rPr>
            </w:pPr>
            <w:r>
              <w:rPr>
                <w:rFonts w:ascii="宋体" w:hAnsi="宋体" w:cs="宋体" w:hint="eastAsia"/>
                <w:szCs w:val="21"/>
              </w:rPr>
              <w:t>1</w:t>
            </w:r>
          </w:p>
        </w:tc>
        <w:tc>
          <w:tcPr>
            <w:tcW w:w="7811" w:type="dxa"/>
            <w:vAlign w:val="center"/>
          </w:tcPr>
          <w:p w:rsidR="00932348">
            <w:pPr>
              <w:spacing w:line="400" w:lineRule="exact"/>
              <w:jc w:val="left"/>
              <w:rPr>
                <w:rFonts w:ascii="宋体" w:hAnsi="宋体" w:cs="宋体" w:hint="eastAsia"/>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tblPrEx>
          <w:tblW w:w="8522" w:type="dxa"/>
          <w:tblLayout w:type="fixed"/>
          <w:tblLook w:val="04A0"/>
        </w:tblPrEx>
        <w:trPr>
          <w:trHeight w:val="90"/>
        </w:trPr>
        <w:tc>
          <w:tcPr>
            <w:tcW w:w="711" w:type="dxa"/>
          </w:tcPr>
          <w:p w:rsidR="00932348">
            <w:pPr>
              <w:spacing w:line="400" w:lineRule="exact"/>
              <w:jc w:val="center"/>
              <w:rPr>
                <w:rFonts w:ascii="宋体" w:hAnsi="宋体" w:cs="宋体" w:hint="eastAsia"/>
                <w:szCs w:val="21"/>
              </w:rPr>
            </w:pPr>
            <w:r>
              <w:rPr>
                <w:rFonts w:ascii="宋体" w:hAnsi="宋体" w:cs="宋体" w:hint="eastAsia"/>
                <w:szCs w:val="21"/>
              </w:rPr>
              <w:t>2</w:t>
            </w:r>
          </w:p>
        </w:tc>
        <w:tc>
          <w:tcPr>
            <w:tcW w:w="7811" w:type="dxa"/>
            <w:vAlign w:val="center"/>
          </w:tcPr>
          <w:p w:rsidR="00932348">
            <w:pPr>
              <w:spacing w:line="400" w:lineRule="exact"/>
              <w:jc w:val="left"/>
              <w:rPr>
                <w:rFonts w:ascii="宋体" w:hAnsi="宋体" w:cs="宋体" w:hint="eastAsia"/>
                <w:szCs w:val="21"/>
              </w:rPr>
            </w:pPr>
            <w:r>
              <w:rPr>
                <w:rFonts w:ascii="宋体" w:hAnsi="宋体" w:cs="宋体" w:hint="eastAsia"/>
                <w:szCs w:val="21"/>
              </w:rPr>
              <w:t>参与本项目政府采购活动时，与其他投标供应</w:t>
            </w:r>
            <w:r>
              <w:rPr>
                <w:rFonts w:ascii="宋体" w:hAnsi="宋体" w:cs="宋体" w:hint="eastAsia"/>
                <w:szCs w:val="21"/>
              </w:rPr>
              <w:t>商存在</w:t>
            </w:r>
            <w:r>
              <w:rPr>
                <w:rFonts w:ascii="宋体" w:hAnsi="宋体" w:cs="宋体" w:hint="eastAsia"/>
                <w:szCs w:val="21"/>
              </w:rPr>
              <w:t>单位负责人为</w:t>
            </w:r>
            <w:r>
              <w:rPr>
                <w:rFonts w:ascii="宋体" w:hAnsi="宋体" w:cs="宋体" w:hint="eastAsia"/>
                <w:b/>
                <w:bCs/>
                <w:szCs w:val="21"/>
              </w:rPr>
              <w:t>同一人或直接控股、管理关系</w:t>
            </w:r>
            <w:r>
              <w:rPr>
                <w:rFonts w:ascii="宋体" w:hAnsi="宋体" w:cs="宋体" w:hint="eastAsia"/>
                <w:szCs w:val="21"/>
              </w:rPr>
              <w:t>。</w:t>
            </w:r>
          </w:p>
        </w:tc>
      </w:tr>
      <w:tr>
        <w:tblPrEx>
          <w:tblW w:w="8522" w:type="dxa"/>
          <w:tblLayout w:type="fixed"/>
          <w:tblLook w:val="04A0"/>
        </w:tblPrEx>
        <w:tc>
          <w:tcPr>
            <w:tcW w:w="711" w:type="dxa"/>
          </w:tcPr>
          <w:p w:rsidR="00932348">
            <w:pPr>
              <w:spacing w:line="400" w:lineRule="exact"/>
              <w:jc w:val="center"/>
              <w:rPr>
                <w:rFonts w:ascii="宋体" w:hAnsi="宋体" w:cs="宋体" w:hint="eastAsia"/>
                <w:szCs w:val="21"/>
              </w:rPr>
            </w:pPr>
            <w:r>
              <w:rPr>
                <w:rFonts w:ascii="宋体" w:hAnsi="宋体" w:cs="宋体" w:hint="eastAsia"/>
                <w:szCs w:val="21"/>
              </w:rPr>
              <w:t>3</w:t>
            </w:r>
          </w:p>
        </w:tc>
        <w:tc>
          <w:tcPr>
            <w:tcW w:w="7811" w:type="dxa"/>
            <w:vAlign w:val="center"/>
          </w:tcPr>
          <w:p w:rsidR="00932348">
            <w:pPr>
              <w:spacing w:line="400" w:lineRule="exact"/>
              <w:jc w:val="left"/>
              <w:rPr>
                <w:rFonts w:ascii="宋体" w:hAnsi="宋体" w:cs="宋体" w:hint="eastAsia"/>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tblPrEx>
          <w:tblW w:w="8522" w:type="dxa"/>
          <w:tblLayout w:type="fixed"/>
          <w:tblLook w:val="04A0"/>
        </w:tblPrEx>
        <w:tc>
          <w:tcPr>
            <w:tcW w:w="711" w:type="dxa"/>
          </w:tcPr>
          <w:p w:rsidR="00932348">
            <w:pPr>
              <w:spacing w:line="400" w:lineRule="exact"/>
              <w:jc w:val="center"/>
              <w:rPr>
                <w:rFonts w:ascii="宋体" w:hAnsi="宋体" w:cs="宋体" w:hint="eastAsia"/>
                <w:szCs w:val="21"/>
              </w:rPr>
            </w:pPr>
            <w:r>
              <w:rPr>
                <w:rFonts w:ascii="宋体" w:hAnsi="宋体" w:cs="宋体" w:hint="eastAsia"/>
                <w:szCs w:val="21"/>
              </w:rPr>
              <w:t>4</w:t>
            </w:r>
          </w:p>
        </w:tc>
        <w:tc>
          <w:tcPr>
            <w:tcW w:w="7811" w:type="dxa"/>
            <w:vAlign w:val="center"/>
          </w:tcPr>
          <w:p w:rsidR="00932348">
            <w:pPr>
              <w:spacing w:line="400" w:lineRule="exact"/>
              <w:jc w:val="left"/>
              <w:rPr>
                <w:rFonts w:ascii="宋体" w:hAnsi="宋体" w:cs="宋体" w:hint="eastAsia"/>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tblPrEx>
          <w:tblW w:w="8522" w:type="dxa"/>
          <w:tblLayout w:type="fixed"/>
          <w:tblLook w:val="04A0"/>
        </w:tblPrEx>
        <w:trPr>
          <w:trHeight w:val="90"/>
        </w:trPr>
        <w:tc>
          <w:tcPr>
            <w:tcW w:w="711" w:type="dxa"/>
          </w:tcPr>
          <w:p w:rsidR="00932348">
            <w:pPr>
              <w:spacing w:line="400" w:lineRule="exact"/>
              <w:jc w:val="center"/>
              <w:rPr>
                <w:rFonts w:ascii="宋体" w:hAnsi="宋体" w:cs="宋体" w:hint="eastAsia"/>
                <w:szCs w:val="21"/>
              </w:rPr>
            </w:pPr>
            <w:r>
              <w:rPr>
                <w:rFonts w:ascii="宋体" w:hAnsi="宋体" w:cs="宋体" w:hint="eastAsia"/>
                <w:szCs w:val="21"/>
              </w:rPr>
              <w:t>5</w:t>
            </w:r>
          </w:p>
        </w:tc>
        <w:tc>
          <w:tcPr>
            <w:tcW w:w="7811" w:type="dxa"/>
            <w:vAlign w:val="center"/>
          </w:tcPr>
          <w:p w:rsidR="00932348">
            <w:pPr>
              <w:spacing w:line="400" w:lineRule="exact"/>
              <w:jc w:val="left"/>
              <w:rPr>
                <w:rFonts w:ascii="宋体" w:hAnsi="宋体" w:cs="宋体" w:hint="eastAsia"/>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tblPrEx>
          <w:tblW w:w="8522" w:type="dxa"/>
          <w:tblLayout w:type="fixed"/>
          <w:tblLook w:val="04A0"/>
        </w:tblPrEx>
        <w:tc>
          <w:tcPr>
            <w:tcW w:w="711" w:type="dxa"/>
          </w:tcPr>
          <w:p w:rsidR="00932348">
            <w:pPr>
              <w:spacing w:line="400" w:lineRule="exact"/>
              <w:jc w:val="center"/>
              <w:rPr>
                <w:rFonts w:ascii="宋体" w:hAnsi="宋体" w:cs="宋体" w:hint="eastAsia"/>
                <w:szCs w:val="21"/>
              </w:rPr>
            </w:pPr>
            <w:r>
              <w:rPr>
                <w:rFonts w:ascii="宋体" w:hAnsi="宋体" w:cs="宋体" w:hint="eastAsia"/>
                <w:szCs w:val="21"/>
              </w:rPr>
              <w:t>6</w:t>
            </w:r>
          </w:p>
        </w:tc>
        <w:tc>
          <w:tcPr>
            <w:tcW w:w="7811" w:type="dxa"/>
            <w:vAlign w:val="center"/>
          </w:tcPr>
          <w:p w:rsidR="00932348">
            <w:pPr>
              <w:spacing w:line="400" w:lineRule="exact"/>
              <w:jc w:val="left"/>
              <w:rPr>
                <w:rFonts w:ascii="宋体" w:hAnsi="宋体" w:cs="宋体" w:hint="eastAsia"/>
                <w:szCs w:val="21"/>
              </w:rPr>
            </w:pPr>
            <w:r>
              <w:rPr>
                <w:rFonts w:ascii="宋体" w:hAnsi="宋体" w:cs="宋体" w:hint="eastAsia"/>
                <w:szCs w:val="21"/>
              </w:rPr>
              <w:t>擅自将投标密钥或电子营业执照出借他人使用或未妥善保管。</w:t>
            </w:r>
          </w:p>
        </w:tc>
      </w:tr>
    </w:tbl>
    <w:p w:rsidR="00932348">
      <w:pPr>
        <w:spacing w:before="120" w:beforeLines="50" w:line="380" w:lineRule="exact"/>
        <w:ind w:firstLine="420" w:firstLineChars="200"/>
        <w:rPr>
          <w:rFonts w:ascii="宋体" w:hAnsi="宋体" w:cs="宋体" w:hint="eastAsia"/>
          <w:b/>
          <w:szCs w:val="21"/>
        </w:rPr>
      </w:pPr>
      <w:r>
        <w:rPr>
          <w:rFonts w:ascii="宋体" w:hAnsi="宋体" w:cs="宋体" w:hint="eastAsia"/>
          <w:b/>
          <w:szCs w:val="21"/>
        </w:rPr>
        <w:t>一、我单位已充分知悉“隐瞒真实情况，提供虚假资料”的法定情形，包括但不限于：</w:t>
      </w:r>
    </w:p>
    <w:p w:rsidR="00932348">
      <w:pPr>
        <w:spacing w:line="380" w:lineRule="exact"/>
        <w:ind w:firstLine="420" w:firstLineChars="200"/>
        <w:rPr>
          <w:rFonts w:ascii="宋体" w:hAnsi="宋体" w:cs="宋体" w:hint="eastAsia"/>
          <w:szCs w:val="21"/>
        </w:rPr>
      </w:pPr>
      <w:r>
        <w:rPr>
          <w:rFonts w:ascii="宋体" w:hAnsi="宋体" w:cs="宋体" w:hint="eastAsia"/>
          <w:szCs w:val="21"/>
        </w:rPr>
        <w:t>（一）通过转让或者租借等方式从其他单位获取资格或者资质证书投标的。</w:t>
      </w:r>
    </w:p>
    <w:p w:rsidR="00932348">
      <w:pPr>
        <w:spacing w:line="380" w:lineRule="exact"/>
        <w:ind w:firstLine="420" w:firstLineChars="200"/>
        <w:rPr>
          <w:rFonts w:ascii="宋体" w:hAnsi="宋体" w:cs="宋体" w:hint="eastAsia"/>
          <w:szCs w:val="21"/>
        </w:rPr>
      </w:pPr>
      <w:r>
        <w:rPr>
          <w:rFonts w:ascii="宋体" w:hAnsi="宋体" w:cs="宋体" w:hint="eastAsia"/>
          <w:szCs w:val="21"/>
        </w:rPr>
        <w:t>（二）由其他单位或者其他单位负责人在投标供应商编制的投标文件上加盖印章或者签字的。</w:t>
      </w:r>
    </w:p>
    <w:p w:rsidR="00932348">
      <w:pPr>
        <w:spacing w:line="380" w:lineRule="exact"/>
        <w:ind w:firstLine="420" w:firstLineChars="200"/>
        <w:rPr>
          <w:rFonts w:ascii="宋体" w:hAnsi="宋体" w:cs="宋体" w:hint="eastAsia"/>
          <w:szCs w:val="21"/>
        </w:rPr>
      </w:pPr>
      <w:r>
        <w:rPr>
          <w:rFonts w:ascii="宋体" w:hAnsi="宋体" w:cs="宋体" w:hint="eastAsia"/>
          <w:szCs w:val="21"/>
        </w:rPr>
        <w:t>（三）项目负责人或者主要技术人员不是本单位人员的。</w:t>
      </w:r>
    </w:p>
    <w:p w:rsidR="00932348">
      <w:pPr>
        <w:spacing w:line="380" w:lineRule="exact"/>
        <w:ind w:firstLine="420" w:firstLineChars="200"/>
        <w:rPr>
          <w:rFonts w:ascii="宋体" w:hAnsi="宋体" w:cs="宋体" w:hint="eastAsia"/>
          <w:szCs w:val="21"/>
        </w:rPr>
      </w:pPr>
      <w:r>
        <w:rPr>
          <w:rFonts w:ascii="宋体" w:hAnsi="宋体" w:cs="宋体" w:hint="eastAsia"/>
          <w:szCs w:val="21"/>
        </w:rPr>
        <w:t>（四）投标保证金不是从投标供应商基本账户转出的。</w:t>
      </w:r>
    </w:p>
    <w:p w:rsidR="00932348">
      <w:pPr>
        <w:spacing w:line="380" w:lineRule="exact"/>
        <w:ind w:firstLine="420" w:firstLineChars="200"/>
        <w:rPr>
          <w:rFonts w:ascii="宋体" w:hAnsi="宋体" w:cs="宋体" w:hint="eastAsia"/>
          <w:szCs w:val="21"/>
        </w:rPr>
      </w:pPr>
      <w:r>
        <w:rPr>
          <w:rFonts w:ascii="宋体" w:hAnsi="宋体" w:cs="宋体" w:hint="eastAsia"/>
          <w:szCs w:val="21"/>
        </w:rPr>
        <w:t>（五）其他隐瞒真实情况、提供虚假资料的行为。</w:t>
      </w:r>
    </w:p>
    <w:p w:rsidR="00932348">
      <w:pPr>
        <w:spacing w:line="380" w:lineRule="exact"/>
        <w:ind w:firstLine="420" w:firstLineChars="200"/>
        <w:rPr>
          <w:rFonts w:ascii="宋体" w:hAnsi="宋体" w:cs="宋体" w:hint="eastAsia"/>
          <w:b/>
          <w:szCs w:val="21"/>
        </w:rPr>
      </w:pPr>
      <w:r>
        <w:rPr>
          <w:rFonts w:ascii="宋体" w:hAnsi="宋体" w:cs="宋体" w:hint="eastAsia"/>
          <w:b/>
          <w:szCs w:val="21"/>
        </w:rPr>
        <w:t>二、我单位已充分知悉“与其他采购参加人串通投标”的法定情形，包括但不限于：</w:t>
      </w:r>
    </w:p>
    <w:p w:rsidR="00932348">
      <w:pPr>
        <w:spacing w:line="380" w:lineRule="exact"/>
        <w:ind w:firstLine="420" w:firstLineChars="200"/>
        <w:rPr>
          <w:rFonts w:ascii="宋体" w:hAnsi="宋体" w:cs="宋体" w:hint="eastAsia"/>
          <w:szCs w:val="21"/>
        </w:rPr>
      </w:pPr>
      <w:r>
        <w:rPr>
          <w:rFonts w:ascii="宋体" w:hAnsi="宋体" w:cs="宋体" w:hint="eastAsia"/>
          <w:szCs w:val="21"/>
        </w:rPr>
        <w:t>（一）投标供应商之间相互约定给予未中标的供应商利益补偿。</w:t>
      </w:r>
    </w:p>
    <w:p w:rsidR="00932348">
      <w:pPr>
        <w:spacing w:line="380" w:lineRule="exact"/>
        <w:ind w:firstLine="420" w:firstLineChars="200"/>
        <w:rPr>
          <w:rFonts w:ascii="宋体" w:hAnsi="宋体" w:cs="宋体" w:hint="eastAsia"/>
          <w:szCs w:val="21"/>
        </w:rPr>
      </w:pPr>
      <w:r>
        <w:rPr>
          <w:rFonts w:ascii="宋体" w:hAnsi="宋体" w:cs="宋体" w:hint="eastAsia"/>
          <w:szCs w:val="21"/>
        </w:rPr>
        <w:t>（二）不同投标供应商的法定代表人、主要经营负责人、项目投标授权代表人、项目负责人、主要技术人员为同一人、属同一单位或者在同一单位缴纳社会保险。</w:t>
      </w:r>
    </w:p>
    <w:p w:rsidR="00932348">
      <w:pPr>
        <w:spacing w:line="340" w:lineRule="exact"/>
        <w:ind w:firstLine="420" w:firstLineChars="200"/>
        <w:rPr>
          <w:rFonts w:ascii="宋体" w:hAnsi="宋体" w:cs="宋体" w:hint="eastAsia"/>
          <w:szCs w:val="21"/>
        </w:rPr>
      </w:pPr>
      <w:r>
        <w:rPr>
          <w:rFonts w:ascii="宋体" w:hAnsi="宋体" w:cs="宋体" w:hint="eastAsia"/>
          <w:szCs w:val="21"/>
        </w:rPr>
        <w:t>（三）不同投标供应商的投标文件由同一单位或者同一人编制，或者由同一人分阶段参与编制的。</w:t>
      </w:r>
    </w:p>
    <w:p w:rsidR="00932348">
      <w:pPr>
        <w:spacing w:line="340" w:lineRule="exact"/>
        <w:ind w:firstLine="420" w:firstLineChars="200"/>
        <w:rPr>
          <w:rFonts w:ascii="宋体" w:hAnsi="宋体" w:cs="宋体" w:hint="eastAsia"/>
          <w:szCs w:val="21"/>
        </w:rPr>
      </w:pPr>
      <w:r>
        <w:rPr>
          <w:rFonts w:ascii="宋体" w:hAnsi="宋体" w:cs="宋体" w:hint="eastAsia"/>
          <w:szCs w:val="21"/>
        </w:rPr>
        <w:t>（四）不同投标供应商的投标文件或部分投标文件相互混装。</w:t>
      </w:r>
    </w:p>
    <w:p w:rsidR="00932348">
      <w:pPr>
        <w:spacing w:line="340" w:lineRule="exact"/>
        <w:ind w:firstLine="420" w:firstLineChars="200"/>
        <w:rPr>
          <w:rFonts w:ascii="宋体" w:hAnsi="宋体" w:cs="宋体" w:hint="eastAsia"/>
          <w:szCs w:val="21"/>
        </w:rPr>
      </w:pPr>
      <w:r>
        <w:rPr>
          <w:rFonts w:ascii="宋体" w:hAnsi="宋体" w:cs="宋体" w:hint="eastAsia"/>
          <w:szCs w:val="21"/>
        </w:rPr>
        <w:t>（五）不同投标供应商的投标文件内容存在非正常一致。</w:t>
      </w:r>
    </w:p>
    <w:p w:rsidR="00932348">
      <w:pPr>
        <w:spacing w:line="340" w:lineRule="exact"/>
        <w:ind w:firstLine="420" w:firstLineChars="200"/>
        <w:rPr>
          <w:rFonts w:ascii="宋体" w:hAnsi="宋体" w:cs="宋体" w:hint="eastAsia"/>
          <w:szCs w:val="21"/>
        </w:rPr>
      </w:pPr>
      <w:r>
        <w:rPr>
          <w:rFonts w:ascii="宋体" w:hAnsi="宋体" w:cs="宋体" w:hint="eastAsia"/>
          <w:szCs w:val="21"/>
        </w:rPr>
        <w:t>（六）由同一单位工作人员为两家以上（含两家）供应商进行同一项投标活动的。</w:t>
      </w:r>
    </w:p>
    <w:p w:rsidR="00932348">
      <w:pPr>
        <w:spacing w:line="340" w:lineRule="exact"/>
        <w:ind w:firstLine="420" w:firstLineChars="200"/>
        <w:rPr>
          <w:rFonts w:ascii="宋体" w:hAnsi="宋体" w:cs="宋体" w:hint="eastAsia"/>
          <w:szCs w:val="21"/>
        </w:rPr>
      </w:pPr>
      <w:r>
        <w:rPr>
          <w:rFonts w:ascii="宋体" w:hAnsi="宋体" w:cs="宋体" w:hint="eastAsia"/>
          <w:szCs w:val="21"/>
        </w:rPr>
        <w:t>（七）不同投标人的投标报价呈规律性差异。</w:t>
      </w:r>
    </w:p>
    <w:p w:rsidR="00932348">
      <w:pPr>
        <w:spacing w:line="340" w:lineRule="exact"/>
        <w:ind w:firstLine="420" w:firstLineChars="200"/>
        <w:rPr>
          <w:rFonts w:ascii="宋体" w:hAnsi="宋体" w:cs="宋体" w:hint="eastAsia"/>
          <w:szCs w:val="21"/>
        </w:rPr>
      </w:pPr>
      <w:r>
        <w:rPr>
          <w:rFonts w:ascii="宋体" w:hAnsi="宋体" w:cs="宋体" w:hint="eastAsia"/>
          <w:szCs w:val="21"/>
        </w:rPr>
        <w:t>（八）不同投标人的投标保证金从同一单位或者个人的账户转出。</w:t>
      </w:r>
    </w:p>
    <w:p w:rsidR="00932348">
      <w:pPr>
        <w:spacing w:line="340" w:lineRule="exact"/>
        <w:ind w:firstLine="420" w:firstLineChars="200"/>
        <w:rPr>
          <w:rFonts w:ascii="宋体" w:hAnsi="宋体" w:cs="宋体" w:hint="eastAsia"/>
          <w:szCs w:val="21"/>
        </w:rPr>
      </w:pPr>
      <w:r>
        <w:rPr>
          <w:rFonts w:ascii="宋体" w:hAnsi="宋体" w:cs="宋体" w:hint="eastAsia"/>
          <w:szCs w:val="21"/>
        </w:rPr>
        <w:t>（九）主管部门依照法律、法规认定的其他情形。</w:t>
      </w:r>
    </w:p>
    <w:p w:rsidR="00932348">
      <w:pPr>
        <w:spacing w:line="340" w:lineRule="exact"/>
        <w:ind w:firstLine="420" w:firstLineChars="200"/>
        <w:rPr>
          <w:rFonts w:ascii="宋体" w:hAnsi="宋体" w:cs="宋体" w:hint="eastAsia"/>
          <w:b/>
          <w:szCs w:val="21"/>
        </w:rPr>
      </w:pPr>
      <w:r>
        <w:rPr>
          <w:rFonts w:ascii="宋体" w:hAnsi="宋体" w:cs="宋体" w:hint="eastAsia"/>
          <w:b/>
          <w:szCs w:val="21"/>
        </w:rPr>
        <w:t>三、我单位已充分知悉下列情形存在法律风险，在投标前已对相关风险事项进行排查。</w:t>
      </w:r>
    </w:p>
    <w:p w:rsidR="00932348">
      <w:pPr>
        <w:spacing w:line="340" w:lineRule="exact"/>
        <w:ind w:firstLine="420" w:firstLineChars="200"/>
        <w:rPr>
          <w:rFonts w:ascii="宋体" w:hAnsi="宋体" w:cs="宋体" w:hint="eastAsia"/>
          <w:b/>
          <w:szCs w:val="21"/>
        </w:rPr>
      </w:pPr>
      <w:r>
        <w:rPr>
          <w:rFonts w:ascii="宋体" w:hAnsi="宋体" w:cs="宋体" w:hint="eastAsia"/>
          <w:szCs w:val="21"/>
        </w:rPr>
        <w:t>（一）对于从其他主体获取的投标资料，我单位应审慎核查，确保其真实性。</w:t>
      </w:r>
      <w:r>
        <w:rPr>
          <w:rFonts w:ascii="宋体" w:hAnsi="宋体" w:cs="宋体" w:hint="eastAsia"/>
          <w:b/>
          <w:szCs w:val="21"/>
        </w:rPr>
        <w:t>如主管</w:t>
      </w:r>
      <w:r>
        <w:rPr>
          <w:rFonts w:ascii="宋体" w:hAnsi="宋体" w:cs="宋体" w:hint="eastAsia"/>
          <w:b/>
          <w:szCs w:val="21"/>
        </w:rPr>
        <w:t>部门查实投标文件中存在虚假资料的，无论相关资料是否由第三方或本公司员工提供，均不影响主管部门对供应商存在“隐瞒真实情况，提供虚假资料”违法行为的认定。</w:t>
      </w:r>
    </w:p>
    <w:p w:rsidR="00932348">
      <w:pPr>
        <w:spacing w:line="340" w:lineRule="exact"/>
        <w:ind w:firstLine="420" w:firstLineChars="200"/>
        <w:rPr>
          <w:rFonts w:ascii="宋体" w:hAnsi="宋体" w:cs="宋体" w:hint="eastAsia"/>
          <w:szCs w:val="21"/>
        </w:rPr>
      </w:pPr>
      <w:r>
        <w:rPr>
          <w:rFonts w:ascii="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rsidR="00932348">
      <w:pPr>
        <w:spacing w:line="340" w:lineRule="exact"/>
        <w:ind w:firstLine="420" w:firstLineChars="200"/>
        <w:rPr>
          <w:rFonts w:ascii="宋体" w:hAnsi="宋体" w:cs="宋体" w:hint="eastAsia"/>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rsidR="00932348">
      <w:pPr>
        <w:spacing w:line="340" w:lineRule="exact"/>
        <w:ind w:firstLine="420" w:firstLineChars="200"/>
        <w:rPr>
          <w:rFonts w:ascii="宋体" w:hAnsi="宋体" w:cs="宋体" w:hint="eastAsia"/>
          <w:b/>
          <w:szCs w:val="21"/>
        </w:rPr>
      </w:pPr>
      <w:r>
        <w:rPr>
          <w:rFonts w:ascii="宋体" w:hAnsi="宋体" w:cs="宋体" w:hint="eastAsia"/>
          <w:b/>
          <w:szCs w:val="21"/>
        </w:rPr>
        <w:t>四、我单位已充分知悉政府采购违法、违规行为的法律后果。</w:t>
      </w:r>
    </w:p>
    <w:p w:rsidR="00932348">
      <w:pPr>
        <w:spacing w:line="340" w:lineRule="exact"/>
        <w:ind w:firstLine="420" w:firstLineChars="200"/>
        <w:rPr>
          <w:rFonts w:ascii="宋体" w:hAnsi="宋体" w:cs="宋体" w:hint="eastAsia"/>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w:t>
      </w:r>
      <w:r>
        <w:rPr>
          <w:rFonts w:ascii="宋体" w:hAnsi="宋体" w:cs="宋体" w:hint="eastAsia"/>
          <w:szCs w:val="21"/>
        </w:rPr>
        <w:t>分之二十</w:t>
      </w:r>
      <w:r>
        <w:rPr>
          <w:rFonts w:ascii="宋体" w:hAnsi="宋体" w:cs="宋体" w:hint="eastAsia"/>
          <w:szCs w:val="21"/>
        </w:rPr>
        <w:t>以下罚款；情节严重的，取消参与本市政</w:t>
      </w:r>
      <w:r>
        <w:rPr>
          <w:rFonts w:ascii="宋体" w:hAnsi="宋体" w:cs="宋体" w:hint="eastAsia"/>
          <w:szCs w:val="21"/>
        </w:rPr>
        <w:t>府采购资格，处采购金额千分之二十以上千</w:t>
      </w:r>
      <w:r>
        <w:rPr>
          <w:rFonts w:ascii="宋体" w:hAnsi="宋体" w:cs="宋体" w:hint="eastAsia"/>
          <w:szCs w:val="21"/>
        </w:rPr>
        <w:t>分之三十</w:t>
      </w:r>
      <w:r>
        <w:rPr>
          <w:rFonts w:ascii="宋体" w:hAnsi="宋体" w:cs="宋体" w:hint="eastAsia"/>
          <w:szCs w:val="21"/>
        </w:rPr>
        <w:t>以下罚款，由市场监管部门依法吊销营业执照。</w:t>
      </w:r>
    </w:p>
    <w:p w:rsidR="00932348">
      <w:pPr>
        <w:spacing w:line="340" w:lineRule="exact"/>
        <w:ind w:firstLine="420" w:firstLineChars="200"/>
        <w:rPr>
          <w:rFonts w:ascii="宋体" w:hAnsi="宋体" w:cs="宋体" w:hint="eastAsia"/>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17"/>
        <w:tblW w:w="8529" w:type="dxa"/>
        <w:tblBorders>
          <w:top w:val="nil"/>
          <w:left w:val="nil"/>
          <w:right w:val="nil"/>
          <w:insideH w:val="nil"/>
          <w:insideV w:val="nil"/>
        </w:tblBorders>
        <w:tblLayout w:type="fixed"/>
        <w:tblLook w:val="04A0"/>
      </w:tblPr>
      <w:tblGrid>
        <w:gridCol w:w="8529"/>
      </w:tblGrid>
      <w:tr>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932348">
            <w:pPr>
              <w:autoSpaceDE w:val="0"/>
              <w:autoSpaceDN w:val="0"/>
              <w:spacing w:line="340" w:lineRule="exact"/>
              <w:ind w:firstLine="1866"/>
              <w:rPr>
                <w:rFonts w:ascii="宋体" w:hAnsi="宋体" w:cs="宋体" w:hint="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932348">
            <w:pPr>
              <w:autoSpaceDE w:val="0"/>
              <w:autoSpaceDN w:val="0"/>
              <w:spacing w:line="340" w:lineRule="exact"/>
              <w:ind w:firstLine="1866"/>
              <w:rPr>
                <w:rFonts w:ascii="宋体" w:hAnsi="宋体" w:cs="宋体" w:hint="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932348">
            <w:pPr>
              <w:autoSpaceDE w:val="0"/>
              <w:autoSpaceDN w:val="0"/>
              <w:spacing w:line="340" w:lineRule="exact"/>
              <w:ind w:firstLine="1866"/>
              <w:rPr>
                <w:rFonts w:ascii="宋体" w:hAnsi="宋体" w:cs="宋体" w:hint="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auto"/>
              <w:right w:val="nil"/>
            </w:tcBorders>
          </w:tcPr>
          <w:p w:rsidR="00932348">
            <w:pPr>
              <w:autoSpaceDE w:val="0"/>
              <w:autoSpaceDN w:val="0"/>
              <w:spacing w:line="340" w:lineRule="exact"/>
              <w:ind w:firstLine="1866"/>
              <w:rPr>
                <w:rFonts w:ascii="宋体" w:hAnsi="宋体" w:cs="宋体" w:hint="eastAsia"/>
                <w:spacing w:val="-4"/>
                <w:kern w:val="0"/>
                <w:szCs w:val="21"/>
              </w:rPr>
            </w:pPr>
          </w:p>
        </w:tc>
      </w:tr>
    </w:tbl>
    <w:p w:rsidR="00932348">
      <w:pPr>
        <w:widowControl/>
        <w:wordWrap w:val="0"/>
        <w:autoSpaceDE w:val="0"/>
        <w:autoSpaceDN w:val="0"/>
        <w:spacing w:line="340" w:lineRule="exact"/>
        <w:ind w:right="808" w:firstLine="420" w:firstLineChars="200"/>
        <w:jc w:val="right"/>
        <w:rPr>
          <w:rFonts w:ascii="宋体" w:hAnsi="宋体" w:cs="宋体" w:hint="eastAsia"/>
          <w:spacing w:val="-4"/>
          <w:kern w:val="0"/>
          <w:szCs w:val="21"/>
        </w:rPr>
      </w:pPr>
    </w:p>
    <w:p w:rsidR="00932348">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rsidR="00932348">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（加盖公章）</w:t>
      </w:r>
    </w:p>
    <w:p w:rsidR="00932348">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日期：</w:t>
      </w:r>
      <w:r>
        <w:rPr>
          <w:rFonts w:ascii="宋体" w:hAnsi="宋体" w:cs="宋体" w:hint="eastAsia"/>
          <w:spacing w:val="-4"/>
          <w:kern w:val="0"/>
          <w:szCs w:val="21"/>
          <w:u w:val="single"/>
        </w:rPr>
        <w:t xml:space="preserve">              </w:t>
      </w:r>
    </w:p>
    <w:p w:rsidR="00932348">
      <w:pPr>
        <w:widowControl/>
        <w:autoSpaceDE w:val="0"/>
        <w:autoSpaceDN w:val="0"/>
        <w:spacing w:line="340" w:lineRule="exact"/>
        <w:ind w:firstLine="420" w:firstLineChars="200"/>
        <w:jc w:val="left"/>
        <w:rPr>
          <w:rFonts w:ascii="宋体" w:hAnsi="宋体" w:cs="宋体" w:hint="eastAsia"/>
          <w:b/>
          <w:bCs/>
          <w:spacing w:val="-4"/>
          <w:kern w:val="0"/>
          <w:szCs w:val="21"/>
        </w:rPr>
      </w:pPr>
    </w:p>
    <w:p w:rsidR="00932348">
      <w:pPr>
        <w:widowControl/>
        <w:autoSpaceDE w:val="0"/>
        <w:autoSpaceDN w:val="0"/>
        <w:spacing w:line="340" w:lineRule="exact"/>
        <w:ind w:firstLine="420" w:firstLineChars="200"/>
        <w:jc w:val="left"/>
        <w:rPr>
          <w:rFonts w:ascii="宋体" w:hAnsi="宋体" w:cs="宋体" w:hint="eastAsia"/>
          <w:b/>
          <w:bCs/>
          <w:spacing w:val="-4"/>
          <w:kern w:val="0"/>
          <w:szCs w:val="21"/>
        </w:rPr>
      </w:pPr>
      <w:r>
        <w:rPr>
          <w:rFonts w:ascii="宋体" w:hAnsi="宋体" w:cs="宋体" w:hint="eastAsia"/>
          <w:b/>
          <w:bCs/>
          <w:spacing w:val="-4"/>
          <w:kern w:val="0"/>
          <w:szCs w:val="21"/>
        </w:rPr>
        <w:t>注：</w:t>
      </w:r>
    </w:p>
    <w:p w:rsidR="00932348">
      <w:pPr>
        <w:widowControl/>
        <w:autoSpaceDE w:val="0"/>
        <w:autoSpaceDN w:val="0"/>
        <w:spacing w:line="340" w:lineRule="exact"/>
        <w:ind w:firstLine="420" w:firstLineChars="200"/>
        <w:jc w:val="left"/>
        <w:rPr>
          <w:rFonts w:ascii="宋体" w:hAnsi="宋体" w:cs="宋体" w:hint="eastAsia"/>
          <w:b/>
          <w:bCs/>
          <w:spacing w:val="-4"/>
          <w:kern w:val="0"/>
          <w:szCs w:val="21"/>
        </w:rPr>
      </w:pPr>
      <w:r>
        <w:rPr>
          <w:rFonts w:ascii="宋体" w:hAnsi="宋体" w:cs="宋体" w:hint="eastAsia"/>
          <w:b/>
          <w:bCs/>
          <w:spacing w:val="-4"/>
          <w:kern w:val="0"/>
          <w:szCs w:val="21"/>
        </w:rPr>
        <w:t>1.《政府采购违法行为风险知悉确认书》需由投标供应商负责人签字并</w:t>
      </w:r>
      <w:r>
        <w:rPr>
          <w:rFonts w:ascii="宋体" w:hAnsi="宋体" w:cs="宋体" w:hint="eastAsia"/>
          <w:b/>
          <w:bCs/>
          <w:color w:val="FF0000"/>
          <w:spacing w:val="-4"/>
          <w:kern w:val="0"/>
          <w:szCs w:val="21"/>
          <w:highlight w:val="yellow"/>
        </w:rPr>
        <w:t>加盖单位公章后，扫描上传至投标文件一并提交</w:t>
      </w:r>
      <w:r>
        <w:rPr>
          <w:rFonts w:ascii="宋体" w:hAnsi="宋体" w:cs="宋体" w:hint="eastAsia"/>
          <w:b/>
          <w:bCs/>
          <w:spacing w:val="-4"/>
          <w:kern w:val="0"/>
          <w:szCs w:val="21"/>
        </w:rPr>
        <w:t>。</w:t>
      </w:r>
    </w:p>
    <w:p w:rsidR="00932348">
      <w:pPr>
        <w:pStyle w:val="1"/>
        <w:ind w:firstLine="420" w:firstLineChars="200"/>
      </w:pPr>
      <w:r>
        <w:rPr>
          <w:rFonts w:ascii="宋体" w:hAnsi="宋体" w:cs="宋体" w:hint="eastAsia"/>
          <w:b/>
          <w:bCs/>
          <w:spacing w:val="-4"/>
          <w:kern w:val="0"/>
          <w:szCs w:val="21"/>
        </w:rPr>
        <w:t>2.根据《深圳市财政局关于在采购文件及深圳政府采购智慧平台增设供应商投标特别警示条款等事宜的通知》（</w:t>
      </w:r>
      <w:r>
        <w:rPr>
          <w:rFonts w:ascii="宋体" w:hAnsi="宋体" w:cs="宋体" w:hint="eastAsia"/>
          <w:b/>
          <w:bCs/>
          <w:spacing w:val="-4"/>
          <w:kern w:val="0"/>
          <w:szCs w:val="21"/>
        </w:rPr>
        <w:t>深财购〔2025〕</w:t>
      </w:r>
      <w:r>
        <w:rPr>
          <w:rFonts w:ascii="宋体" w:hAnsi="宋体" w:cs="宋体" w:hint="eastAsia"/>
          <w:b/>
          <w:bCs/>
          <w:spacing w:val="-4"/>
          <w:kern w:val="0"/>
          <w:szCs w:val="21"/>
        </w:rPr>
        <w:t>7号）的要求，《政府采购违法行为风险知悉确认书》用于对供应商违法行为的提醒，不作为供应商资格性审查及符合性审查条件。</w:t>
      </w:r>
    </w:p>
    <w:p w:rsidR="00932348">
      <w:pPr>
        <w:widowControl/>
        <w:autoSpaceDE w:val="0"/>
        <w:autoSpaceDN w:val="0"/>
        <w:spacing w:line="400" w:lineRule="exact"/>
        <w:jc w:val="left"/>
        <w:rPr>
          <w:rFonts w:ascii="宋体" w:hAnsi="宋体" w:eastAsiaTheme="minorEastAsia" w:hint="eastAsia"/>
          <w:color w:val="FF0000"/>
          <w:spacing w:val="-4"/>
          <w:kern w:val="0"/>
          <w:szCs w:val="21"/>
        </w:rPr>
      </w:pPr>
    </w:p>
    <w:p w:rsidR="00932348">
      <w:pPr>
        <w:widowControl/>
        <w:autoSpaceDE w:val="0"/>
        <w:autoSpaceDN w:val="0"/>
        <w:spacing w:line="400" w:lineRule="exact"/>
        <w:ind w:right="1894"/>
        <w:jc w:val="left"/>
        <w:rPr>
          <w:rFonts w:eastAsiaTheme="minorEastAsia"/>
          <w:kern w:val="0"/>
          <w:sz w:val="24"/>
        </w:rPr>
      </w:pPr>
    </w:p>
    <w:p w:rsidR="00932348">
      <w:pPr>
        <w:jc w:val="center"/>
        <w:rPr>
          <w:rFonts w:ascii="黑体" w:eastAsia="黑体"/>
          <w:sz w:val="24"/>
          <w:szCs w:val="20"/>
        </w:rPr>
      </w:pPr>
      <w:r>
        <w:rPr>
          <w:rFonts w:ascii="黑体" w:eastAsia="黑体" w:hint="eastAsia"/>
          <w:sz w:val="24"/>
          <w:szCs w:val="20"/>
        </w:rPr>
        <w:t>（二）订单融资情况</w:t>
      </w:r>
    </w:p>
    <w:p w:rsidR="00932348">
      <w:pPr>
        <w:ind w:firstLine="420" w:firstLineChars="200"/>
        <w:rPr>
          <w:rFonts w:ascii="宋体" w:hAnsi="宋体" w:cs="宋体" w:hint="eastAsia"/>
          <w:b/>
          <w:bCs/>
        </w:rPr>
      </w:pPr>
      <w:r>
        <w:rPr>
          <w:rFonts w:ascii="宋体" w:hAnsi="宋体" w:cs="宋体" w:hint="eastAsia"/>
          <w:b/>
          <w:bCs/>
        </w:rPr>
        <w:t>1、关于政府采购订单融资政策</w:t>
      </w:r>
    </w:p>
    <w:p w:rsidR="00932348">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w:t>
      </w:r>
      <w:r>
        <w:rPr>
          <w:rFonts w:hint="eastAsia"/>
          <w:b w:val="0"/>
          <w:sz w:val="21"/>
          <w:szCs w:val="21"/>
        </w:rPr>
        <w:t>微企业</w:t>
      </w:r>
      <w:r>
        <w:rPr>
          <w:rFonts w:hint="eastAsia"/>
          <w:b w:val="0"/>
          <w:sz w:val="21"/>
          <w:szCs w:val="21"/>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932348">
      <w:pPr>
        <w:ind w:firstLine="420" w:firstLineChars="200"/>
        <w:rPr>
          <w:rFonts w:ascii="宋体" w:hAnsi="宋体" w:cs="宋体" w:hint="eastAsia"/>
          <w:b/>
          <w:bCs/>
        </w:rPr>
      </w:pPr>
      <w:r>
        <w:rPr>
          <w:rFonts w:ascii="宋体" w:hAnsi="宋体" w:cs="宋体" w:hint="eastAsia"/>
          <w:b/>
          <w:bCs/>
        </w:rPr>
        <w:t>2、供应商账户信息</w:t>
      </w:r>
    </w:p>
    <w:p w:rsidR="00932348">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932348">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rsidR="00932348">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932348">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rsidR="00932348">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rsidR="00932348">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rsidR="00932348">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rsidR="00932348">
      <w:pPr>
        <w:ind w:firstLine="630" w:firstLineChars="300"/>
        <w:rPr>
          <w:rFonts w:ascii="宋体" w:hAnsi="宋体" w:eastAsiaTheme="minorEastAsia" w:hint="eastAsia"/>
          <w:b/>
          <w:bCs/>
          <w:color w:val="FF0000"/>
          <w:spacing w:val="-4"/>
          <w:kern w:val="0"/>
          <w:szCs w:val="21"/>
        </w:rPr>
      </w:pPr>
    </w:p>
    <w:p w:rsidR="00932348">
      <w:pPr>
        <w:ind w:firstLine="630" w:firstLineChars="300"/>
        <w:rPr>
          <w:szCs w:val="21"/>
        </w:rPr>
      </w:pP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rsidR="00932348">
      <w:pPr>
        <w:widowControl/>
        <w:tabs>
          <w:tab w:val="left" w:pos="8200"/>
        </w:tabs>
        <w:autoSpaceDE w:val="0"/>
        <w:autoSpaceDN w:val="0"/>
        <w:spacing w:line="400" w:lineRule="exact"/>
        <w:ind w:right="1414"/>
        <w:jc w:val="left"/>
        <w:rPr>
          <w:rFonts w:ascii="宋体" w:hAnsi="宋体" w:eastAsiaTheme="minorEastAsia" w:hint="eastAsia"/>
          <w:b/>
          <w:bCs/>
          <w:color w:val="FF0000"/>
          <w:spacing w:val="-4"/>
          <w:kern w:val="0"/>
          <w:szCs w:val="21"/>
        </w:rPr>
      </w:pPr>
    </w:p>
    <w:p w:rsidR="00932348">
      <w:pPr>
        <w:widowControl/>
        <w:spacing w:line="360" w:lineRule="auto"/>
        <w:jc w:val="left"/>
        <w:rPr>
          <w:rFonts w:eastAsiaTheme="minorEastAsia"/>
          <w:b/>
          <w:bCs/>
          <w:kern w:val="0"/>
          <w:sz w:val="24"/>
        </w:rPr>
      </w:pPr>
    </w:p>
    <w:p w:rsidR="00932348">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rsidR="00932348">
      <w:pPr>
        <w:rPr>
          <w:rFonts w:ascii="黑体" w:eastAsia="黑体" w:hAnsi="宋体" w:hint="eastAsia"/>
          <w:bCs/>
          <w:kern w:val="0"/>
          <w:sz w:val="24"/>
        </w:rPr>
        <w:sectPr>
          <w:pgSz w:w="11907" w:h="16840"/>
          <w:pgMar w:top="1440" w:right="1797" w:bottom="1440" w:left="1797" w:header="851" w:footer="992" w:gutter="0"/>
          <w:cols w:space="425"/>
          <w:titlePg/>
          <w:docGrid w:linePitch="462"/>
        </w:sectPr>
      </w:pPr>
    </w:p>
    <w:p w:rsidR="00932348">
      <w:pPr>
        <w:pStyle w:val="Heading2"/>
        <w:rPr>
          <w:rFonts w:hint="eastAsia"/>
        </w:rPr>
      </w:pPr>
      <w:r>
        <w:rPr>
          <w:rFonts w:hint="eastAsia"/>
        </w:rPr>
        <w:t>第五章  合同条款及格式</w:t>
      </w:r>
    </w:p>
    <w:p w:rsidR="00932348"/>
    <w:p w:rsidR="00932348">
      <w:pPr>
        <w:jc w:val="center"/>
        <w:outlineLvl w:val="0"/>
      </w:pPr>
      <w:bookmarkStart w:id="81" w:name="_Toc3995"/>
      <w:r>
        <w:rPr>
          <w:rFonts w:hint="eastAsia"/>
          <w:b/>
          <w:sz w:val="24"/>
        </w:rPr>
        <w:t>（仅供参考，具体以项目需求及采购结果为准）</w:t>
      </w:r>
    </w:p>
    <w:p w:rsidR="00932348">
      <w:pPr>
        <w:jc w:val="center"/>
        <w:rPr>
          <w:rFonts w:ascii="宋体" w:hAnsi="宋体" w:cs="宋体" w:hint="eastAsia"/>
          <w:b/>
          <w:bCs/>
          <w:spacing w:val="-20"/>
          <w:kern w:val="44"/>
          <w:sz w:val="48"/>
          <w:szCs w:val="48"/>
        </w:rPr>
      </w:pPr>
    </w:p>
    <w:p w:rsidR="00932348">
      <w:pPr>
        <w:jc w:val="center"/>
        <w:rPr>
          <w:rFonts w:ascii="宋体" w:hAnsi="宋体" w:cs="宋体" w:hint="eastAsia"/>
          <w:b/>
          <w:bCs/>
          <w:spacing w:val="-20"/>
          <w:kern w:val="44"/>
          <w:sz w:val="48"/>
          <w:szCs w:val="48"/>
        </w:rPr>
      </w:pPr>
    </w:p>
    <w:p w:rsidR="00932348">
      <w:pPr>
        <w:pStyle w:val="BodyText"/>
      </w:pPr>
    </w:p>
    <w:p w:rsidR="00932348">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政府采购货物买卖合同</w:t>
      </w:r>
    </w:p>
    <w:p w:rsidR="00932348">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（试行）</w:t>
      </w:r>
    </w:p>
    <w:p w:rsidR="00932348">
      <w:pPr>
        <w:rPr>
          <w:rFonts w:ascii="宋体" w:hAnsi="宋体" w:cs="宋体" w:hint="eastAsia"/>
          <w:b/>
          <w:bCs/>
          <w:spacing w:val="-20"/>
          <w:kern w:val="44"/>
          <w:sz w:val="40"/>
          <w:szCs w:val="40"/>
        </w:rPr>
      </w:pPr>
    </w:p>
    <w:p w:rsidR="00932348">
      <w:pPr>
        <w:rPr>
          <w:rFonts w:ascii="宋体" w:hAnsi="宋体" w:cs="宋体" w:hint="eastAsia"/>
          <w:b/>
          <w:bCs/>
          <w:spacing w:val="-20"/>
          <w:kern w:val="44"/>
          <w:sz w:val="40"/>
          <w:szCs w:val="40"/>
        </w:rPr>
      </w:pPr>
    </w:p>
    <w:p w:rsidR="00932348">
      <w:pPr>
        <w:rPr>
          <w:rFonts w:ascii="宋体" w:hAnsi="宋体" w:cs="宋体" w:hint="eastAsia"/>
          <w:b/>
          <w:bCs/>
          <w:spacing w:val="-20"/>
          <w:kern w:val="44"/>
          <w:sz w:val="40"/>
          <w:szCs w:val="40"/>
        </w:rPr>
      </w:pPr>
    </w:p>
    <w:p w:rsidR="00932348">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932348">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932348">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932348">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932348">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932348"/>
    <w:p w:rsidR="00932348">
      <w:pPr>
        <w:rPr>
          <w:rFonts w:eastAsia="黑体"/>
          <w:sz w:val="44"/>
          <w:szCs w:val="44"/>
        </w:rPr>
      </w:pPr>
      <w:r>
        <w:rPr>
          <w:rFonts w:eastAsia="黑体"/>
          <w:sz w:val="44"/>
          <w:szCs w:val="44"/>
        </w:rPr>
        <w:br w:type="page"/>
      </w:r>
    </w:p>
    <w:p w:rsidR="00932348">
      <w:pPr>
        <w:rPr>
          <w:rFonts w:eastAsia="黑体"/>
          <w:sz w:val="44"/>
          <w:szCs w:val="44"/>
        </w:rPr>
      </w:pPr>
    </w:p>
    <w:p w:rsidR="00932348">
      <w:pPr>
        <w:rPr>
          <w:rFonts w:eastAsia="黑体"/>
          <w:sz w:val="44"/>
          <w:szCs w:val="44"/>
        </w:rPr>
      </w:pPr>
    </w:p>
    <w:p w:rsidR="00932348">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932348">
      <w:pPr>
        <w:ind w:firstLine="420" w:firstLineChars="200"/>
        <w:rPr>
          <w:rFonts w:ascii="仿宋_GB2312" w:eastAsia="仿宋_GB2312" w:hAnsi="仿宋_GB2312" w:cs="仿宋_GB2312" w:hint="eastAsia"/>
          <w:sz w:val="32"/>
          <w:szCs w:val="32"/>
        </w:rPr>
      </w:pPr>
    </w:p>
    <w:p w:rsidR="00932348">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932348">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932348">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932348">
      <w:pPr>
        <w:ind w:firstLine="420" w:firstLineChars="200"/>
        <w:rPr>
          <w:rFonts w:eastAsia="黑体"/>
          <w:sz w:val="44"/>
          <w:szCs w:val="44"/>
        </w:rPr>
        <w:sectPr>
          <w:headerReference w:type="default" r:id="rId9"/>
          <w:footerReference w:type="default" r:id="rId10"/>
          <w:pgSz w:w="11906" w:h="16838"/>
          <w:pgMar w:top="1440" w:right="1800" w:bottom="1440" w:left="1800" w:header="851" w:footer="992" w:gutter="0"/>
          <w:cols w:space="425"/>
          <w:docGrid w:type="lines" w:linePitch="312"/>
        </w:sectPr>
      </w:pPr>
    </w:p>
    <w:p w:rsidR="00932348">
      <w:pPr>
        <w:spacing w:line="400" w:lineRule="exact"/>
        <w:rPr>
          <w:rFonts w:ascii="黑体" w:eastAsia="黑体" w:hAnsi="黑体" w:hint="eastAsia"/>
          <w:b/>
          <w:bCs/>
          <w:sz w:val="28"/>
          <w:szCs w:val="28"/>
        </w:rPr>
      </w:pPr>
      <w:bookmarkStart w:id="82" w:name="_Toc22209"/>
      <w:bookmarkEnd w:id="81"/>
    </w:p>
    <w:p w:rsidR="00932348">
      <w:pPr>
        <w:keepNext/>
        <w:keepLines/>
        <w:adjustRightInd w:val="0"/>
        <w:snapToGrid w:val="0"/>
        <w:spacing w:line="400" w:lineRule="exact"/>
        <w:jc w:val="center"/>
        <w:outlineLvl w:val="1"/>
        <w:rPr>
          <w:rFonts w:ascii="黑体" w:eastAsia="黑体" w:hAnsi="华文中宋" w:hint="eastAsia"/>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2"/>
    </w:p>
    <w:p w:rsidR="00932348">
      <w:pPr>
        <w:spacing w:line="400" w:lineRule="exact"/>
        <w:rPr>
          <w:rFonts w:ascii="黑体" w:eastAsia="黑体" w:hAnsi="华文中宋" w:hint="eastAsia"/>
          <w:sz w:val="28"/>
          <w:szCs w:val="28"/>
        </w:rPr>
      </w:pPr>
    </w:p>
    <w:p w:rsidR="00932348">
      <w:pPr>
        <w:adjustRightInd w:val="0"/>
        <w:snapToGrid w:val="0"/>
        <w:spacing w:line="400" w:lineRule="exact"/>
        <w:rPr>
          <w:rFonts w:ascii="宋体" w:hAnsi="宋体" w:hint="eastAsia"/>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932348">
      <w:pPr>
        <w:adjustRightInd w:val="0"/>
        <w:snapToGrid w:val="0"/>
        <w:spacing w:line="400" w:lineRule="exact"/>
        <w:rPr>
          <w:rFonts w:ascii="宋体" w:hAnsi="宋体" w:hint="eastAsia"/>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932348">
      <w:pPr>
        <w:adjustRightInd w:val="0"/>
        <w:snapToGrid w:val="0"/>
        <w:spacing w:line="400" w:lineRule="exact"/>
        <w:rPr>
          <w:rFonts w:ascii="宋体" w:hAnsi="宋体" w:hint="eastAsia"/>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932348">
      <w:pPr>
        <w:adjustRightInd w:val="0"/>
        <w:snapToGrid w:val="0"/>
        <w:spacing w:line="400" w:lineRule="exact"/>
        <w:rPr>
          <w:rFonts w:ascii="宋体" w:hAnsi="宋体" w:hint="eastAsia"/>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932348">
      <w:pPr>
        <w:spacing w:line="400" w:lineRule="exact"/>
      </w:pP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w:t>
      </w:r>
    </w:p>
    <w:p w:rsidR="00932348">
      <w:pPr>
        <w:numPr>
          <w:ilvl w:val="0"/>
          <w:numId w:val="9"/>
        </w:numPr>
        <w:adjustRightInd w:val="0"/>
        <w:snapToGrid w:val="0"/>
        <w:spacing w:line="400" w:lineRule="exact"/>
        <w:ind w:firstLine="420" w:firstLineChars="200"/>
        <w:rPr>
          <w:rFonts w:ascii="宋体" w:hAnsi="宋体" w:hint="eastAsia"/>
          <w:b/>
          <w:szCs w:val="21"/>
        </w:rPr>
      </w:pPr>
      <w:r>
        <w:rPr>
          <w:rFonts w:ascii="宋体" w:hAnsi="宋体" w:hint="eastAsia"/>
          <w:b/>
          <w:szCs w:val="21"/>
        </w:rPr>
        <w:t>项目信息</w:t>
      </w:r>
    </w:p>
    <w:p w:rsidR="00932348">
      <w:pPr>
        <w:numPr>
          <w:ilvl w:val="0"/>
          <w:numId w:val="10"/>
        </w:numPr>
        <w:adjustRightInd w:val="0"/>
        <w:snapToGrid w:val="0"/>
        <w:spacing w:line="400" w:lineRule="exact"/>
        <w:ind w:firstLine="420" w:firstLineChars="200"/>
        <w:rPr>
          <w:rFonts w:ascii="宋体" w:hAnsi="宋体" w:hint="eastAsia"/>
          <w:szCs w:val="21"/>
          <w:u w:val="single"/>
        </w:rPr>
      </w:pPr>
      <w:r>
        <w:rPr>
          <w:rFonts w:ascii="宋体" w:hAnsi="宋体" w:hint="eastAsia"/>
          <w:szCs w:val="21"/>
        </w:rPr>
        <w:t>采购项目名称：</w:t>
      </w:r>
      <w:r>
        <w:rPr>
          <w:rFonts w:ascii="宋体" w:hAnsi="宋体" w:hint="eastAsia"/>
          <w:szCs w:val="21"/>
          <w:u w:val="single"/>
        </w:rPr>
        <w:t xml:space="preserve">                                            </w:t>
      </w:r>
    </w:p>
    <w:p w:rsidR="00932348">
      <w:pPr>
        <w:numPr>
          <w:ilvl w:val="255"/>
          <w:numId w:val="0"/>
        </w:numPr>
        <w:tabs>
          <w:tab w:val="left" w:pos="999"/>
        </w:tabs>
        <w:adjustRightInd w:val="0"/>
        <w:snapToGrid w:val="0"/>
        <w:spacing w:line="400" w:lineRule="exact"/>
        <w:rPr>
          <w:rFonts w:ascii="宋体" w:hAnsi="宋体" w:hint="eastAsia"/>
          <w:szCs w:val="21"/>
        </w:rPr>
      </w:pPr>
      <w:r>
        <w:rPr>
          <w:rFonts w:ascii="宋体" w:hAnsi="宋体" w:hint="eastAsia"/>
          <w:szCs w:val="21"/>
        </w:rPr>
        <w:t xml:space="preserve">         采购项目编号：</w:t>
      </w:r>
      <w:r>
        <w:rPr>
          <w:rFonts w:ascii="宋体" w:hAnsi="宋体"/>
          <w:szCs w:val="21"/>
          <w:u w:val="single"/>
        </w:rPr>
        <w:t xml:space="preserve">                                          </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（3）项目内容：</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p>
    <w:p w:rsidR="00932348">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932348">
      <w:pPr>
        <w:adjustRightInd w:val="0"/>
        <w:snapToGrid w:val="0"/>
        <w:spacing w:line="400" w:lineRule="exact"/>
        <w:ind w:firstLine="945" w:firstLineChars="450"/>
        <w:rPr>
          <w:rFonts w:ascii="宋体" w:hAnsi="宋体" w:hint="eastAsia"/>
          <w:szCs w:val="21"/>
          <w:u w:val="single"/>
        </w:rPr>
      </w:pPr>
      <w:r>
        <w:rPr>
          <w:rFonts w:ascii="宋体" w:hAnsi="宋体" w:hint="eastAsia"/>
          <w:szCs w:val="21"/>
        </w:rPr>
        <w:t>采购标的</w:t>
      </w:r>
      <w:r>
        <w:rPr>
          <w:rFonts w:ascii="宋体" w:hAnsi="宋体" w:hint="eastAsia"/>
          <w:szCs w:val="21"/>
        </w:rPr>
        <w:t>的</w:t>
      </w:r>
      <w:r>
        <w:rPr>
          <w:rFonts w:ascii="宋体" w:hAnsi="宋体" w:hint="eastAsia"/>
          <w:szCs w:val="21"/>
        </w:rPr>
        <w:t>技术要求、商务要求具体见附件。</w:t>
      </w:r>
    </w:p>
    <w:p w:rsidR="00932348">
      <w:pPr>
        <w:numPr>
          <w:ilvl w:val="255"/>
          <w:numId w:val="0"/>
        </w:numPr>
        <w:adjustRightInd w:val="0"/>
        <w:snapToGrid w:val="0"/>
        <w:spacing w:line="400" w:lineRule="exact"/>
        <w:ind w:firstLine="945" w:firstLineChars="450"/>
        <w:rPr>
          <w:rFonts w:ascii="宋体" w:hAnsi="宋体" w:cs="宋体" w:hint="eastAsia"/>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932348">
      <w:pPr>
        <w:numPr>
          <w:ilvl w:val="255"/>
          <w:numId w:val="0"/>
        </w:numPr>
        <w:adjustRightInd w:val="0"/>
        <w:snapToGrid w:val="0"/>
        <w:spacing w:line="400" w:lineRule="exact"/>
        <w:ind w:firstLine="420" w:firstLineChars="200"/>
        <w:rPr>
          <w:rFonts w:ascii="宋体" w:hAnsi="宋体" w:cs="宋体" w:hint="eastAsia"/>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932348">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932348">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932348">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932348">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w:t>
      </w:r>
      <w:r>
        <w:rPr>
          <w:rFonts w:ascii="宋体" w:hAnsi="宋体" w:cs="宋体" w:hint="eastAsia"/>
          <w:szCs w:val="21"/>
        </w:rPr>
        <w:t>《政府采购品目分类目录》底级品目</w:t>
      </w:r>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932348">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932348">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rsidR="00932348">
      <w:pPr>
        <w:numPr>
          <w:ilvl w:val="255"/>
          <w:numId w:val="0"/>
        </w:numPr>
        <w:autoSpaceDE w:val="0"/>
        <w:autoSpaceDN w:val="0"/>
        <w:adjustRightInd w:val="0"/>
        <w:snapToGrid w:val="0"/>
        <w:spacing w:line="400" w:lineRule="exact"/>
        <w:ind w:left="210" w:firstLine="210" w:leftChars="100" w:firstLineChars="100"/>
        <w:rPr>
          <w:rFonts w:ascii="宋体" w:hAnsi="宋体" w:cs="宋体" w:hint="eastAsia"/>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rsidR="00932348">
      <w:pPr>
        <w:numPr>
          <w:ilvl w:val="255"/>
          <w:numId w:val="0"/>
        </w:numPr>
        <w:autoSpaceDE w:val="0"/>
        <w:autoSpaceDN w:val="0"/>
        <w:adjustRightInd w:val="0"/>
        <w:snapToGrid w:val="0"/>
        <w:spacing w:line="400" w:lineRule="exact"/>
        <w:ind w:firstLine="420"/>
        <w:rPr>
          <w:rFonts w:ascii="宋体" w:hAnsi="宋体" w:cs="宋体" w:hint="eastAsia"/>
          <w:szCs w:val="21"/>
        </w:rPr>
      </w:pPr>
      <w:r>
        <w:rPr>
          <w:rFonts w:ascii="宋体" w:hAnsi="宋体" w:cs="宋体" w:hint="eastAsia"/>
          <w:szCs w:val="21"/>
        </w:rPr>
        <w:t>（注：在框架协议采购的第二阶段，可选择使用该合同文本）</w:t>
      </w:r>
    </w:p>
    <w:p w:rsidR="00932348">
      <w:pPr>
        <w:numPr>
          <w:ilvl w:val="255"/>
          <w:numId w:val="0"/>
        </w:numPr>
        <w:autoSpaceDE w:val="0"/>
        <w:autoSpaceDN w:val="0"/>
        <w:adjustRightInd w:val="0"/>
        <w:snapToGrid w:val="0"/>
        <w:spacing w:line="400" w:lineRule="exact"/>
        <w:ind w:firstLine="210" w:firstLineChars="100"/>
        <w:rPr>
          <w:rFonts w:ascii="宋体" w:hAnsi="宋体" w:hint="eastAsia"/>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rsidR="00932348">
      <w:pPr>
        <w:numPr>
          <w:ilvl w:val="255"/>
          <w:numId w:val="0"/>
        </w:numPr>
        <w:adjustRightInd w:val="0"/>
        <w:snapToGrid w:val="0"/>
        <w:spacing w:line="400" w:lineRule="exact"/>
        <w:rPr>
          <w:rFonts w:ascii="宋体" w:hAnsi="宋体" w:hint="eastAsia"/>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932348">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若本项目</w:t>
      </w:r>
      <w:r>
        <w:rPr>
          <w:rFonts w:hint="eastAsia"/>
        </w:rPr>
        <w:t>不</w:t>
      </w:r>
      <w:r>
        <w:rPr>
          <w:rFonts w:hint="eastAsia"/>
        </w:rPr>
        <w:t>专门面向中小企业采购，是否给予小</w:t>
      </w:r>
      <w:r>
        <w:rPr>
          <w:rFonts w:hint="eastAsia"/>
        </w:rPr>
        <w:t>微企业</w:t>
      </w:r>
      <w:r>
        <w:rPr>
          <w:rFonts w:hint="eastAsia"/>
        </w:rPr>
        <w:t>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932348">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932348">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932348">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932348">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分包供应商/制造商名称（如供应商和制造商不同，请分别填写）：</w:t>
      </w:r>
    </w:p>
    <w:p w:rsidR="00932348">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w:t>
      </w:r>
      <w:r>
        <w:rPr>
          <w:rFonts w:ascii="宋体" w:hAnsi="宋体" w:hint="eastAsia"/>
          <w:szCs w:val="21"/>
          <w:u w:val="single"/>
        </w:rPr>
        <w:t xml:space="preserve">                                                          </w:t>
      </w:r>
    </w:p>
    <w:p w:rsidR="00932348">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分包供应商/制造商类型（如果供应商和制造商不同，只填写制造商类型）：</w:t>
      </w:r>
    </w:p>
    <w:p w:rsidR="00932348">
      <w:pPr>
        <w:adjustRightInd w:val="0"/>
        <w:snapToGrid w:val="0"/>
        <w:spacing w:line="400" w:lineRule="exact"/>
        <w:ind w:firstLine="840" w:firstLineChars="400"/>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rsidR="00932348">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rsidR="00932348">
      <w:pPr>
        <w:numPr>
          <w:ilvl w:val="255"/>
          <w:numId w:val="0"/>
        </w:numPr>
        <w:adjustRightInd w:val="0"/>
        <w:snapToGrid w:val="0"/>
        <w:spacing w:line="400" w:lineRule="exact"/>
        <w:rPr>
          <w:rFonts w:ascii="宋体" w:hAnsi="宋体" w:cs="宋体" w:hint="eastAsia"/>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rsidR="00932348">
      <w:pPr>
        <w:tabs>
          <w:tab w:val="left" w:pos="1340"/>
        </w:tabs>
        <w:autoSpaceDE w:val="0"/>
        <w:autoSpaceDN w:val="0"/>
        <w:adjustRightInd w:val="0"/>
        <w:spacing w:line="400" w:lineRule="exact"/>
        <w:ind w:firstLine="420" w:firstLineChars="200"/>
        <w:rPr>
          <w:rFonts w:ascii="宋体" w:hAnsi="宋体" w:cs="宋体" w:hint="eastAsia"/>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rsidR="00932348">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932348">
      <w:pPr>
        <w:numPr>
          <w:ilvl w:val="255"/>
          <w:numId w:val="0"/>
        </w:numPr>
        <w:adjustRightInd w:val="0"/>
        <w:snapToGrid w:val="0"/>
        <w:spacing w:line="400" w:lineRule="exact"/>
        <w:ind w:firstLine="840" w:firstLineChars="400"/>
        <w:rPr>
          <w:rFonts w:ascii="宋体" w:hAnsi="宋体" w:cs="宋体" w:hint="eastAsia"/>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w:t>
      </w:r>
      <w:r>
        <w:rPr>
          <w:rFonts w:ascii="宋体" w:hAnsi="宋体" w:cs="宋体" w:hint="eastAsia"/>
          <w:szCs w:val="21"/>
        </w:rPr>
        <w:t>《政府采购品目分类目录》底级品目</w:t>
      </w:r>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932348">
      <w:pPr>
        <w:numPr>
          <w:ilvl w:val="255"/>
          <w:numId w:val="0"/>
        </w:numPr>
        <w:adjustRightInd w:val="0"/>
        <w:snapToGrid w:val="0"/>
        <w:spacing w:line="400" w:lineRule="exact"/>
        <w:ind w:firstLine="840" w:firstLineChars="400"/>
        <w:rPr>
          <w:rFonts w:ascii="宋体" w:hAnsi="宋体" w:hint="eastAsia"/>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932348">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932348">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rsidR="00932348">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w:t>
      </w:r>
      <w:r>
        <w:rPr>
          <w:rFonts w:ascii="宋体" w:hAnsi="宋体" w:hint="eastAsia"/>
          <w:szCs w:val="21"/>
        </w:rPr>
        <w:t>的底级品目</w:t>
      </w:r>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932348">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932348">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932348">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是否涉及环境标志产品：</w:t>
      </w:r>
    </w:p>
    <w:p w:rsidR="00932348">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w:t>
      </w:r>
      <w:r>
        <w:rPr>
          <w:rFonts w:ascii="宋体" w:hAnsi="宋体" w:hint="eastAsia"/>
          <w:szCs w:val="21"/>
        </w:rPr>
        <w:t>的底级品目</w:t>
      </w:r>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932348">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932348">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932348">
      <w:pPr>
        <w:numPr>
          <w:ilvl w:val="255"/>
          <w:numId w:val="0"/>
        </w:numPr>
        <w:autoSpaceDE w:val="0"/>
        <w:autoSpaceDN w:val="0"/>
        <w:adjustRightInd w:val="0"/>
        <w:snapToGrid w:val="0"/>
        <w:spacing w:line="400" w:lineRule="exact"/>
        <w:rPr>
          <w:rFonts w:ascii="宋体" w:hAnsi="宋体" w:hint="eastAsia"/>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932348">
      <w:pPr>
        <w:autoSpaceDE w:val="0"/>
        <w:autoSpaceDN w:val="0"/>
        <w:adjustRightInd w:val="0"/>
        <w:spacing w:line="400" w:lineRule="exact"/>
        <w:ind w:firstLine="420"/>
        <w:rPr>
          <w:rFonts w:ascii="宋体" w:hAnsi="宋体" w:cs="华文楷体" w:hint="eastAsia"/>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w:t>
      </w:r>
      <w:r>
        <w:rPr>
          <w:rFonts w:ascii="宋体" w:hAnsi="宋体" w:hint="eastAsia"/>
          <w:szCs w:val="21"/>
        </w:rPr>
        <w:t>的底级品目</w:t>
      </w:r>
      <w:r>
        <w:rPr>
          <w:rFonts w:ascii="宋体" w:hAnsi="宋体" w:hint="eastAsia"/>
          <w:szCs w:val="21"/>
        </w:rPr>
        <w:t>名称：</w:t>
      </w:r>
      <w:r>
        <w:rPr>
          <w:rFonts w:ascii="宋体" w:hAnsi="宋体" w:cs="华文楷体" w:hint="eastAsia"/>
          <w:sz w:val="22"/>
          <w:szCs w:val="21"/>
          <w:u w:val="single"/>
        </w:rPr>
        <w:t xml:space="preserve">         </w:t>
      </w:r>
    </w:p>
    <w:p w:rsidR="00932348">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932348">
      <w:pPr>
        <w:autoSpaceDE w:val="0"/>
        <w:autoSpaceDN w:val="0"/>
        <w:adjustRightInd w:val="0"/>
        <w:spacing w:line="400" w:lineRule="exact"/>
        <w:ind w:firstLine="420"/>
        <w:rPr>
          <w:rFonts w:ascii="宋体" w:eastAsia="华文楷体" w:hAnsi="宋体" w:cs="华文楷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932348">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932348">
      <w:pPr>
        <w:numPr>
          <w:ilvl w:val="255"/>
          <w:numId w:val="0"/>
        </w:numPr>
        <w:adjustRightInd w:val="0"/>
        <w:snapToGrid w:val="0"/>
        <w:spacing w:line="400" w:lineRule="exact"/>
        <w:ind w:firstLine="840" w:firstLineChars="400"/>
        <w:rPr>
          <w:rFonts w:ascii="宋体" w:hAnsi="宋体" w:hint="eastAsia"/>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rsidR="00932348">
      <w:pPr>
        <w:numPr>
          <w:ilvl w:val="0"/>
          <w:numId w:val="9"/>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合同金额</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（1）合同金额小写：</w:t>
      </w:r>
      <w:r>
        <w:rPr>
          <w:rFonts w:ascii="宋体" w:hAnsi="宋体" w:hint="eastAsia"/>
          <w:szCs w:val="21"/>
          <w:u w:val="single"/>
        </w:rPr>
        <w:t xml:space="preserve">                           </w:t>
      </w:r>
    </w:p>
    <w:p w:rsidR="00932348">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rsidR="00932348">
      <w:pPr>
        <w:adjustRightInd w:val="0"/>
        <w:snapToGrid w:val="0"/>
        <w:spacing w:line="400" w:lineRule="exact"/>
        <w:rPr>
          <w:rFonts w:ascii="宋体" w:hAnsi="宋体" w:hint="eastAsia"/>
          <w:szCs w:val="21"/>
        </w:rPr>
      </w:pPr>
      <w:r>
        <w:rPr>
          <w:rFonts w:ascii="宋体" w:hAnsi="宋体" w:hint="eastAsia"/>
          <w:szCs w:val="21"/>
        </w:rPr>
        <w:t xml:space="preserve">         分包金额（如有）小写：</w:t>
      </w:r>
      <w:r>
        <w:rPr>
          <w:rFonts w:ascii="宋体" w:hAnsi="宋体" w:hint="eastAsia"/>
          <w:szCs w:val="21"/>
          <w:u w:val="single"/>
        </w:rPr>
        <w:t xml:space="preserve">                   </w:t>
      </w:r>
    </w:p>
    <w:p w:rsidR="00932348">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rsidR="00932348">
      <w:pPr>
        <w:adjustRightInd w:val="0"/>
        <w:snapToGrid w:val="0"/>
        <w:spacing w:line="400" w:lineRule="exact"/>
        <w:rPr>
          <w:rFonts w:ascii="宋体" w:hAnsi="宋体" w:hint="eastAsia"/>
          <w:szCs w:val="21"/>
        </w:rPr>
      </w:pPr>
      <w:r>
        <w:rPr>
          <w:rFonts w:ascii="宋体" w:hAnsi="宋体" w:hint="eastAsia"/>
          <w:szCs w:val="21"/>
        </w:rPr>
        <w:t xml:space="preserve">    （注：固定单价合同应填写单价和最高限价）</w:t>
      </w:r>
    </w:p>
    <w:p w:rsidR="00932348">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（2）合同定价方式（采用组合定价方式的，</w:t>
      </w:r>
      <w:r>
        <w:rPr>
          <w:rFonts w:ascii="宋体" w:hAnsi="宋体" w:hint="eastAsia"/>
          <w:szCs w:val="21"/>
        </w:rPr>
        <w:t>可以勾选多项</w:t>
      </w:r>
      <w:r>
        <w:rPr>
          <w:rFonts w:ascii="宋体" w:hAnsi="宋体" w:hint="eastAsia"/>
          <w:szCs w:val="21"/>
        </w:rPr>
        <w:t>）：</w:t>
      </w:r>
    </w:p>
    <w:p w:rsidR="00932348">
      <w:pPr>
        <w:adjustRightInd w:val="0"/>
        <w:snapToGrid w:val="0"/>
        <w:spacing w:line="400" w:lineRule="exact"/>
        <w:ind w:firstLine="420" w:firstLineChars="200"/>
        <w:rPr>
          <w:rFonts w:ascii="宋体" w:hAnsi="宋体" w:hint="eastAsia"/>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rsidR="00932348">
      <w:pPr>
        <w:spacing w:line="400" w:lineRule="exact"/>
        <w:ind w:firstLine="420" w:firstLineChars="200"/>
        <w:rPr>
          <w:szCs w:val="21"/>
        </w:rPr>
      </w:pPr>
      <w:r>
        <w:rPr>
          <w:rFonts w:ascii="宋体" w:hAnsi="宋体" w:hint="eastAsia"/>
          <w:szCs w:val="21"/>
        </w:rPr>
        <w:t>（3）付款方式（按项目</w:t>
      </w:r>
      <w:r>
        <w:rPr>
          <w:rFonts w:ascii="宋体" w:hAnsi="宋体" w:hint="eastAsia"/>
          <w:szCs w:val="21"/>
        </w:rPr>
        <w:t>实际勾选填写</w:t>
      </w:r>
      <w:r>
        <w:rPr>
          <w:rFonts w:ascii="宋体" w:hAnsi="宋体" w:hint="eastAsia"/>
          <w:szCs w:val="21"/>
        </w:rPr>
        <w:t>）：</w:t>
      </w:r>
    </w:p>
    <w:p w:rsidR="00932348">
      <w:pPr>
        <w:adjustRightInd w:val="0"/>
        <w:snapToGrid w:val="0"/>
        <w:spacing w:line="400" w:lineRule="exact"/>
        <w:ind w:firstLine="630" w:firstLineChars="300"/>
        <w:rPr>
          <w:rFonts w:ascii="宋体" w:hAnsi="宋体" w:hint="eastAsia"/>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rsidR="00932348">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932348">
      <w:pPr>
        <w:adjustRightInd w:val="0"/>
        <w:snapToGrid w:val="0"/>
        <w:spacing w:line="400" w:lineRule="exact"/>
        <w:ind w:firstLine="630" w:firstLineChars="300"/>
        <w:rPr>
          <w:rFonts w:ascii="宋体" w:hAnsi="宋体" w:hint="eastAsia"/>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932348">
      <w:pPr>
        <w:adjustRightInd w:val="0"/>
        <w:snapToGrid w:val="0"/>
        <w:spacing w:line="400" w:lineRule="exact"/>
        <w:ind w:firstLine="630" w:firstLineChars="300"/>
        <w:rPr>
          <w:rFonts w:ascii="宋体" w:hAnsi="宋体" w:hint="eastAsia"/>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932348">
      <w:pPr>
        <w:numPr>
          <w:ilvl w:val="0"/>
          <w:numId w:val="9"/>
        </w:numPr>
        <w:adjustRightInd w:val="0"/>
        <w:snapToGrid w:val="0"/>
        <w:spacing w:line="400" w:lineRule="exact"/>
        <w:ind w:firstLine="420" w:firstLineChars="200"/>
        <w:rPr>
          <w:rFonts w:ascii="宋体" w:hAnsi="宋体" w:hint="eastAsia"/>
          <w:b/>
          <w:szCs w:val="21"/>
          <w:u w:val="single"/>
        </w:rPr>
      </w:pPr>
      <w:r>
        <w:rPr>
          <w:rFonts w:ascii="宋体" w:hAnsi="宋体" w:hint="eastAsia"/>
          <w:b/>
          <w:szCs w:val="21"/>
        </w:rPr>
        <w:t>合同履行</w:t>
      </w:r>
    </w:p>
    <w:p w:rsidR="00932348">
      <w:p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932348">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932348">
      <w:pPr>
        <w:adjustRightInd w:val="0"/>
        <w:snapToGrid w:val="0"/>
        <w:spacing w:line="400" w:lineRule="exact"/>
        <w:ind w:firstLine="420" w:firstLineChars="200"/>
        <w:rPr>
          <w:rFonts w:ascii="宋体" w:hAnsi="宋体" w:cs="宋体" w:hint="eastAsia"/>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rsidR="00932348">
      <w:pPr>
        <w:autoSpaceDE w:val="0"/>
        <w:autoSpaceDN w:val="0"/>
        <w:adjustRightInd w:val="0"/>
        <w:spacing w:line="400" w:lineRule="exact"/>
        <w:ind w:firstLine="420" w:firstLineChars="200"/>
        <w:rPr>
          <w:rFonts w:ascii="宋体" w:hAnsi="宋体" w:cs="宋体" w:hint="eastAsia"/>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932348">
      <w:pPr>
        <w:snapToGrid w:val="0"/>
        <w:spacing w:line="400" w:lineRule="exact"/>
        <w:ind w:firstLine="420" w:firstLineChars="200"/>
        <w:rPr>
          <w:rFonts w:ascii="宋体" w:hAnsi="宋体" w:cs="宋体" w:hint="eastAsia"/>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932348">
      <w:pPr>
        <w:adjustRightInd w:val="0"/>
        <w:snapToGrid w:val="0"/>
        <w:spacing w:line="400" w:lineRule="exact"/>
        <w:ind w:firstLine="420" w:firstLineChars="200"/>
        <w:rPr>
          <w:rFonts w:ascii="宋体" w:hAnsi="宋体" w:cs="宋体" w:hint="eastAsia"/>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932348">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932348">
      <w:pPr>
        <w:numPr>
          <w:ilvl w:val="0"/>
          <w:numId w:val="9"/>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合同验收</w:t>
      </w:r>
    </w:p>
    <w:p w:rsidR="00932348">
      <w:pPr>
        <w:numPr>
          <w:ilvl w:val="0"/>
          <w:numId w:val="11"/>
        </w:numPr>
        <w:adjustRightInd w:val="0"/>
        <w:snapToGrid w:val="0"/>
        <w:spacing w:line="400" w:lineRule="exact"/>
        <w:ind w:firstLine="420" w:firstLineChars="200"/>
        <w:rPr>
          <w:rFonts w:ascii="宋体" w:hAnsi="宋体" w:hint="eastAsia"/>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rsidR="00932348">
      <w:pPr>
        <w:adjustRightInd w:val="0"/>
        <w:snapToGrid w:val="0"/>
        <w:spacing w:line="400" w:lineRule="exact"/>
        <w:rPr>
          <w:rFonts w:ascii="宋体" w:hAnsi="宋体" w:hint="eastAsia"/>
          <w:bCs/>
          <w:szCs w:val="21"/>
        </w:rPr>
      </w:pPr>
      <w:r>
        <w:rPr>
          <w:rFonts w:ascii="宋体" w:hAnsi="宋体" w:hint="eastAsia"/>
          <w:bCs/>
          <w:szCs w:val="21"/>
        </w:rPr>
        <w:t xml:space="preserve">         验收主体：</w:t>
      </w:r>
      <w:r>
        <w:rPr>
          <w:rFonts w:ascii="宋体" w:hAnsi="宋体" w:hint="eastAsia"/>
          <w:bCs/>
          <w:szCs w:val="21"/>
          <w:u w:val="single"/>
        </w:rPr>
        <w:t xml:space="preserve">                  </w:t>
      </w:r>
    </w:p>
    <w:p w:rsidR="00932348">
      <w:pPr>
        <w:adjustRightInd w:val="0"/>
        <w:snapToGrid w:val="0"/>
        <w:spacing w:line="400" w:lineRule="exact"/>
        <w:rPr>
          <w:rFonts w:ascii="宋体" w:hAnsi="宋体" w:hint="eastAsia"/>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932348">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932348">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932348">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932348">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932348">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rsidR="00932348">
      <w:pPr>
        <w:adjustRightInd w:val="0"/>
        <w:snapToGrid w:val="0"/>
        <w:spacing w:line="400" w:lineRule="exact"/>
        <w:ind w:firstLine="840" w:firstLineChars="400"/>
        <w:rPr>
          <w:rFonts w:ascii="宋体" w:hAnsi="宋体" w:hint="eastAsia"/>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932348">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932348">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932348">
      <w:pPr>
        <w:adjustRightInd w:val="0"/>
        <w:snapToGrid w:val="0"/>
        <w:spacing w:line="400" w:lineRule="exact"/>
        <w:ind w:firstLine="420" w:firstLineChars="200"/>
        <w:rPr>
          <w:rFonts w:ascii="宋体" w:hAnsi="宋体" w:hint="eastAsia"/>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一次性验收</w:t>
      </w:r>
    </w:p>
    <w:p w:rsidR="00932348">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rsidR="00932348">
      <w:pPr>
        <w:adjustRightInd w:val="0"/>
        <w:snapToGrid w:val="0"/>
        <w:spacing w:line="400" w:lineRule="exact"/>
        <w:ind w:firstLine="420" w:firstLineChars="200"/>
        <w:rPr>
          <w:rFonts w:ascii="宋体" w:hAnsi="宋体" w:hint="eastAsia"/>
          <w:bCs/>
          <w:szCs w:val="21"/>
        </w:rPr>
      </w:pPr>
      <w:r>
        <w:rPr>
          <w:rFonts w:ascii="宋体" w:hAnsi="宋体" w:hint="eastAsia"/>
          <w:bCs/>
          <w:szCs w:val="21"/>
        </w:rPr>
        <w:t>（4）履约验收程序：</w:t>
      </w:r>
      <w:r>
        <w:rPr>
          <w:rFonts w:ascii="宋体" w:hAnsi="宋体" w:hint="eastAsia"/>
          <w:bCs/>
          <w:szCs w:val="21"/>
          <w:u w:val="single"/>
        </w:rPr>
        <w:t xml:space="preserve">                                         </w:t>
      </w:r>
    </w:p>
    <w:p w:rsidR="00932348">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932348">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rsidR="00932348">
      <w:pPr>
        <w:adjustRightInd w:val="0"/>
        <w:snapToGrid w:val="0"/>
        <w:spacing w:line="400" w:lineRule="exact"/>
        <w:ind w:firstLine="420" w:firstLineChars="200"/>
        <w:rPr>
          <w:rFonts w:ascii="宋体" w:hAnsi="宋体" w:cs="宋体" w:hint="eastAsia"/>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932348">
      <w:pPr>
        <w:numPr>
          <w:ilvl w:val="0"/>
          <w:numId w:val="9"/>
        </w:numPr>
        <w:adjustRightInd w:val="0"/>
        <w:snapToGrid w:val="0"/>
        <w:spacing w:line="400" w:lineRule="exact"/>
        <w:ind w:firstLine="420" w:firstLineChars="200"/>
        <w:rPr>
          <w:rFonts w:ascii="宋体" w:hAnsi="宋体" w:hint="eastAsia"/>
          <w:b/>
          <w:szCs w:val="21"/>
        </w:rPr>
      </w:pPr>
      <w:r>
        <w:rPr>
          <w:rFonts w:ascii="宋体" w:hAnsi="宋体" w:hint="eastAsia"/>
          <w:b/>
          <w:szCs w:val="21"/>
        </w:rPr>
        <w:t>组成合同的文件</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本协议书与下列文件一起构成合同文件，如下述文件之间有任何抵触、矛盾或歧义，应按以下顺序解释：</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（1）政府采购合同协议书及其变更、补充协议</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（2）政府采购合同专用条款</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（3）政府采购合同通用条款</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（4）中标（成交）通知书</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（5）投标（响应）文件</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（6）采购文件</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（7）有关技术文件，图纸</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932348">
      <w:pPr>
        <w:numPr>
          <w:ilvl w:val="0"/>
          <w:numId w:val="9"/>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合同生效</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932348">
      <w:pPr>
        <w:numPr>
          <w:ilvl w:val="0"/>
          <w:numId w:val="9"/>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合同份数</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932348">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合同订立地点：</w:t>
      </w:r>
      <w:r>
        <w:rPr>
          <w:rFonts w:ascii="宋体" w:hAnsi="宋体" w:hint="eastAsia"/>
          <w:szCs w:val="21"/>
          <w:u w:val="single"/>
        </w:rPr>
        <w:t xml:space="preserve">                           </w:t>
      </w:r>
    </w:p>
    <w:p w:rsidR="00932348">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932348">
      <w:r>
        <w:rPr>
          <w:rFonts w:hint="eastAsia"/>
        </w:rPr>
        <w:br w:type="page"/>
      </w:r>
    </w:p>
    <w:p w:rsidR="00932348">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932348">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932348">
            <w:pPr>
              <w:adjustRightInd w:val="0"/>
              <w:snapToGrid w:val="0"/>
              <w:spacing w:line="300" w:lineRule="exact"/>
              <w:jc w:val="center"/>
            </w:pPr>
            <w:r>
              <w:rPr>
                <w:szCs w:val="21"/>
              </w:rPr>
              <w:t>乙方</w:t>
            </w:r>
            <w:r>
              <w:rPr>
                <w:rFonts w:hint="eastAsia"/>
                <w:szCs w:val="21"/>
              </w:rPr>
              <w:t>（供应商）</w:t>
            </w:r>
          </w:p>
        </w:tc>
      </w:tr>
      <w:tr>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法定代表人</w:t>
            </w:r>
          </w:p>
          <w:p w:rsidR="00932348">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法定代表人</w:t>
            </w:r>
          </w:p>
          <w:p w:rsidR="00932348">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zCs w:val="21"/>
              </w:rPr>
            </w:pPr>
          </w:p>
        </w:tc>
      </w:tr>
      <w:tr>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932348">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932348">
            <w:pPr>
              <w:adjustRightInd w:val="0"/>
              <w:snapToGrid w:val="0"/>
              <w:spacing w:line="300" w:lineRule="exact"/>
              <w:jc w:val="center"/>
              <w:rPr>
                <w:spacing w:val="20"/>
                <w:szCs w:val="21"/>
              </w:rPr>
            </w:pPr>
          </w:p>
        </w:tc>
      </w:tr>
      <w:tr>
        <w:tblPrEx>
          <w:tblW w:w="8398" w:type="dxa"/>
          <w:tblLayout w:type="fixed"/>
          <w:tblLook w:val="04A0"/>
        </w:tblPrEx>
        <w:trPr>
          <w:trHeight w:val="586"/>
        </w:trPr>
        <w:tc>
          <w:tcPr>
            <w:tcW w:w="8398" w:type="dxa"/>
            <w:gridSpan w:val="4"/>
            <w:tcBorders>
              <w:top w:val="single" w:sz="2" w:space="0" w:color="auto"/>
            </w:tcBorders>
            <w:vAlign w:val="center"/>
          </w:tcPr>
          <w:p w:rsidR="00932348">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932348">
      <w:pPr>
        <w:keepNext/>
        <w:keepLines/>
        <w:adjustRightInd w:val="0"/>
        <w:snapToGrid w:val="0"/>
        <w:spacing w:before="120" w:beforeLines="50" w:line="360" w:lineRule="auto"/>
        <w:jc w:val="center"/>
        <w:outlineLvl w:val="1"/>
        <w:rPr>
          <w:rFonts w:ascii="黑体" w:eastAsia="黑体" w:hAnsi="黑体" w:hint="eastAsia"/>
          <w:b/>
          <w:bCs/>
          <w:sz w:val="28"/>
          <w:szCs w:val="28"/>
        </w:rPr>
      </w:pPr>
      <w:r>
        <w:rPr>
          <w:rFonts w:ascii="宋体" w:hAnsi="宋体"/>
          <w:b/>
          <w:bCs/>
          <w:szCs w:val="21"/>
          <w:u w:val="single"/>
        </w:rPr>
        <w:br w:type="page"/>
      </w:r>
      <w:bookmarkStart w:id="83" w:name="_Toc27624"/>
      <w:r>
        <w:rPr>
          <w:rFonts w:ascii="黑体" w:eastAsia="黑体" w:hAnsi="黑体" w:hint="eastAsia"/>
          <w:sz w:val="28"/>
          <w:szCs w:val="28"/>
        </w:rPr>
        <w:t>第二节 政府采购合同通用条款</w:t>
      </w:r>
      <w:bookmarkEnd w:id="83"/>
    </w:p>
    <w:p w:rsidR="00932348">
      <w:pPr>
        <w:tabs>
          <w:tab w:val="left" w:pos="8820"/>
          <w:tab w:val="left" w:pos="9345"/>
          <w:tab w:val="left" w:pos="9765"/>
        </w:tabs>
        <w:adjustRightInd w:val="0"/>
        <w:snapToGrid w:val="0"/>
        <w:spacing w:line="400" w:lineRule="exact"/>
        <w:jc w:val="left"/>
        <w:rPr>
          <w:rFonts w:ascii="宋体" w:hAnsi="宋体" w:hint="eastAsia"/>
          <w:b/>
          <w:bCs/>
          <w:sz w:val="24"/>
        </w:rPr>
      </w:pPr>
      <w:r>
        <w:rPr>
          <w:rFonts w:ascii="宋体" w:hAnsi="宋体" w:hint="eastAsia"/>
          <w:b/>
          <w:sz w:val="24"/>
        </w:rPr>
        <w:t xml:space="preserve">1. </w:t>
      </w:r>
      <w:r>
        <w:rPr>
          <w:rFonts w:ascii="宋体" w:hAnsi="宋体" w:hint="eastAsia"/>
          <w:b/>
          <w:bCs/>
          <w:sz w:val="24"/>
        </w:rPr>
        <w:t>定义</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1.1合同当事人</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（1）采购人（以下称甲方）是指使用财政性资金，通过政府采购方式向供应商购买货物及其相关服务的国家机关、事业单位、团体组织。</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932348">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1.2本合同下列术语应解释为：</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932348">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（2）“合同价款”系指根据本合同规定乙方在全面履行合同义务后甲方应支付给乙方的价款。</w:t>
      </w:r>
    </w:p>
    <w:p w:rsidR="00932348">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932348">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932348">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w:t>
      </w:r>
      <w:r>
        <w:rPr>
          <w:rFonts w:ascii="宋体" w:hAnsi="宋体" w:hint="eastAsia"/>
          <w:color w:val="000000"/>
          <w:szCs w:val="21"/>
        </w:rPr>
        <w:t>商履行</w:t>
      </w:r>
      <w:r>
        <w:rPr>
          <w:rFonts w:ascii="宋体" w:hAnsi="宋体" w:hint="eastAsia"/>
          <w:color w:val="000000"/>
          <w:szCs w:val="21"/>
        </w:rPr>
        <w:t>合同的行为。</w:t>
      </w:r>
    </w:p>
    <w:p w:rsidR="00932348">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w:t>
      </w:r>
      <w:r>
        <w:rPr>
          <w:rFonts w:ascii="宋体" w:hAnsi="宋体" w:hint="eastAsia"/>
          <w:b/>
          <w:bCs/>
          <w:color w:val="000000"/>
          <w:szCs w:val="21"/>
        </w:rPr>
        <w:t>专用条款</w:t>
      </w:r>
      <w:r>
        <w:rPr>
          <w:rFonts w:ascii="宋体" w:hAnsi="宋体" w:hint="eastAsia"/>
          <w:color w:val="000000"/>
          <w:szCs w:val="21"/>
        </w:rPr>
        <w:t>】。</w:t>
      </w:r>
    </w:p>
    <w:p w:rsidR="00932348">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932348">
      <w:pPr>
        <w:numPr>
          <w:ilvl w:val="0"/>
          <w:numId w:val="12"/>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color w:val="000000"/>
          <w:sz w:val="24"/>
        </w:rPr>
        <w:t>合同标的及金额</w:t>
      </w:r>
    </w:p>
    <w:p w:rsidR="00932348">
      <w:pPr>
        <w:autoSpaceDE w:val="0"/>
        <w:autoSpaceDN w:val="0"/>
        <w:adjustRightInd w:val="0"/>
        <w:snapToGrid w:val="0"/>
        <w:spacing w:line="400" w:lineRule="exact"/>
        <w:ind w:firstLine="420" w:firstLineChars="200"/>
        <w:jc w:val="left"/>
        <w:rPr>
          <w:rFonts w:ascii="宋体" w:hAnsi="宋体" w:hint="eastAsia"/>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932348">
      <w:pPr>
        <w:adjustRightInd w:val="0"/>
        <w:snapToGrid w:val="0"/>
        <w:spacing w:line="400" w:lineRule="exact"/>
        <w:jc w:val="left"/>
        <w:rPr>
          <w:rFonts w:ascii="宋体" w:hAnsi="宋体" w:hint="eastAsia"/>
          <w:b/>
          <w:color w:val="000000"/>
          <w:sz w:val="24"/>
        </w:rPr>
      </w:pPr>
      <w:r>
        <w:rPr>
          <w:rFonts w:ascii="宋体" w:hAnsi="宋体" w:hint="eastAsia"/>
          <w:b/>
          <w:color w:val="000000"/>
          <w:sz w:val="24"/>
        </w:rPr>
        <w:t>3. 履行合同的时间、地点和方式</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932348">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4. 甲方的权利和义务</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932348">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w:t>
      </w:r>
      <w:r>
        <w:rPr>
          <w:rFonts w:ascii="宋体" w:hAnsi="宋体" w:cs="宋体" w:hint="eastAsia"/>
          <w:szCs w:val="21"/>
        </w:rPr>
        <w:t>作出</w:t>
      </w:r>
      <w:r>
        <w:rPr>
          <w:rFonts w:ascii="宋体" w:hAnsi="宋体" w:cs="宋体" w:hint="eastAsia"/>
          <w:szCs w:val="21"/>
        </w:rPr>
        <w:t>任何说明的，</w:t>
      </w:r>
      <w:r>
        <w:rPr>
          <w:rFonts w:ascii="宋体" w:hAnsi="宋体" w:hint="eastAsia"/>
          <w:color w:val="000000"/>
          <w:szCs w:val="21"/>
        </w:rPr>
        <w:t>视为验收通过。</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932348">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5. 乙方的权利和义务</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932348">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932348">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932348">
      <w:pPr>
        <w:numPr>
          <w:ilvl w:val="0"/>
          <w:numId w:val="13"/>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合同履行</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932348">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932348">
      <w:pPr>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7. 货物包装、运输、保险和交付要求</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932348">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932348">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932348">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932348">
      <w:pPr>
        <w:adjustRightInd w:val="0"/>
        <w:snapToGrid w:val="0"/>
        <w:spacing w:line="400" w:lineRule="exact"/>
        <w:jc w:val="left"/>
        <w:rPr>
          <w:rFonts w:ascii="宋体" w:hAnsi="宋体" w:hint="eastAsia"/>
          <w:b/>
          <w:sz w:val="24"/>
        </w:rPr>
      </w:pPr>
      <w:r>
        <w:rPr>
          <w:rFonts w:ascii="宋体" w:hAnsi="宋体" w:hint="eastAsia"/>
          <w:b/>
          <w:color w:val="000000"/>
          <w:sz w:val="24"/>
        </w:rPr>
        <w:t xml:space="preserve">8. </w:t>
      </w:r>
      <w:r>
        <w:rPr>
          <w:rFonts w:ascii="宋体" w:hAnsi="宋体" w:hint="eastAsia"/>
          <w:b/>
          <w:sz w:val="24"/>
        </w:rPr>
        <w:t>质量标准和保证</w:t>
      </w:r>
    </w:p>
    <w:p w:rsidR="00932348">
      <w:pPr>
        <w:adjustRightInd w:val="0"/>
        <w:snapToGrid w:val="0"/>
        <w:spacing w:line="400" w:lineRule="exact"/>
        <w:ind w:firstLine="420" w:firstLineChars="200"/>
        <w:jc w:val="left"/>
        <w:rPr>
          <w:rFonts w:ascii="宋体" w:hAnsi="宋体" w:cs="Courier New" w:hint="eastAsia"/>
          <w:b/>
          <w:szCs w:val="21"/>
        </w:rPr>
      </w:pPr>
      <w:r>
        <w:rPr>
          <w:rFonts w:ascii="宋体" w:hAnsi="宋体" w:cs="Courier New" w:hint="eastAsia"/>
          <w:szCs w:val="21"/>
        </w:rPr>
        <w:t>8.1 质量标准</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932348">
      <w:pPr>
        <w:adjustRightInd w:val="0"/>
        <w:snapToGrid w:val="0"/>
        <w:spacing w:line="400" w:lineRule="exact"/>
        <w:ind w:firstLine="420" w:firstLineChars="200"/>
        <w:jc w:val="left"/>
        <w:rPr>
          <w:rFonts w:ascii="宋体" w:hAnsi="宋体" w:cs="Courier New" w:hint="eastAsia"/>
          <w:szCs w:val="21"/>
        </w:rPr>
      </w:pPr>
      <w:r>
        <w:rPr>
          <w:rFonts w:ascii="宋体" w:hAnsi="宋体" w:cs="Courier New" w:hint="eastAsia"/>
          <w:szCs w:val="21"/>
        </w:rPr>
        <w:t>（2）采用中华人民共和国法定计量单位。</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（3）乙方所提供的货物应符合国家有关安全、环保、卫生的规定。</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（4）乙方应向甲方提交所提供货物的技术文件，包括相应的中文技术文件，如：产品目录、图纸、操作手册、使用说明、维护手册或服务指南等。上述文件应</w:t>
      </w:r>
      <w:r>
        <w:rPr>
          <w:rFonts w:ascii="宋体" w:hAnsi="宋体" w:hint="eastAsia"/>
          <w:szCs w:val="21"/>
        </w:rPr>
        <w:t>包装好随货物</w:t>
      </w:r>
      <w:r>
        <w:rPr>
          <w:rFonts w:ascii="宋体" w:hAnsi="宋体" w:hint="eastAsia"/>
          <w:szCs w:val="21"/>
        </w:rPr>
        <w:t>一同发运。</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8.2 保证</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w:t>
      </w:r>
      <w:r>
        <w:rPr>
          <w:rFonts w:ascii="宋体" w:hAnsi="宋体" w:hint="eastAsia"/>
          <w:szCs w:val="21"/>
        </w:rPr>
        <w:t>本保证</w:t>
      </w:r>
      <w:r>
        <w:rPr>
          <w:rFonts w:ascii="宋体" w:hAnsi="宋体" w:hint="eastAsia"/>
          <w:szCs w:val="21"/>
        </w:rPr>
        <w:t>保持有效。</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（2）在质量保证期内所发现的缺陷，甲方应尽快以书面形式通知乙方。</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932348">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rsidR="00932348">
      <w:pPr>
        <w:adjustRightInd w:val="0"/>
        <w:snapToGrid w:val="0"/>
        <w:spacing w:line="400" w:lineRule="exact"/>
        <w:jc w:val="left"/>
        <w:rPr>
          <w:rFonts w:ascii="宋体" w:hAnsi="宋体" w:hint="eastAsia"/>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9.1 乙方保证对其出售的货物享有合法的权利。</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932348">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9.3 如甲方使用上述货物构成对第三人侵权的，则由乙方承担全部责任。</w:t>
      </w:r>
    </w:p>
    <w:p w:rsidR="00932348">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10. 知识产权保护</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4"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4"/>
      <w:r>
        <w:rPr>
          <w:rFonts w:ascii="宋体" w:hAnsi="宋体" w:hint="eastAsia"/>
          <w:szCs w:val="21"/>
        </w:rPr>
        <w:t>。</w:t>
      </w:r>
    </w:p>
    <w:p w:rsidR="00932348">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11. 保密义务</w:t>
      </w:r>
    </w:p>
    <w:p w:rsidR="00932348">
      <w:pPr>
        <w:autoSpaceDE w:val="0"/>
        <w:autoSpaceDN w:val="0"/>
        <w:adjustRightInd w:val="0"/>
        <w:snapToGrid w:val="0"/>
        <w:spacing w:line="400" w:lineRule="exact"/>
        <w:ind w:firstLine="420" w:firstLineChars="200"/>
        <w:jc w:val="left"/>
        <w:rPr>
          <w:rFonts w:ascii="宋体" w:hAnsi="宋体" w:cs="宋体" w:hint="eastAsia"/>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932348">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12. 合同价款支付</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12.1 合同价款支付按照国库集中支付制度及财政管理相关规定执行。</w:t>
      </w:r>
    </w:p>
    <w:p w:rsidR="00932348">
      <w:pPr>
        <w:keepNext/>
        <w:keepLines/>
        <w:spacing w:line="400" w:lineRule="exact"/>
        <w:ind w:firstLine="420" w:firstLineChars="20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932348">
      <w:pPr>
        <w:spacing w:line="400" w:lineRule="exact"/>
        <w:rPr>
          <w:rFonts w:ascii="宋体" w:hAnsi="宋体" w:hint="eastAsia"/>
          <w:b/>
          <w:bCs/>
          <w:sz w:val="24"/>
        </w:rPr>
      </w:pPr>
      <w:r>
        <w:rPr>
          <w:rFonts w:ascii="宋体" w:hAnsi="宋体" w:hint="eastAsia"/>
          <w:b/>
          <w:bCs/>
          <w:sz w:val="24"/>
        </w:rPr>
        <w:t>13. 履约保证金</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932348">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932348">
      <w:pPr>
        <w:autoSpaceDE w:val="0"/>
        <w:autoSpaceDN w:val="0"/>
        <w:adjustRightInd w:val="0"/>
        <w:snapToGrid w:val="0"/>
        <w:spacing w:line="400" w:lineRule="exact"/>
        <w:jc w:val="left"/>
        <w:rPr>
          <w:rFonts w:ascii="宋体" w:hAnsi="宋体" w:hint="eastAsia"/>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14.1 </w:t>
      </w:r>
      <w:r>
        <w:rPr>
          <w:rFonts w:ascii="宋体" w:hAnsi="宋体" w:hint="eastAsia"/>
          <w:szCs w:val="21"/>
        </w:rPr>
        <w:t>除项目</w:t>
      </w:r>
      <w:r>
        <w:rPr>
          <w:rFonts w:ascii="宋体" w:hAnsi="宋体" w:hint="eastAsia"/>
          <w:szCs w:val="21"/>
        </w:rPr>
        <w:t>不涉及或采购活动中明确约定无须承担外，乙方还应提供下列服务：</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（1）货物的现场移动、安装、调试、启动监督及技术支持；</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（2）提供货物组装和维修所需的专用工具和辅助材料；</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14.2 乙方提供的售后服务的费用已包含在合同价款中，甲方不再另行支付。</w:t>
      </w:r>
    </w:p>
    <w:p w:rsidR="00932348">
      <w:pPr>
        <w:adjustRightInd w:val="0"/>
        <w:snapToGrid w:val="0"/>
        <w:spacing w:line="400" w:lineRule="exact"/>
        <w:jc w:val="left"/>
        <w:rPr>
          <w:rFonts w:ascii="宋体" w:hAnsi="宋体" w:hint="eastAsia"/>
          <w:b/>
          <w:bCs/>
          <w:sz w:val="24"/>
        </w:rPr>
      </w:pPr>
      <w:r>
        <w:rPr>
          <w:rFonts w:ascii="宋体" w:hAnsi="宋体" w:hint="eastAsia"/>
          <w:b/>
          <w:bCs/>
          <w:sz w:val="24"/>
        </w:rPr>
        <w:t>15. 违约责任</w:t>
      </w:r>
    </w:p>
    <w:p w:rsidR="00932348">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15.1质量瑕疵的违约责任</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932348">
      <w:pPr>
        <w:autoSpaceDE w:val="0"/>
        <w:autoSpaceDN w:val="0"/>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15.2 迟延交货的违约责任</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15.3 迟延支付的违约责任</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932348">
      <w:pPr>
        <w:numPr>
          <w:ilvl w:val="0"/>
          <w:numId w:val="14"/>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合同变更、中止与终止</w:t>
      </w:r>
    </w:p>
    <w:p w:rsidR="00932348">
      <w:pPr>
        <w:adjustRightInd w:val="0"/>
        <w:snapToGrid w:val="0"/>
        <w:spacing w:line="400" w:lineRule="exact"/>
        <w:jc w:val="left"/>
        <w:rPr>
          <w:rFonts w:ascii="宋体" w:hAnsi="宋体" w:hint="eastAsia"/>
          <w:szCs w:val="21"/>
        </w:rPr>
      </w:pPr>
      <w:r>
        <w:rPr>
          <w:rFonts w:ascii="宋体" w:hAnsi="宋体" w:hint="eastAsia"/>
          <w:szCs w:val="21"/>
        </w:rPr>
        <w:t xml:space="preserve">    16.1合同的变更</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16.2合同的中止</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（1）合同履行过程中因供应商就采购文件、采购过程或结果提起投诉的，甲方认为有必要的，可以中止合同的履行。</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（2）合同履行过程中，如果乙方出现以下情形之一的：1．经营状况严重恶化；2．转</w:t>
      </w:r>
      <w:r>
        <w:rPr>
          <w:rFonts w:ascii="宋体" w:hAnsi="宋体" w:hint="eastAsia"/>
          <w:szCs w:val="21"/>
        </w:rPr>
        <w:t>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932348">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932348">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16.3合同的终止</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（1）合同因有效期限届满而终止；</w:t>
      </w:r>
    </w:p>
    <w:p w:rsidR="00932348">
      <w:pPr>
        <w:snapToGrid w:val="0"/>
        <w:spacing w:line="400" w:lineRule="exact"/>
        <w:ind w:firstLine="420" w:firstLineChars="200"/>
        <w:rPr>
          <w:rFonts w:ascii="宋体" w:hAnsi="宋体" w:cs="宋体" w:hint="eastAsia"/>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932348">
      <w:pPr>
        <w:autoSpaceDE w:val="0"/>
        <w:autoSpaceDN w:val="0"/>
        <w:adjustRightInd w:val="0"/>
        <w:spacing w:line="400" w:lineRule="exact"/>
        <w:ind w:firstLine="420" w:firstLineChars="200"/>
        <w:rPr>
          <w:rFonts w:ascii="宋体" w:eastAsia="华文楷体" w:hAnsi="宋体" w:cs="华文楷体" w:hint="eastAsia"/>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932348">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932348">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17. 合同分包</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17.1 乙方不得将合同转包给其他供应商。涉及合同分包的，乙方应根据采购文件和投标（响应）文件规定进行合同分包。</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932348">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18. 不可抗力</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18.1 不可抗力是指合同双方不能预见、不能避免且不能克服的客观情况。</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18.2 任何一方对由于不可抗力造成的部分或全部不能履行合同不承担违约责任。但迟延履行后发生不可抗力的，不能免除责任。</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w:t>
      </w:r>
      <w:r>
        <w:rPr>
          <w:rFonts w:ascii="宋体" w:hAnsi="宋体" w:hint="eastAsia"/>
          <w:szCs w:val="21"/>
        </w:rPr>
        <w:t>不可抗力发生及其持续时间的证据。</w:t>
      </w:r>
    </w:p>
    <w:p w:rsidR="00932348">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19. 解决争议的方法</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19.3 如甲乙双方有争议的事项不影响合同其他部分的履行，在争议解决期间，合同其他部分应当继续履行。</w:t>
      </w:r>
    </w:p>
    <w:p w:rsidR="00932348">
      <w:pPr>
        <w:autoSpaceDE w:val="0"/>
        <w:autoSpaceDN w:val="0"/>
        <w:adjustRightInd w:val="0"/>
        <w:snapToGrid w:val="0"/>
        <w:spacing w:line="400" w:lineRule="exact"/>
        <w:jc w:val="left"/>
        <w:rPr>
          <w:rFonts w:ascii="宋体" w:hAnsi="宋体" w:hint="eastAsia"/>
          <w:sz w:val="24"/>
        </w:rPr>
      </w:pPr>
      <w:r>
        <w:rPr>
          <w:rFonts w:ascii="宋体" w:hAnsi="宋体" w:hint="eastAsia"/>
          <w:b/>
          <w:sz w:val="24"/>
        </w:rPr>
        <w:t>20. 政府采购政策</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932348">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932348">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w:t>
      </w:r>
      <w:r>
        <w:rPr>
          <w:rFonts w:ascii="宋体" w:hAnsi="宋体" w:hint="eastAsia"/>
          <w:szCs w:val="21"/>
        </w:rPr>
        <w:t>包专门</w:t>
      </w:r>
      <w:r>
        <w:rPr>
          <w:rFonts w:ascii="宋体" w:hAnsi="宋体" w:hint="eastAsia"/>
          <w:szCs w:val="21"/>
        </w:rPr>
        <w:t>预留、要求以联合体形</w:t>
      </w:r>
      <w:r>
        <w:rPr>
          <w:rFonts w:ascii="宋体" w:hAnsi="宋体" w:hint="eastAsia"/>
          <w:szCs w:val="21"/>
        </w:rPr>
        <w:t>式参加</w:t>
      </w:r>
      <w:r>
        <w:rPr>
          <w:rFonts w:ascii="宋体" w:hAnsi="宋体" w:hint="eastAsia"/>
          <w:szCs w:val="21"/>
        </w:rPr>
        <w:t>或者合同分包等措施签订的采购合同，应当明确标注本合同为中小企业预留合同。其中，要求以联合体形</w:t>
      </w:r>
      <w:r>
        <w:rPr>
          <w:rFonts w:ascii="宋体" w:hAnsi="宋体" w:hint="eastAsia"/>
          <w:szCs w:val="21"/>
        </w:rPr>
        <w:t>式参加</w:t>
      </w:r>
      <w:r>
        <w:rPr>
          <w:rFonts w:ascii="宋体" w:hAnsi="宋体" w:hint="eastAsia"/>
          <w:szCs w:val="21"/>
        </w:rPr>
        <w:t>采购活动或者合同分包的，须将联合协议或者分包意向协议作为采购合同的组成部分。</w:t>
      </w:r>
    </w:p>
    <w:p w:rsidR="00932348">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21. 法律适用</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21.1 本合同的订立、生效、解释、履行及与本合同有关的争议解决，均适用法律、行政法规。</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932348">
      <w:pPr>
        <w:numPr>
          <w:ilvl w:val="255"/>
          <w:numId w:val="0"/>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22. 通知</w:t>
      </w:r>
    </w:p>
    <w:p w:rsidR="00932348">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22.1 本合同任何</w:t>
      </w:r>
      <w:r>
        <w:rPr>
          <w:rFonts w:ascii="宋体" w:hAnsi="宋体" w:cs="宋体" w:hint="eastAsia"/>
          <w:szCs w:val="21"/>
        </w:rPr>
        <w:t>一</w:t>
      </w:r>
      <w:r>
        <w:rPr>
          <w:rFonts w:ascii="宋体" w:hAnsi="宋体" w:cs="宋体" w:hint="eastAsia"/>
          <w:szCs w:val="21"/>
        </w:rPr>
        <w:t>方向对方发出的通知、信件、数据电文等，应当发送至本合同第一部分《政府采购合同协议书》所约定的通讯地址、联系人、联系电话或电子邮箱。</w:t>
      </w:r>
    </w:p>
    <w:p w:rsidR="00932348">
      <w:pPr>
        <w:autoSpaceDE w:val="0"/>
        <w:autoSpaceDN w:val="0"/>
        <w:adjustRightInd w:val="0"/>
        <w:spacing w:line="400" w:lineRule="exact"/>
        <w:rPr>
          <w:rFonts w:ascii="华文楷体" w:eastAsia="华文楷体" w:hAnsi="华文楷体" w:cs="华文楷体" w:hint="eastAsia"/>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22.3本合同一方给另一方的通知均应采用书面形式，传真或快递送到本合同中规定的对方的地址和办理签收手续。</w:t>
      </w:r>
    </w:p>
    <w:p w:rsidR="00932348">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22.4通知以送达之日或通知书中规定的生效之日起生效，两者中以较迟之日为准。</w:t>
      </w:r>
    </w:p>
    <w:p w:rsidR="00932348">
      <w:pPr>
        <w:numPr>
          <w:ilvl w:val="0"/>
          <w:numId w:val="15"/>
        </w:numPr>
        <w:adjustRightInd w:val="0"/>
        <w:snapToGrid w:val="0"/>
        <w:spacing w:line="400" w:lineRule="exact"/>
        <w:jc w:val="left"/>
        <w:rPr>
          <w:rFonts w:ascii="宋体" w:hAnsi="宋体" w:hint="eastAsia"/>
          <w:b/>
          <w:bCs/>
          <w:sz w:val="24"/>
        </w:rPr>
      </w:pPr>
      <w:r>
        <w:rPr>
          <w:rFonts w:ascii="宋体" w:hAnsi="宋体" w:hint="eastAsia"/>
          <w:b/>
          <w:bCs/>
          <w:sz w:val="24"/>
        </w:rPr>
        <w:t>合同未尽事项</w:t>
      </w:r>
    </w:p>
    <w:p w:rsidR="00932348">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932348">
      <w:pPr>
        <w:adjustRightInd w:val="0"/>
        <w:snapToGrid w:val="0"/>
        <w:spacing w:line="400" w:lineRule="exact"/>
        <w:jc w:val="left"/>
        <w:rPr>
          <w:rFonts w:ascii="黑体" w:eastAsia="黑体" w:hAnsi="华文中宋" w:hint="eastAsia"/>
          <w:sz w:val="28"/>
          <w:szCs w:val="28"/>
        </w:rPr>
      </w:pPr>
      <w:r>
        <w:rPr>
          <w:rFonts w:ascii="宋体" w:hAnsi="宋体" w:hint="eastAsia"/>
          <w:bCs/>
          <w:szCs w:val="21"/>
        </w:rPr>
        <w:t xml:space="preserve">    23.2 合同附件与合同正文具有同等的法律效力。</w:t>
      </w:r>
      <w:bookmarkStart w:id="85" w:name="_Toc20313"/>
    </w:p>
    <w:p w:rsidR="00932348">
      <w:pPr>
        <w:adjustRightInd w:val="0"/>
        <w:snapToGrid w:val="0"/>
        <w:jc w:val="center"/>
        <w:rPr>
          <w:rFonts w:ascii="黑体" w:eastAsia="黑体" w:hAnsi="华文中宋" w:hint="eastAsia"/>
          <w:sz w:val="28"/>
          <w:szCs w:val="28"/>
        </w:rPr>
      </w:pPr>
      <w:r>
        <w:rPr>
          <w:rFonts w:ascii="黑体" w:eastAsia="黑体" w:hAnsi="华文中宋" w:hint="eastAsia"/>
          <w:sz w:val="28"/>
          <w:szCs w:val="28"/>
        </w:rPr>
        <w:br w:type="page"/>
      </w:r>
    </w:p>
    <w:p w:rsidR="00932348">
      <w:pPr>
        <w:keepNext/>
        <w:keepLines/>
        <w:adjustRightInd w:val="0"/>
        <w:snapToGrid w:val="0"/>
        <w:spacing w:line="360" w:lineRule="auto"/>
        <w:jc w:val="center"/>
        <w:outlineLvl w:val="1"/>
        <w:rPr>
          <w:rFonts w:ascii="黑体" w:eastAsia="黑体" w:hAnsi="华文中宋" w:hint="eastAsia"/>
          <w:sz w:val="28"/>
          <w:szCs w:val="28"/>
        </w:rPr>
      </w:pPr>
      <w:r>
        <w:rPr>
          <w:rFonts w:ascii="黑体" w:eastAsia="黑体" w:hAnsi="华文中宋" w:hint="eastAsia"/>
          <w:sz w:val="28"/>
          <w:szCs w:val="28"/>
        </w:rPr>
        <w:t>第三节 政府采购合同专用条款</w:t>
      </w:r>
      <w:bookmarkEnd w:id="85"/>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第1.2（6）项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联合体具体要求</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604"/>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第1.2（7）项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其他术语解释</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第4.4款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履约验收中甲方提出异议或</w:t>
            </w:r>
            <w:r>
              <w:rPr>
                <w:rFonts w:ascii="宋体" w:hAnsi="宋体" w:hint="eastAsia"/>
                <w:szCs w:val="21"/>
              </w:rPr>
              <w:t>作出</w:t>
            </w:r>
            <w:r>
              <w:rPr>
                <w:rFonts w:ascii="宋体" w:hAnsi="宋体" w:hint="eastAsia"/>
                <w:szCs w:val="21"/>
              </w:rPr>
              <w:t>说明的期限</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第4.6款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约定甲方承担的其他义务和责任</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snapToGrid w:val="0"/>
              <w:jc w:val="center"/>
            </w:pPr>
            <w:r>
              <w:rPr>
                <w:rFonts w:ascii="宋体" w:hAnsi="宋体" w:hint="eastAsia"/>
                <w:szCs w:val="21"/>
              </w:rPr>
              <w:t>第5.4款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约定乙方承担的其他义务和责任</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snapToGrid w:val="0"/>
              <w:jc w:val="center"/>
              <w:rPr>
                <w:rFonts w:ascii="宋体" w:hAnsi="宋体" w:hint="eastAsia"/>
                <w:szCs w:val="21"/>
              </w:rPr>
            </w:pPr>
            <w:r>
              <w:rPr>
                <w:rFonts w:ascii="宋体" w:hAnsi="宋体" w:hint="eastAsia"/>
                <w:szCs w:val="21"/>
              </w:rPr>
              <w:t>第6.1款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履行合同义务的顺序</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667"/>
        </w:trPr>
        <w:tc>
          <w:tcPr>
            <w:tcW w:w="1607" w:type="dxa"/>
            <w:vMerge w:val="restart"/>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第7.1款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包装特殊要求</w:t>
            </w:r>
          </w:p>
        </w:tc>
        <w:tc>
          <w:tcPr>
            <w:tcW w:w="5170" w:type="dxa"/>
            <w:vAlign w:val="center"/>
          </w:tcPr>
          <w:p w:rsidR="00932348"/>
        </w:tc>
      </w:tr>
      <w:tr>
        <w:tblPrEx>
          <w:tblW w:w="8519" w:type="dxa"/>
          <w:tblInd w:w="108" w:type="dxa"/>
          <w:tblLayout w:type="fixed"/>
          <w:tblLook w:val="04A0"/>
        </w:tblPrEx>
        <w:trPr>
          <w:trHeight w:val="667"/>
        </w:trPr>
        <w:tc>
          <w:tcPr>
            <w:tcW w:w="1607" w:type="dxa"/>
            <w:vMerge/>
            <w:vAlign w:val="center"/>
          </w:tcPr>
          <w:p w:rsidR="00932348">
            <w:pPr>
              <w:adjustRightInd w:val="0"/>
              <w:snapToGrid w:val="0"/>
              <w:jc w:val="center"/>
              <w:rPr>
                <w:rFonts w:ascii="宋体" w:hAnsi="宋体" w:hint="eastAsia"/>
                <w:szCs w:val="21"/>
              </w:rPr>
            </w:pP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指定现场</w:t>
            </w:r>
          </w:p>
        </w:tc>
        <w:tc>
          <w:tcPr>
            <w:tcW w:w="5170" w:type="dxa"/>
            <w:vAlign w:val="center"/>
          </w:tcPr>
          <w:p w:rsidR="00932348"/>
        </w:tc>
      </w:tr>
      <w:tr>
        <w:tblPrEx>
          <w:tblW w:w="8519" w:type="dxa"/>
          <w:tblInd w:w="108" w:type="dxa"/>
          <w:tblLayout w:type="fixed"/>
          <w:tblLook w:val="04A0"/>
        </w:tblPrEx>
        <w:trPr>
          <w:trHeight w:val="772"/>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第7.2款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运输特殊要求</w:t>
            </w:r>
          </w:p>
        </w:tc>
        <w:tc>
          <w:tcPr>
            <w:tcW w:w="5170" w:type="dxa"/>
            <w:vAlign w:val="center"/>
          </w:tcPr>
          <w:p w:rsidR="00932348"/>
        </w:tc>
      </w:tr>
      <w:tr>
        <w:tblPrEx>
          <w:tblW w:w="8519" w:type="dxa"/>
          <w:tblInd w:w="108" w:type="dxa"/>
          <w:tblLayout w:type="fixed"/>
          <w:tblLook w:val="04A0"/>
        </w:tblPrEx>
        <w:trPr>
          <w:trHeight w:val="667"/>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第7.3款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保险要求</w:t>
            </w:r>
          </w:p>
        </w:tc>
        <w:tc>
          <w:tcPr>
            <w:tcW w:w="5170" w:type="dxa"/>
            <w:vAlign w:val="center"/>
          </w:tcPr>
          <w:p w:rsidR="00932348"/>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第8.2（1）项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质量保证期</w:t>
            </w:r>
          </w:p>
        </w:tc>
        <w:tc>
          <w:tcPr>
            <w:tcW w:w="5170" w:type="dxa"/>
            <w:vAlign w:val="center"/>
          </w:tcPr>
          <w:p w:rsidR="00932348">
            <w:pPr>
              <w:autoSpaceDE w:val="0"/>
              <w:autoSpaceDN w:val="0"/>
              <w:adjustRightInd w:val="0"/>
              <w:snapToGrid w:val="0"/>
              <w:ind w:firstLine="420" w:firstLineChars="20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第8.2（3）项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货物质量缺陷</w:t>
            </w:r>
          </w:p>
          <w:p w:rsidR="00932348">
            <w:pPr>
              <w:adjustRightInd w:val="0"/>
              <w:snapToGrid w:val="0"/>
              <w:jc w:val="left"/>
              <w:rPr>
                <w:rFonts w:ascii="宋体" w:hAnsi="宋体" w:hint="eastAsia"/>
                <w:szCs w:val="21"/>
              </w:rPr>
            </w:pPr>
            <w:r>
              <w:rPr>
                <w:rFonts w:ascii="宋体" w:hAnsi="宋体" w:hint="eastAsia"/>
                <w:szCs w:val="21"/>
              </w:rPr>
              <w:t>响应时间</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snapToGrid w:val="0"/>
              <w:jc w:val="center"/>
              <w:rPr>
                <w:rFonts w:ascii="宋体" w:hAnsi="宋体" w:cs="宋体" w:hint="eastAsia"/>
                <w:szCs w:val="21"/>
              </w:rPr>
            </w:pPr>
            <w:r>
              <w:rPr>
                <w:rFonts w:ascii="宋体" w:hAnsi="宋体" w:cs="宋体" w:hint="eastAsia"/>
                <w:szCs w:val="21"/>
              </w:rPr>
              <w:t>第二节</w:t>
            </w:r>
          </w:p>
          <w:p w:rsidR="00932348">
            <w:pPr>
              <w:autoSpaceDE w:val="0"/>
              <w:autoSpaceDN w:val="0"/>
              <w:adjustRightInd w:val="0"/>
              <w:spacing w:line="400" w:lineRule="exact"/>
              <w:jc w:val="center"/>
              <w:rPr>
                <w:rFonts w:ascii="华文楷体" w:eastAsia="华文楷体" w:hAnsi="华文楷体" w:cs="华文楷体" w:hint="eastAsia"/>
                <w:sz w:val="22"/>
                <w:szCs w:val="21"/>
              </w:rPr>
            </w:pPr>
            <w:r>
              <w:rPr>
                <w:rFonts w:ascii="宋体" w:hAnsi="宋体" w:cs="宋体" w:hint="eastAsia"/>
                <w:sz w:val="22"/>
                <w:szCs w:val="21"/>
              </w:rPr>
              <w:t>第11.1款</w:t>
            </w:r>
          </w:p>
        </w:tc>
        <w:tc>
          <w:tcPr>
            <w:tcW w:w="1742" w:type="dxa"/>
            <w:vAlign w:val="center"/>
          </w:tcPr>
          <w:p w:rsidR="00932348">
            <w:pPr>
              <w:adjustRightInd w:val="0"/>
              <w:snapToGrid w:val="0"/>
              <w:rPr>
                <w:rFonts w:ascii="宋体" w:hAnsi="宋体" w:hint="eastAsia"/>
                <w:szCs w:val="21"/>
              </w:rPr>
            </w:pPr>
            <w:r>
              <w:rPr>
                <w:rFonts w:ascii="宋体" w:hAnsi="宋体" w:hint="eastAsia"/>
                <w:szCs w:val="21"/>
              </w:rPr>
              <w:t>其他应当保密的信息</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697"/>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第12.2款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合同价款支付时间</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697"/>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第13.2款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履约保证金不予退还的情形</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第13.3款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履约保证金退还时间及逾期退还的违约金</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84"/>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第14.1（3）项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运行监督、维修期限</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84"/>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第14.1（5）项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货物回收的约定</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第14.1（6）项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乙方提供的其他服务</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第15.1款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修理、重作、更换相关具体规定</w:t>
            </w:r>
          </w:p>
        </w:tc>
        <w:tc>
          <w:tcPr>
            <w:tcW w:w="5170" w:type="dxa"/>
            <w:vAlign w:val="center"/>
          </w:tcPr>
          <w:p w:rsidR="00932348">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第15.2（2）项</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迟延交货赔偿费</w:t>
            </w:r>
          </w:p>
        </w:tc>
        <w:tc>
          <w:tcPr>
            <w:tcW w:w="5170" w:type="dxa"/>
            <w:vAlign w:val="center"/>
          </w:tcPr>
          <w:p w:rsidR="00932348">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736"/>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第15.3款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szCs w:val="21"/>
              </w:rPr>
              <w:t>逾期付款利息</w:t>
            </w:r>
          </w:p>
        </w:tc>
        <w:tc>
          <w:tcPr>
            <w:tcW w:w="5170" w:type="dxa"/>
            <w:vAlign w:val="center"/>
          </w:tcPr>
          <w:p w:rsidR="00932348">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932348">
            <w:pPr>
              <w:adjustRightInd w:val="0"/>
              <w:snapToGrid w:val="0"/>
              <w:jc w:val="left"/>
              <w:rPr>
                <w:rFonts w:ascii="宋体" w:hAnsi="宋体" w:hint="eastAsia"/>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932348">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932348">
            <w:pPr>
              <w:adjustRightInd w:val="0"/>
              <w:snapToGrid w:val="0"/>
              <w:jc w:val="left"/>
              <w:rPr>
                <w:rFonts w:ascii="宋体" w:hAnsi="宋体" w:hint="eastAsia"/>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932348">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932348">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932348">
            <w:pPr>
              <w:adjustRightInd w:val="0"/>
              <w:snapToGrid w:val="0"/>
              <w:jc w:val="left"/>
              <w:rPr>
                <w:rFonts w:ascii="宋体" w:hAnsi="宋体" w:hint="eastAsia"/>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Look w:val="04A0"/>
        </w:tblPrEx>
        <w:trPr>
          <w:trHeight w:val="770"/>
        </w:trPr>
        <w:tc>
          <w:tcPr>
            <w:tcW w:w="1607" w:type="dxa"/>
            <w:vAlign w:val="center"/>
          </w:tcPr>
          <w:p w:rsidR="00932348">
            <w:pPr>
              <w:adjustRightInd w:val="0"/>
              <w:snapToGrid w:val="0"/>
              <w:jc w:val="center"/>
              <w:rPr>
                <w:rFonts w:ascii="宋体" w:hAnsi="宋体" w:hint="eastAsia"/>
                <w:szCs w:val="21"/>
              </w:rPr>
            </w:pPr>
            <w:r>
              <w:rPr>
                <w:rFonts w:ascii="宋体" w:hAnsi="宋体" w:hint="eastAsia"/>
                <w:szCs w:val="21"/>
              </w:rPr>
              <w:t>第二节</w:t>
            </w:r>
          </w:p>
          <w:p w:rsidR="00932348">
            <w:pPr>
              <w:adjustRightInd w:val="0"/>
              <w:snapToGrid w:val="0"/>
              <w:jc w:val="center"/>
              <w:rPr>
                <w:rFonts w:ascii="宋体" w:hAnsi="宋体" w:hint="eastAsia"/>
                <w:szCs w:val="21"/>
              </w:rPr>
            </w:pPr>
            <w:r>
              <w:rPr>
                <w:rFonts w:ascii="宋体" w:hAnsi="宋体" w:hint="eastAsia"/>
                <w:szCs w:val="21"/>
              </w:rPr>
              <w:t>第23.1款</w:t>
            </w:r>
          </w:p>
        </w:tc>
        <w:tc>
          <w:tcPr>
            <w:tcW w:w="1742" w:type="dxa"/>
            <w:vAlign w:val="center"/>
          </w:tcPr>
          <w:p w:rsidR="00932348">
            <w:pPr>
              <w:adjustRightInd w:val="0"/>
              <w:snapToGrid w:val="0"/>
              <w:jc w:val="left"/>
              <w:rPr>
                <w:rFonts w:ascii="宋体" w:hAnsi="宋体" w:hint="eastAsia"/>
                <w:szCs w:val="21"/>
              </w:rPr>
            </w:pPr>
            <w:r>
              <w:rPr>
                <w:rFonts w:ascii="宋体" w:hAnsi="宋体" w:hint="eastAsia"/>
                <w:bCs/>
                <w:szCs w:val="21"/>
              </w:rPr>
              <w:t>其他专用条款</w:t>
            </w:r>
          </w:p>
        </w:tc>
        <w:tc>
          <w:tcPr>
            <w:tcW w:w="5170" w:type="dxa"/>
            <w:vAlign w:val="center"/>
          </w:tcPr>
          <w:p w:rsidR="00932348">
            <w:pPr>
              <w:adjustRightInd w:val="0"/>
              <w:snapToGrid w:val="0"/>
              <w:jc w:val="left"/>
              <w:rPr>
                <w:rFonts w:ascii="宋体" w:hAnsi="宋体" w:hint="eastAsia"/>
                <w:szCs w:val="21"/>
              </w:rPr>
            </w:pPr>
          </w:p>
        </w:tc>
      </w:tr>
    </w:tbl>
    <w:p w:rsidR="00932348">
      <w:pPr>
        <w:widowControl/>
        <w:jc w:val="left"/>
        <w:rPr>
          <w:rFonts w:ascii="宋体" w:hAnsi="宋体" w:hint="eastAsia"/>
          <w:szCs w:val="21"/>
        </w:rPr>
      </w:pPr>
      <w:r>
        <w:rPr>
          <w:rFonts w:ascii="宋体" w:hAnsi="宋体"/>
          <w:szCs w:val="21"/>
        </w:rPr>
        <w:br w:type="page"/>
      </w:r>
    </w:p>
    <w:p w:rsidR="00932348">
      <w:pPr>
        <w:widowControl/>
        <w:jc w:val="left"/>
        <w:rPr>
          <w:rFonts w:ascii="宋体" w:hAnsi="宋体" w:hint="eastAsia"/>
          <w:szCs w:val="21"/>
        </w:rPr>
      </w:pPr>
    </w:p>
    <w:p w:rsidR="00932348">
      <w:pPr>
        <w:pStyle w:val="Heading2"/>
        <w:spacing w:before="120" w:beforeLines="50" w:after="120" w:afterLines="50"/>
        <w:ind w:left="562"/>
        <w:rPr>
          <w:rFonts w:hint="eastAsia"/>
          <w:sz w:val="28"/>
          <w:szCs w:val="28"/>
        </w:rPr>
      </w:pPr>
      <w:r>
        <w:rPr>
          <w:rFonts w:hint="eastAsia"/>
          <w:sz w:val="28"/>
          <w:szCs w:val="28"/>
        </w:rPr>
        <w:t>第二册  通用条款（公开招标）</w:t>
      </w:r>
    </w:p>
    <w:p w:rsidR="00932348">
      <w:pPr>
        <w:pStyle w:val="Heading2"/>
        <w:numPr>
          <w:ilvl w:val="0"/>
          <w:numId w:val="16"/>
        </w:numPr>
        <w:spacing w:before="120" w:beforeLines="50" w:after="120" w:afterLines="50"/>
        <w:ind w:left="562" w:hanging="562"/>
        <w:rPr>
          <w:rFonts w:hint="eastAsia"/>
          <w:sz w:val="28"/>
          <w:szCs w:val="28"/>
        </w:rPr>
      </w:pPr>
      <w:bookmarkStart w:id="86" w:name="_Hlk72399513"/>
      <w:r>
        <w:rPr>
          <w:rFonts w:hint="eastAsia"/>
          <w:sz w:val="28"/>
          <w:szCs w:val="28"/>
        </w:rPr>
        <w:t>总则</w:t>
      </w:r>
    </w:p>
    <w:p w:rsidR="00932348">
      <w:pPr>
        <w:rPr>
          <w:rFonts w:ascii="黑体" w:eastAsia="黑体" w:hAnsi="宋体" w:hint="eastAsia"/>
          <w:sz w:val="24"/>
        </w:rPr>
      </w:pPr>
      <w:bookmarkEnd w:id="86"/>
      <w:r>
        <w:rPr>
          <w:rFonts w:ascii="黑体" w:eastAsia="黑体" w:hAnsi="宋体" w:hint="eastAsia"/>
          <w:sz w:val="24"/>
        </w:rPr>
        <w:t>1. 通用条款说明</w:t>
      </w:r>
    </w:p>
    <w:p w:rsidR="00932348">
      <w:pPr>
        <w:ind w:firstLine="412" w:firstLineChars="196"/>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87" w:name="_Hlk72399729"/>
      <w:r>
        <w:rPr>
          <w:rFonts w:ascii="宋体" w:hAnsi="宋体" w:hint="eastAsia"/>
          <w:szCs w:val="21"/>
        </w:rPr>
        <w:t>如有需要，政府集中采购机构可以对通用条款的内容进行补充。</w:t>
      </w:r>
      <w:bookmarkEnd w:id="87"/>
    </w:p>
    <w:p w:rsidR="00932348">
      <w:pPr>
        <w:ind w:firstLine="412" w:firstLineChars="196"/>
        <w:rPr>
          <w:rFonts w:ascii="宋体" w:hAnsi="宋体" w:hint="eastAsia"/>
          <w:szCs w:val="21"/>
        </w:rPr>
      </w:pPr>
      <w:r>
        <w:rPr>
          <w:rFonts w:ascii="宋体" w:hAnsi="宋体" w:hint="eastAsia"/>
          <w:szCs w:val="21"/>
        </w:rPr>
        <w:t>1.2招标文件分为第一册“专用条款”和第二册“通用条款”。</w:t>
      </w:r>
    </w:p>
    <w:p w:rsidR="00932348">
      <w:pPr>
        <w:ind w:firstLine="412" w:firstLineChars="196"/>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932348">
      <w:pPr>
        <w:ind w:firstLine="412" w:firstLineChars="196"/>
        <w:rPr>
          <w:rFonts w:ascii="宋体" w:hAnsi="宋体" w:hint="eastAsia"/>
          <w:szCs w:val="21"/>
        </w:rPr>
      </w:pPr>
      <w:r>
        <w:rPr>
          <w:rFonts w:ascii="宋体" w:hAnsi="宋体" w:hint="eastAsia"/>
          <w:szCs w:val="21"/>
        </w:rPr>
        <w:t>1.4“通用条款”是适用于政府采购公开招标项目的基础性条款，具有普遍性和通用性。</w:t>
      </w:r>
    </w:p>
    <w:p w:rsidR="00932348">
      <w:pPr>
        <w:ind w:firstLine="412" w:firstLineChars="196"/>
        <w:rPr>
          <w:rFonts w:ascii="宋体" w:hAnsi="宋体" w:hint="eastAsia"/>
          <w:szCs w:val="21"/>
        </w:rPr>
      </w:pPr>
      <w:r>
        <w:rPr>
          <w:rFonts w:ascii="宋体" w:hAnsi="宋体" w:hint="eastAsia"/>
          <w:szCs w:val="21"/>
        </w:rPr>
        <w:t>1.5 “专用条款”和“通用条款”表述不一致或有冲突时，以“专用条款”为准。</w:t>
      </w:r>
    </w:p>
    <w:p w:rsidR="00932348">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932348">
      <w:pPr>
        <w:ind w:firstLine="412" w:firstLineChars="196"/>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932348">
      <w:pPr>
        <w:rPr>
          <w:rFonts w:ascii="黑体" w:eastAsia="黑体" w:hAnsi="宋体" w:hint="eastAsia"/>
          <w:sz w:val="24"/>
        </w:rPr>
      </w:pPr>
      <w:r>
        <w:rPr>
          <w:rFonts w:ascii="黑体" w:eastAsia="黑体" w:hAnsi="宋体" w:hint="eastAsia"/>
          <w:sz w:val="24"/>
        </w:rPr>
        <w:t>3．定义</w:t>
      </w:r>
    </w:p>
    <w:p w:rsidR="00932348">
      <w:pPr>
        <w:ind w:firstLine="420" w:firstLineChars="200"/>
        <w:rPr>
          <w:rFonts w:ascii="宋体" w:hAnsi="宋体" w:hint="eastAsia"/>
          <w:szCs w:val="21"/>
        </w:rPr>
      </w:pPr>
      <w:r>
        <w:rPr>
          <w:rFonts w:ascii="宋体" w:hAnsi="宋体"/>
          <w:szCs w:val="21"/>
        </w:rPr>
        <w:t>招标文件中下列术语应解释为：</w:t>
      </w:r>
    </w:p>
    <w:p w:rsidR="00932348">
      <w:pPr>
        <w:ind w:firstLine="412" w:firstLineChars="196"/>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932348">
      <w:pPr>
        <w:ind w:firstLine="412" w:firstLineChars="196"/>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932348">
      <w:pPr>
        <w:ind w:firstLine="412" w:firstLineChars="196"/>
        <w:rPr>
          <w:rFonts w:ascii="宋体" w:hAnsi="宋体" w:hint="eastAsia"/>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932348">
      <w:pPr>
        <w:ind w:firstLine="412" w:firstLineChars="196"/>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932348">
      <w:pPr>
        <w:ind w:firstLine="412" w:firstLineChars="196"/>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932348">
      <w:pPr>
        <w:ind w:firstLine="412" w:firstLineChars="196"/>
        <w:rPr>
          <w:rFonts w:ascii="宋体" w:hAnsi="宋体" w:hint="eastAsia"/>
          <w:szCs w:val="21"/>
        </w:rPr>
      </w:pPr>
      <w:r>
        <w:rPr>
          <w:rFonts w:ascii="宋体" w:hAnsi="宋体" w:hint="eastAsia"/>
          <w:szCs w:val="21"/>
        </w:rPr>
        <w:t>3.6“合同”指由本次招标所产生的合同或合约文件；</w:t>
      </w:r>
    </w:p>
    <w:p w:rsidR="00932348">
      <w:pPr>
        <w:ind w:firstLine="412" w:firstLineChars="196"/>
        <w:rPr>
          <w:rFonts w:ascii="宋体" w:hAnsi="宋体" w:hint="eastAsia"/>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深圳公共资源交易中心（深圳交易集团有限公司龙岗分公司）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932348">
      <w:pPr>
        <w:ind w:firstLine="412" w:firstLineChars="196"/>
        <w:rPr>
          <w:rFonts w:ascii="宋体" w:hAnsi="宋体" w:hint="eastAsia"/>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深圳公共资源交易中心（深圳交易集团有限公司龙岗分公司）</w:t>
      </w:r>
      <w:r>
        <w:rPr>
          <w:rFonts w:ascii="宋体" w:hAnsi="宋体" w:hint="eastAsia"/>
          <w:szCs w:val="21"/>
        </w:rPr>
        <w:t>网站上传电子投标文件；</w:t>
      </w:r>
    </w:p>
    <w:p w:rsidR="00932348">
      <w:pPr>
        <w:ind w:firstLine="412" w:firstLineChars="196"/>
        <w:rPr>
          <w:rFonts w:ascii="宋体" w:hAnsi="宋体" w:hint="eastAsia"/>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932348">
      <w:pPr>
        <w:rPr>
          <w:rFonts w:ascii="黑体" w:eastAsia="黑体" w:hAnsi="宋体" w:hint="eastAsia"/>
          <w:sz w:val="24"/>
        </w:rPr>
      </w:pPr>
      <w:r>
        <w:rPr>
          <w:rFonts w:ascii="黑体" w:eastAsia="黑体" w:hAnsi="宋体" w:hint="eastAsia"/>
          <w:sz w:val="24"/>
        </w:rPr>
        <w:t xml:space="preserve">4. </w:t>
      </w:r>
      <w:bookmarkStart w:id="88" w:name="_Hlk72398643"/>
      <w:r>
        <w:rPr>
          <w:rFonts w:ascii="黑体" w:eastAsia="黑体" w:hAnsi="宋体" w:hint="eastAsia"/>
          <w:sz w:val="24"/>
        </w:rPr>
        <w:t>政府采购供应商责任</w:t>
      </w:r>
    </w:p>
    <w:p w:rsidR="00932348">
      <w:pPr>
        <w:ind w:firstLine="412" w:firstLineChars="196"/>
        <w:rPr>
          <w:rFonts w:ascii="宋体" w:hAnsi="宋体" w:hint="eastAsia"/>
          <w:szCs w:val="21"/>
        </w:rPr>
      </w:pPr>
      <w:r>
        <w:rPr>
          <w:rFonts w:ascii="宋体" w:hAnsi="宋体" w:hint="eastAsia"/>
          <w:szCs w:val="21"/>
        </w:rPr>
        <w:t>4.1欢迎诚信、有实力和有社会责任心的供应商参与政府采购事业。</w:t>
      </w:r>
    </w:p>
    <w:p w:rsidR="00932348">
      <w:pPr>
        <w:ind w:firstLine="412" w:firstLineChars="196"/>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932348">
      <w:pPr>
        <w:rPr>
          <w:rFonts w:ascii="黑体" w:eastAsia="黑体" w:hAnsi="宋体" w:hint="eastAsia"/>
          <w:sz w:val="24"/>
        </w:rPr>
      </w:pPr>
      <w:r>
        <w:rPr>
          <w:rFonts w:ascii="黑体" w:eastAsia="黑体" w:hAnsi="宋体" w:hint="eastAsia"/>
          <w:sz w:val="24"/>
        </w:rPr>
        <w:t>5．投标人参加政府采购的条件</w:t>
      </w:r>
    </w:p>
    <w:p w:rsidR="00932348">
      <w:pPr>
        <w:ind w:firstLine="412" w:firstLineChars="196"/>
        <w:jc w:val="left"/>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932348">
      <w:pPr>
        <w:ind w:firstLine="412" w:firstLineChars="196"/>
        <w:rPr>
          <w:rFonts w:ascii="宋体" w:hAnsi="宋体" w:hint="eastAsia"/>
          <w:szCs w:val="21"/>
        </w:rPr>
      </w:pPr>
      <w:r>
        <w:rPr>
          <w:rFonts w:ascii="宋体" w:hAnsi="宋体" w:hint="eastAsia"/>
          <w:szCs w:val="21"/>
        </w:rPr>
        <w:t>5.2投标人资格要求</w:t>
      </w:r>
    </w:p>
    <w:p w:rsidR="00932348">
      <w:pPr>
        <w:ind w:firstLine="412" w:firstLineChars="196"/>
        <w:rPr>
          <w:rFonts w:ascii="宋体" w:hAnsi="宋体" w:hint="eastAsia"/>
          <w:szCs w:val="21"/>
        </w:rPr>
      </w:pPr>
      <w:r>
        <w:rPr>
          <w:rFonts w:ascii="宋体" w:hAnsi="宋体" w:hint="eastAsia"/>
          <w:szCs w:val="21"/>
        </w:rPr>
        <w:t>参加本项目的投标人应具备的资格条件详见本项目招标公告中“投标人资格要求”（即申请人的资格要求）的内容。</w:t>
      </w:r>
    </w:p>
    <w:p w:rsidR="00932348">
      <w:pPr>
        <w:ind w:firstLine="412" w:firstLineChars="196"/>
        <w:rPr>
          <w:rFonts w:ascii="宋体" w:hAnsi="宋体" w:hint="eastAsia"/>
          <w:szCs w:val="21"/>
        </w:rPr>
      </w:pPr>
      <w:r>
        <w:rPr>
          <w:rFonts w:ascii="宋体" w:hAnsi="宋体" w:hint="eastAsia"/>
          <w:szCs w:val="21"/>
        </w:rPr>
        <w:t>5.3联合体投标</w:t>
      </w:r>
    </w:p>
    <w:p w:rsidR="00932348">
      <w:pPr>
        <w:ind w:firstLine="412" w:firstLineChars="196"/>
        <w:rPr>
          <w:rFonts w:ascii="宋体" w:hAnsi="宋体" w:hint="eastAsia"/>
          <w:szCs w:val="21"/>
        </w:rPr>
      </w:pPr>
      <w:r>
        <w:rPr>
          <w:rFonts w:ascii="宋体" w:hAnsi="宋体" w:hint="eastAsia"/>
          <w:szCs w:val="21"/>
        </w:rPr>
        <w:t>5.3.1　以下有关联合体投标的条款仅适用于允许投标人组成联合体投标的项目。</w:t>
      </w:r>
    </w:p>
    <w:p w:rsidR="00932348">
      <w:pPr>
        <w:ind w:firstLine="412" w:firstLineChars="196"/>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rsidR="00932348">
      <w:pPr>
        <w:ind w:firstLine="412" w:firstLineChars="196"/>
        <w:rPr>
          <w:rFonts w:ascii="宋体" w:hAnsi="宋体" w:hint="eastAsia"/>
        </w:rPr>
      </w:pPr>
      <w:r>
        <w:rPr>
          <w:rFonts w:ascii="宋体" w:hAnsi="宋体" w:hint="eastAsia"/>
        </w:rPr>
        <w:t>（1）投标联合体各方参加政府采购活动应当具备下列条件：</w:t>
      </w:r>
    </w:p>
    <w:p w:rsidR="00932348">
      <w:pPr>
        <w:ind w:left="420" w:firstLine="412" w:leftChars="200" w:firstLineChars="196"/>
        <w:rPr>
          <w:rFonts w:ascii="宋体" w:hAnsi="宋体" w:hint="eastAsia"/>
        </w:rPr>
      </w:pPr>
      <w:r>
        <w:rPr>
          <w:rFonts w:ascii="宋体" w:hAnsi="宋体" w:hint="eastAsia"/>
        </w:rPr>
        <w:t>1、具有独立承担民事责任的能力；</w:t>
      </w:r>
      <w:r>
        <w:rPr>
          <w:rFonts w:ascii="宋体" w:hAnsi="宋体"/>
        </w:rPr>
        <w:t xml:space="preserve"> </w:t>
      </w:r>
    </w:p>
    <w:p w:rsidR="00932348">
      <w:pPr>
        <w:ind w:left="420" w:firstLine="412" w:firstLineChars="196"/>
        <w:rPr>
          <w:rFonts w:ascii="宋体" w:hAnsi="宋体" w:hint="eastAsia"/>
        </w:rPr>
      </w:pPr>
      <w:r>
        <w:rPr>
          <w:rFonts w:ascii="宋体" w:hAnsi="宋体" w:hint="eastAsia"/>
        </w:rPr>
        <w:t>2、有良好的商业信誉和健全的财务会计制度；</w:t>
      </w:r>
    </w:p>
    <w:p w:rsidR="00932348">
      <w:pPr>
        <w:ind w:left="420" w:firstLine="412" w:leftChars="200" w:firstLineChars="196"/>
        <w:rPr>
          <w:rFonts w:ascii="宋体" w:hAnsi="宋体" w:hint="eastAsia"/>
        </w:rPr>
      </w:pPr>
      <w:r>
        <w:rPr>
          <w:rFonts w:ascii="宋体" w:hAnsi="宋体" w:hint="eastAsia"/>
        </w:rPr>
        <w:t>3、具有履行合同所必需的设备和专业技术能力；</w:t>
      </w:r>
    </w:p>
    <w:p w:rsidR="00932348">
      <w:pPr>
        <w:ind w:left="420" w:firstLine="412" w:leftChars="200" w:firstLineChars="196"/>
        <w:rPr>
          <w:rFonts w:ascii="宋体" w:hAnsi="宋体" w:hint="eastAsia"/>
        </w:rPr>
      </w:pPr>
      <w:r>
        <w:rPr>
          <w:rFonts w:ascii="宋体" w:hAnsi="宋体" w:hint="eastAsia"/>
        </w:rPr>
        <w:t>4、有依法缴纳税收和社会保障资金的良好记录；</w:t>
      </w:r>
    </w:p>
    <w:p w:rsidR="00932348">
      <w:pPr>
        <w:ind w:left="420" w:firstLine="412" w:leftChars="200" w:firstLineChars="196"/>
        <w:rPr>
          <w:rFonts w:ascii="宋体" w:hAnsi="宋体" w:hint="eastAsia"/>
        </w:rPr>
      </w:pPr>
      <w:r>
        <w:rPr>
          <w:rFonts w:ascii="宋体" w:hAnsi="宋体" w:hint="eastAsia"/>
        </w:rPr>
        <w:t>5、参加政府采购活动前三年内，在经营活动中没有重大违法记录；</w:t>
      </w:r>
    </w:p>
    <w:p w:rsidR="00932348">
      <w:pPr>
        <w:ind w:left="420" w:firstLine="412" w:leftChars="200" w:firstLineChars="196"/>
        <w:rPr>
          <w:rFonts w:ascii="宋体" w:hAnsi="宋体" w:hint="eastAsia"/>
        </w:rPr>
      </w:pPr>
      <w:r>
        <w:rPr>
          <w:rFonts w:ascii="宋体" w:hAnsi="宋体" w:hint="eastAsia"/>
        </w:rPr>
        <w:t>6、法律、行政法规规定的其他条件。</w:t>
      </w:r>
    </w:p>
    <w:p w:rsidR="00932348">
      <w:pPr>
        <w:ind w:firstLine="412" w:firstLineChars="196"/>
        <w:rPr>
          <w:rFonts w:ascii="宋体" w:hAnsi="宋体" w:hint="eastAsia"/>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932348">
      <w:pPr>
        <w:ind w:firstLine="412" w:firstLineChars="196"/>
        <w:rPr>
          <w:rFonts w:ascii="宋体" w:hAnsi="宋体" w:hint="eastAsia"/>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932348">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932348">
      <w:pPr>
        <w:ind w:firstLine="412" w:firstLineChars="196"/>
        <w:rPr>
          <w:rFonts w:ascii="宋体" w:hAnsi="宋体" w:hint="eastAsia"/>
        </w:rPr>
      </w:pPr>
      <w:r>
        <w:rPr>
          <w:rFonts w:ascii="宋体" w:hAnsi="宋体" w:hint="eastAsia"/>
        </w:rPr>
        <w:t>（5）投标人的投标文件及中标后签署的合同协议对联合体各方均具法律约束力；</w:t>
      </w:r>
    </w:p>
    <w:p w:rsidR="00932348">
      <w:pPr>
        <w:ind w:firstLine="412" w:firstLineChars="196"/>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rsidR="00932348">
      <w:pPr>
        <w:ind w:firstLine="412" w:firstLineChars="196"/>
        <w:rPr>
          <w:rFonts w:ascii="宋体" w:hAnsi="宋体" w:hint="eastAsia"/>
        </w:rPr>
      </w:pPr>
      <w:r>
        <w:rPr>
          <w:rFonts w:ascii="宋体" w:hAnsi="宋体" w:hint="eastAsia"/>
        </w:rPr>
        <w:t>（7）联合体中标后，联合体各方应当共同与采购人签订合同，就中标项目向采购人承担连带责任；</w:t>
      </w:r>
    </w:p>
    <w:p w:rsidR="00932348">
      <w:pPr>
        <w:ind w:firstLine="412" w:firstLineChars="196"/>
        <w:rPr>
          <w:rFonts w:ascii="宋体" w:hAnsi="宋体" w:hint="eastAsia"/>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932348">
      <w:pPr>
        <w:ind w:firstLine="412" w:firstLineChars="196"/>
        <w:rPr>
          <w:rFonts w:ascii="宋体" w:hAnsi="宋体" w:hint="eastAsia"/>
          <w:szCs w:val="21"/>
        </w:rPr>
      </w:pPr>
      <w:r>
        <w:rPr>
          <w:rFonts w:ascii="宋体" w:hAnsi="宋体" w:hint="eastAsia"/>
        </w:rPr>
        <w:t>（9）本通用条款中“投标人”一词亦指联合体各方，专用条款另有规定或说明的除外。</w:t>
      </w:r>
    </w:p>
    <w:p w:rsidR="00932348">
      <w:pPr>
        <w:rPr>
          <w:rFonts w:ascii="黑体" w:eastAsia="黑体" w:hAnsi="宋体" w:hint="eastAsia"/>
          <w:sz w:val="24"/>
        </w:rPr>
      </w:pPr>
      <w:r>
        <w:rPr>
          <w:rFonts w:ascii="黑体" w:eastAsia="黑体" w:hAnsi="宋体" w:hint="eastAsia"/>
          <w:sz w:val="24"/>
        </w:rPr>
        <w:t>6．政策导向</w:t>
      </w:r>
    </w:p>
    <w:p w:rsidR="00932348">
      <w:pPr>
        <w:ind w:firstLine="412" w:firstLineChars="196"/>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932348">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932348">
      <w:pPr>
        <w:ind w:firstLine="405"/>
      </w:pPr>
      <w:r>
        <w:rPr>
          <w:rFonts w:ascii="宋体" w:hAnsi="宋体" w:hint="eastAsia"/>
        </w:rPr>
        <w:t>6.3  本项目支持投标人性别平等的相关政策。</w:t>
      </w:r>
    </w:p>
    <w:p w:rsidR="00932348">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rsidR="00932348">
      <w:pPr>
        <w:ind w:firstLine="412" w:firstLineChars="196"/>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932348">
      <w:pPr>
        <w:ind w:firstLine="412" w:firstLineChars="196"/>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rsidR="00932348">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932348">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9"/>
    </w:p>
    <w:p w:rsidR="00932348">
      <w:pPr>
        <w:ind w:firstLine="412" w:firstLineChars="196"/>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932348">
      <w:pPr>
        <w:ind w:firstLine="412" w:firstLineChars="196"/>
        <w:rPr>
          <w:rFonts w:ascii="宋体" w:hAnsi="宋体" w:hint="eastAsia"/>
        </w:rPr>
      </w:pPr>
      <w:r>
        <w:rPr>
          <w:rFonts w:ascii="宋体" w:hAnsi="宋体" w:hint="eastAsia"/>
        </w:rPr>
        <w:t>7.6  工期要求：投标人在投标时对其所投项目应提交交货进度、交货计划等，在合同规定的时间内完成项目实施工作。</w:t>
      </w:r>
    </w:p>
    <w:p w:rsidR="00932348">
      <w:pPr>
        <w:ind w:firstLine="412" w:firstLineChars="196"/>
        <w:rPr>
          <w:rFonts w:ascii="宋体" w:hAnsi="宋体" w:hint="eastAsia"/>
        </w:rPr>
      </w:pPr>
      <w:r>
        <w:rPr>
          <w:rFonts w:ascii="宋体" w:hAnsi="宋体" w:hint="eastAsia"/>
        </w:rPr>
        <w:t>7.7  投标人必须承担的设备运输、安装调试、验收检测和提供设备操作说明书、图纸等其他相关及类似的义务。</w:t>
      </w:r>
    </w:p>
    <w:p w:rsidR="00932348">
      <w:pPr>
        <w:rPr>
          <w:rFonts w:ascii="黑体" w:eastAsia="黑体" w:hAnsi="宋体" w:hint="eastAsia"/>
          <w:sz w:val="24"/>
        </w:rPr>
      </w:pPr>
      <w:r>
        <w:rPr>
          <w:rFonts w:ascii="黑体" w:eastAsia="黑体" w:hAnsi="宋体" w:hint="eastAsia"/>
          <w:sz w:val="24"/>
        </w:rPr>
        <w:t>8．投标费用</w:t>
      </w:r>
    </w:p>
    <w:p w:rsidR="00932348">
      <w:pPr>
        <w:ind w:firstLine="412" w:firstLineChars="196"/>
        <w:rPr>
          <w:rFonts w:ascii="宋体" w:hAnsi="宋体" w:hint="eastAsia"/>
          <w:szCs w:val="21"/>
        </w:rPr>
      </w:pPr>
      <w:r>
        <w:rPr>
          <w:rFonts w:ascii="宋体" w:hAnsi="宋体" w:hint="eastAsia"/>
          <w:szCs w:val="21"/>
        </w:rPr>
        <w:t>不论投标结果如何，投标人应承担其编制投标文件与递交投标文件所涉及的一切费用。</w:t>
      </w:r>
    </w:p>
    <w:p w:rsidR="00932348">
      <w:pPr>
        <w:rPr>
          <w:rFonts w:ascii="黑体" w:eastAsia="黑体" w:hAnsi="宋体" w:hint="eastAsia"/>
          <w:sz w:val="24"/>
        </w:rPr>
      </w:pPr>
      <w:r>
        <w:rPr>
          <w:rFonts w:ascii="黑体" w:eastAsia="黑体" w:hAnsi="宋体" w:hint="eastAsia"/>
          <w:sz w:val="24"/>
        </w:rPr>
        <w:t>9．踏勘现场</w:t>
      </w:r>
    </w:p>
    <w:p w:rsidR="00932348">
      <w:pPr>
        <w:ind w:firstLine="412" w:firstLineChars="196"/>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932348">
      <w:pPr>
        <w:ind w:firstLine="412" w:firstLineChars="196"/>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rsidR="00932348">
      <w:pPr>
        <w:ind w:firstLine="412" w:firstLineChars="196"/>
        <w:rPr>
          <w:rFonts w:ascii="宋体" w:hAnsi="宋体" w:hint="eastAsia"/>
        </w:rPr>
      </w:pPr>
      <w:r>
        <w:rPr>
          <w:rFonts w:ascii="宋体" w:hAnsi="宋体" w:hint="eastAsia"/>
        </w:rPr>
        <w:t>9.3采购人应当通过政府集中采购机构向投标人提供有关现场的书面资料和数据。</w:t>
      </w:r>
    </w:p>
    <w:p w:rsidR="00932348">
      <w:pPr>
        <w:ind w:firstLine="412" w:firstLineChars="196"/>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rsidR="00932348">
      <w:pPr>
        <w:ind w:firstLine="412" w:firstLineChars="196"/>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932348">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932348">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932348">
      <w:pPr>
        <w:ind w:firstLine="412" w:firstLineChars="196"/>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932348">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932348">
      <w:pPr>
        <w:ind w:firstLine="412" w:firstLineChars="196"/>
        <w:rPr>
          <w:rFonts w:ascii="宋体" w:hAnsi="宋体" w:hint="eastAsia"/>
        </w:rPr>
      </w:pPr>
      <w:bookmarkEnd w:id="88"/>
    </w:p>
    <w:p w:rsidR="00932348">
      <w:pPr>
        <w:pStyle w:val="Heading2"/>
        <w:numPr>
          <w:ilvl w:val="0"/>
          <w:numId w:val="16"/>
        </w:numPr>
        <w:spacing w:before="120" w:beforeLines="50" w:after="120" w:afterLines="50"/>
        <w:ind w:left="562" w:hanging="562"/>
        <w:rPr>
          <w:rFonts w:hint="eastAsia"/>
          <w:sz w:val="28"/>
          <w:szCs w:val="28"/>
        </w:rPr>
      </w:pPr>
      <w:r>
        <w:rPr>
          <w:rFonts w:hint="eastAsia"/>
          <w:sz w:val="28"/>
          <w:szCs w:val="28"/>
        </w:rPr>
        <w:t>招标文件</w:t>
      </w:r>
    </w:p>
    <w:p w:rsidR="00932348">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0" w:name="_Hlk72399819"/>
      <w:r>
        <w:rPr>
          <w:rFonts w:ascii="黑体" w:eastAsia="黑体" w:hAnsi="宋体" w:hint="eastAsia"/>
          <w:sz w:val="24"/>
        </w:rPr>
        <w:t>招标文件的编制与组成</w:t>
      </w:r>
    </w:p>
    <w:p w:rsidR="00932348">
      <w:pPr>
        <w:snapToGrid w:val="0"/>
        <w:ind w:firstLine="420" w:firstLineChars="20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932348">
      <w:pPr>
        <w:ind w:firstLine="412" w:firstLineChars="196"/>
        <w:rPr>
          <w:rFonts w:ascii="宋体" w:hAnsi="宋体" w:hint="eastAsia"/>
          <w:szCs w:val="21"/>
        </w:rPr>
      </w:pPr>
      <w:r>
        <w:rPr>
          <w:rFonts w:ascii="宋体" w:hAnsi="宋体" w:hint="eastAsia"/>
          <w:szCs w:val="21"/>
        </w:rPr>
        <w:t>招标文件包括下列内容：</w:t>
      </w:r>
    </w:p>
    <w:p w:rsidR="00932348">
      <w:pPr>
        <w:ind w:left="420" w:firstLine="412" w:leftChars="200" w:firstLineChars="196"/>
        <w:rPr>
          <w:rFonts w:ascii="宋体" w:hAnsi="宋体" w:hint="eastAsia"/>
          <w:b/>
          <w:szCs w:val="21"/>
        </w:rPr>
      </w:pPr>
      <w:r>
        <w:rPr>
          <w:rFonts w:ascii="宋体" w:hAnsi="宋体" w:hint="eastAsia"/>
          <w:b/>
          <w:szCs w:val="21"/>
        </w:rPr>
        <w:t>第一册  专用条款</w:t>
      </w:r>
    </w:p>
    <w:p w:rsidR="00932348">
      <w:pPr>
        <w:ind w:left="1079" w:leftChars="514"/>
        <w:rPr>
          <w:rFonts w:ascii="宋体" w:hAnsi="宋体" w:hint="eastAsia"/>
          <w:b/>
          <w:szCs w:val="21"/>
        </w:rPr>
      </w:pPr>
      <w:r>
        <w:rPr>
          <w:rFonts w:ascii="宋体" w:hAnsi="宋体" w:hint="eastAsia"/>
          <w:b/>
          <w:szCs w:val="21"/>
        </w:rPr>
        <w:t>关键信息</w:t>
      </w:r>
    </w:p>
    <w:p w:rsidR="00932348">
      <w:pPr>
        <w:ind w:left="630" w:firstLine="412" w:leftChars="300" w:firstLineChars="196"/>
        <w:rPr>
          <w:rFonts w:ascii="宋体" w:hAnsi="宋体" w:hint="eastAsia"/>
          <w:szCs w:val="21"/>
        </w:rPr>
      </w:pPr>
      <w:r>
        <w:rPr>
          <w:rFonts w:ascii="宋体" w:hAnsi="宋体" w:hint="eastAsia"/>
          <w:szCs w:val="21"/>
        </w:rPr>
        <w:t>第一章  招标公告</w:t>
      </w:r>
    </w:p>
    <w:p w:rsidR="00932348">
      <w:pPr>
        <w:ind w:left="630" w:firstLine="412" w:leftChars="300" w:firstLineChars="196"/>
        <w:rPr>
          <w:rFonts w:ascii="宋体" w:hAnsi="宋体" w:hint="eastAsia"/>
          <w:szCs w:val="21"/>
        </w:rPr>
      </w:pPr>
      <w:r>
        <w:rPr>
          <w:rFonts w:ascii="宋体" w:hAnsi="宋体" w:hint="eastAsia"/>
          <w:szCs w:val="21"/>
        </w:rPr>
        <w:t>第二章  对通用条款的补充内容及其他关键信息</w:t>
      </w:r>
    </w:p>
    <w:p w:rsidR="00932348">
      <w:pPr>
        <w:ind w:left="630" w:firstLine="412" w:leftChars="300" w:firstLineChars="196"/>
        <w:rPr>
          <w:rFonts w:ascii="宋体" w:hAnsi="宋体" w:hint="eastAsia"/>
          <w:szCs w:val="21"/>
        </w:rPr>
      </w:pPr>
      <w:r>
        <w:rPr>
          <w:rFonts w:ascii="宋体" w:hAnsi="宋体" w:hint="eastAsia"/>
          <w:szCs w:val="21"/>
        </w:rPr>
        <w:t>第三章  用户需求书</w:t>
      </w:r>
    </w:p>
    <w:p w:rsidR="00932348">
      <w:pPr>
        <w:ind w:left="630" w:firstLine="412" w:leftChars="300" w:firstLineChars="196"/>
        <w:rPr>
          <w:rFonts w:ascii="宋体" w:hAnsi="宋体" w:hint="eastAsia"/>
          <w:szCs w:val="21"/>
        </w:rPr>
      </w:pPr>
      <w:r>
        <w:rPr>
          <w:rFonts w:hint="eastAsia"/>
        </w:rPr>
        <w:t>第四章</w:t>
      </w:r>
      <w:r>
        <w:rPr>
          <w:rFonts w:hint="eastAsia"/>
        </w:rPr>
        <w:t xml:space="preserve"> </w:t>
      </w:r>
      <w:r>
        <w:t xml:space="preserve"> </w:t>
      </w:r>
      <w:r>
        <w:rPr>
          <w:rFonts w:hint="eastAsia"/>
        </w:rPr>
        <w:t>投标文件格式及附件</w:t>
      </w:r>
    </w:p>
    <w:p w:rsidR="00932348">
      <w:pPr>
        <w:ind w:left="630" w:firstLine="412" w:leftChars="300" w:firstLineChars="196"/>
        <w:rPr>
          <w:rFonts w:ascii="宋体" w:hAnsi="宋体" w:hint="eastAsia"/>
          <w:szCs w:val="21"/>
        </w:rPr>
      </w:pPr>
      <w:r>
        <w:rPr>
          <w:rFonts w:ascii="宋体" w:hAnsi="宋体" w:hint="eastAsia"/>
          <w:szCs w:val="21"/>
        </w:rPr>
        <w:t>第五章  合同条款及格式</w:t>
      </w:r>
    </w:p>
    <w:p w:rsidR="00932348">
      <w:pPr>
        <w:ind w:left="420" w:firstLine="412" w:leftChars="200" w:firstLineChars="196"/>
        <w:rPr>
          <w:rFonts w:ascii="宋体" w:hAnsi="宋体" w:hint="eastAsia"/>
          <w:b/>
          <w:szCs w:val="21"/>
        </w:rPr>
      </w:pPr>
      <w:r>
        <w:rPr>
          <w:rFonts w:ascii="宋体" w:hAnsi="宋体" w:hint="eastAsia"/>
          <w:b/>
          <w:szCs w:val="21"/>
        </w:rPr>
        <w:t>第二册  通用条款</w:t>
      </w:r>
    </w:p>
    <w:p w:rsidR="00932348">
      <w:pPr>
        <w:ind w:left="630" w:firstLine="412" w:leftChars="300" w:firstLineChars="196"/>
        <w:rPr>
          <w:rFonts w:ascii="宋体" w:hAnsi="宋体" w:hint="eastAsia"/>
          <w:szCs w:val="21"/>
        </w:rPr>
      </w:pPr>
      <w:r>
        <w:rPr>
          <w:rFonts w:ascii="宋体" w:hAnsi="宋体" w:hint="eastAsia"/>
          <w:szCs w:val="21"/>
        </w:rPr>
        <w:t>第一章  总则</w:t>
      </w:r>
    </w:p>
    <w:p w:rsidR="00932348">
      <w:pPr>
        <w:ind w:left="630" w:firstLine="412" w:leftChars="300" w:firstLineChars="196"/>
        <w:rPr>
          <w:rFonts w:ascii="宋体" w:hAnsi="宋体" w:hint="eastAsia"/>
          <w:szCs w:val="21"/>
        </w:rPr>
      </w:pPr>
      <w:r>
        <w:rPr>
          <w:rFonts w:ascii="宋体" w:hAnsi="宋体" w:hint="eastAsia"/>
          <w:szCs w:val="21"/>
        </w:rPr>
        <w:t>第二章  招标文件</w:t>
      </w:r>
    </w:p>
    <w:p w:rsidR="00932348">
      <w:pPr>
        <w:ind w:left="630" w:firstLine="412" w:leftChars="300" w:firstLineChars="196"/>
        <w:rPr>
          <w:rFonts w:ascii="宋体" w:hAnsi="宋体" w:hint="eastAsia"/>
          <w:szCs w:val="21"/>
        </w:rPr>
      </w:pPr>
      <w:r>
        <w:rPr>
          <w:rFonts w:ascii="宋体" w:hAnsi="宋体" w:hint="eastAsia"/>
          <w:szCs w:val="21"/>
        </w:rPr>
        <w:t>第三章  投标文件的编制</w:t>
      </w:r>
    </w:p>
    <w:p w:rsidR="00932348">
      <w:pPr>
        <w:ind w:left="630" w:firstLine="412" w:leftChars="300" w:firstLineChars="196"/>
        <w:rPr>
          <w:rFonts w:ascii="宋体" w:hAnsi="宋体" w:hint="eastAsia"/>
          <w:szCs w:val="21"/>
        </w:rPr>
      </w:pPr>
      <w:r>
        <w:rPr>
          <w:rFonts w:ascii="宋体" w:hAnsi="宋体" w:hint="eastAsia"/>
          <w:szCs w:val="21"/>
        </w:rPr>
        <w:t>第四章  投标文件的递交</w:t>
      </w:r>
    </w:p>
    <w:p w:rsidR="00932348">
      <w:pPr>
        <w:ind w:left="630" w:firstLine="412" w:leftChars="300" w:firstLineChars="196"/>
        <w:rPr>
          <w:rFonts w:ascii="宋体" w:hAnsi="宋体" w:hint="eastAsia"/>
          <w:szCs w:val="21"/>
        </w:rPr>
      </w:pPr>
      <w:r>
        <w:rPr>
          <w:rFonts w:ascii="宋体" w:hAnsi="宋体" w:hint="eastAsia"/>
          <w:szCs w:val="21"/>
        </w:rPr>
        <w:t>第五章  开标</w:t>
      </w:r>
    </w:p>
    <w:p w:rsidR="00932348">
      <w:pPr>
        <w:ind w:left="630" w:firstLine="412" w:leftChars="300" w:firstLineChars="196"/>
        <w:rPr>
          <w:rFonts w:ascii="宋体" w:hAnsi="宋体" w:hint="eastAsia"/>
          <w:szCs w:val="21"/>
        </w:rPr>
      </w:pPr>
      <w:r>
        <w:rPr>
          <w:rFonts w:ascii="宋体" w:hAnsi="宋体" w:hint="eastAsia"/>
          <w:szCs w:val="21"/>
        </w:rPr>
        <w:t>第六章  评审要求</w:t>
      </w:r>
    </w:p>
    <w:p w:rsidR="00932348">
      <w:pPr>
        <w:ind w:left="630" w:firstLine="412" w:leftChars="300" w:firstLineChars="196"/>
        <w:rPr>
          <w:rFonts w:ascii="宋体" w:hAnsi="宋体" w:hint="eastAsia"/>
          <w:szCs w:val="21"/>
        </w:rPr>
      </w:pPr>
      <w:r>
        <w:rPr>
          <w:rFonts w:ascii="宋体" w:hAnsi="宋体" w:hint="eastAsia"/>
          <w:szCs w:val="21"/>
        </w:rPr>
        <w:t>第七章  评审程序及评审方法</w:t>
      </w:r>
    </w:p>
    <w:p w:rsidR="00932348">
      <w:pPr>
        <w:ind w:left="630" w:firstLine="412" w:leftChars="300" w:firstLineChars="196"/>
        <w:rPr>
          <w:rFonts w:ascii="宋体" w:hAnsi="宋体" w:hint="eastAsia"/>
          <w:szCs w:val="21"/>
        </w:rPr>
      </w:pPr>
      <w:r>
        <w:rPr>
          <w:rFonts w:ascii="宋体" w:hAnsi="宋体" w:hint="eastAsia"/>
          <w:szCs w:val="21"/>
        </w:rPr>
        <w:t>第八章  定标及公示</w:t>
      </w:r>
    </w:p>
    <w:p w:rsidR="00932348">
      <w:pPr>
        <w:ind w:left="630" w:firstLine="412" w:leftChars="300" w:firstLineChars="196"/>
        <w:rPr>
          <w:rFonts w:ascii="宋体" w:hAnsi="宋体" w:hint="eastAsia"/>
          <w:szCs w:val="21"/>
        </w:rPr>
      </w:pPr>
      <w:r>
        <w:rPr>
          <w:rFonts w:ascii="宋体" w:hAnsi="宋体" w:hint="eastAsia"/>
          <w:szCs w:val="21"/>
        </w:rPr>
        <w:t>第九章  公开招标失败的后续处理</w:t>
      </w:r>
    </w:p>
    <w:p w:rsidR="00932348">
      <w:pPr>
        <w:ind w:left="630" w:firstLine="412" w:leftChars="300" w:firstLineChars="196"/>
        <w:rPr>
          <w:rFonts w:ascii="宋体" w:hAnsi="宋体" w:hint="eastAsia"/>
          <w:szCs w:val="21"/>
        </w:rPr>
      </w:pPr>
      <w:r>
        <w:rPr>
          <w:rFonts w:ascii="宋体" w:hAnsi="宋体" w:hint="eastAsia"/>
          <w:szCs w:val="21"/>
        </w:rPr>
        <w:t>第十章  合同的授予与备案</w:t>
      </w:r>
    </w:p>
    <w:p w:rsidR="00932348">
      <w:pPr>
        <w:ind w:left="630" w:firstLine="412" w:leftChars="300" w:firstLineChars="196"/>
        <w:rPr>
          <w:rFonts w:ascii="宋体" w:hAnsi="宋体" w:hint="eastAsia"/>
          <w:szCs w:val="21"/>
        </w:rPr>
      </w:pPr>
      <w:r>
        <w:rPr>
          <w:rFonts w:ascii="宋体" w:hAnsi="宋体" w:hint="eastAsia"/>
          <w:szCs w:val="21"/>
        </w:rPr>
        <w:t>第十一章  质疑处理</w:t>
      </w:r>
    </w:p>
    <w:p w:rsidR="00932348">
      <w:pPr>
        <w:ind w:firstLine="412" w:firstLineChars="196"/>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932348">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932348">
      <w:pPr>
        <w:ind w:firstLine="412" w:firstLineChars="196"/>
        <w:rPr>
          <w:rFonts w:ascii="宋体" w:hAnsi="宋体" w:hint="eastAsia"/>
          <w:b/>
          <w:bCs/>
        </w:rPr>
      </w:pPr>
      <w:r>
        <w:rPr>
          <w:rFonts w:ascii="宋体" w:hAnsi="宋体" w:hint="eastAsia"/>
          <w:szCs w:val="21"/>
        </w:rPr>
        <w:t>11.4招标文件所称“原件备查”，是指在项目产生质疑、投诉等阶段，主管部门、采购人、代理机构、评审委员会等可以要求供应商提供原件进行核查。</w:t>
      </w:r>
    </w:p>
    <w:p w:rsidR="00932348">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932348">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932348">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932348">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932348">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rsidR="00932348">
      <w:pPr>
        <w:ind w:firstLine="412" w:firstLineChars="196"/>
        <w:rPr>
          <w:rFonts w:ascii="宋体" w:hAnsi="宋体" w:hint="eastAsia"/>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932348">
      <w:pPr>
        <w:ind w:firstLine="412" w:firstLineChars="196"/>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932348">
      <w:pPr>
        <w:ind w:firstLine="412" w:firstLineChars="196"/>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932348">
      <w:pPr>
        <w:ind w:firstLine="412" w:firstLineChars="196"/>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0"/>
    </w:p>
    <w:p w:rsidR="00932348">
      <w:pPr>
        <w:rPr>
          <w:rFonts w:ascii="宋体" w:hAnsi="宋体" w:hint="eastAsia"/>
          <w:szCs w:val="21"/>
        </w:rPr>
      </w:pPr>
    </w:p>
    <w:p w:rsidR="00932348">
      <w:pPr>
        <w:pStyle w:val="Heading2"/>
        <w:numPr>
          <w:ilvl w:val="0"/>
          <w:numId w:val="16"/>
        </w:numPr>
        <w:spacing w:before="120" w:beforeLines="50" w:after="120" w:afterLines="50"/>
        <w:ind w:left="562" w:hanging="562"/>
        <w:rPr>
          <w:rFonts w:hint="eastAsia"/>
          <w:sz w:val="28"/>
          <w:szCs w:val="28"/>
        </w:rPr>
      </w:pPr>
      <w:r>
        <w:rPr>
          <w:rFonts w:hint="eastAsia"/>
          <w:sz w:val="28"/>
          <w:szCs w:val="28"/>
        </w:rPr>
        <w:t>投标文件的编制</w:t>
      </w:r>
    </w:p>
    <w:p w:rsidR="00932348">
      <w:pPr>
        <w:rPr>
          <w:rFonts w:ascii="黑体" w:eastAsia="黑体" w:hAnsi="宋体" w:hint="eastAsia"/>
          <w:sz w:val="24"/>
        </w:rPr>
      </w:pPr>
      <w:r>
        <w:rPr>
          <w:rFonts w:ascii="黑体" w:eastAsia="黑体" w:hAnsi="宋体" w:hint="eastAsia"/>
          <w:sz w:val="24"/>
        </w:rPr>
        <w:t>14．</w:t>
      </w:r>
      <w:bookmarkStart w:id="91" w:name="_Hlk72400236"/>
      <w:r>
        <w:rPr>
          <w:rFonts w:ascii="黑体" w:eastAsia="黑体" w:hAnsi="宋体" w:hint="eastAsia"/>
          <w:sz w:val="24"/>
        </w:rPr>
        <w:t>投标文件的语言及度量单位</w:t>
      </w:r>
    </w:p>
    <w:p w:rsidR="00932348">
      <w:pPr>
        <w:ind w:firstLine="412" w:firstLineChars="196"/>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932348">
      <w:pPr>
        <w:ind w:firstLine="412" w:firstLineChars="196"/>
        <w:rPr>
          <w:rFonts w:ascii="宋体" w:hAnsi="宋体" w:hint="eastAsia"/>
          <w:szCs w:val="21"/>
        </w:rPr>
      </w:pPr>
      <w:r>
        <w:rPr>
          <w:rFonts w:ascii="宋体" w:hAnsi="宋体" w:hint="eastAsia"/>
          <w:szCs w:val="21"/>
        </w:rPr>
        <w:t>14.2 除技术规范另有规定外，投标文件使用的度量单位，均采用中华人民共和国法定计量单位。</w:t>
      </w:r>
    </w:p>
    <w:p w:rsidR="00932348">
      <w:pPr>
        <w:rPr>
          <w:rFonts w:ascii="黑体" w:eastAsia="黑体" w:hAnsi="宋体" w:hint="eastAsia"/>
          <w:sz w:val="24"/>
        </w:rPr>
      </w:pPr>
      <w:bookmarkEnd w:id="91"/>
      <w:r>
        <w:rPr>
          <w:rFonts w:ascii="黑体" w:eastAsia="黑体" w:hAnsi="宋体" w:hint="eastAsia"/>
          <w:sz w:val="24"/>
        </w:rPr>
        <w:t>15．</w:t>
      </w:r>
      <w:bookmarkStart w:id="92" w:name="_Hlk72401567"/>
      <w:r>
        <w:rPr>
          <w:rFonts w:ascii="黑体" w:eastAsia="黑体" w:hAnsi="宋体" w:hint="eastAsia"/>
          <w:sz w:val="24"/>
        </w:rPr>
        <w:t>投标文件的组成</w:t>
      </w:r>
    </w:p>
    <w:p w:rsidR="00932348">
      <w:pPr>
        <w:ind w:firstLine="412" w:firstLineChars="196"/>
        <w:rPr>
          <w:rFonts w:ascii="宋体" w:hAnsi="宋体" w:hint="eastAsia"/>
          <w:szCs w:val="21"/>
        </w:rPr>
      </w:pPr>
      <w:r>
        <w:rPr>
          <w:rFonts w:ascii="宋体" w:hAnsi="宋体" w:hint="eastAsia"/>
          <w:szCs w:val="21"/>
        </w:rPr>
        <w:t>具体内容在招标文件专用条款中进行规定。</w:t>
      </w:r>
    </w:p>
    <w:p w:rsidR="00932348">
      <w:pPr>
        <w:rPr>
          <w:rFonts w:ascii="黑体" w:eastAsia="黑体" w:hAnsi="宋体" w:hint="eastAsia"/>
          <w:sz w:val="24"/>
        </w:rPr>
      </w:pPr>
      <w:r>
        <w:rPr>
          <w:rFonts w:ascii="黑体" w:eastAsia="黑体" w:hAnsi="宋体"/>
          <w:sz w:val="24"/>
        </w:rPr>
        <w:t>16．投标文件格式</w:t>
      </w:r>
    </w:p>
    <w:p w:rsidR="00932348">
      <w:pPr>
        <w:ind w:firstLine="412" w:firstLineChars="196"/>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932348">
      <w:pPr>
        <w:rPr>
          <w:rFonts w:ascii="黑体" w:eastAsia="黑体" w:hAnsi="宋体" w:hint="eastAsia"/>
          <w:sz w:val="24"/>
        </w:rPr>
      </w:pPr>
      <w:r>
        <w:rPr>
          <w:rFonts w:ascii="黑体" w:eastAsia="黑体" w:hAnsi="宋体" w:hint="eastAsia"/>
          <w:sz w:val="24"/>
        </w:rPr>
        <w:t>17．投标货币</w:t>
      </w:r>
    </w:p>
    <w:p w:rsidR="00932348">
      <w:pPr>
        <w:ind w:firstLine="412" w:firstLineChars="196"/>
        <w:rPr>
          <w:rFonts w:ascii="宋体" w:hAnsi="宋体" w:hint="eastAsia"/>
          <w:szCs w:val="21"/>
        </w:rPr>
      </w:pPr>
      <w:r>
        <w:rPr>
          <w:rFonts w:ascii="宋体" w:hAnsi="宋体" w:hint="eastAsia"/>
          <w:szCs w:val="21"/>
        </w:rPr>
        <w:t>本项目的投标报价应以人民币计。</w:t>
      </w:r>
    </w:p>
    <w:p w:rsidR="00932348">
      <w:pPr>
        <w:rPr>
          <w:rFonts w:ascii="黑体" w:eastAsia="黑体" w:hAnsi="宋体" w:hint="eastAsia"/>
          <w:sz w:val="24"/>
        </w:rPr>
      </w:pPr>
      <w:bookmarkEnd w:id="92"/>
      <w:r>
        <w:rPr>
          <w:rFonts w:ascii="黑体" w:eastAsia="黑体" w:hAnsi="宋体" w:hint="eastAsia"/>
          <w:sz w:val="24"/>
        </w:rPr>
        <w:t>18．</w:t>
      </w:r>
      <w:bookmarkStart w:id="93" w:name="_Hlk72401735"/>
      <w:r>
        <w:rPr>
          <w:rFonts w:ascii="黑体" w:eastAsia="黑体" w:hAnsi="宋体" w:hint="eastAsia"/>
          <w:sz w:val="24"/>
        </w:rPr>
        <w:t>证明投标文件投标技术方案的合格性和符合招标文件规定的文件要求</w:t>
      </w:r>
    </w:p>
    <w:p w:rsidR="00932348">
      <w:pPr>
        <w:ind w:firstLine="412" w:firstLineChars="196"/>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932348">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932348">
      <w:pPr>
        <w:ind w:firstLine="412" w:firstLineChars="196"/>
        <w:rPr>
          <w:rFonts w:ascii="宋体" w:hAnsi="宋体" w:hint="eastAsia"/>
          <w:szCs w:val="21"/>
        </w:rPr>
      </w:pPr>
      <w:r>
        <w:rPr>
          <w:rFonts w:ascii="宋体" w:hAnsi="宋体" w:hint="eastAsia"/>
          <w:szCs w:val="21"/>
        </w:rPr>
        <w:t>18.2.1主要技术指标和性能的详细说明。</w:t>
      </w:r>
    </w:p>
    <w:p w:rsidR="00932348">
      <w:pPr>
        <w:ind w:firstLine="412" w:firstLineChars="196"/>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932348">
      <w:pPr>
        <w:ind w:firstLine="412" w:firstLineChars="196"/>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932348">
      <w:pPr>
        <w:ind w:firstLine="412" w:firstLineChars="196"/>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932348">
      <w:pPr>
        <w:ind w:firstLine="412" w:firstLineChars="196"/>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932348">
      <w:pPr>
        <w:ind w:firstLine="412" w:firstLineChars="196"/>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rsidR="00932348">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932348">
      <w:pPr>
        <w:ind w:firstLine="412" w:firstLineChars="196"/>
        <w:rPr>
          <w:rFonts w:ascii="宋体" w:hAnsi="宋体" w:hint="eastAsia"/>
          <w:szCs w:val="21"/>
        </w:rPr>
      </w:pPr>
      <w:r>
        <w:rPr>
          <w:rFonts w:ascii="宋体" w:hAnsi="宋体" w:hint="eastAsia"/>
          <w:szCs w:val="21"/>
        </w:rPr>
        <w:t>18.5除非另有规定或说明，投标人对同一项目投标时，不得同时提供两套或两套以上的投标方案。</w:t>
      </w:r>
    </w:p>
    <w:p w:rsidR="00932348">
      <w:pPr>
        <w:rPr>
          <w:rFonts w:ascii="黑体" w:eastAsia="黑体" w:hAnsi="宋体" w:hint="eastAsia"/>
          <w:sz w:val="24"/>
        </w:rPr>
      </w:pPr>
      <w:bookmarkEnd w:id="93"/>
      <w:r>
        <w:rPr>
          <w:rFonts w:ascii="黑体" w:eastAsia="黑体" w:hAnsi="宋体" w:hint="eastAsia"/>
          <w:sz w:val="24"/>
        </w:rPr>
        <w:t>19．</w:t>
      </w:r>
      <w:bookmarkStart w:id="94" w:name="_Hlk72402034"/>
      <w:r>
        <w:rPr>
          <w:rFonts w:ascii="黑体" w:eastAsia="黑体" w:hAnsi="宋体" w:hint="eastAsia"/>
          <w:sz w:val="24"/>
        </w:rPr>
        <w:t>投标文件其他证明文件的要求</w:t>
      </w:r>
    </w:p>
    <w:p w:rsidR="00932348">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5"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932348">
      <w:pPr>
        <w:ind w:firstLine="412" w:firstLineChars="196"/>
        <w:rPr>
          <w:rFonts w:ascii="宋体" w:hAnsi="宋体" w:hint="eastAsia"/>
          <w:szCs w:val="21"/>
        </w:rPr>
      </w:pPr>
      <w:bookmarkEnd w:id="95"/>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932348">
      <w:pPr>
        <w:rPr>
          <w:rFonts w:ascii="黑体" w:eastAsia="黑体" w:hAnsi="宋体" w:hint="eastAsia"/>
          <w:sz w:val="24"/>
        </w:rPr>
      </w:pPr>
      <w:r>
        <w:rPr>
          <w:rFonts w:ascii="黑体" w:eastAsia="黑体" w:hAnsi="宋体" w:hint="eastAsia"/>
          <w:sz w:val="24"/>
        </w:rPr>
        <w:t>20．投标有效期</w:t>
      </w:r>
    </w:p>
    <w:p w:rsidR="00932348">
      <w:pPr>
        <w:ind w:firstLine="412" w:firstLineChars="196"/>
        <w:rPr>
          <w:rFonts w:ascii="宋体" w:hAnsi="宋体" w:hint="eastAsia"/>
          <w:szCs w:val="21"/>
        </w:rPr>
      </w:pPr>
      <w:bookmarkStart w:id="96" w:name="_Hlk72402214"/>
      <w:bookmarkEnd w:id="9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932348">
      <w:pPr>
        <w:ind w:firstLine="412" w:firstLineChars="196"/>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932348">
      <w:pPr>
        <w:ind w:firstLine="412" w:firstLineChars="196"/>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932348">
      <w:pPr>
        <w:rPr>
          <w:rFonts w:ascii="黑体" w:eastAsia="黑体" w:hAnsi="宋体" w:hint="eastAsia"/>
          <w:sz w:val="24"/>
        </w:rPr>
      </w:pPr>
      <w:bookmarkEnd w:id="96"/>
      <w:r>
        <w:rPr>
          <w:rFonts w:ascii="黑体" w:eastAsia="黑体" w:hAnsi="宋体" w:hint="eastAsia"/>
          <w:sz w:val="24"/>
        </w:rPr>
        <w:t>21．</w:t>
      </w:r>
      <w:bookmarkStart w:id="97" w:name="_Hlk72402325"/>
      <w:r>
        <w:rPr>
          <w:rFonts w:ascii="黑体" w:eastAsia="黑体" w:hAnsi="宋体" w:hint="eastAsia"/>
          <w:sz w:val="24"/>
        </w:rPr>
        <w:t xml:space="preserve">关于投标保证金 </w:t>
      </w:r>
    </w:p>
    <w:p w:rsidR="00932348">
      <w:pPr>
        <w:rPr>
          <w:rFonts w:ascii="宋体" w:hAnsi="宋体" w:hint="eastAsia"/>
          <w:szCs w:val="21"/>
        </w:rPr>
      </w:pPr>
      <w:r>
        <w:rPr>
          <w:rFonts w:ascii="宋体" w:hAnsi="宋体" w:hint="eastAsia"/>
          <w:szCs w:val="21"/>
        </w:rPr>
        <w:t xml:space="preserve">    21.1</w:t>
      </w:r>
      <w:r>
        <w:rPr>
          <w:rFonts w:hint="eastAsia"/>
        </w:rPr>
        <w:t>根据《深圳市财政局关于调整政府采购投标（响应）保证金管理政策的通知》（</w:t>
      </w:r>
      <w:r>
        <w:rPr>
          <w:rFonts w:hint="eastAsia"/>
        </w:rPr>
        <w:t>深财购〔</w:t>
      </w:r>
      <w:r>
        <w:rPr>
          <w:rFonts w:hint="eastAsia"/>
        </w:rPr>
        <w:t>2021</w:t>
      </w:r>
      <w:r>
        <w:rPr>
          <w:rFonts w:hint="eastAsia"/>
        </w:rPr>
        <w:t>〕</w:t>
      </w:r>
      <w:r>
        <w:rPr>
          <w:rFonts w:hint="eastAsia"/>
        </w:rPr>
        <w:t>51</w:t>
      </w:r>
      <w:r>
        <w:rPr>
          <w:rFonts w:hint="eastAsia"/>
        </w:rPr>
        <w:t>号）文的规定，本项目不收取投标保证金。</w:t>
      </w:r>
    </w:p>
    <w:p w:rsidR="00932348">
      <w:pPr>
        <w:rPr>
          <w:rFonts w:ascii="黑体" w:eastAsia="黑体" w:hAnsi="宋体" w:hint="eastAsia"/>
          <w:sz w:val="24"/>
        </w:rPr>
      </w:pPr>
      <w:r>
        <w:rPr>
          <w:rFonts w:ascii="黑体" w:eastAsia="黑体" w:hAnsi="宋体" w:hint="eastAsia"/>
          <w:sz w:val="24"/>
        </w:rPr>
        <w:t>22．投标人的替代方案</w:t>
      </w:r>
    </w:p>
    <w:p w:rsidR="00932348">
      <w:pPr>
        <w:ind w:firstLine="412" w:firstLineChars="196"/>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932348">
      <w:pPr>
        <w:ind w:firstLine="412" w:firstLineChars="196"/>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932348">
      <w:pPr>
        <w:rPr>
          <w:rFonts w:ascii="黑体" w:eastAsia="黑体" w:hAnsi="宋体" w:hint="eastAsia"/>
          <w:sz w:val="24"/>
        </w:rPr>
      </w:pPr>
      <w:bookmarkEnd w:id="97"/>
      <w:r>
        <w:rPr>
          <w:rFonts w:ascii="黑体" w:eastAsia="黑体" w:hAnsi="宋体" w:hint="eastAsia"/>
          <w:sz w:val="24"/>
        </w:rPr>
        <w:t>23．</w:t>
      </w:r>
      <w:bookmarkStart w:id="9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932348">
      <w:pPr>
        <w:ind w:firstLine="412" w:firstLineChars="196"/>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w:t>
      </w:r>
      <w:r>
        <w:rPr>
          <w:rFonts w:ascii="宋体" w:hAnsi="宋体" w:hint="eastAsia"/>
        </w:rPr>
        <w:t>szczf</w:t>
      </w:r>
      <w:r>
        <w:rPr>
          <w:rFonts w:ascii="宋体" w:hAnsi="宋体" w:hint="eastAsia"/>
        </w:rPr>
        <w:t>格式）【下载地址：</w:t>
      </w:r>
      <w:r>
        <w:rPr>
          <w:rFonts w:ascii="宋体" w:hAnsi="宋体"/>
        </w:rPr>
        <w:t>http://zfcg.szggzy.com:8081/cgxy/013002/list.html</w:t>
      </w:r>
      <w:r>
        <w:rPr>
          <w:rFonts w:ascii="宋体" w:hAnsi="宋体" w:hint="eastAsia"/>
        </w:rPr>
        <w:t>】。</w:t>
      </w:r>
    </w:p>
    <w:p w:rsidR="00932348">
      <w:pPr>
        <w:ind w:firstLine="412" w:firstLineChars="196"/>
        <w:rPr>
          <w:rFonts w:ascii="宋体" w:hAnsi="宋体" w:hint="eastAsia"/>
        </w:rPr>
      </w:pPr>
      <w:r>
        <w:rPr>
          <w:rFonts w:ascii="宋体" w:hAnsi="宋体" w:hint="eastAsia"/>
        </w:rPr>
        <w:t>23.2投标人在使用《投标书编制软件》编制投标书时须注意：</w:t>
      </w:r>
    </w:p>
    <w:p w:rsidR="00932348">
      <w:pPr>
        <w:ind w:firstLine="412" w:firstLineChars="196"/>
        <w:rPr>
          <w:rFonts w:ascii="宋体" w:hAnsi="宋体" w:hint="eastAsia"/>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932348">
      <w:pPr>
        <w:ind w:firstLine="412" w:firstLineChars="196"/>
        <w:rPr>
          <w:rFonts w:ascii="宋体" w:hAnsi="宋体" w:hint="eastAsia"/>
        </w:rPr>
      </w:pPr>
      <w:r>
        <w:rPr>
          <w:rFonts w:ascii="宋体" w:hAnsi="宋体" w:hint="eastAsia"/>
        </w:rPr>
        <w:t>23.2.2不能用非本公司的电子密钥加密本公司的投标文件，或者用其它公司的登录用户上传本公司的投标文件。</w:t>
      </w:r>
    </w:p>
    <w:p w:rsidR="00932348">
      <w:pPr>
        <w:ind w:firstLine="412" w:firstLineChars="196"/>
        <w:rPr>
          <w:rFonts w:ascii="宋体" w:hAnsi="宋体" w:hint="eastAsia"/>
        </w:rPr>
      </w:pPr>
      <w:r>
        <w:rPr>
          <w:rFonts w:ascii="宋体" w:hAnsi="宋体" w:hint="eastAsia"/>
        </w:rPr>
        <w:t>23.2.3要求用《投标书编制软件》编制投标书的包，不能用其它方式编制投标书。编制投标文件时，电脑须连通互联网。</w:t>
      </w:r>
    </w:p>
    <w:p w:rsidR="00932348">
      <w:pPr>
        <w:ind w:firstLine="412" w:firstLineChars="196"/>
        <w:rPr>
          <w:rFonts w:ascii="宋体" w:hAnsi="宋体" w:hint="eastAsia"/>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932348">
      <w:pPr>
        <w:ind w:firstLine="412" w:firstLineChars="196"/>
        <w:rPr>
          <w:rFonts w:ascii="宋体" w:hAnsi="宋体" w:hint="eastAsia"/>
        </w:rPr>
      </w:pPr>
      <w:r>
        <w:rPr>
          <w:rFonts w:ascii="宋体" w:hAnsi="宋体" w:hint="eastAsia"/>
        </w:rPr>
        <w:t>23.2.5完整填写“投标关键信息”，如下图所示：</w:t>
      </w:r>
    </w:p>
    <w:p w:rsidR="00932348">
      <w:pPr>
        <w:ind w:firstLine="412" w:firstLineChars="196"/>
        <w:rPr>
          <w:rFonts w:ascii="宋体" w:hAnsi="宋体" w:hint="eastAsia"/>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932348">
      <w:pPr>
        <w:widowControl/>
        <w:jc w:val="left"/>
        <w:rPr>
          <w:rFonts w:ascii="宋体" w:hAnsi="宋体" w:cs="宋体" w:hint="eastAsia"/>
          <w:kern w:val="0"/>
          <w:sz w:val="24"/>
        </w:rPr>
      </w:pPr>
    </w:p>
    <w:p w:rsidR="00932348">
      <w:pPr>
        <w:ind w:firstLine="412" w:firstLineChars="196"/>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rsidR="00932348">
      <w:pPr>
        <w:ind w:firstLine="412" w:firstLineChars="196"/>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932348">
      <w:pPr>
        <w:ind w:firstLine="412" w:firstLineChars="196"/>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932348">
      <w:pPr>
        <w:ind w:firstLine="412" w:firstLineChars="196"/>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932348">
      <w:pPr>
        <w:ind w:firstLine="412" w:firstLineChars="196"/>
        <w:rPr>
          <w:rFonts w:ascii="宋体" w:hAnsi="宋体" w:hint="eastAsia"/>
        </w:rPr>
      </w:pPr>
      <w:r>
        <w:rPr>
          <w:rFonts w:ascii="宋体" w:hAnsi="宋体" w:hint="eastAsia"/>
        </w:rPr>
        <w:t>23.2.9如果开标时出现网络故障、技术故障，影响了政府采购活动，政府集中采购机构有权采取措施如延期、接受无法从网上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932348">
      <w:pPr>
        <w:ind w:firstLine="412" w:firstLineChars="196"/>
        <w:rPr>
          <w:rFonts w:ascii="宋体" w:hAnsi="宋体" w:hint="eastAsia"/>
        </w:rPr>
      </w:pPr>
      <w:r>
        <w:rPr>
          <w:rFonts w:ascii="宋体" w:hAnsi="宋体" w:hint="eastAsia"/>
        </w:rPr>
        <w:t>23.3电报、电话、传真形式的投标概不接受。</w:t>
      </w:r>
    </w:p>
    <w:p w:rsidR="00932348">
      <w:pPr>
        <w:ind w:firstLine="412" w:firstLineChars="196"/>
        <w:rPr>
          <w:rFonts w:ascii="宋体" w:hAnsi="宋体" w:hint="eastAsia"/>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rsidR="00932348">
      <w:pPr>
        <w:ind w:firstLine="412" w:firstLineChars="196"/>
        <w:rPr>
          <w:rFonts w:ascii="宋体" w:hAnsi="宋体" w:hint="eastAsia"/>
        </w:rPr>
      </w:pPr>
      <w:r>
        <w:rPr>
          <w:rFonts w:ascii="宋体" w:hAnsi="宋体" w:hint="eastAsia"/>
          <w:bCs/>
        </w:rPr>
        <w:t xml:space="preserve">23.5 </w:t>
      </w:r>
      <w:r>
        <w:rPr>
          <w:rFonts w:ascii="宋体" w:hAnsi="宋体" w:hint="eastAsia"/>
        </w:rPr>
        <w:t>各类资格（资质）文件提供扫描件，专用条款另有要求的除外。</w:t>
      </w:r>
      <w:bookmarkEnd w:id="98"/>
    </w:p>
    <w:p w:rsidR="00932348">
      <w:pPr>
        <w:ind w:firstLine="412" w:firstLineChars="196"/>
        <w:rPr>
          <w:rFonts w:ascii="宋体" w:hAnsi="宋体" w:hint="eastAsia"/>
          <w:szCs w:val="21"/>
        </w:rPr>
      </w:pPr>
    </w:p>
    <w:p w:rsidR="00932348">
      <w:pPr>
        <w:pStyle w:val="Heading2"/>
        <w:numPr>
          <w:ilvl w:val="0"/>
          <w:numId w:val="16"/>
        </w:numPr>
        <w:spacing w:before="120" w:beforeLines="50" w:after="120" w:afterLines="50"/>
        <w:ind w:left="562" w:hanging="562"/>
        <w:rPr>
          <w:rFonts w:hint="eastAsia"/>
          <w:sz w:val="28"/>
          <w:szCs w:val="28"/>
        </w:rPr>
      </w:pPr>
      <w:r>
        <w:rPr>
          <w:rFonts w:hint="eastAsia"/>
          <w:sz w:val="28"/>
          <w:szCs w:val="28"/>
        </w:rPr>
        <w:t>投标文件的递交</w:t>
      </w:r>
    </w:p>
    <w:p w:rsidR="00932348">
      <w:pPr>
        <w:rPr>
          <w:rFonts w:ascii="黑体" w:eastAsia="黑体" w:hAnsi="宋体" w:hint="eastAsia"/>
          <w:sz w:val="24"/>
        </w:rPr>
      </w:pPr>
      <w:bookmarkStart w:id="99" w:name="_Hlk72405459"/>
      <w:r>
        <w:rPr>
          <w:rFonts w:ascii="黑体" w:eastAsia="黑体" w:hAnsi="宋体" w:hint="eastAsia"/>
          <w:sz w:val="24"/>
        </w:rPr>
        <w:t>24．投标文件的保密</w:t>
      </w:r>
    </w:p>
    <w:p w:rsidR="00932348">
      <w:pPr>
        <w:ind w:firstLine="412" w:firstLineChars="196"/>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w:t>
      </w:r>
      <w:r>
        <w:rPr>
          <w:rFonts w:ascii="宋体" w:hAnsi="宋体" w:hint="eastAsia"/>
        </w:rPr>
        <w:t>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932348">
      <w:pPr>
        <w:widowControl/>
        <w:jc w:val="left"/>
        <w:rPr>
          <w:rFonts w:ascii="宋体" w:hAnsi="宋体" w:cs="宋体" w:hint="eastAsia"/>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932348">
      <w:pPr>
        <w:ind w:firstLine="420" w:firstLineChars="200"/>
        <w:rPr>
          <w:sz w:val="24"/>
        </w:rPr>
      </w:pPr>
    </w:p>
    <w:p w:rsidR="00932348">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932348">
      <w:pPr>
        <w:ind w:firstLine="412" w:firstLineChars="196"/>
        <w:rPr>
          <w:rFonts w:ascii="宋体" w:hAnsi="宋体" w:hint="eastAsia"/>
        </w:rPr>
      </w:pPr>
    </w:p>
    <w:p w:rsidR="00932348">
      <w:pPr>
        <w:rPr>
          <w:rFonts w:ascii="宋体" w:hAnsi="宋体" w:hint="eastAsia"/>
          <w:b/>
        </w:rPr>
      </w:pPr>
      <w:r>
        <w:rPr>
          <w:rFonts w:ascii="黑体" w:eastAsia="黑体" w:hAnsi="宋体" w:hint="eastAsia"/>
          <w:sz w:val="24"/>
        </w:rPr>
        <w:t>24.2若采购项目出现延期情况：</w:t>
      </w:r>
    </w:p>
    <w:p w:rsidR="00932348">
      <w:pPr>
        <w:ind w:firstLine="420" w:firstLineChars="200"/>
        <w:rPr>
          <w:rFonts w:ascii="黑体" w:eastAsia="黑体" w:hAnsi="宋体" w:hint="eastAsia"/>
          <w:b/>
          <w:sz w:val="24"/>
        </w:rPr>
      </w:pPr>
      <w:r>
        <w:rPr>
          <w:rFonts w:ascii="宋体" w:hAnsi="宋体" w:hint="eastAsia"/>
        </w:rPr>
        <w:t xml:space="preserve">如果供下载的招标文件（后缀名为. </w:t>
      </w:r>
      <w:r>
        <w:rPr>
          <w:rFonts w:ascii="宋体" w:hAnsi="宋体" w:hint="eastAsia"/>
        </w:rPr>
        <w:t>szczf</w:t>
      </w:r>
      <w:r>
        <w:rPr>
          <w:rFonts w:ascii="宋体" w:hAnsi="宋体" w:hint="eastAsia"/>
        </w:rPr>
        <w:t>）有更新，</w:t>
      </w:r>
      <w:r>
        <w:rPr>
          <w:rFonts w:ascii="宋体" w:hAnsi="宋体" w:hint="eastAsia"/>
          <w:b/>
          <w:bCs/>
        </w:rPr>
        <w:t>投标人必须重新下载招标文件、重新制作投标文件、重新加密投标文件、重新上传投标文件</w:t>
      </w:r>
      <w:r>
        <w:rPr>
          <w:rFonts w:ascii="宋体" w:hAnsi="宋体" w:hint="eastAsia"/>
        </w:rPr>
        <w:t xml:space="preserve">；如果供下载的招标文件（后缀名为. </w:t>
      </w:r>
      <w:r>
        <w:rPr>
          <w:rFonts w:ascii="宋体" w:hAnsi="宋体" w:hint="eastAsia"/>
        </w:rPr>
        <w:t>szczf</w:t>
      </w:r>
      <w:r>
        <w:rPr>
          <w:rFonts w:ascii="宋体" w:hAnsi="宋体" w:hint="eastAsia"/>
        </w:rPr>
        <w:t>）没有更新，</w:t>
      </w:r>
      <w:r>
        <w:rPr>
          <w:rFonts w:ascii="宋体" w:hAnsi="宋体" w:hint="eastAsia"/>
          <w:b/>
          <w:bCs/>
        </w:rPr>
        <w:t>投标人必须重新加密投标文件、重新上传投标文件</w:t>
      </w:r>
      <w:r>
        <w:rPr>
          <w:rFonts w:ascii="宋体" w:hAnsi="宋体" w:hint="eastAsia"/>
        </w:rPr>
        <w:t>（是否重新制作投标文件根据项目实际情况定）。否则，投标人自行承担投标文件无法解密导致投标无效的后果。</w:t>
      </w:r>
    </w:p>
    <w:p w:rsidR="00932348">
      <w:pPr>
        <w:rPr>
          <w:rFonts w:ascii="黑体" w:eastAsia="黑体" w:hAnsi="宋体" w:hint="eastAsia"/>
          <w:sz w:val="24"/>
        </w:rPr>
      </w:pPr>
      <w:r>
        <w:rPr>
          <w:rFonts w:ascii="黑体" w:eastAsia="黑体" w:hAnsi="宋体" w:hint="eastAsia"/>
          <w:sz w:val="24"/>
        </w:rPr>
        <w:t>25．上传投标文件及投标截止日期</w:t>
      </w:r>
    </w:p>
    <w:p w:rsidR="00932348">
      <w:pPr>
        <w:wordWrap w:val="0"/>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深圳公共资源交易中心（深圳交易集团有限公司龙岗分公司）1</w:t>
      </w:r>
      <w:r>
        <w:rPr>
          <w:rFonts w:ascii="宋体" w:hAnsi="宋体" w:hint="eastAsia"/>
          <w:b/>
          <w:bCs/>
        </w:rPr>
        <w:t>楼（地址：深圳市龙岗区</w:t>
      </w:r>
      <w:r>
        <w:rPr>
          <w:rFonts w:ascii="宋体" w:hAnsi="宋体" w:hint="eastAsia"/>
          <w:b/>
          <w:bCs/>
        </w:rPr>
        <w:t>黄阁路383号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r>
        <w:rPr>
          <w:rFonts w:ascii="宋体" w:hAnsi="宋体"/>
          <w:b/>
          <w:bCs/>
        </w:rPr>
        <w:t>到达仍</w:t>
      </w:r>
      <w:r>
        <w:rPr>
          <w:rFonts w:ascii="宋体" w:hAnsi="宋体"/>
          <w:b/>
          <w:bCs/>
        </w:rPr>
        <w:t>无法上</w:t>
      </w:r>
      <w:r>
        <w:rPr>
          <w:rFonts w:ascii="宋体" w:hAnsi="宋体"/>
          <w:b/>
          <w:bCs/>
        </w:rPr>
        <w:t>传成功</w:t>
      </w:r>
      <w:r>
        <w:rPr>
          <w:rFonts w:ascii="宋体" w:hAnsi="宋体"/>
          <w:b/>
          <w:bCs/>
        </w:rPr>
        <w:t>的，由投标人自行负责</w:t>
      </w:r>
      <w:r>
        <w:rPr>
          <w:rFonts w:ascii="宋体" w:hAnsi="宋体" w:hint="eastAsia"/>
        </w:rPr>
        <w:t>。</w:t>
      </w:r>
    </w:p>
    <w:p w:rsidR="00932348">
      <w:pPr>
        <w:ind w:firstLine="412" w:firstLineChars="196"/>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932348">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rsidR="00932348">
      <w:pPr>
        <w:rPr>
          <w:rFonts w:ascii="黑体" w:eastAsia="黑体" w:hAnsi="宋体" w:hint="eastAsia"/>
          <w:sz w:val="24"/>
        </w:rPr>
      </w:pPr>
      <w:bookmarkEnd w:id="99"/>
      <w:r>
        <w:rPr>
          <w:rFonts w:ascii="黑体" w:eastAsia="黑体" w:hAnsi="宋体" w:hint="eastAsia"/>
          <w:sz w:val="24"/>
        </w:rPr>
        <w:t>26. 样品、现场演示、方案讲解</w:t>
      </w:r>
    </w:p>
    <w:p w:rsidR="00932348">
      <w:pPr>
        <w:ind w:firstLine="412" w:firstLineChars="196"/>
        <w:rPr>
          <w:rFonts w:ascii="宋体" w:hAnsi="宋体" w:hint="eastAsia"/>
          <w:szCs w:val="21"/>
        </w:rPr>
      </w:pPr>
      <w:r>
        <w:rPr>
          <w:rFonts w:ascii="宋体" w:hAnsi="宋体" w:hint="eastAsia"/>
          <w:szCs w:val="21"/>
        </w:rPr>
        <w:t>26.1 样品、现场演示、方案讲解等事项在招标文件专用条款中进行规定。</w:t>
      </w:r>
    </w:p>
    <w:p w:rsidR="00932348">
      <w:pPr>
        <w:rPr>
          <w:rFonts w:ascii="黑体" w:eastAsia="黑体" w:hAnsi="宋体" w:hint="eastAsia"/>
          <w:sz w:val="24"/>
        </w:rPr>
      </w:pPr>
      <w:bookmarkStart w:id="10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932348">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932348">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932348">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932348">
      <w:pPr>
        <w:ind w:firstLine="412" w:firstLineChars="196"/>
        <w:rPr>
          <w:rFonts w:ascii="宋体" w:hAnsi="宋体" w:hint="eastAsia"/>
          <w:szCs w:val="21"/>
        </w:rPr>
      </w:pPr>
      <w:r>
        <w:rPr>
          <w:rFonts w:ascii="宋体" w:hAnsi="宋体" w:hint="eastAsia"/>
          <w:szCs w:val="21"/>
        </w:rPr>
        <w:t>27.4政府集中采购机构不退还投标文件，专用条款另有规定的除外。</w:t>
      </w:r>
    </w:p>
    <w:p w:rsidR="00932348">
      <w:pPr>
        <w:pStyle w:val="Heading2"/>
        <w:numPr>
          <w:ilvl w:val="0"/>
          <w:numId w:val="16"/>
        </w:numPr>
        <w:spacing w:before="120" w:beforeLines="50" w:after="120" w:afterLines="50"/>
        <w:ind w:left="562" w:hanging="562"/>
        <w:rPr>
          <w:rFonts w:hint="eastAsia"/>
          <w:sz w:val="28"/>
          <w:szCs w:val="28"/>
        </w:rPr>
      </w:pPr>
      <w:bookmarkEnd w:id="100"/>
      <w:r>
        <w:rPr>
          <w:rFonts w:hint="eastAsia"/>
          <w:sz w:val="28"/>
          <w:szCs w:val="28"/>
        </w:rPr>
        <w:t>开标</w:t>
      </w:r>
    </w:p>
    <w:p w:rsidR="00932348">
      <w:pPr>
        <w:rPr>
          <w:rFonts w:ascii="黑体" w:eastAsia="黑体" w:hAnsi="宋体" w:hint="eastAsia"/>
          <w:sz w:val="24"/>
        </w:rPr>
      </w:pPr>
      <w:r>
        <w:rPr>
          <w:rFonts w:ascii="黑体" w:eastAsia="黑体" w:hAnsi="宋体" w:hint="eastAsia"/>
          <w:sz w:val="24"/>
        </w:rPr>
        <w:t>28．开标</w:t>
      </w:r>
    </w:p>
    <w:p w:rsidR="00932348">
      <w:pPr>
        <w:ind w:firstLine="359" w:firstLineChars="171"/>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932348">
      <w:pPr>
        <w:ind w:firstLine="315" w:firstLineChars="150"/>
        <w:rPr>
          <w:rFonts w:ascii="宋体" w:hAnsi="宋体" w:hint="eastAsia"/>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932348">
      <w:pPr>
        <w:ind w:firstLine="315" w:firstLineChars="150"/>
        <w:rPr>
          <w:rFonts w:ascii="宋体" w:hAnsi="宋体" w:hint="eastAsia"/>
          <w:szCs w:val="21"/>
        </w:rPr>
      </w:pPr>
    </w:p>
    <w:p w:rsidR="00932348">
      <w:pPr>
        <w:pStyle w:val="Heading2"/>
        <w:numPr>
          <w:ilvl w:val="0"/>
          <w:numId w:val="16"/>
        </w:numPr>
        <w:spacing w:before="120" w:beforeLines="50" w:after="120" w:afterLines="50"/>
        <w:ind w:left="562" w:hanging="562"/>
        <w:rPr>
          <w:rFonts w:hint="eastAsia"/>
          <w:sz w:val="28"/>
          <w:szCs w:val="28"/>
        </w:rPr>
      </w:pPr>
      <w:r>
        <w:rPr>
          <w:rFonts w:hint="eastAsia"/>
          <w:sz w:val="28"/>
          <w:szCs w:val="28"/>
        </w:rPr>
        <w:t>评审要求</w:t>
      </w:r>
    </w:p>
    <w:p w:rsidR="00932348">
      <w:pPr>
        <w:rPr>
          <w:rFonts w:ascii="黑体" w:eastAsia="黑体" w:hAnsi="宋体" w:hint="eastAsia"/>
          <w:sz w:val="24"/>
        </w:rPr>
      </w:pPr>
      <w:r>
        <w:rPr>
          <w:rFonts w:ascii="黑体" w:eastAsia="黑体" w:hAnsi="宋体" w:hint="eastAsia"/>
          <w:sz w:val="24"/>
        </w:rPr>
        <w:t>29．评审委员会组成</w:t>
      </w:r>
    </w:p>
    <w:p w:rsidR="00932348">
      <w:pPr>
        <w:ind w:firstLine="412" w:firstLineChars="196"/>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932348">
      <w:pPr>
        <w:ind w:firstLine="412" w:firstLineChars="196"/>
        <w:rPr>
          <w:rFonts w:ascii="宋体" w:hAnsi="宋体" w:hint="eastAsia"/>
        </w:rPr>
      </w:pPr>
      <w:bookmarkStart w:id="10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932348">
      <w:pPr>
        <w:ind w:firstLine="412" w:firstLineChars="196"/>
        <w:rPr>
          <w:rFonts w:ascii="宋体" w:hAnsi="宋体" w:hint="eastAsia"/>
        </w:rPr>
      </w:pPr>
      <w:r>
        <w:rPr>
          <w:rFonts w:ascii="宋体" w:hAnsi="宋体" w:hint="eastAsia"/>
        </w:rPr>
        <w:t>29.2评审定标应当遵循公平、公正、科学、择优的原则。</w:t>
      </w:r>
    </w:p>
    <w:p w:rsidR="00932348">
      <w:pPr>
        <w:ind w:firstLine="412" w:firstLineChars="196"/>
        <w:rPr>
          <w:rFonts w:ascii="宋体" w:hAnsi="宋体" w:hint="eastAsia"/>
        </w:rPr>
      </w:pPr>
      <w:r>
        <w:rPr>
          <w:rFonts w:ascii="宋体" w:hAnsi="宋体" w:hint="eastAsia"/>
        </w:rPr>
        <w:t>29.3评审活动依法进行，任何单位和个人不得非法干预评标过程和结果。</w:t>
      </w:r>
    </w:p>
    <w:p w:rsidR="00932348">
      <w:pPr>
        <w:ind w:firstLine="412" w:firstLineChars="196"/>
        <w:rPr>
          <w:rFonts w:ascii="宋体" w:hAnsi="宋体" w:hint="eastAsia"/>
        </w:rPr>
      </w:pPr>
      <w:r>
        <w:rPr>
          <w:rFonts w:ascii="宋体" w:hAnsi="宋体" w:hint="eastAsia"/>
        </w:rPr>
        <w:t>29.4评审过程中不允许违背评标程序或采用招标文件未载明的评标方法或评标因素进行评标。</w:t>
      </w:r>
    </w:p>
    <w:p w:rsidR="00932348">
      <w:pPr>
        <w:ind w:firstLine="412" w:firstLineChars="196"/>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932348">
      <w:pPr>
        <w:rPr>
          <w:rFonts w:ascii="黑体" w:eastAsia="黑体" w:hAnsi="宋体" w:hint="eastAsia"/>
          <w:sz w:val="24"/>
        </w:rPr>
      </w:pPr>
      <w:r>
        <w:rPr>
          <w:rFonts w:ascii="黑体" w:eastAsia="黑体" w:hAnsi="宋体" w:hint="eastAsia"/>
          <w:sz w:val="24"/>
        </w:rPr>
        <w:t>30．向评审委员会提供的资料</w:t>
      </w:r>
    </w:p>
    <w:p w:rsidR="00932348">
      <w:pPr>
        <w:ind w:firstLine="412" w:firstLineChars="196"/>
        <w:rPr>
          <w:rFonts w:ascii="宋体" w:hAnsi="宋体" w:hint="eastAsia"/>
        </w:rPr>
      </w:pPr>
      <w:r>
        <w:rPr>
          <w:rFonts w:ascii="宋体" w:hAnsi="宋体" w:hint="eastAsia"/>
        </w:rPr>
        <w:t>30.1公开发布的招标文件，包括图纸、服务清单、答疑文件等；</w:t>
      </w:r>
    </w:p>
    <w:p w:rsidR="00932348">
      <w:pPr>
        <w:ind w:firstLine="412" w:firstLineChars="196"/>
        <w:rPr>
          <w:rFonts w:ascii="宋体" w:hAnsi="宋体" w:hint="eastAsia"/>
        </w:rPr>
      </w:pPr>
      <w:r>
        <w:rPr>
          <w:rFonts w:ascii="宋体" w:hAnsi="宋体" w:hint="eastAsia"/>
        </w:rPr>
        <w:t>30.2其他评标必须的资料。</w:t>
      </w:r>
    </w:p>
    <w:p w:rsidR="00932348">
      <w:pPr>
        <w:ind w:firstLine="412" w:firstLineChars="196"/>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932348">
      <w:pPr>
        <w:ind w:firstLine="412" w:firstLineChars="196"/>
        <w:rPr>
          <w:rFonts w:ascii="宋体" w:hAnsi="宋体" w:hint="eastAsia"/>
        </w:rPr>
      </w:pPr>
      <w:r>
        <w:rPr>
          <w:rFonts w:ascii="宋体" w:hAnsi="宋体" w:hint="eastAsia"/>
        </w:rPr>
        <w:t>（1）招标的目的；</w:t>
      </w:r>
    </w:p>
    <w:p w:rsidR="00932348">
      <w:pPr>
        <w:ind w:firstLine="412" w:firstLineChars="196"/>
        <w:rPr>
          <w:rFonts w:ascii="宋体" w:hAnsi="宋体" w:hint="eastAsia"/>
        </w:rPr>
      </w:pPr>
      <w:r>
        <w:rPr>
          <w:rFonts w:ascii="宋体" w:hAnsi="宋体" w:hint="eastAsia"/>
        </w:rPr>
        <w:t>（2）招标项目需求的范围和性质；</w:t>
      </w:r>
    </w:p>
    <w:p w:rsidR="00932348">
      <w:pPr>
        <w:ind w:firstLine="412" w:firstLineChars="196"/>
        <w:rPr>
          <w:rFonts w:ascii="宋体" w:hAnsi="宋体" w:hint="eastAsia"/>
        </w:rPr>
      </w:pPr>
      <w:r>
        <w:rPr>
          <w:rFonts w:ascii="宋体" w:hAnsi="宋体" w:hint="eastAsia"/>
        </w:rPr>
        <w:t>（3）招标文件规定的投标人的资格、财政预算限额、商务条款；</w:t>
      </w:r>
    </w:p>
    <w:p w:rsidR="00932348">
      <w:pPr>
        <w:ind w:firstLine="412" w:firstLineChars="196"/>
        <w:rPr>
          <w:rFonts w:ascii="宋体" w:hAnsi="宋体" w:hint="eastAsia"/>
        </w:rPr>
      </w:pPr>
      <w:r>
        <w:rPr>
          <w:rFonts w:ascii="宋体" w:hAnsi="宋体" w:hint="eastAsia"/>
        </w:rPr>
        <w:t>（4）招标文件规定的评标程序、评标方法和评标因素；</w:t>
      </w:r>
    </w:p>
    <w:p w:rsidR="00932348">
      <w:pPr>
        <w:ind w:firstLine="412" w:firstLineChars="196"/>
        <w:rPr>
          <w:rFonts w:ascii="宋体" w:hAnsi="宋体" w:hint="eastAsia"/>
        </w:rPr>
      </w:pPr>
      <w:r>
        <w:rPr>
          <w:rFonts w:ascii="宋体" w:hAnsi="宋体" w:hint="eastAsia"/>
        </w:rPr>
        <w:t>（5）招标文件所列示的资格性审查表及符合性审查表。</w:t>
      </w:r>
    </w:p>
    <w:p w:rsidR="00932348">
      <w:pPr>
        <w:rPr>
          <w:rFonts w:ascii="黑体" w:eastAsia="黑体" w:hAnsi="宋体" w:hint="eastAsia"/>
          <w:sz w:val="24"/>
        </w:rPr>
      </w:pPr>
      <w:r>
        <w:rPr>
          <w:rFonts w:ascii="黑体" w:eastAsia="黑体" w:hAnsi="宋体" w:hint="eastAsia"/>
          <w:sz w:val="24"/>
        </w:rPr>
        <w:t>31．独立评审</w:t>
      </w:r>
    </w:p>
    <w:p w:rsidR="00932348">
      <w:pPr>
        <w:ind w:firstLine="412" w:firstLineChars="196"/>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932348">
      <w:pPr>
        <w:ind w:firstLine="412" w:firstLineChars="196"/>
        <w:rPr>
          <w:rFonts w:ascii="宋体" w:hAnsi="宋体" w:hint="eastAsia"/>
          <w:bCs/>
          <w:szCs w:val="21"/>
        </w:rPr>
      </w:pPr>
    </w:p>
    <w:p w:rsidR="00932348">
      <w:pPr>
        <w:pStyle w:val="Heading2"/>
        <w:numPr>
          <w:ilvl w:val="0"/>
          <w:numId w:val="16"/>
        </w:numPr>
        <w:spacing w:before="120" w:beforeLines="50" w:after="120" w:afterLines="50"/>
        <w:ind w:left="562" w:hanging="562"/>
        <w:rPr>
          <w:rFonts w:hint="eastAsia"/>
          <w:sz w:val="28"/>
          <w:szCs w:val="28"/>
        </w:rPr>
      </w:pPr>
      <w:r>
        <w:rPr>
          <w:rFonts w:hint="eastAsia"/>
          <w:sz w:val="28"/>
          <w:szCs w:val="28"/>
        </w:rPr>
        <w:t>评审程序及评审方法</w:t>
      </w:r>
    </w:p>
    <w:p w:rsidR="00932348">
      <w:pPr>
        <w:rPr>
          <w:rFonts w:ascii="黑体" w:eastAsia="黑体" w:hAnsi="宋体" w:hint="eastAsia"/>
          <w:sz w:val="24"/>
        </w:rPr>
      </w:pPr>
      <w:r>
        <w:rPr>
          <w:rFonts w:ascii="黑体" w:eastAsia="黑体" w:hAnsi="宋体" w:hint="eastAsia"/>
          <w:sz w:val="24"/>
        </w:rPr>
        <w:t>32．投标文件初审</w:t>
      </w:r>
    </w:p>
    <w:p w:rsidR="00932348">
      <w:pPr>
        <w:ind w:firstLine="412" w:firstLineChars="196"/>
        <w:rPr>
          <w:rFonts w:ascii="宋体" w:hAnsi="宋体" w:hint="eastAsia"/>
        </w:rPr>
      </w:pPr>
      <w:r>
        <w:rPr>
          <w:rFonts w:ascii="宋体" w:hAnsi="宋体" w:hint="eastAsia"/>
        </w:rPr>
        <w:t>32.1投标文件初审包括资格性审查和符合性审查。</w:t>
      </w:r>
    </w:p>
    <w:p w:rsidR="00932348">
      <w:pPr>
        <w:ind w:firstLine="412" w:firstLineChars="196"/>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rsidR="00932348">
      <w:pPr>
        <w:ind w:firstLine="412" w:firstLineChars="196"/>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rsidR="00932348">
      <w:pPr>
        <w:ind w:firstLine="412" w:firstLineChars="196"/>
        <w:rPr>
          <w:rFonts w:ascii="宋体" w:hAnsi="宋体" w:hint="eastAsia"/>
        </w:rPr>
      </w:pPr>
      <w:r>
        <w:rPr>
          <w:rFonts w:ascii="宋体" w:hAnsi="宋体" w:hint="eastAsia"/>
        </w:rPr>
        <w:t>32.2 投标文件初审内容请详见《资格性审查表》和《符合性审查表》部分。投标人若</w:t>
      </w:r>
      <w:r>
        <w:rPr>
          <w:rFonts w:ascii="宋体" w:hAnsi="宋体" w:hint="eastAsia"/>
        </w:rPr>
        <w:t>有一条审查不通过则按投标无效处理。</w:t>
      </w:r>
    </w:p>
    <w:p w:rsidR="00932348">
      <w:pPr>
        <w:ind w:firstLine="412" w:firstLineChars="196"/>
        <w:rPr>
          <w:rFonts w:ascii="宋体" w:hAnsi="宋体" w:hint="eastAsia"/>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932348">
      <w:pPr>
        <w:ind w:firstLine="412" w:firstLineChars="196"/>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932348">
      <w:pPr>
        <w:ind w:firstLine="412" w:firstLineChars="196"/>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932348">
      <w:pPr>
        <w:ind w:firstLine="412" w:firstLineChars="196"/>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932348">
      <w:pPr>
        <w:ind w:firstLine="412" w:firstLineChars="196"/>
        <w:rPr>
          <w:rFonts w:ascii="宋体" w:hAnsi="宋体" w:hint="eastAsia"/>
        </w:rPr>
      </w:pPr>
      <w:r>
        <w:rPr>
          <w:rFonts w:ascii="宋体" w:hAnsi="宋体" w:hint="eastAsia"/>
        </w:rPr>
        <w:t>32.4投标人投标文件作无效处理的情形，具体包括但不限于以下：</w:t>
      </w:r>
    </w:p>
    <w:p w:rsidR="00932348">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932348">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932348">
      <w:pPr>
        <w:ind w:firstLine="412" w:firstLineChars="196"/>
        <w:rPr>
          <w:rFonts w:ascii="宋体" w:hAnsi="宋体" w:hint="eastAsia"/>
        </w:rPr>
      </w:pPr>
      <w:r>
        <w:rPr>
          <w:rFonts w:ascii="宋体" w:hAnsi="宋体" w:hint="eastAsia"/>
        </w:rPr>
        <w:t>32.4.3不同投标人的投标文件载明的项目管理成员或者联系人员为同一人；</w:t>
      </w:r>
    </w:p>
    <w:p w:rsidR="00932348">
      <w:pPr>
        <w:ind w:firstLine="412" w:firstLineChars="196"/>
        <w:rPr>
          <w:rFonts w:ascii="宋体" w:hAnsi="宋体" w:hint="eastAsia"/>
        </w:rPr>
      </w:pPr>
      <w:r>
        <w:rPr>
          <w:rFonts w:ascii="宋体" w:hAnsi="宋体" w:hint="eastAsia"/>
        </w:rPr>
        <w:t>32.4.4不同投标人的投标文件异常一致或者投标报价呈规律性差异；</w:t>
      </w:r>
    </w:p>
    <w:p w:rsidR="00932348">
      <w:pPr>
        <w:ind w:firstLine="412" w:firstLineChars="196"/>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932348">
      <w:pPr>
        <w:ind w:firstLine="412" w:firstLineChars="196"/>
        <w:rPr>
          <w:rFonts w:ascii="宋体" w:hAnsi="宋体" w:hint="eastAsia"/>
        </w:rPr>
      </w:pPr>
      <w:r>
        <w:rPr>
          <w:rFonts w:ascii="宋体" w:hAnsi="宋体" w:hint="eastAsia"/>
        </w:rPr>
        <w:t>32.4.6投标供应商之间相互约定给予未中标的供应商利益补偿；</w:t>
      </w:r>
    </w:p>
    <w:p w:rsidR="00932348">
      <w:pPr>
        <w:ind w:firstLine="412" w:firstLineChars="196"/>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932348">
      <w:pPr>
        <w:ind w:firstLine="412" w:firstLineChars="196"/>
        <w:rPr>
          <w:rFonts w:ascii="宋体" w:hAnsi="宋体" w:hint="eastAsia"/>
        </w:rPr>
      </w:pPr>
      <w:r>
        <w:rPr>
          <w:rFonts w:ascii="宋体" w:hAnsi="宋体" w:hint="eastAsia"/>
        </w:rPr>
        <w:t>32.4.8不同投标供应商的投标文件内容存在非正常一致；</w:t>
      </w:r>
    </w:p>
    <w:p w:rsidR="00932348">
      <w:pPr>
        <w:ind w:firstLine="412" w:firstLineChars="196"/>
        <w:rPr>
          <w:rFonts w:ascii="宋体" w:hAnsi="宋体" w:hint="eastAsia"/>
        </w:rPr>
      </w:pPr>
      <w:r>
        <w:rPr>
          <w:rFonts w:ascii="宋体" w:hAnsi="宋体" w:hint="eastAsia"/>
        </w:rPr>
        <w:t>32.4.9在同一单位工作人员为两家以上（含两家）供应商进行同一项投标活动；</w:t>
      </w:r>
    </w:p>
    <w:p w:rsidR="00932348">
      <w:pPr>
        <w:ind w:firstLine="412" w:firstLineChars="196"/>
        <w:rPr>
          <w:rFonts w:ascii="宋体" w:hAnsi="宋体" w:hint="eastAsia"/>
        </w:rPr>
      </w:pPr>
      <w:r>
        <w:rPr>
          <w:rFonts w:ascii="宋体" w:hAnsi="宋体" w:hint="eastAsia"/>
        </w:rPr>
        <w:t>32.4.10主管部门依照法律、法规认定的其他情形。</w:t>
      </w:r>
    </w:p>
    <w:p w:rsidR="00932348">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rsidR="00932348">
      <w:pPr>
        <w:rPr>
          <w:rFonts w:ascii="黑体" w:eastAsia="黑体" w:hAnsi="宋体" w:hint="eastAsia"/>
          <w:sz w:val="24"/>
        </w:rPr>
      </w:pPr>
      <w:r>
        <w:rPr>
          <w:rFonts w:ascii="黑体" w:eastAsia="黑体" w:hAnsi="宋体" w:hint="eastAsia"/>
          <w:sz w:val="24"/>
        </w:rPr>
        <w:t>33．澄清有关问题</w:t>
      </w:r>
    </w:p>
    <w:p w:rsidR="00932348">
      <w:pPr>
        <w:ind w:firstLine="412" w:firstLineChars="196"/>
        <w:rPr>
          <w:rFonts w:ascii="宋体" w:hAnsi="宋体" w:hint="eastAsia"/>
        </w:rPr>
      </w:pPr>
      <w:bookmarkStart w:id="10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2"/>
    </w:p>
    <w:p w:rsidR="00932348">
      <w:pPr>
        <w:ind w:firstLine="412" w:firstLineChars="196"/>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w:t>
      </w:r>
      <w:r>
        <w:rPr>
          <w:szCs w:val="21"/>
        </w:rPr>
        <w:t>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932348">
      <w:pPr>
        <w:ind w:firstLine="412" w:firstLineChars="196"/>
        <w:rPr>
          <w:rFonts w:ascii="宋体" w:hAnsi="宋体" w:hint="eastAsia"/>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r>
        <w:rPr>
          <w:rFonts w:ascii="宋体" w:hAnsi="宋体" w:hint="eastAsia"/>
        </w:rPr>
        <w:t>作出</w:t>
      </w:r>
      <w:r>
        <w:rPr>
          <w:rFonts w:ascii="宋体" w:hAnsi="宋体" w:hint="eastAsia"/>
        </w:rPr>
        <w:t>必要的澄清、说明或者补正。</w:t>
      </w:r>
    </w:p>
    <w:p w:rsidR="00932348">
      <w:pPr>
        <w:ind w:firstLine="412" w:firstLineChars="196"/>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932348">
      <w:pPr>
        <w:ind w:firstLine="412" w:firstLineChars="196"/>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rsidR="00932348">
      <w:pPr>
        <w:rPr>
          <w:rFonts w:ascii="黑体" w:eastAsia="黑体" w:hAnsi="宋体" w:hint="eastAsia"/>
          <w:sz w:val="24"/>
        </w:rPr>
      </w:pPr>
      <w:bookmarkStart w:id="103" w:name="_Toc100052400"/>
      <w:bookmarkStart w:id="104" w:name="_Toc73517673"/>
      <w:bookmarkStart w:id="105" w:name="_Toc73521669"/>
      <w:bookmarkStart w:id="106" w:name="_Toc73521581"/>
      <w:bookmarkStart w:id="107" w:name="_Toc73518151"/>
      <w:r>
        <w:rPr>
          <w:rFonts w:ascii="黑体" w:eastAsia="黑体" w:hAnsi="宋体" w:hint="eastAsia"/>
          <w:sz w:val="24"/>
        </w:rPr>
        <w:t>34．错误的修正</w:t>
      </w:r>
      <w:bookmarkEnd w:id="103"/>
      <w:bookmarkEnd w:id="104"/>
      <w:bookmarkEnd w:id="105"/>
      <w:bookmarkEnd w:id="106"/>
      <w:bookmarkEnd w:id="107"/>
    </w:p>
    <w:p w:rsidR="00932348">
      <w:pPr>
        <w:ind w:firstLine="412" w:firstLineChars="196"/>
        <w:rPr>
          <w:rFonts w:ascii="宋体" w:hAnsi="宋体" w:hint="eastAsia"/>
          <w:szCs w:val="21"/>
        </w:rPr>
      </w:pPr>
      <w:r>
        <w:rPr>
          <w:rFonts w:ascii="宋体" w:hAnsi="宋体" w:hint="eastAsia"/>
          <w:szCs w:val="21"/>
        </w:rPr>
        <w:t>投标文件报价出现前后不一致的，除专用条款另有规定外，按照下列规定修正：</w:t>
      </w:r>
    </w:p>
    <w:p w:rsidR="00932348">
      <w:pPr>
        <w:ind w:firstLine="412" w:firstLineChars="196"/>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rsidR="00932348">
      <w:pPr>
        <w:ind w:firstLine="412" w:firstLineChars="196"/>
        <w:rPr>
          <w:rFonts w:ascii="宋体" w:hAnsi="宋体" w:hint="eastAsia"/>
          <w:szCs w:val="21"/>
        </w:rPr>
      </w:pPr>
      <w:r>
        <w:rPr>
          <w:rFonts w:ascii="宋体" w:hAnsi="宋体" w:hint="eastAsia"/>
          <w:szCs w:val="21"/>
        </w:rPr>
        <w:t>34.2大写金额和小写金额不一致的，以大写金额为准；</w:t>
      </w:r>
    </w:p>
    <w:p w:rsidR="00932348">
      <w:pPr>
        <w:ind w:firstLine="412" w:firstLineChars="196"/>
        <w:rPr>
          <w:rFonts w:ascii="宋体" w:hAnsi="宋体" w:hint="eastAsia"/>
          <w:szCs w:val="21"/>
        </w:rPr>
      </w:pPr>
      <w:r>
        <w:rPr>
          <w:rFonts w:ascii="宋体" w:hAnsi="宋体" w:hint="eastAsia"/>
          <w:szCs w:val="21"/>
        </w:rPr>
        <w:t>34.3单价金额小数点或者百分比有明显错位，以开标一览表的总价为准，并修改单价；</w:t>
      </w:r>
    </w:p>
    <w:p w:rsidR="00932348">
      <w:pPr>
        <w:ind w:firstLine="412" w:firstLineChars="196"/>
        <w:rPr>
          <w:rFonts w:ascii="宋体" w:hAnsi="宋体" w:hint="eastAsia"/>
          <w:szCs w:val="21"/>
        </w:rPr>
      </w:pPr>
      <w:r>
        <w:rPr>
          <w:rFonts w:ascii="宋体" w:hAnsi="宋体" w:hint="eastAsia"/>
          <w:szCs w:val="21"/>
        </w:rPr>
        <w:t>34.4总价金额与按单价汇总金额不一致的，以单价金额计算结果为准。</w:t>
      </w:r>
    </w:p>
    <w:p w:rsidR="00932348">
      <w:pPr>
        <w:ind w:firstLine="412" w:firstLineChars="196"/>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932348">
      <w:pPr>
        <w:rPr>
          <w:rFonts w:ascii="黑体" w:eastAsia="黑体" w:hAnsi="宋体" w:hint="eastAsia"/>
          <w:sz w:val="24"/>
        </w:rPr>
      </w:pPr>
      <w:r>
        <w:rPr>
          <w:rFonts w:ascii="黑体" w:eastAsia="黑体" w:hAnsi="宋体" w:hint="eastAsia"/>
          <w:sz w:val="24"/>
        </w:rPr>
        <w:t>35．投标文件的比较与评价</w:t>
      </w:r>
    </w:p>
    <w:p w:rsidR="00932348">
      <w:pPr>
        <w:ind w:firstLine="412" w:firstLineChars="196"/>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932348">
      <w:pPr>
        <w:ind w:firstLine="412" w:firstLineChars="196"/>
        <w:rPr>
          <w:rFonts w:ascii="宋体" w:hAnsi="宋体" w:hint="eastAsia"/>
          <w:szCs w:val="21"/>
        </w:rPr>
      </w:pPr>
      <w:r>
        <w:rPr>
          <w:rFonts w:ascii="宋体" w:hAnsi="宋体" w:hint="eastAsia"/>
          <w:szCs w:val="21"/>
        </w:rPr>
        <w:t>评审委员会成员对需要共同认定的事项存在争议的，应当按照少数服从多数的原则</w:t>
      </w:r>
      <w:r>
        <w:rPr>
          <w:rFonts w:ascii="宋体" w:hAnsi="宋体" w:hint="eastAsia"/>
          <w:szCs w:val="21"/>
        </w:rPr>
        <w:t>作出</w:t>
      </w:r>
      <w:r>
        <w:rPr>
          <w:rFonts w:ascii="宋体" w:hAnsi="宋体" w:hint="eastAsia"/>
          <w:szCs w:val="21"/>
        </w:rPr>
        <w:t>结论。持不同意见的评审委员会成员应当书面</w:t>
      </w:r>
      <w:r>
        <w:rPr>
          <w:rFonts w:ascii="宋体" w:hAnsi="宋体" w:hint="eastAsia"/>
          <w:szCs w:val="21"/>
        </w:rPr>
        <w:t>作出</w:t>
      </w:r>
      <w:r>
        <w:rPr>
          <w:rFonts w:ascii="宋体" w:hAnsi="宋体" w:hint="eastAsia"/>
          <w:szCs w:val="21"/>
        </w:rPr>
        <w:t>说明，否则视为无异议。</w:t>
      </w:r>
    </w:p>
    <w:p w:rsidR="00932348">
      <w:pPr>
        <w:rPr>
          <w:rFonts w:ascii="黑体" w:eastAsia="黑体" w:hAnsi="宋体" w:hint="eastAsia"/>
          <w:sz w:val="24"/>
        </w:rPr>
      </w:pPr>
      <w:r>
        <w:rPr>
          <w:rFonts w:ascii="黑体" w:eastAsia="黑体" w:hAnsi="宋体" w:hint="eastAsia"/>
          <w:sz w:val="24"/>
        </w:rPr>
        <w:t>36. 实地考察</w:t>
      </w:r>
    </w:p>
    <w:p w:rsidR="00932348">
      <w:pPr>
        <w:ind w:firstLine="412" w:firstLineChars="196"/>
        <w:rPr>
          <w:rFonts w:ascii="宋体" w:hAnsi="宋体" w:hint="eastAsia"/>
          <w:szCs w:val="21"/>
        </w:rPr>
      </w:pPr>
      <w:r>
        <w:rPr>
          <w:rFonts w:ascii="宋体" w:hAnsi="宋体" w:hint="eastAsia"/>
          <w:szCs w:val="21"/>
        </w:rPr>
        <w:t>36.1在评审期间，评审委员会根据招标文件规定（详见“一、对通用条款的补充内容”），有权对本项目的投标人开展实地考察，投标人</w:t>
      </w:r>
      <w:r>
        <w:rPr>
          <w:rFonts w:ascii="宋体" w:hAnsi="宋体" w:hint="eastAsia"/>
          <w:szCs w:val="21"/>
        </w:rPr>
        <w:t>需时刻</w:t>
      </w:r>
      <w:r>
        <w:rPr>
          <w:rFonts w:ascii="宋体" w:hAnsi="宋体" w:hint="eastAsia"/>
          <w:szCs w:val="21"/>
        </w:rPr>
        <w:t>做好接收实地考察的准备。</w:t>
      </w:r>
    </w:p>
    <w:p w:rsidR="00932348">
      <w:pPr>
        <w:rPr>
          <w:rFonts w:ascii="黑体" w:eastAsia="黑体" w:hAnsi="宋体" w:hint="eastAsia"/>
          <w:sz w:val="24"/>
        </w:rPr>
      </w:pPr>
      <w:r>
        <w:rPr>
          <w:rFonts w:ascii="黑体" w:eastAsia="黑体" w:hAnsi="宋体" w:hint="eastAsia"/>
          <w:sz w:val="24"/>
        </w:rPr>
        <w:t>37．评审方法</w:t>
      </w:r>
    </w:p>
    <w:p w:rsidR="00932348">
      <w:pPr>
        <w:ind w:firstLine="412" w:firstLineChars="196"/>
        <w:rPr>
          <w:rFonts w:ascii="宋体" w:hAnsi="宋体" w:hint="eastAsia"/>
          <w:b/>
          <w:bCs/>
          <w:szCs w:val="21"/>
        </w:rPr>
      </w:pPr>
      <w:r>
        <w:rPr>
          <w:rFonts w:ascii="宋体" w:hAnsi="宋体" w:hint="eastAsia"/>
          <w:b/>
          <w:bCs/>
          <w:szCs w:val="21"/>
        </w:rPr>
        <w:t>37.1.1最低价法</w:t>
      </w:r>
    </w:p>
    <w:p w:rsidR="00932348">
      <w:pPr>
        <w:ind w:firstLine="412" w:firstLineChars="196"/>
        <w:rPr>
          <w:rFonts w:ascii="ˎ̥" w:hAnsi="ˎ̥" w:hint="eastAsia"/>
        </w:rPr>
      </w:pPr>
      <w:bookmarkStart w:id="108" w:name="_Hlk72438142"/>
      <w:r>
        <w:rPr>
          <w:rFonts w:ascii="ˎ̥" w:hAnsi="ˎ̥"/>
        </w:rPr>
        <w:t>最低价法，</w:t>
      </w:r>
      <w:r>
        <w:rPr>
          <w:rFonts w:ascii="ˎ̥" w:hAnsi="ˎ̥" w:hint="eastAsia"/>
        </w:rPr>
        <w:t>是指投标文件满足招标文件全部实质性要求，且投标报价最低的投标人为中标候选人的评标方法。</w:t>
      </w:r>
    </w:p>
    <w:p w:rsidR="00932348">
      <w:pPr>
        <w:ind w:firstLine="412" w:firstLineChars="196"/>
        <w:rPr>
          <w:rFonts w:ascii="ˎ̥" w:hAnsi="ˎ̥" w:hint="eastAsia"/>
        </w:rPr>
      </w:pPr>
      <w:r>
        <w:rPr>
          <w:rFonts w:ascii="ˎ̥" w:hAnsi="ˎ̥" w:hint="eastAsia"/>
        </w:rPr>
        <w:t>采用最低价法的，评标结果按投标报价由低到高顺序排列。投标报价相同的并列。投</w:t>
      </w:r>
      <w:r>
        <w:rPr>
          <w:rFonts w:ascii="ˎ̥" w:hAnsi="ˎ̥" w:hint="eastAsia"/>
        </w:rPr>
        <w:t>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932348">
      <w:pPr>
        <w:ind w:firstLine="412" w:firstLineChars="196"/>
        <w:rPr>
          <w:rFonts w:ascii="宋体" w:hAnsi="宋体" w:hint="eastAsia"/>
          <w:b/>
          <w:bCs/>
          <w:szCs w:val="21"/>
        </w:rPr>
      </w:pPr>
      <w:r>
        <w:rPr>
          <w:rFonts w:ascii="宋体" w:hAnsi="宋体" w:hint="eastAsia"/>
          <w:b/>
          <w:bCs/>
          <w:szCs w:val="21"/>
        </w:rPr>
        <w:t>37.1.2综合评分法</w:t>
      </w:r>
    </w:p>
    <w:p w:rsidR="00932348">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8"/>
      <w:r>
        <w:rPr>
          <w:rFonts w:ascii="ˎ̥" w:hAnsi="ˎ̥" w:hint="eastAsia"/>
        </w:rPr>
        <w:t>。</w:t>
      </w:r>
    </w:p>
    <w:p w:rsidR="00932348">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w:t>
      </w:r>
      <w:r>
        <w:rPr>
          <w:rFonts w:ascii="ˎ̥" w:hAnsi="ˎ̥" w:hint="eastAsia"/>
        </w:rPr>
        <w:t>且按照</w:t>
      </w:r>
      <w:r>
        <w:rPr>
          <w:rFonts w:ascii="ˎ̥" w:hAnsi="ˎ̥" w:hint="eastAsia"/>
        </w:rPr>
        <w:t>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932348">
      <w:pPr>
        <w:ind w:firstLine="412" w:firstLineChars="196"/>
        <w:rPr>
          <w:rFonts w:ascii="宋体" w:hAnsi="宋体" w:hint="eastAsia"/>
          <w:b/>
          <w:bCs/>
          <w:szCs w:val="21"/>
        </w:rPr>
      </w:pPr>
      <w:r>
        <w:rPr>
          <w:rFonts w:ascii="宋体" w:hAnsi="宋体" w:hint="eastAsia"/>
          <w:b/>
          <w:bCs/>
          <w:szCs w:val="21"/>
        </w:rPr>
        <w:t>37.2本项目采用的评审方法见本项目招标文件第一册“专用条款”的相关内容。</w:t>
      </w:r>
    </w:p>
    <w:p w:rsidR="00932348">
      <w:pPr>
        <w:ind w:firstLine="412" w:firstLineChars="196"/>
        <w:rPr>
          <w:rFonts w:ascii="宋体" w:hAnsi="宋体" w:hint="eastAsia"/>
          <w:b/>
          <w:bCs/>
          <w:szCs w:val="21"/>
        </w:rPr>
      </w:pPr>
      <w:r>
        <w:rPr>
          <w:rFonts w:ascii="宋体" w:hAnsi="宋体" w:hint="eastAsia"/>
          <w:b/>
          <w:bCs/>
          <w:szCs w:val="21"/>
        </w:rPr>
        <w:t>37.3重新评审的情形</w:t>
      </w:r>
    </w:p>
    <w:p w:rsidR="00932348">
      <w:pPr>
        <w:ind w:firstLine="412" w:firstLineChars="196"/>
        <w:rPr>
          <w:rFonts w:ascii="宋体" w:hAnsi="宋体" w:hint="eastAsia"/>
          <w:b/>
          <w:bCs/>
          <w:szCs w:val="21"/>
        </w:rPr>
      </w:pPr>
      <w:r>
        <w:rPr>
          <w:rFonts w:ascii="宋体" w:hAnsi="宋体" w:cs="宋体" w:hint="eastAsia"/>
          <w:kern w:val="0"/>
          <w:szCs w:val="21"/>
        </w:rPr>
        <w:t>评审结果汇总完成后，除下列情形外，任何人不得修改评审结果：</w:t>
      </w:r>
    </w:p>
    <w:p w:rsidR="00932348">
      <w:pPr>
        <w:ind w:firstLine="412" w:firstLineChars="196"/>
        <w:rPr>
          <w:rFonts w:ascii="宋体" w:hAnsi="宋体" w:cs="宋体" w:hint="eastAsia"/>
          <w:kern w:val="0"/>
          <w:szCs w:val="21"/>
        </w:rPr>
      </w:pPr>
      <w:r>
        <w:rPr>
          <w:rFonts w:ascii="宋体" w:hAnsi="宋体" w:cs="宋体" w:hint="eastAsia"/>
          <w:kern w:val="0"/>
          <w:szCs w:val="21"/>
        </w:rPr>
        <w:t>37.3.1分值汇总计算错误的；</w:t>
      </w:r>
    </w:p>
    <w:p w:rsidR="00932348">
      <w:pPr>
        <w:ind w:firstLine="412" w:firstLineChars="196"/>
        <w:rPr>
          <w:rFonts w:ascii="宋体" w:hAnsi="宋体" w:cs="宋体" w:hint="eastAsia"/>
          <w:kern w:val="0"/>
          <w:szCs w:val="21"/>
        </w:rPr>
      </w:pPr>
      <w:r>
        <w:rPr>
          <w:rFonts w:ascii="宋体" w:hAnsi="宋体" w:cs="宋体" w:hint="eastAsia"/>
          <w:kern w:val="0"/>
          <w:szCs w:val="21"/>
        </w:rPr>
        <w:t>37.3.2分项评分超出评分标准范围的；</w:t>
      </w:r>
    </w:p>
    <w:p w:rsidR="00932348">
      <w:pPr>
        <w:ind w:firstLine="412" w:firstLineChars="196"/>
        <w:rPr>
          <w:rFonts w:ascii="宋体" w:hAnsi="宋体" w:cs="宋体" w:hint="eastAsia"/>
          <w:kern w:val="0"/>
          <w:szCs w:val="21"/>
        </w:rPr>
      </w:pPr>
      <w:r>
        <w:rPr>
          <w:rFonts w:ascii="宋体" w:hAnsi="宋体" w:cs="宋体" w:hint="eastAsia"/>
          <w:kern w:val="0"/>
          <w:szCs w:val="21"/>
        </w:rPr>
        <w:t>37.3.3评审委员会成员对客观评审因素评分不一致的；</w:t>
      </w:r>
    </w:p>
    <w:p w:rsidR="00932348">
      <w:pPr>
        <w:ind w:firstLine="412" w:firstLineChars="196"/>
        <w:rPr>
          <w:rFonts w:ascii="宋体" w:hAnsi="宋体" w:cs="宋体" w:hint="eastAsia"/>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932348">
      <w:pPr>
        <w:ind w:firstLine="412" w:firstLineChars="196"/>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932348">
      <w:pPr>
        <w:ind w:firstLine="412" w:firstLineChars="196"/>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932348">
      <w:pPr>
        <w:ind w:firstLine="412" w:firstLineChars="196"/>
        <w:rPr>
          <w:rFonts w:ascii="宋体" w:hAnsi="宋体" w:hint="eastAsia"/>
          <w:b/>
          <w:bCs/>
          <w:szCs w:val="21"/>
        </w:rPr>
      </w:pPr>
      <w:r>
        <w:rPr>
          <w:rFonts w:ascii="宋体" w:hAnsi="宋体" w:hint="eastAsia"/>
          <w:b/>
          <w:bCs/>
          <w:szCs w:val="21"/>
        </w:rPr>
        <w:t>37.4重新组建评审委员会的情形</w:t>
      </w:r>
    </w:p>
    <w:p w:rsidR="00932348">
      <w:pPr>
        <w:ind w:firstLine="412" w:firstLineChars="196"/>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932348">
      <w:pPr>
        <w:ind w:firstLine="412" w:firstLineChars="196"/>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rsidR="00932348">
      <w:pPr>
        <w:ind w:firstLine="412" w:firstLineChars="196"/>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rsidR="00932348">
      <w:pPr>
        <w:ind w:firstLine="412" w:firstLineChars="196"/>
        <w:rPr>
          <w:rFonts w:ascii="宋体" w:hAnsi="宋体" w:cs="宋体" w:hint="eastAsia"/>
          <w:kern w:val="0"/>
          <w:szCs w:val="21"/>
        </w:rPr>
      </w:pPr>
      <w:r>
        <w:rPr>
          <w:rFonts w:ascii="宋体" w:hAnsi="宋体" w:cs="宋体" w:hint="eastAsia"/>
          <w:kern w:val="0"/>
          <w:szCs w:val="21"/>
        </w:rPr>
        <w:t>37.4.3评审委员会及其成员独立评标受到非法干预的；</w:t>
      </w:r>
    </w:p>
    <w:p w:rsidR="00932348">
      <w:pPr>
        <w:ind w:firstLine="412" w:firstLineChars="196"/>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rsidR="00932348">
      <w:pPr>
        <w:ind w:firstLine="412" w:firstLineChars="196"/>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rsidR="00932348">
      <w:pPr>
        <w:ind w:firstLine="412" w:firstLineChars="196"/>
        <w:rPr>
          <w:rFonts w:ascii="宋体" w:hAnsi="宋体" w:hint="eastAsia"/>
          <w:szCs w:val="21"/>
        </w:rPr>
      </w:pPr>
    </w:p>
    <w:p w:rsidR="00932348">
      <w:pPr>
        <w:pStyle w:val="Heading2"/>
        <w:numPr>
          <w:ilvl w:val="0"/>
          <w:numId w:val="16"/>
        </w:numPr>
        <w:spacing w:before="120" w:beforeLines="50" w:after="120" w:afterLines="50"/>
        <w:ind w:left="562" w:hanging="562"/>
        <w:rPr>
          <w:rFonts w:hint="eastAsia"/>
          <w:sz w:val="28"/>
          <w:szCs w:val="28"/>
        </w:rPr>
      </w:pPr>
      <w:r>
        <w:rPr>
          <w:rFonts w:hint="eastAsia"/>
          <w:sz w:val="28"/>
          <w:szCs w:val="28"/>
        </w:rPr>
        <w:t>定标及公示</w:t>
      </w:r>
    </w:p>
    <w:p w:rsidR="00932348">
      <w:pPr>
        <w:rPr>
          <w:rFonts w:ascii="黑体" w:eastAsia="黑体" w:hAnsi="宋体" w:hint="eastAsia"/>
          <w:sz w:val="24"/>
        </w:rPr>
      </w:pPr>
      <w:r>
        <w:rPr>
          <w:rFonts w:ascii="黑体" w:eastAsia="黑体" w:hAnsi="宋体" w:hint="eastAsia"/>
          <w:sz w:val="24"/>
        </w:rPr>
        <w:t>38．定标方法</w:t>
      </w:r>
    </w:p>
    <w:p w:rsidR="00932348">
      <w:pPr>
        <w:ind w:firstLine="412" w:firstLineChars="196"/>
        <w:rPr>
          <w:rFonts w:ascii="宋体" w:hAnsi="宋体" w:hint="eastAsia"/>
          <w:szCs w:val="21"/>
        </w:rPr>
      </w:pPr>
      <w:bookmarkStart w:id="109" w:name="_Hlk73782795"/>
      <w:r>
        <w:rPr>
          <w:rFonts w:ascii="宋体" w:hAnsi="宋体" w:hint="eastAsia"/>
          <w:szCs w:val="21"/>
        </w:rPr>
        <w:t>38.1非评定分离项目定标方法</w:t>
      </w:r>
    </w:p>
    <w:p w:rsidR="00932348">
      <w:pPr>
        <w:ind w:firstLine="412" w:firstLineChars="196"/>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932348">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0"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0"/>
      <w:r>
        <w:rPr>
          <w:rFonts w:ascii="ˎ̥" w:hAnsi="ˎ̥"/>
        </w:rPr>
        <w:t>）。</w:t>
      </w:r>
    </w:p>
    <w:p w:rsidR="00932348">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r>
        <w:rPr>
          <w:rFonts w:ascii="ˎ̥" w:hAnsi="ˎ̥"/>
        </w:rPr>
        <w:t>且按照</w:t>
      </w:r>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rsidR="00932348">
      <w:pPr>
        <w:ind w:firstLine="412" w:firstLineChars="196"/>
        <w:rPr>
          <w:rFonts w:ascii="宋体" w:hAnsi="宋体" w:hint="eastAsia"/>
          <w:szCs w:val="21"/>
        </w:rPr>
      </w:pPr>
      <w:r>
        <w:rPr>
          <w:rFonts w:ascii="宋体" w:hAnsi="宋体" w:hint="eastAsia"/>
          <w:szCs w:val="21"/>
        </w:rPr>
        <w:t>38.2评定分离项目定标方法</w:t>
      </w:r>
    </w:p>
    <w:p w:rsidR="00932348">
      <w:pPr>
        <w:ind w:firstLine="412" w:firstLineChars="196"/>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932348">
      <w:pPr>
        <w:ind w:firstLine="412" w:firstLineChars="196"/>
      </w:pPr>
      <w:r>
        <w:rPr>
          <w:rFonts w:ascii="宋体" w:hAnsi="宋体"/>
          <w:szCs w:val="21"/>
        </w:rPr>
        <w:t xml:space="preserve">38.2.2 </w:t>
      </w:r>
      <w:bookmarkStart w:id="111"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932348">
      <w:pPr>
        <w:ind w:firstLine="412" w:firstLineChars="196"/>
        <w:rPr>
          <w:rFonts w:ascii="宋体" w:hAnsi="宋体" w:hint="eastAsia"/>
          <w:szCs w:val="21"/>
        </w:rPr>
      </w:pPr>
      <w:r>
        <w:rPr>
          <w:rFonts w:ascii="宋体" w:hAnsi="宋体" w:hint="eastAsia"/>
          <w:szCs w:val="21"/>
        </w:rPr>
        <w:t>38.2.3</w:t>
      </w:r>
      <w:bookmarkStart w:id="112"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1"/>
      <w:bookmarkEnd w:id="112"/>
    </w:p>
    <w:p w:rsidR="00932348">
      <w:pPr>
        <w:ind w:firstLine="412" w:firstLineChars="196"/>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w:t>
      </w:r>
      <w:r>
        <w:rPr>
          <w:rFonts w:hint="eastAsia"/>
        </w:rPr>
        <w:t>规</w:t>
      </w:r>
      <w:r>
        <w:rPr>
          <w:rFonts w:hint="eastAsia"/>
        </w:rPr>
        <w:t>〔</w:t>
      </w:r>
      <w:r>
        <w:rPr>
          <w:rFonts w:hint="eastAsia"/>
        </w:rPr>
        <w:t>2023</w:t>
      </w:r>
      <w:r>
        <w:rPr>
          <w:rFonts w:hint="eastAsia"/>
        </w:rPr>
        <w:t>〕</w:t>
      </w:r>
      <w:r>
        <w:rPr>
          <w:rFonts w:hint="eastAsia"/>
        </w:rPr>
        <w:t>1</w:t>
      </w:r>
      <w:r>
        <w:rPr>
          <w:rFonts w:hint="eastAsia"/>
        </w:rPr>
        <w:t>号）执行。</w:t>
      </w:r>
    </w:p>
    <w:p w:rsidR="00932348">
      <w:pPr>
        <w:ind w:firstLine="412" w:firstLineChars="196"/>
        <w:rPr>
          <w:rFonts w:ascii="宋体" w:hAnsi="宋体" w:hint="eastAsia"/>
          <w:szCs w:val="21"/>
        </w:rPr>
      </w:pPr>
      <w:r>
        <w:rPr>
          <w:rFonts w:ascii="宋体" w:hAnsi="宋体" w:hint="eastAsia"/>
          <w:szCs w:val="21"/>
        </w:rPr>
        <w:t>说明：采购人及投标供应商应按照上述方法提前做好相关准备。</w:t>
      </w:r>
    </w:p>
    <w:p w:rsidR="00932348">
      <w:pPr>
        <w:ind w:firstLine="412" w:firstLineChars="196"/>
        <w:rPr>
          <w:rFonts w:ascii="宋体" w:hAnsi="宋体" w:hint="eastAsia"/>
          <w:szCs w:val="21"/>
        </w:rPr>
      </w:pPr>
      <w:r>
        <w:rPr>
          <w:rFonts w:ascii="宋体" w:hAnsi="宋体" w:hint="eastAsia"/>
          <w:szCs w:val="21"/>
        </w:rPr>
        <w:t>38.3专用条款另有规定的，按专用条款相关要求定标。</w:t>
      </w:r>
      <w:bookmarkEnd w:id="109"/>
    </w:p>
    <w:p w:rsidR="00932348">
      <w:pPr>
        <w:rPr>
          <w:rFonts w:ascii="黑体" w:eastAsia="黑体" w:hAnsi="宋体" w:hint="eastAsia"/>
          <w:sz w:val="24"/>
        </w:rPr>
      </w:pPr>
      <w:r>
        <w:rPr>
          <w:rFonts w:ascii="黑体" w:eastAsia="黑体" w:hAnsi="宋体" w:hint="eastAsia"/>
          <w:sz w:val="24"/>
        </w:rPr>
        <w:t>39．编写评审报告</w:t>
      </w:r>
    </w:p>
    <w:p w:rsidR="00932348">
      <w:pPr>
        <w:ind w:firstLine="412" w:firstLineChars="196"/>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932348">
      <w:pPr>
        <w:rPr>
          <w:rFonts w:ascii="黑体" w:eastAsia="黑体" w:hAnsi="宋体" w:hint="eastAsia"/>
          <w:sz w:val="24"/>
        </w:rPr>
      </w:pPr>
      <w:r>
        <w:rPr>
          <w:rFonts w:ascii="黑体" w:eastAsia="黑体" w:hAnsi="宋体" w:hint="eastAsia"/>
          <w:sz w:val="24"/>
        </w:rPr>
        <w:t>40．中标公告</w:t>
      </w:r>
    </w:p>
    <w:p w:rsidR="00932348">
      <w:pPr>
        <w:ind w:firstLine="412" w:firstLineChars="196"/>
        <w:rPr>
          <w:rFonts w:ascii="宋体" w:hAnsi="宋体" w:hint="eastAsia"/>
          <w:szCs w:val="21"/>
        </w:rPr>
      </w:pPr>
      <w:r>
        <w:rPr>
          <w:rFonts w:ascii="宋体" w:hAnsi="宋体" w:hint="eastAsia"/>
          <w:szCs w:val="21"/>
        </w:rPr>
        <w:t>40.1</w:t>
      </w:r>
      <w:bookmarkStart w:id="113"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4" w:name="_Hlk72438751"/>
      <w:bookmarkEnd w:id="113"/>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rsidR="00932348">
      <w:pPr>
        <w:ind w:firstLine="412" w:firstLineChars="196"/>
        <w:rPr>
          <w:rFonts w:ascii="宋体" w:hAnsi="宋体" w:hint="eastAsia"/>
          <w:szCs w:val="21"/>
        </w:rPr>
      </w:pPr>
      <w:bookmarkEnd w:id="114"/>
      <w:r>
        <w:rPr>
          <w:rFonts w:ascii="宋体" w:hAnsi="宋体" w:hint="eastAsia"/>
          <w:szCs w:val="21"/>
        </w:rPr>
        <w:t>40.2质疑、投诉供应商应保证质疑、投诉内容的真实性和可靠性，并承担相应的法律责任。</w:t>
      </w:r>
    </w:p>
    <w:p w:rsidR="00932348">
      <w:pPr>
        <w:rPr>
          <w:rFonts w:ascii="黑体" w:eastAsia="黑体" w:hAnsi="宋体" w:hint="eastAsia"/>
          <w:sz w:val="24"/>
        </w:rPr>
      </w:pPr>
      <w:r>
        <w:rPr>
          <w:rFonts w:ascii="黑体" w:eastAsia="黑体" w:hAnsi="宋体" w:hint="eastAsia"/>
          <w:sz w:val="24"/>
        </w:rPr>
        <w:t>41．中标通知书</w:t>
      </w:r>
    </w:p>
    <w:p w:rsidR="00932348">
      <w:pPr>
        <w:ind w:firstLine="412" w:firstLineChars="196"/>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15"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5"/>
    </w:p>
    <w:p w:rsidR="00932348">
      <w:pPr>
        <w:ind w:firstLine="412" w:firstLineChars="196"/>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932348">
      <w:pPr>
        <w:ind w:firstLine="412" w:firstLineChars="196"/>
        <w:rPr>
          <w:rFonts w:ascii="宋体" w:hAnsi="宋体" w:hint="eastAsia"/>
          <w:szCs w:val="21"/>
        </w:rPr>
      </w:pPr>
      <w:bookmarkStart w:id="116" w:name="_Hlk71407340"/>
      <w:r>
        <w:rPr>
          <w:rFonts w:ascii="宋体" w:hAnsi="宋体" w:hint="eastAsia"/>
          <w:szCs w:val="21"/>
        </w:rPr>
        <w:t>41.3因质疑投诉或其它原因导致项目结果变更或采购终止的，政府集中采购机构有权吊销中标通知书。</w:t>
      </w:r>
    </w:p>
    <w:p w:rsidR="00932348">
      <w:pPr>
        <w:ind w:firstLine="412" w:firstLineChars="196"/>
        <w:rPr>
          <w:rFonts w:ascii="宋体" w:hAnsi="宋体" w:hint="eastAsia"/>
          <w:szCs w:val="21"/>
        </w:rPr>
      </w:pPr>
      <w:bookmarkEnd w:id="116"/>
    </w:p>
    <w:p w:rsidR="00932348">
      <w:pPr>
        <w:pStyle w:val="Heading2"/>
        <w:numPr>
          <w:ilvl w:val="0"/>
          <w:numId w:val="16"/>
        </w:numPr>
        <w:spacing w:before="120" w:beforeLines="50" w:after="120" w:afterLines="50"/>
        <w:ind w:left="562" w:hanging="562"/>
        <w:rPr>
          <w:rFonts w:hint="eastAsia"/>
          <w:sz w:val="28"/>
          <w:szCs w:val="28"/>
        </w:rPr>
      </w:pPr>
      <w:r>
        <w:rPr>
          <w:rFonts w:hint="eastAsia"/>
          <w:sz w:val="28"/>
          <w:szCs w:val="28"/>
        </w:rPr>
        <w:t>公开招标失败的后续处理</w:t>
      </w:r>
    </w:p>
    <w:p w:rsidR="00932348">
      <w:pPr>
        <w:rPr>
          <w:rFonts w:ascii="黑体" w:eastAsia="黑体" w:hAnsi="宋体" w:hint="eastAsia"/>
          <w:sz w:val="24"/>
        </w:rPr>
      </w:pPr>
      <w:r>
        <w:rPr>
          <w:rFonts w:ascii="黑体" w:eastAsia="黑体" w:hAnsi="宋体" w:hint="eastAsia"/>
          <w:sz w:val="24"/>
        </w:rPr>
        <w:t>42．公开招标失败的处理</w:t>
      </w:r>
    </w:p>
    <w:p w:rsidR="00932348">
      <w:pPr>
        <w:ind w:firstLine="412" w:firstLineChars="196"/>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932348">
      <w:pPr>
        <w:ind w:firstLine="412" w:firstLineChars="196"/>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932348">
      <w:pPr>
        <w:ind w:firstLine="412" w:firstLineChars="196"/>
        <w:rPr>
          <w:rFonts w:ascii="宋体" w:hAnsi="宋体" w:hint="eastAsia"/>
          <w:szCs w:val="21"/>
        </w:rPr>
      </w:pPr>
      <w:r>
        <w:rPr>
          <w:rFonts w:ascii="宋体" w:hAnsi="宋体" w:hint="eastAsia"/>
          <w:szCs w:val="21"/>
        </w:rPr>
        <w:t>42.3重新组织采购有以下两种组织形式：</w:t>
      </w:r>
    </w:p>
    <w:p w:rsidR="00932348">
      <w:pPr>
        <w:ind w:firstLine="412" w:firstLineChars="196"/>
        <w:rPr>
          <w:rFonts w:ascii="宋体" w:hAnsi="宋体" w:hint="eastAsia"/>
        </w:rPr>
      </w:pPr>
      <w:r>
        <w:rPr>
          <w:rFonts w:ascii="宋体" w:hAnsi="宋体" w:hint="eastAsia"/>
        </w:rPr>
        <w:t>（1）由政府集中采购机构重新组织公开招标；</w:t>
      </w:r>
    </w:p>
    <w:p w:rsidR="00932348">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932348">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rsidR="00932348">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932348">
      <w:pPr>
        <w:rPr>
          <w:rFonts w:ascii="黑体" w:eastAsia="黑体" w:hAnsi="宋体" w:hint="eastAsia"/>
          <w:sz w:val="24"/>
        </w:rPr>
      </w:pPr>
    </w:p>
    <w:p w:rsidR="00932348">
      <w:pPr>
        <w:pStyle w:val="Heading2"/>
        <w:numPr>
          <w:ilvl w:val="0"/>
          <w:numId w:val="16"/>
        </w:numPr>
        <w:spacing w:before="120" w:beforeLines="50" w:after="120" w:afterLines="50"/>
        <w:ind w:left="562" w:hanging="562"/>
        <w:rPr>
          <w:rFonts w:hint="eastAsia"/>
          <w:sz w:val="28"/>
          <w:szCs w:val="28"/>
        </w:rPr>
      </w:pPr>
      <w:bookmarkStart w:id="117" w:name="_Hlk72439043"/>
      <w:r>
        <w:rPr>
          <w:rFonts w:hint="eastAsia"/>
          <w:sz w:val="28"/>
          <w:szCs w:val="28"/>
        </w:rPr>
        <w:t>合同的授予与备案</w:t>
      </w:r>
      <w:bookmarkEnd w:id="117"/>
    </w:p>
    <w:p w:rsidR="00932348">
      <w:pPr>
        <w:rPr>
          <w:rFonts w:ascii="黑体" w:eastAsia="黑体" w:hAnsi="宋体" w:hint="eastAsia"/>
          <w:sz w:val="24"/>
        </w:rPr>
      </w:pPr>
      <w:bookmarkStart w:id="118" w:name="_Toc73517679"/>
      <w:bookmarkStart w:id="119" w:name="_Toc100052408"/>
      <w:bookmarkStart w:id="120" w:name="_Toc73518157"/>
      <w:bookmarkStart w:id="121" w:name="_Toc73521586"/>
      <w:bookmarkStart w:id="122" w:name="_Toc73521674"/>
      <w:bookmarkStart w:id="123" w:name="_Hlk72439088"/>
      <w:r>
        <w:rPr>
          <w:rFonts w:ascii="黑体" w:eastAsia="黑体" w:hAnsi="宋体" w:hint="eastAsia"/>
          <w:sz w:val="24"/>
        </w:rPr>
        <w:t>43．合同授予标准</w:t>
      </w:r>
      <w:bookmarkEnd w:id="118"/>
      <w:bookmarkEnd w:id="119"/>
      <w:bookmarkEnd w:id="120"/>
      <w:bookmarkEnd w:id="121"/>
      <w:bookmarkEnd w:id="122"/>
    </w:p>
    <w:p w:rsidR="00932348">
      <w:pPr>
        <w:ind w:firstLine="412" w:firstLineChars="196"/>
        <w:rPr>
          <w:rFonts w:ascii="宋体" w:hAnsi="宋体" w:hint="eastAsia"/>
          <w:szCs w:val="21"/>
        </w:rPr>
      </w:pPr>
      <w:r>
        <w:rPr>
          <w:rFonts w:ascii="宋体" w:hAnsi="宋体" w:hint="eastAsia"/>
          <w:szCs w:val="21"/>
        </w:rPr>
        <w:t>本项目的合同将授予经本招标文件规定评审确定的中标供应商。</w:t>
      </w:r>
    </w:p>
    <w:p w:rsidR="00932348">
      <w:pPr>
        <w:rPr>
          <w:rFonts w:ascii="黑体" w:eastAsia="黑体" w:hAnsi="宋体" w:hint="eastAsia"/>
          <w:sz w:val="24"/>
        </w:rPr>
      </w:pPr>
      <w:bookmarkStart w:id="124" w:name="_Toc73517680"/>
      <w:bookmarkStart w:id="125" w:name="_Toc73521587"/>
      <w:bookmarkStart w:id="126" w:name="_Toc100052409"/>
      <w:bookmarkStart w:id="127" w:name="_Toc73521675"/>
      <w:bookmarkStart w:id="128" w:name="_Toc73518158"/>
      <w:r>
        <w:rPr>
          <w:rFonts w:ascii="黑体" w:eastAsia="黑体" w:hAnsi="宋体" w:hint="eastAsia"/>
          <w:sz w:val="24"/>
        </w:rPr>
        <w:t>44．</w:t>
      </w:r>
      <w:bookmarkEnd w:id="124"/>
      <w:bookmarkEnd w:id="125"/>
      <w:bookmarkEnd w:id="126"/>
      <w:bookmarkEnd w:id="127"/>
      <w:bookmarkEnd w:id="128"/>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932348">
      <w:pPr>
        <w:ind w:firstLine="412" w:firstLineChars="196"/>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932348">
      <w:pPr>
        <w:rPr>
          <w:rFonts w:ascii="黑体" w:eastAsia="黑体" w:hAnsi="宋体" w:hint="eastAsia"/>
          <w:sz w:val="24"/>
        </w:rPr>
      </w:pPr>
      <w:bookmarkStart w:id="129" w:name="_Toc73521589"/>
      <w:bookmarkStart w:id="130" w:name="_Toc73518160"/>
      <w:bookmarkStart w:id="131" w:name="_Toc100052410"/>
      <w:bookmarkStart w:id="132" w:name="_Toc73517682"/>
      <w:bookmarkStart w:id="133" w:name="_Toc73521677"/>
      <w:r>
        <w:rPr>
          <w:rFonts w:ascii="黑体" w:eastAsia="黑体" w:hAnsi="宋体" w:hint="eastAsia"/>
          <w:sz w:val="24"/>
        </w:rPr>
        <w:t>45．合同的签订</w:t>
      </w:r>
      <w:bookmarkEnd w:id="129"/>
      <w:bookmarkEnd w:id="130"/>
      <w:bookmarkEnd w:id="131"/>
      <w:bookmarkEnd w:id="132"/>
      <w:bookmarkEnd w:id="133"/>
    </w:p>
    <w:p w:rsidR="00932348">
      <w:pPr>
        <w:ind w:firstLine="412" w:firstLineChars="196"/>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932348">
      <w:pPr>
        <w:ind w:firstLine="412" w:firstLineChars="196"/>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932348">
      <w:pPr>
        <w:ind w:firstLine="412" w:firstLineChars="196"/>
        <w:rPr>
          <w:rFonts w:ascii="宋体" w:hAnsi="宋体" w:hint="eastAsia"/>
          <w:szCs w:val="21"/>
        </w:rPr>
      </w:pPr>
      <w:r>
        <w:rPr>
          <w:rFonts w:ascii="宋体" w:hAnsi="宋体" w:hint="eastAsia"/>
          <w:szCs w:val="21"/>
        </w:rPr>
        <w:t>45.3中标人应当按照合同约定履行义务，完成中标项目，不得将中标项目转让（转包）给他人。</w:t>
      </w:r>
    </w:p>
    <w:p w:rsidR="00932348">
      <w:pPr>
        <w:rPr>
          <w:rFonts w:ascii="黑体" w:eastAsia="黑体" w:hAnsi="宋体" w:hint="eastAsia"/>
          <w:sz w:val="24"/>
        </w:rPr>
      </w:pPr>
      <w:bookmarkStart w:id="134" w:name="_Toc73518161"/>
      <w:bookmarkStart w:id="135" w:name="_Toc73521590"/>
      <w:bookmarkStart w:id="136" w:name="_Toc73517683"/>
      <w:bookmarkStart w:id="137" w:name="_Toc73521678"/>
      <w:bookmarkStart w:id="138" w:name="_Toc100052411"/>
      <w:r>
        <w:rPr>
          <w:rFonts w:ascii="黑体" w:eastAsia="黑体" w:hAnsi="宋体" w:hint="eastAsia"/>
          <w:sz w:val="24"/>
        </w:rPr>
        <w:t>46．履约担保</w:t>
      </w:r>
      <w:bookmarkEnd w:id="134"/>
      <w:bookmarkEnd w:id="135"/>
      <w:bookmarkEnd w:id="136"/>
      <w:bookmarkEnd w:id="137"/>
      <w:bookmarkEnd w:id="138"/>
    </w:p>
    <w:p w:rsidR="00932348">
      <w:pPr>
        <w:ind w:firstLine="412" w:firstLineChars="196"/>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rsidR="00932348">
      <w:pPr>
        <w:ind w:firstLine="412" w:firstLineChars="196"/>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932348">
      <w:pPr>
        <w:rPr>
          <w:rFonts w:ascii="黑体" w:eastAsia="黑体" w:hAnsi="宋体" w:hint="eastAsia"/>
          <w:sz w:val="24"/>
        </w:rPr>
      </w:pPr>
      <w:r>
        <w:rPr>
          <w:rFonts w:ascii="黑体" w:eastAsia="黑体" w:hAnsi="宋体" w:hint="eastAsia"/>
          <w:sz w:val="24"/>
        </w:rPr>
        <w:t>47. 合同备案</w:t>
      </w:r>
    </w:p>
    <w:p w:rsidR="00932348">
      <w:pPr>
        <w:ind w:firstLine="420" w:firstLineChars="200"/>
        <w:rPr>
          <w:rFonts w:ascii="宋体" w:hAnsi="宋体" w:hint="eastAsia"/>
          <w:szCs w:val="21"/>
        </w:rPr>
      </w:pPr>
      <w:r>
        <w:rPr>
          <w:rFonts w:ascii="宋体" w:hAnsi="宋体" w:hint="eastAsia"/>
          <w:szCs w:val="21"/>
        </w:rPr>
        <w:t>采购人与中标供应商自中标通知书发出之日起10个工作日内签订政府采购合同，并按财政部门规定提交备案。</w:t>
      </w:r>
    </w:p>
    <w:p w:rsidR="00932348">
      <w:pPr>
        <w:rPr>
          <w:rFonts w:ascii="黑体" w:eastAsia="黑体" w:hAnsi="宋体" w:hint="eastAsia"/>
          <w:sz w:val="24"/>
        </w:rPr>
      </w:pPr>
      <w:r>
        <w:rPr>
          <w:rFonts w:ascii="黑体" w:eastAsia="黑体" w:hAnsi="宋体" w:hint="eastAsia"/>
          <w:sz w:val="24"/>
        </w:rPr>
        <w:t>48. 合同变更</w:t>
      </w:r>
    </w:p>
    <w:p w:rsidR="00932348">
      <w:pPr>
        <w:ind w:firstLine="412" w:firstLineChars="196"/>
        <w:rPr>
          <w:rFonts w:ascii="宋体" w:hAnsi="宋体" w:hint="eastAsia"/>
          <w:szCs w:val="21"/>
        </w:rPr>
      </w:pPr>
      <w:r>
        <w:rPr>
          <w:rFonts w:ascii="宋体" w:hAnsi="宋体" w:hint="eastAsia"/>
          <w:szCs w:val="21"/>
        </w:rPr>
        <w:t>合同变更事宜按《深圳市财政局关于优化政府采购合同备案的通知》（深</w:t>
      </w:r>
      <w:r>
        <w:rPr>
          <w:rFonts w:ascii="宋体" w:hAnsi="宋体" w:hint="eastAsia"/>
          <w:szCs w:val="21"/>
        </w:rPr>
        <w:t>财发保〔2022〕</w:t>
      </w:r>
      <w:r>
        <w:rPr>
          <w:rFonts w:ascii="宋体" w:hAnsi="宋体" w:hint="eastAsia"/>
          <w:szCs w:val="21"/>
        </w:rPr>
        <w:t>2号）相关规定执行。</w:t>
      </w:r>
    </w:p>
    <w:p w:rsidR="00932348">
      <w:pPr>
        <w:rPr>
          <w:rFonts w:ascii="黑体" w:eastAsia="黑体" w:hAnsi="宋体" w:hint="eastAsia"/>
          <w:sz w:val="24"/>
        </w:rPr>
      </w:pPr>
      <w:r>
        <w:rPr>
          <w:rFonts w:ascii="黑体" w:eastAsia="黑体" w:hAnsi="宋体" w:hint="eastAsia"/>
          <w:sz w:val="24"/>
        </w:rPr>
        <w:t>49. 项目验收</w:t>
      </w:r>
    </w:p>
    <w:p w:rsidR="00932348">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rsidR="00932348">
      <w:pPr>
        <w:rPr>
          <w:rFonts w:ascii="黑体" w:eastAsia="黑体" w:hAnsi="宋体" w:hint="eastAsia"/>
          <w:sz w:val="24"/>
        </w:rPr>
      </w:pPr>
      <w:r>
        <w:rPr>
          <w:rFonts w:ascii="黑体" w:eastAsia="黑体" w:hAnsi="宋体" w:hint="eastAsia"/>
          <w:sz w:val="24"/>
        </w:rPr>
        <w:t>50. 宣传</w:t>
      </w:r>
    </w:p>
    <w:p w:rsidR="00932348">
      <w:pPr>
        <w:ind w:left="210" w:firstLine="412" w:leftChars="100" w:firstLineChars="196"/>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932348">
      <w:pPr>
        <w:ind w:left="210" w:firstLine="412" w:leftChars="100" w:firstLineChars="196"/>
        <w:rPr>
          <w:rFonts w:ascii="宋体" w:hAnsi="宋体" w:hint="eastAsia"/>
        </w:rPr>
      </w:pPr>
      <w:r>
        <w:rPr>
          <w:rFonts w:ascii="宋体" w:hAnsi="宋体"/>
        </w:rPr>
        <w:t>a.名片、宣传册、广告标语等；</w:t>
      </w:r>
    </w:p>
    <w:p w:rsidR="00932348">
      <w:pPr>
        <w:ind w:left="210" w:firstLine="412" w:leftChars="100" w:firstLineChars="196"/>
        <w:rPr>
          <w:rFonts w:ascii="宋体" w:hAnsi="宋体" w:hint="eastAsia"/>
        </w:rPr>
      </w:pPr>
      <w:r>
        <w:rPr>
          <w:rFonts w:ascii="宋体" w:hAnsi="宋体"/>
        </w:rPr>
        <w:t>b.案例介绍、推广等；</w:t>
      </w:r>
    </w:p>
    <w:p w:rsidR="00932348">
      <w:pPr>
        <w:ind w:left="210" w:firstLine="412" w:leftChars="100" w:firstLineChars="196"/>
        <w:rPr>
          <w:rFonts w:ascii="宋体" w:hAnsi="宋体" w:hint="eastAsia"/>
        </w:rPr>
      </w:pPr>
      <w:r>
        <w:rPr>
          <w:rFonts w:ascii="宋体" w:hAnsi="宋体" w:hint="eastAsia"/>
        </w:rPr>
        <w:t>c.工作</w:t>
      </w:r>
      <w:r>
        <w:rPr>
          <w:rFonts w:ascii="宋体" w:hAnsi="宋体"/>
        </w:rPr>
        <w:t>人员向其他消费群体宣传。</w:t>
      </w:r>
    </w:p>
    <w:p w:rsidR="00932348">
      <w:pPr>
        <w:rPr>
          <w:rFonts w:ascii="黑体" w:eastAsia="黑体" w:hAnsi="宋体" w:hint="eastAsia"/>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932348">
      <w:pPr>
        <w:ind w:firstLine="412" w:firstLineChars="196"/>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932348">
      <w:pPr>
        <w:ind w:firstLine="412" w:firstLineChars="196"/>
        <w:rPr>
          <w:rFonts w:ascii="宋体" w:hAnsi="宋体" w:hint="eastAsia"/>
          <w:szCs w:val="21"/>
        </w:rPr>
      </w:pPr>
      <w:r>
        <w:rPr>
          <w:rFonts w:ascii="宋体" w:hAnsi="宋体" w:hint="eastAsia"/>
          <w:szCs w:val="21"/>
        </w:rPr>
        <w:t>（1）在采购活动中应当回避而未回避的；</w:t>
      </w:r>
    </w:p>
    <w:p w:rsidR="00932348">
      <w:pPr>
        <w:ind w:firstLine="412" w:firstLineChars="196"/>
        <w:rPr>
          <w:rFonts w:ascii="宋体" w:hAnsi="宋体" w:hint="eastAsia"/>
          <w:szCs w:val="21"/>
        </w:rPr>
      </w:pPr>
      <w:r>
        <w:rPr>
          <w:rFonts w:ascii="宋体" w:hAnsi="宋体" w:hint="eastAsia"/>
          <w:szCs w:val="21"/>
        </w:rPr>
        <w:t>（2）未按本条例规定签订、履行采购合同，造成严重后果的；</w:t>
      </w:r>
    </w:p>
    <w:p w:rsidR="00932348">
      <w:pPr>
        <w:ind w:firstLine="412" w:firstLineChars="196"/>
        <w:rPr>
          <w:rFonts w:ascii="宋体" w:hAnsi="宋体" w:hint="eastAsia"/>
          <w:szCs w:val="21"/>
        </w:rPr>
      </w:pPr>
      <w:r>
        <w:rPr>
          <w:rFonts w:ascii="宋体" w:hAnsi="宋体" w:hint="eastAsia"/>
          <w:szCs w:val="21"/>
        </w:rPr>
        <w:t>（3）隐瞒真实情况，提供虚假资料的；</w:t>
      </w:r>
    </w:p>
    <w:p w:rsidR="00932348">
      <w:pPr>
        <w:ind w:firstLine="412" w:firstLineChars="196"/>
        <w:rPr>
          <w:rFonts w:ascii="宋体" w:hAnsi="宋体" w:hint="eastAsia"/>
          <w:szCs w:val="21"/>
        </w:rPr>
      </w:pPr>
      <w:r>
        <w:rPr>
          <w:rFonts w:ascii="宋体" w:hAnsi="宋体" w:hint="eastAsia"/>
          <w:szCs w:val="21"/>
        </w:rPr>
        <w:t>（4）以非法手段排斥其他供应商参与竞争的；</w:t>
      </w:r>
    </w:p>
    <w:p w:rsidR="00932348">
      <w:pPr>
        <w:ind w:firstLine="412" w:firstLineChars="196"/>
        <w:rPr>
          <w:rFonts w:ascii="宋体" w:hAnsi="宋体" w:hint="eastAsia"/>
          <w:szCs w:val="21"/>
        </w:rPr>
      </w:pPr>
      <w:r>
        <w:rPr>
          <w:rFonts w:ascii="宋体" w:hAnsi="宋体" w:hint="eastAsia"/>
          <w:szCs w:val="21"/>
        </w:rPr>
        <w:t>（5）与其他采购参加人串通投标的；</w:t>
      </w:r>
    </w:p>
    <w:p w:rsidR="00932348">
      <w:pPr>
        <w:ind w:firstLine="412" w:firstLineChars="196"/>
        <w:rPr>
          <w:rFonts w:ascii="宋体" w:hAnsi="宋体" w:hint="eastAsia"/>
          <w:szCs w:val="21"/>
        </w:rPr>
      </w:pPr>
      <w:r>
        <w:rPr>
          <w:rFonts w:ascii="宋体" w:hAnsi="宋体" w:hint="eastAsia"/>
          <w:szCs w:val="21"/>
        </w:rPr>
        <w:t>（6）恶意投诉的；</w:t>
      </w:r>
    </w:p>
    <w:p w:rsidR="00932348">
      <w:pPr>
        <w:ind w:firstLine="412" w:firstLineChars="196"/>
        <w:rPr>
          <w:rFonts w:ascii="宋体" w:hAnsi="宋体" w:hint="eastAsia"/>
          <w:szCs w:val="21"/>
        </w:rPr>
      </w:pPr>
      <w:r>
        <w:rPr>
          <w:rFonts w:ascii="宋体" w:hAnsi="宋体" w:hint="eastAsia"/>
          <w:szCs w:val="21"/>
        </w:rPr>
        <w:t>（7）向采购项目相关人行贿或者提供其他不当利益的；</w:t>
      </w:r>
    </w:p>
    <w:p w:rsidR="00932348">
      <w:pPr>
        <w:ind w:firstLine="412" w:firstLineChars="196"/>
        <w:rPr>
          <w:rFonts w:ascii="宋体" w:hAnsi="宋体" w:hint="eastAsia"/>
          <w:szCs w:val="21"/>
        </w:rPr>
      </w:pPr>
      <w:r>
        <w:rPr>
          <w:rFonts w:ascii="宋体" w:hAnsi="宋体" w:hint="eastAsia"/>
          <w:szCs w:val="21"/>
        </w:rPr>
        <w:t>（8）阻碍、抗拒主管部门监督检查的；</w:t>
      </w:r>
    </w:p>
    <w:p w:rsidR="00932348">
      <w:pPr>
        <w:ind w:firstLine="412" w:firstLineChars="196"/>
        <w:rPr>
          <w:rFonts w:ascii="宋体" w:hAnsi="宋体" w:hint="eastAsia"/>
          <w:szCs w:val="21"/>
        </w:rPr>
      </w:pPr>
      <w:r>
        <w:rPr>
          <w:rFonts w:ascii="宋体" w:hAnsi="宋体" w:hint="eastAsia"/>
          <w:szCs w:val="21"/>
        </w:rPr>
        <w:t>（9）其他违反本条例规定的行为。</w:t>
      </w:r>
    </w:p>
    <w:p w:rsidR="00932348">
      <w:pPr>
        <w:ind w:firstLine="412" w:firstLineChars="196"/>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r>
        <w:rPr>
          <w:rFonts w:ascii="宋体" w:hAnsi="宋体" w:hint="eastAsia"/>
          <w:szCs w:val="21"/>
        </w:rPr>
        <w:t>深财购〔2021〕</w:t>
      </w:r>
      <w:r>
        <w:rPr>
          <w:rFonts w:ascii="宋体" w:hAnsi="宋体" w:hint="eastAsia"/>
          <w:szCs w:val="21"/>
        </w:rPr>
        <w:t>51 号）的要求，供应商在政府采购活动中出现《深圳经济特区政府采购条例实施细则》第八十条所列情形的，</w:t>
      </w:r>
      <w:bookmarkStart w:id="139" w:name="_Hlk72440769"/>
      <w:r>
        <w:rPr>
          <w:rFonts w:ascii="宋体" w:hAnsi="宋体" w:hint="eastAsia"/>
          <w:szCs w:val="21"/>
        </w:rPr>
        <w:t>政府集中采购机构或采购人不予退还其交纳的谈判保证金，情节严重的，并由主管部门</w:t>
      </w:r>
      <w:bookmarkEnd w:id="139"/>
      <w:r>
        <w:rPr>
          <w:rFonts w:ascii="宋体" w:hAnsi="宋体" w:hint="eastAsia"/>
          <w:szCs w:val="21"/>
        </w:rPr>
        <w:t>记入供应商诚信档案，予以通报：</w:t>
      </w:r>
    </w:p>
    <w:p w:rsidR="00932348">
      <w:pPr>
        <w:ind w:firstLine="412" w:firstLineChars="196"/>
        <w:rPr>
          <w:rFonts w:ascii="宋体" w:hAnsi="宋体" w:hint="eastAsia"/>
          <w:szCs w:val="21"/>
        </w:rPr>
      </w:pPr>
      <w:r>
        <w:rPr>
          <w:rFonts w:ascii="宋体" w:hAnsi="宋体" w:hint="eastAsia"/>
          <w:szCs w:val="21"/>
        </w:rPr>
        <w:t>（1</w:t>
      </w:r>
      <w:r>
        <w:rPr>
          <w:rFonts w:ascii="宋体" w:hAnsi="宋体"/>
          <w:szCs w:val="21"/>
        </w:rPr>
        <w:t>）投标截止后，撤销投标的；</w:t>
      </w:r>
    </w:p>
    <w:p w:rsidR="00932348">
      <w:pPr>
        <w:ind w:firstLine="412" w:firstLineChars="196"/>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932348">
      <w:pPr>
        <w:ind w:firstLine="412" w:firstLineChars="196"/>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932348">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932348">
      <w:pPr>
        <w:pStyle w:val="Heading2"/>
        <w:numPr>
          <w:ilvl w:val="0"/>
          <w:numId w:val="16"/>
        </w:numPr>
        <w:spacing w:before="120" w:beforeLines="50" w:after="120" w:afterLines="50"/>
        <w:ind w:left="562" w:hanging="562"/>
        <w:rPr>
          <w:rFonts w:hint="eastAsia"/>
          <w:sz w:val="28"/>
          <w:szCs w:val="28"/>
        </w:rPr>
      </w:pPr>
      <w:bookmarkEnd w:id="123"/>
      <w:r>
        <w:rPr>
          <w:rFonts w:hint="eastAsia"/>
          <w:sz w:val="28"/>
          <w:szCs w:val="28"/>
        </w:rPr>
        <w:t>质疑处理</w:t>
      </w:r>
    </w:p>
    <w:p w:rsidR="00932348">
      <w:pPr>
        <w:rPr>
          <w:rFonts w:ascii="黑体" w:eastAsia="黑体" w:hAnsi="宋体" w:hint="eastAsia"/>
          <w:sz w:val="24"/>
        </w:rPr>
      </w:pPr>
      <w:bookmarkStart w:id="140" w:name="_Hlk72439706"/>
      <w:r>
        <w:rPr>
          <w:rFonts w:ascii="黑体" w:eastAsia="黑体" w:hAnsi="宋体" w:hint="eastAsia"/>
          <w:sz w:val="24"/>
        </w:rPr>
        <w:t>52.质疑提出与答复</w:t>
      </w:r>
    </w:p>
    <w:p w:rsidR="00932348">
      <w:pPr>
        <w:rPr>
          <w:rFonts w:ascii="宋体" w:hAnsi="宋体" w:hint="eastAsia"/>
          <w:szCs w:val="21"/>
        </w:rPr>
      </w:pPr>
      <w:r>
        <w:rPr>
          <w:rFonts w:ascii="宋体" w:hAnsi="宋体" w:hint="eastAsia"/>
          <w:szCs w:val="21"/>
        </w:rPr>
        <w:t xml:space="preserve">    52.1提出质疑</w:t>
      </w:r>
    </w:p>
    <w:p w:rsidR="00932348">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932348">
      <w:pPr>
        <w:rPr>
          <w:rFonts w:ascii="宋体" w:hAnsi="宋体" w:hint="eastAsia"/>
          <w:szCs w:val="21"/>
        </w:rPr>
      </w:pPr>
      <w:r>
        <w:rPr>
          <w:rFonts w:ascii="宋体" w:hAnsi="宋体" w:hint="eastAsia"/>
          <w:szCs w:val="21"/>
        </w:rPr>
        <w:t xml:space="preserve">    52.2</w:t>
      </w:r>
      <w:r>
        <w:rPr>
          <w:rFonts w:ascii="宋体" w:hAnsi="宋体"/>
          <w:szCs w:val="21"/>
        </w:rPr>
        <w:t>法律依据</w:t>
      </w:r>
    </w:p>
    <w:p w:rsidR="00932348">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932348">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932348">
      <w:pPr>
        <w:rPr>
          <w:rFonts w:ascii="宋体" w:hAnsi="宋体" w:hint="eastAsia"/>
          <w:szCs w:val="21"/>
        </w:rPr>
      </w:pPr>
      <w:r>
        <w:rPr>
          <w:rFonts w:ascii="宋体" w:hAnsi="宋体" w:hint="eastAsia"/>
          <w:szCs w:val="21"/>
        </w:rPr>
        <w:t xml:space="preserve">    52.3.1提出质疑的供应商应当是参与所质疑项目采购活动的供应商；</w:t>
      </w:r>
      <w:bookmarkStart w:id="141" w:name="_Hlk75374941"/>
      <w:r>
        <w:rPr>
          <w:rFonts w:ascii="宋体" w:hAnsi="宋体" w:hint="eastAsia"/>
          <w:szCs w:val="21"/>
        </w:rPr>
        <w:t>以联合体形</w:t>
      </w:r>
      <w:r>
        <w:rPr>
          <w:rFonts w:ascii="宋体" w:hAnsi="宋体" w:hint="eastAsia"/>
          <w:szCs w:val="21"/>
        </w:rPr>
        <w:t>式参与</w:t>
      </w:r>
      <w:r>
        <w:rPr>
          <w:rFonts w:ascii="宋体" w:hAnsi="宋体" w:hint="eastAsia"/>
          <w:szCs w:val="21"/>
        </w:rPr>
        <w:t>的，质疑应当由组成联合体的所有成员共同提出</w:t>
      </w:r>
      <w:bookmarkEnd w:id="141"/>
      <w:r>
        <w:rPr>
          <w:rFonts w:ascii="宋体" w:hAnsi="宋体" w:hint="eastAsia"/>
          <w:szCs w:val="21"/>
        </w:rPr>
        <w:t>；</w:t>
      </w:r>
    </w:p>
    <w:p w:rsidR="00932348">
      <w:pPr>
        <w:rPr>
          <w:rFonts w:ascii="宋体" w:hAnsi="宋体" w:hint="eastAsia"/>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rsidR="00932348">
      <w:pPr>
        <w:ind w:firstLine="420"/>
        <w:rPr>
          <w:rFonts w:ascii="宋体" w:hAnsi="宋体" w:hint="eastAsia"/>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932348">
      <w:pPr>
        <w:ind w:firstLine="420"/>
        <w:rPr>
          <w:rFonts w:ascii="宋体" w:hAnsi="宋体" w:hint="eastAsia"/>
          <w:szCs w:val="21"/>
        </w:rPr>
      </w:pPr>
      <w:r>
        <w:rPr>
          <w:rFonts w:ascii="宋体" w:hAnsi="宋体" w:hint="eastAsia"/>
          <w:szCs w:val="21"/>
        </w:rPr>
        <w:t>（1）供应商的名称（或者姓名）、地址、邮编、邮箱、联系人及联系电话；</w:t>
      </w:r>
    </w:p>
    <w:p w:rsidR="00932348">
      <w:pPr>
        <w:ind w:firstLine="420" w:firstLineChars="200"/>
        <w:rPr>
          <w:rFonts w:ascii="宋体" w:hAnsi="宋体" w:hint="eastAsia"/>
          <w:szCs w:val="21"/>
        </w:rPr>
      </w:pPr>
      <w:r>
        <w:rPr>
          <w:rFonts w:ascii="宋体" w:hAnsi="宋体" w:hint="eastAsia"/>
          <w:szCs w:val="21"/>
        </w:rPr>
        <w:t>（2）质疑项目的名称、编号；</w:t>
      </w:r>
    </w:p>
    <w:p w:rsidR="00932348">
      <w:pPr>
        <w:ind w:firstLine="420" w:firstLineChars="200"/>
        <w:rPr>
          <w:rFonts w:ascii="宋体" w:hAnsi="宋体" w:hint="eastAsia"/>
          <w:szCs w:val="21"/>
        </w:rPr>
      </w:pPr>
      <w:r>
        <w:rPr>
          <w:rFonts w:ascii="宋体" w:hAnsi="宋体" w:hint="eastAsia"/>
          <w:szCs w:val="21"/>
        </w:rPr>
        <w:t>（3）具体、明确的质疑对象、质疑事项和质疑请求；</w:t>
      </w:r>
    </w:p>
    <w:p w:rsidR="00932348">
      <w:pPr>
        <w:ind w:firstLine="420" w:firstLineChars="200"/>
        <w:rPr>
          <w:rFonts w:ascii="宋体" w:hAnsi="宋体" w:hint="eastAsia"/>
          <w:szCs w:val="21"/>
        </w:rPr>
      </w:pPr>
      <w:r>
        <w:rPr>
          <w:rFonts w:ascii="宋体" w:hAnsi="宋体" w:hint="eastAsia"/>
          <w:szCs w:val="21"/>
        </w:rPr>
        <w:t>（4）因质疑事项而受损害的权益；</w:t>
      </w:r>
    </w:p>
    <w:p w:rsidR="00932348">
      <w:pPr>
        <w:ind w:firstLine="420" w:firstLineChars="200"/>
        <w:rPr>
          <w:rFonts w:ascii="宋体" w:hAnsi="宋体" w:hint="eastAsia"/>
          <w:szCs w:val="21"/>
        </w:rPr>
      </w:pPr>
      <w:r>
        <w:rPr>
          <w:rFonts w:ascii="宋体" w:hAnsi="宋体" w:hint="eastAsia"/>
          <w:szCs w:val="21"/>
        </w:rPr>
        <w:t>（5）事实依据；</w:t>
      </w:r>
    </w:p>
    <w:p w:rsidR="00932348">
      <w:pPr>
        <w:ind w:firstLine="420" w:firstLineChars="200"/>
        <w:rPr>
          <w:rFonts w:ascii="宋体" w:hAnsi="宋体" w:hint="eastAsia"/>
          <w:szCs w:val="21"/>
        </w:rPr>
      </w:pPr>
      <w:r>
        <w:rPr>
          <w:rFonts w:ascii="宋体" w:hAnsi="宋体" w:hint="eastAsia"/>
          <w:szCs w:val="21"/>
        </w:rPr>
        <w:t>（6）必要的法律依据；</w:t>
      </w:r>
    </w:p>
    <w:p w:rsidR="00932348">
      <w:pPr>
        <w:ind w:firstLine="420" w:firstLineChars="200"/>
        <w:rPr>
          <w:rFonts w:ascii="宋体" w:hAnsi="宋体" w:hint="eastAsia"/>
          <w:szCs w:val="21"/>
        </w:rPr>
      </w:pPr>
      <w:r>
        <w:rPr>
          <w:rFonts w:ascii="宋体" w:hAnsi="宋体" w:hint="eastAsia"/>
          <w:szCs w:val="21"/>
        </w:rPr>
        <w:t>（7）提出质疑的日期。</w:t>
      </w:r>
    </w:p>
    <w:p w:rsidR="00932348">
      <w:pPr>
        <w:ind w:firstLine="420" w:firstLineChars="20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932348">
      <w:pPr>
        <w:ind w:firstLine="420" w:firstLineChars="200"/>
        <w:rPr>
          <w:rFonts w:ascii="宋体" w:hAnsi="宋体" w:hint="eastAsia"/>
          <w:szCs w:val="21"/>
        </w:rPr>
      </w:pPr>
      <w:r>
        <w:rPr>
          <w:rFonts w:ascii="宋体" w:hAnsi="宋体" w:hint="eastAsia"/>
          <w:szCs w:val="21"/>
        </w:rPr>
        <w:t>52.4提交</w:t>
      </w:r>
      <w:r>
        <w:rPr>
          <w:rFonts w:ascii="宋体" w:hAnsi="宋体"/>
          <w:szCs w:val="21"/>
        </w:rPr>
        <w:t>材料</w:t>
      </w:r>
    </w:p>
    <w:p w:rsidR="00932348">
      <w:pPr>
        <w:ind w:firstLine="420" w:firstLineChars="20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932348">
      <w:pPr>
        <w:ind w:firstLine="420" w:firstLineChars="20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932348">
      <w:pPr>
        <w:ind w:firstLine="420" w:firstLineChars="200"/>
        <w:rPr>
          <w:rFonts w:ascii="宋体" w:hAnsi="宋体" w:hint="eastAsia"/>
          <w:szCs w:val="21"/>
        </w:rPr>
      </w:pPr>
      <w:r>
        <w:rPr>
          <w:rFonts w:ascii="宋体" w:hAnsi="宋体" w:hint="eastAsia"/>
          <w:szCs w:val="21"/>
        </w:rPr>
        <w:t>52.5收文地点</w:t>
      </w:r>
    </w:p>
    <w:p w:rsidR="00932348">
      <w:pPr>
        <w:ind w:firstLine="420" w:firstLineChars="200"/>
        <w:rPr>
          <w:rFonts w:ascii="宋体" w:hAnsi="宋体" w:hint="eastAsia"/>
          <w:b/>
          <w:bCs/>
          <w:szCs w:val="21"/>
        </w:rPr>
      </w:pPr>
      <w:r>
        <w:rPr>
          <w:rFonts w:ascii="宋体" w:hAnsi="宋体" w:hint="eastAsia"/>
          <w:b/>
          <w:bCs/>
          <w:szCs w:val="21"/>
        </w:rPr>
        <w:t>地址：深圳公共资源交易中心（深圳交易集团有限公司龙岗分公司）1楼，质疑咨询电话：0755-89552611。</w:t>
      </w:r>
    </w:p>
    <w:p w:rsidR="00932348">
      <w:pPr>
        <w:ind w:firstLine="420" w:firstLineChars="200"/>
        <w:rPr>
          <w:rFonts w:ascii="宋体" w:hAnsi="宋体" w:hint="eastAsia"/>
          <w:szCs w:val="21"/>
        </w:rPr>
      </w:pPr>
      <w:r>
        <w:rPr>
          <w:rFonts w:ascii="宋体" w:hAnsi="宋体" w:hint="eastAsia"/>
          <w:szCs w:val="21"/>
        </w:rPr>
        <w:t>52.6收文办理</w:t>
      </w:r>
      <w:r>
        <w:rPr>
          <w:rFonts w:ascii="宋体" w:hAnsi="宋体"/>
          <w:szCs w:val="21"/>
        </w:rPr>
        <w:t>程序</w:t>
      </w:r>
    </w:p>
    <w:p w:rsidR="00932348">
      <w:pPr>
        <w:ind w:firstLine="420" w:firstLineChars="20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w:t>
      </w:r>
      <w:r>
        <w:rPr>
          <w:rFonts w:ascii="宋体" w:hAnsi="宋体" w:hint="eastAsia"/>
          <w:szCs w:val="21"/>
        </w:rPr>
        <w:t>人）或者授权代理人签署质疑文书送达地址确认书。</w:t>
      </w:r>
    </w:p>
    <w:p w:rsidR="00932348">
      <w:pPr>
        <w:ind w:firstLine="420" w:firstLineChars="200"/>
        <w:rPr>
          <w:rFonts w:ascii="仿宋" w:eastAsia="仿宋" w:hAnsi="仿宋" w:hint="eastAsia"/>
          <w:sz w:val="28"/>
          <w:szCs w:val="28"/>
        </w:rPr>
      </w:pPr>
      <w:r>
        <w:rPr>
          <w:rFonts w:ascii="宋体" w:hAnsi="宋体" w:hint="eastAsia"/>
          <w:szCs w:val="21"/>
        </w:rPr>
        <w:t>52.6.2供应商提交的质疑材料不符合质疑条件的，视情况处理：</w:t>
      </w:r>
    </w:p>
    <w:p w:rsidR="00932348">
      <w:pPr>
        <w:ind w:firstLine="420" w:firstLineChars="20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932348">
      <w:pPr>
        <w:ind w:firstLine="420" w:firstLineChars="200"/>
        <w:rPr>
          <w:rFonts w:ascii="宋体" w:hAnsi="宋体" w:hint="eastAsia"/>
          <w:szCs w:val="21"/>
        </w:rPr>
      </w:pPr>
      <w:r>
        <w:rPr>
          <w:rFonts w:ascii="宋体" w:hAnsi="宋体" w:hint="eastAsia"/>
          <w:szCs w:val="21"/>
        </w:rPr>
        <w:t>供应商提交的质疑存在下列情形之一的，不予受理：</w:t>
      </w:r>
    </w:p>
    <w:p w:rsidR="00932348">
      <w:pPr>
        <w:ind w:firstLine="420" w:firstLineChars="200"/>
        <w:rPr>
          <w:rFonts w:ascii="宋体" w:hAnsi="宋体" w:hint="eastAsia"/>
          <w:szCs w:val="21"/>
        </w:rPr>
      </w:pPr>
      <w:r>
        <w:rPr>
          <w:rFonts w:ascii="宋体" w:hAnsi="宋体" w:hint="eastAsia"/>
          <w:szCs w:val="21"/>
        </w:rPr>
        <w:t>（1）质疑主体不满足要求的；</w:t>
      </w:r>
    </w:p>
    <w:p w:rsidR="00932348">
      <w:pPr>
        <w:ind w:firstLine="420" w:firstLineChars="200"/>
        <w:rPr>
          <w:rFonts w:ascii="宋体" w:hAnsi="宋体" w:hint="eastAsia"/>
          <w:szCs w:val="21"/>
        </w:rPr>
      </w:pPr>
      <w:r>
        <w:rPr>
          <w:rFonts w:ascii="宋体" w:hAnsi="宋体" w:hint="eastAsia"/>
          <w:szCs w:val="21"/>
        </w:rPr>
        <w:t>（2）供应商自身权益未受到损害的；</w:t>
      </w:r>
    </w:p>
    <w:p w:rsidR="00932348">
      <w:pPr>
        <w:ind w:firstLine="420" w:firstLineChars="200"/>
        <w:rPr>
          <w:rFonts w:ascii="宋体" w:hAnsi="宋体" w:hint="eastAsia"/>
          <w:szCs w:val="21"/>
        </w:rPr>
      </w:pPr>
      <w:r>
        <w:rPr>
          <w:rFonts w:ascii="宋体" w:hAnsi="宋体" w:hint="eastAsia"/>
          <w:szCs w:val="21"/>
        </w:rPr>
        <w:t>（3）供应商未在法定质疑期限内提出质疑的；</w:t>
      </w:r>
    </w:p>
    <w:p w:rsidR="00932348">
      <w:pPr>
        <w:ind w:firstLine="420" w:firstLineChars="20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rsidR="00932348">
      <w:pPr>
        <w:ind w:firstLine="420" w:firstLineChars="200"/>
        <w:rPr>
          <w:rFonts w:ascii="宋体" w:hAnsi="宋体" w:hint="eastAsia"/>
          <w:szCs w:val="21"/>
        </w:rPr>
      </w:pPr>
      <w:r>
        <w:rPr>
          <w:rFonts w:ascii="宋体" w:hAnsi="宋体" w:hint="eastAsia"/>
          <w:szCs w:val="21"/>
        </w:rPr>
        <w:t>（5）其他不符合受理条件情形的。</w:t>
      </w:r>
    </w:p>
    <w:p w:rsidR="00932348">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rsidR="00932348">
      <w:pPr>
        <w:ind w:firstLine="420" w:firstLineChars="200"/>
        <w:rPr>
          <w:rFonts w:ascii="宋体" w:hAnsi="宋体" w:hint="eastAsia"/>
          <w:szCs w:val="21"/>
        </w:rPr>
      </w:pPr>
      <w:r>
        <w:rPr>
          <w:rFonts w:ascii="宋体" w:hAnsi="宋体" w:hint="eastAsia"/>
          <w:szCs w:val="21"/>
        </w:rPr>
        <w:t>52.7质疑答复时限</w:t>
      </w:r>
    </w:p>
    <w:p w:rsidR="00932348">
      <w:pPr>
        <w:ind w:firstLine="420" w:firstLineChars="200"/>
        <w:rPr>
          <w:rFonts w:ascii="宋体" w:hAnsi="宋体" w:hint="eastAsia"/>
          <w:szCs w:val="21"/>
        </w:rPr>
      </w:pPr>
      <w:r>
        <w:rPr>
          <w:rFonts w:ascii="宋体" w:hAnsi="宋体" w:hint="eastAsia"/>
          <w:szCs w:val="21"/>
        </w:rPr>
        <w:t>自收文之日起七个工作日内。</w:t>
      </w:r>
    </w:p>
    <w:p w:rsidR="00932348">
      <w:pPr>
        <w:ind w:firstLine="420" w:firstLineChars="200"/>
        <w:rPr>
          <w:rFonts w:ascii="宋体" w:hAnsi="宋体" w:hint="eastAsia"/>
          <w:szCs w:val="21"/>
        </w:rPr>
      </w:pPr>
      <w:r>
        <w:rPr>
          <w:rFonts w:ascii="宋体" w:hAnsi="宋体" w:hint="eastAsia"/>
          <w:szCs w:val="21"/>
        </w:rPr>
        <w:t>52.8投诉</w:t>
      </w:r>
    </w:p>
    <w:p w:rsidR="00932348">
      <w:pPr>
        <w:ind w:firstLine="420" w:firstLineChars="200"/>
        <w:rPr>
          <w:rFonts w:ascii="宋体" w:hAnsi="宋体" w:hint="eastAsia"/>
          <w:szCs w:val="21"/>
        </w:rPr>
      </w:pPr>
      <w:r>
        <w:rPr>
          <w:rFonts w:ascii="宋体" w:hAnsi="宋体" w:hint="eastAsia"/>
          <w:szCs w:val="21"/>
        </w:rPr>
        <w:t>对质疑答复不满意或者未在规定时间内答复的，提出质疑的供应商可以在答复期满后15个工作日内向同级财政部门投诉。</w:t>
      </w:r>
    </w:p>
    <w:p w:rsidR="00932348">
      <w:pPr>
        <w:rPr>
          <w:rFonts w:ascii="黑体" w:eastAsia="黑体" w:hAnsi="宋体" w:hint="eastAsia"/>
          <w:sz w:val="24"/>
        </w:rPr>
      </w:pPr>
      <w:r>
        <w:rPr>
          <w:rFonts w:ascii="黑体" w:eastAsia="黑体" w:hAnsi="宋体" w:hint="eastAsia"/>
          <w:sz w:val="24"/>
        </w:rPr>
        <w:t>53. 质疑后续处理</w:t>
      </w:r>
    </w:p>
    <w:p w:rsidR="00932348">
      <w:pPr>
        <w:ind w:firstLine="420" w:firstLineChars="200"/>
        <w:rPr>
          <w:rFonts w:ascii="宋体" w:hAnsi="宋体" w:hint="eastAsia"/>
          <w:szCs w:val="21"/>
        </w:rPr>
      </w:pPr>
      <w:r>
        <w:rPr>
          <w:rFonts w:ascii="宋体" w:hAnsi="宋体" w:hint="eastAsia"/>
          <w:szCs w:val="21"/>
        </w:rPr>
        <w:t>53.1供应商质疑不成立，或者成立但未对中标、成交结果构成影响的，继续开展采购活动。</w:t>
      </w:r>
    </w:p>
    <w:p w:rsidR="00932348">
      <w:pPr>
        <w:ind w:firstLine="420" w:firstLineChars="200"/>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r>
        <w:rPr>
          <w:rFonts w:ascii="宋体" w:hAnsi="宋体" w:hint="eastAsia"/>
          <w:szCs w:val="21"/>
        </w:rPr>
        <w:t>商符合</w:t>
      </w:r>
      <w:r>
        <w:rPr>
          <w:rFonts w:ascii="宋体" w:hAnsi="宋体" w:hint="eastAsia"/>
          <w:szCs w:val="21"/>
        </w:rPr>
        <w:t>法定数量时，可以从合格的中标或者成交候选人中另行确定中标、成交供应商的，应当依法另行确定中标、成交供应商；否则应当重新开展采购活动。</w:t>
      </w:r>
    </w:p>
    <w:p w:rsidR="00932348">
      <w:pPr>
        <w:jc w:val="center"/>
      </w:pPr>
      <w:r>
        <w:t>---- END ----</w:t>
      </w:r>
      <w:bookmarkEnd w:id="140"/>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altName w:val="微软雅黑"/>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504020202030204"/>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altName w:val="宋体"/>
    <w:panose1 w:val="02010509060101010101"/>
    <w:charset w:val="86"/>
    <w:family w:val="modern"/>
    <w:pitch w:val="fixed"/>
    <w:sig w:usb0="00000001" w:usb1="080E0000" w:usb2="00000010" w:usb3="00000000" w:csb0="00040000" w:csb1="00000000"/>
  </w:font>
  <w:font w:name="Arial Narrow">
    <w:altName w:val="Arial"/>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华文中宋">
    <w:altName w:val="宋体"/>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sig w:usb0="00000000" w:usb1="00000000" w:usb2="00000000"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234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3234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2348">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41</w:t>
    </w:r>
    <w:r>
      <w:fldChar w:fldCharType="end"/>
    </w:r>
    <w:r>
      <w:t xml:space="preserve"> -</w:t>
    </w:r>
  </w:p>
  <w:p w:rsidR="0093234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2348">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2348">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2348">
    <w:pP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4"/>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0"/>
  <w:bordersDoNotSurroundHeader/>
  <w:bordersDoNotSurroundFooter/>
  <w:proofState w:spelling="clean" w:grammar="clean"/>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YyMjQyYWZiM2QxZDA4NjVmNjY5ZWFjYjA3NmY3Mjc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0"/>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BodyText"/>
    <w:link w:val="a"/>
    <w:qFormat/>
    <w:pPr>
      <w:ind w:firstLine="420"/>
    </w:pPr>
    <w:rPr>
      <w:szCs w:val="20"/>
    </w:rPr>
  </w:style>
  <w:style w:type="paragraph" w:styleId="BodyText">
    <w:name w:val="Body Text"/>
    <w:basedOn w:val="Normal"/>
    <w:next w:val="Normal"/>
    <w:link w:val="a9"/>
    <w:qFormat/>
    <w:pPr>
      <w:spacing w:line="360" w:lineRule="auto"/>
    </w:pPr>
    <w:rPr>
      <w:b/>
      <w:bCs/>
      <w:sz w:val="24"/>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TOC7">
    <w:name w:val="toc 7"/>
    <w:basedOn w:val="Normal"/>
    <w:next w:val="Normal"/>
    <w:semiHidden/>
    <w:qFormat/>
    <w:pPr>
      <w:ind w:left="1260"/>
      <w:jc w:val="left"/>
    </w:pPr>
    <w:rPr>
      <w:szCs w:val="21"/>
    </w:rPr>
  </w:style>
  <w:style w:type="paragraph" w:styleId="BodyTextFirstIndent">
    <w:name w:val="Body Text First Indent"/>
    <w:basedOn w:val="BodyText"/>
    <w:link w:val="a20"/>
    <w:qFormat/>
    <w:pPr>
      <w:spacing w:after="120" w:line="240" w:lineRule="auto"/>
      <w:ind w:firstLine="420" w:firstLineChars="100"/>
    </w:pPr>
    <w:rPr>
      <w:sz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BodyText3">
    <w:name w:val="Body Text 3"/>
    <w:basedOn w:val="Normal"/>
    <w:link w:val="31"/>
    <w:qFormat/>
    <w:pPr>
      <w:spacing w:after="120"/>
    </w:pPr>
    <w:rPr>
      <w:sz w:val="16"/>
      <w:szCs w:val="16"/>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a3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1"/>
    <w:qFormat/>
    <w:pPr>
      <w:spacing w:line="360" w:lineRule="auto"/>
    </w:pPr>
    <w:rPr>
      <w:sz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a6"/>
    <w:qFormat/>
    <w:pPr>
      <w:spacing w:before="240" w:after="60"/>
      <w:jc w:val="center"/>
      <w:outlineLvl w:val="0"/>
    </w:pPr>
    <w:rPr>
      <w:rFonts w:ascii="Arial" w:eastAsia="隶书" w:hAnsi="Arial" w:cs="Arial"/>
      <w:b/>
      <w:bCs/>
      <w:sz w:val="32"/>
      <w:szCs w:val="32"/>
    </w:r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paragraph" w:customStyle="1" w:styleId="1">
    <w:name w:val="无间隔1"/>
    <w:uiPriority w:val="1"/>
    <w:qFormat/>
    <w:pPr>
      <w:widowControl w:val="0"/>
      <w:jc w:val="both"/>
    </w:pPr>
    <w:rPr>
      <w:rFonts w:ascii="Calibri" w:hAnsi="Calibri"/>
      <w:kern w:val="2"/>
      <w:sz w:val="21"/>
      <w:szCs w:val="22"/>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0">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line="240" w:lineRule="exact"/>
      <w:jc w:val="left"/>
    </w:pPr>
    <w:rPr>
      <w:rFonts w:ascii="Verdana" w:hAnsi="Verdana"/>
      <w:kern w:val="0"/>
      <w:szCs w:val="20"/>
      <w:lang w:eastAsia="en-US"/>
    </w:rPr>
  </w:style>
  <w:style w:type="paragraph" w:customStyle="1" w:styleId="12">
    <w:name w:val="列表段落1"/>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3">
    <w:name w:val="样式1"/>
    <w:basedOn w:val="Title"/>
    <w:qFormat/>
    <w:pPr>
      <w:spacing w:before="120" w:after="120"/>
    </w:pPr>
    <w:rPr>
      <w:rFonts w:eastAsia="黑体"/>
      <w:b w:val="0"/>
      <w:sz w:val="30"/>
      <w:szCs w:val="21"/>
    </w:rPr>
  </w:style>
  <w:style w:type="paragraph" w:customStyle="1" w:styleId="22">
    <w:name w:val="样式2"/>
    <w:basedOn w:val="Title"/>
    <w:next w:val="13"/>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4">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5">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DefaultParagraphFont"/>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10">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11">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semiHidden/>
    <w:qFormat/>
    <w:rPr>
      <w:sz w:val="20"/>
    </w:rPr>
  </w:style>
  <w:style w:type="character" w:customStyle="1" w:styleId="Char111">
    <w:name w:val="批注框文本 Char1"/>
    <w:semiHidden/>
    <w:qFormat/>
    <w:rPr>
      <w:sz w:val="20"/>
    </w:rPr>
  </w:style>
  <w:style w:type="paragraph" w:customStyle="1" w:styleId="23">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1">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2">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0">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3">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2">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a31">
    <w:name w:val="副标题 字符"/>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1">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13">
    <w:name w:val="无间隔1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4">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0">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0">
    <w:name w:val="目录 81"/>
    <w:next w:val="Normal"/>
    <w:qFormat/>
    <w:pPr>
      <w:wordWrap w:val="0"/>
      <w:ind w:left="2975"/>
      <w:jc w:val="both"/>
    </w:pPr>
    <w:rPr>
      <w:rFonts w:ascii="Calibri" w:hAnsi="Calibri"/>
      <w:sz w:val="21"/>
    </w:rPr>
  </w:style>
  <w:style w:type="paragraph" w:customStyle="1" w:styleId="a32">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33">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2">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customStyle="1" w:styleId="115">
    <w:name w:val="引用1"/>
    <w:next w:val="Normal"/>
    <w:link w:val="a34"/>
    <w:qFormat/>
    <w:pPr>
      <w:wordWrap w:val="0"/>
      <w:spacing w:before="200"/>
      <w:ind w:left="864" w:right="864"/>
      <w:jc w:val="center"/>
    </w:pPr>
    <w:rPr>
      <w:rFonts w:ascii="Calibri" w:hAnsi="Calibri"/>
      <w:i/>
      <w:sz w:val="21"/>
    </w:rPr>
  </w:style>
  <w:style w:type="character" w:customStyle="1" w:styleId="a34">
    <w:name w:val="引用 字符"/>
    <w:basedOn w:val="DefaultParagraphFont"/>
    <w:link w:val="115"/>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0">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customStyle="1" w:styleId="116">
    <w:name w:val="明显引用1"/>
    <w:next w:val="Normal"/>
    <w:link w:val="a35"/>
    <w:qFormat/>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116"/>
    <w:qFormat/>
    <w:rPr>
      <w:rFonts w:ascii="Calibri" w:hAnsi="Calibri"/>
      <w:i/>
      <w:sz w:val="21"/>
    </w:rPr>
  </w:style>
  <w:style w:type="paragraph" w:customStyle="1" w:styleId="CharCharCharCharCharCharChar">
    <w:name w:val="Char Char Char Char Char Char Char"/>
    <w:basedOn w:val="Normal"/>
    <w:next w:val="toc215"/>
    <w:qFormat/>
    <w:pPr>
      <w:widowControl/>
      <w:spacing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0">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7">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semiHidden/>
    <w:qFormat/>
    <w:rPr>
      <w:kern w:val="2"/>
      <w:sz w:val="21"/>
      <w:szCs w:val="24"/>
    </w:rPr>
  </w:style>
  <w:style w:type="paragraph" w:customStyle="1" w:styleId="a36">
    <w:name w:val="表格文字"/>
    <w:basedOn w:val="Normal"/>
    <w:qFormat/>
    <w:pPr>
      <w:spacing w:before="25" w:after="25"/>
      <w:jc w:val="left"/>
    </w:pPr>
    <w:rPr>
      <w:bCs/>
      <w:spacing w:val="10"/>
      <w:kern w:val="0"/>
      <w:sz w:val="24"/>
    </w:rPr>
  </w:style>
  <w:style w:type="paragraph" w:customStyle="1" w:styleId="a37">
    <w:name w:val="公文"/>
    <w:basedOn w:val="Normal"/>
    <w:qFormat/>
    <w:pPr>
      <w:snapToGrid w:val="0"/>
      <w:spacing w:line="300" w:lineRule="auto"/>
      <w:ind w:firstLine="420" w:firstLineChars="200"/>
    </w:pPr>
    <w:rPr>
      <w:rFonts w:eastAsia="仿宋_GB2312"/>
      <w:sz w:val="32"/>
    </w:rPr>
  </w:style>
  <w:style w:type="paragraph" w:customStyle="1" w:styleId="34">
    <w:name w:val="修订3"/>
    <w:hidden/>
    <w:uiPriority w:val="99"/>
    <w:unhideWhenUsed/>
    <w:rPr>
      <w:kern w:val="2"/>
      <w:sz w:val="21"/>
      <w:szCs w:val="24"/>
    </w:rPr>
  </w:style>
  <w:style w:type="paragraph" w:customStyle="1" w:styleId="43">
    <w:name w:val="修订4"/>
    <w:hidden/>
    <w:uiPriority w:val="99"/>
    <w:unhideWhenUsed/>
    <w:rPr>
      <w:kern w:val="2"/>
      <w:sz w:val="21"/>
      <w:szCs w:val="24"/>
    </w:rPr>
  </w:style>
  <w:style w:type="paragraph" w:customStyle="1" w:styleId="26">
    <w:name w:val="列表段落2"/>
    <w:basedOn w:val="Normal"/>
    <w:uiPriority w:val="99"/>
    <w:unhideWhenUsed/>
    <w:pPr>
      <w:ind w:firstLine="420" w:firstLineChars="200"/>
    </w:pPr>
  </w:style>
  <w:style w:type="paragraph" w:customStyle="1" w:styleId="52">
    <w:name w:val="修订5"/>
    <w:hidden/>
    <w:uiPriority w:val="99"/>
    <w:unhideWhenUsed/>
    <w:rPr>
      <w:kern w:val="2"/>
      <w:sz w:val="21"/>
      <w:szCs w:val="24"/>
    </w:rPr>
  </w:style>
  <w:style w:type="paragraph" w:styleId="Revision">
    <w:name w:val="Revision"/>
    <w:hidden/>
    <w:uiPriority w:val="99"/>
    <w:unhideWhenUsed/>
    <w:rsid w:val="005449A4"/>
    <w:pPr>
      <w:spacing w:after="0" w:line="240" w:lineRule="auto"/>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76</Pages>
  <Words>33061</Words>
  <Characters>33393</Characters>
  <Application>Microsoft Office Word</Application>
  <DocSecurity>0</DocSecurity>
  <Lines>2782</Lines>
  <Paragraphs>2076</Paragraphs>
  <ScaleCrop>false</ScaleCrop>
  <Company>Microsoft</Company>
  <LinksUpToDate>false</LinksUpToDate>
  <CharactersWithSpaces>64378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莫工</cp:lastModifiedBy>
  <cp:revision>151</cp:revision>
  <cp:lastPrinted>2021-05-16T11:04:00Z</cp:lastPrinted>
  <dcterms:created xsi:type="dcterms:W3CDTF">2021-05-07T05:47:00Z</dcterms:created>
  <dcterms:modified xsi:type="dcterms:W3CDTF">2025-05-20T09:12:00Z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F45BE53D2A444BC7820808977D8D5137_13</vt:lpwstr>
  </property>
  <property fmtid="{D5CDD505-2E9C-101B-9397-08002B2CF9AE}" pid="3" name="KSOProductBuildVer">
    <vt:lpwstr>2052-10.8.0.5715</vt:lpwstr>
  </property>
  <property fmtid="{D5CDD505-2E9C-101B-9397-08002B2CF9AE}" pid="4" name="KSOTemplateDocerSaveRecord">
    <vt:lpwstr>eyJoZGlkIjoiOTc4N2YyMDFmYzU4YTRkYjYzNGYyNTMxZGVhNWVlNjAifQ==</vt:lpwstr>
  </property>
</Properties>
</file>